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763D" w14:textId="77777777" w:rsidR="003F21EF" w:rsidRPr="002B65C3" w:rsidRDefault="00C94F77" w:rsidP="003F21EF">
      <w:pPr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8"/>
          <w:szCs w:val="48"/>
        </w:rPr>
      </w:pPr>
      <w:r w:rsidRPr="002B65C3">
        <w:rPr>
          <w:rFonts w:asciiTheme="majorHAnsi" w:eastAsia="Times New Roman" w:hAnsiTheme="majorHAnsi" w:cstheme="majorHAnsi"/>
          <w:b/>
          <w:bCs/>
          <w:kern w:val="36"/>
          <w:sz w:val="28"/>
          <w:szCs w:val="48"/>
        </w:rPr>
        <w:t xml:space="preserve">Highlights – AAP </w:t>
      </w:r>
      <w:r w:rsidRPr="00C94F77">
        <w:rPr>
          <w:rFonts w:asciiTheme="majorHAnsi" w:eastAsia="Times New Roman" w:hAnsiTheme="majorHAnsi" w:cstheme="majorHAnsi"/>
          <w:b/>
          <w:bCs/>
          <w:kern w:val="36"/>
          <w:sz w:val="28"/>
          <w:szCs w:val="48"/>
        </w:rPr>
        <w:t>Clinical Practice Guideline for Screening and Management of High Blood Pressure in Children and Adolescen</w:t>
      </w:r>
      <w:r w:rsidR="003F21EF" w:rsidRPr="002B65C3">
        <w:rPr>
          <w:rFonts w:asciiTheme="majorHAnsi" w:eastAsia="Times New Roman" w:hAnsiTheme="majorHAnsi" w:cstheme="majorHAnsi"/>
          <w:b/>
          <w:bCs/>
          <w:kern w:val="36"/>
          <w:sz w:val="28"/>
          <w:szCs w:val="48"/>
        </w:rPr>
        <w:t>ts</w:t>
      </w:r>
    </w:p>
    <w:p w14:paraId="0F44D3BF" w14:textId="7D7334A6" w:rsidR="00CD15DD" w:rsidRPr="002B65C3" w:rsidRDefault="003F21EF" w:rsidP="002B65C3">
      <w:pPr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8"/>
          <w:szCs w:val="48"/>
        </w:rPr>
      </w:pPr>
      <w:r w:rsidRPr="002B65C3">
        <w:rPr>
          <w:rFonts w:asciiTheme="majorHAnsi" w:hAnsiTheme="majorHAnsi" w:cstheme="majorHAnsi"/>
          <w:b/>
          <w:i/>
          <w:sz w:val="22"/>
          <w:szCs w:val="22"/>
        </w:rPr>
        <w:t>Pediatrics</w:t>
      </w:r>
      <w:r w:rsidRPr="002B65C3">
        <w:rPr>
          <w:rFonts w:asciiTheme="majorHAnsi" w:eastAsia="Times New Roman" w:hAnsiTheme="majorHAnsi" w:cstheme="majorHAnsi"/>
          <w:b/>
          <w:bCs/>
          <w:kern w:val="36"/>
          <w:sz w:val="28"/>
          <w:szCs w:val="48"/>
        </w:rPr>
        <w:t xml:space="preserve">, </w:t>
      </w:r>
      <w:r w:rsidRPr="002B65C3">
        <w:rPr>
          <w:rFonts w:asciiTheme="majorHAnsi" w:hAnsiTheme="majorHAnsi" w:cstheme="majorHAnsi"/>
          <w:b/>
          <w:sz w:val="22"/>
          <w:szCs w:val="22"/>
        </w:rPr>
        <w:t>September 2017, VOLUME 140 / ISSUE 3</w:t>
      </w:r>
    </w:p>
    <w:p w14:paraId="24E301C1" w14:textId="77777777" w:rsidR="009D08EE" w:rsidRPr="002B65C3" w:rsidRDefault="000960D8" w:rsidP="009D08EE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hyperlink r:id="rId7" w:history="1">
        <w:r w:rsidR="009D08EE" w:rsidRPr="002B65C3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http://pediatrics.aappublications.org/content/pediatrics/140/3/e20171904.full.pdf</w:t>
        </w:r>
      </w:hyperlink>
    </w:p>
    <w:p w14:paraId="448014A1" w14:textId="77777777" w:rsidR="00CD15DD" w:rsidRPr="002B65C3" w:rsidRDefault="00CD15DD" w:rsidP="00CD15DD">
      <w:pPr>
        <w:rPr>
          <w:rFonts w:asciiTheme="majorHAnsi" w:hAnsiTheme="majorHAnsi" w:cstheme="majorHAnsi"/>
          <w:b/>
          <w:sz w:val="22"/>
          <w:szCs w:val="22"/>
        </w:rPr>
      </w:pPr>
    </w:p>
    <w:p w14:paraId="590D686B" w14:textId="77777777" w:rsidR="002B65C3" w:rsidRPr="002B65C3" w:rsidRDefault="002B65C3" w:rsidP="00CD15DD">
      <w:pPr>
        <w:rPr>
          <w:rFonts w:asciiTheme="majorHAnsi" w:hAnsiTheme="majorHAnsi" w:cstheme="majorHAnsi"/>
          <w:b/>
          <w:sz w:val="22"/>
          <w:szCs w:val="22"/>
        </w:rPr>
      </w:pPr>
    </w:p>
    <w:p w14:paraId="00A42BF9" w14:textId="29E53420" w:rsidR="00CD15DD" w:rsidRPr="002B65C3" w:rsidRDefault="00CD15DD" w:rsidP="00CD15DD">
      <w:pPr>
        <w:rPr>
          <w:rFonts w:asciiTheme="majorHAnsi" w:hAnsiTheme="majorHAnsi" w:cstheme="majorHAnsi"/>
          <w:b/>
          <w:sz w:val="20"/>
          <w:szCs w:val="20"/>
        </w:rPr>
      </w:pPr>
      <w:r w:rsidRPr="002B65C3">
        <w:rPr>
          <w:rFonts w:asciiTheme="majorHAnsi" w:hAnsiTheme="majorHAnsi" w:cstheme="majorHAnsi"/>
          <w:b/>
          <w:sz w:val="20"/>
          <w:szCs w:val="20"/>
        </w:rPr>
        <w:t>Screening</w:t>
      </w:r>
    </w:p>
    <w:p w14:paraId="3537ADE0" w14:textId="77777777" w:rsidR="00CD15DD" w:rsidRPr="002B65C3" w:rsidRDefault="00CD15DD" w:rsidP="00CD15DD">
      <w:pPr>
        <w:rPr>
          <w:rFonts w:asciiTheme="majorHAnsi" w:hAnsiTheme="majorHAnsi" w:cstheme="majorHAnsi"/>
          <w:b/>
          <w:sz w:val="20"/>
          <w:szCs w:val="20"/>
        </w:rPr>
      </w:pPr>
    </w:p>
    <w:p w14:paraId="3416299E" w14:textId="3F7D045F" w:rsidR="00CD15DD" w:rsidRPr="002B65C3" w:rsidRDefault="00CD15DD" w:rsidP="00CD15DD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BP should be measured in children/adolescents </w:t>
      </w:r>
      <w:r w:rsidRPr="002B65C3">
        <w:rPr>
          <w:rFonts w:asciiTheme="majorHAnsi" w:hAnsiTheme="majorHAnsi" w:cstheme="majorHAnsi"/>
          <w:sz w:val="20"/>
          <w:szCs w:val="20"/>
          <w:u w:val="single"/>
        </w:rPr>
        <w:t>&gt;</w:t>
      </w:r>
      <w:r w:rsidRPr="002B65C3">
        <w:rPr>
          <w:rFonts w:asciiTheme="majorHAnsi" w:hAnsiTheme="majorHAnsi" w:cstheme="majorHAnsi"/>
          <w:sz w:val="20"/>
          <w:szCs w:val="20"/>
        </w:rPr>
        <w:t xml:space="preserve"> 3 y</w:t>
      </w:r>
      <w:r w:rsidR="009C2E3C">
        <w:rPr>
          <w:rFonts w:asciiTheme="majorHAnsi" w:hAnsiTheme="majorHAnsi" w:cstheme="majorHAnsi"/>
          <w:sz w:val="20"/>
          <w:szCs w:val="20"/>
        </w:rPr>
        <w:t>ears old:</w:t>
      </w:r>
    </w:p>
    <w:p w14:paraId="51475D10" w14:textId="77777777" w:rsidR="00CD15DD" w:rsidRPr="002B65C3" w:rsidRDefault="00CD15DD" w:rsidP="00CD15D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Annually if otherwise healthy</w:t>
      </w:r>
    </w:p>
    <w:p w14:paraId="39CA1C05" w14:textId="77777777" w:rsidR="00CD15DD" w:rsidRPr="002B65C3" w:rsidRDefault="00CD15DD" w:rsidP="00CD15D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At every health care encounter if they have obesity, are taking medications known to elevate BP, have renal disease, h/o aortic arch obstruction or coarctation, or diabetes. </w:t>
      </w:r>
    </w:p>
    <w:p w14:paraId="19A1CEE0" w14:textId="77777777" w:rsidR="00CD15DD" w:rsidRPr="002B65C3" w:rsidRDefault="00CD15DD" w:rsidP="00CD15DD">
      <w:pPr>
        <w:rPr>
          <w:rFonts w:asciiTheme="majorHAnsi" w:hAnsiTheme="majorHAnsi" w:cstheme="majorHAnsi"/>
          <w:b/>
          <w:sz w:val="20"/>
          <w:szCs w:val="20"/>
        </w:rPr>
      </w:pPr>
    </w:p>
    <w:p w14:paraId="6F8A1FCB" w14:textId="77777777" w:rsidR="00CD15DD" w:rsidRPr="002B65C3" w:rsidRDefault="00CD15DD" w:rsidP="00CD15DD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The initial BP may be </w:t>
      </w:r>
      <w:proofErr w:type="spellStart"/>
      <w:r w:rsidRPr="002B65C3">
        <w:rPr>
          <w:rFonts w:asciiTheme="majorHAnsi" w:hAnsiTheme="majorHAnsi" w:cstheme="majorHAnsi"/>
          <w:sz w:val="20"/>
          <w:szCs w:val="20"/>
        </w:rPr>
        <w:t>oscillometric</w:t>
      </w:r>
      <w:proofErr w:type="spellEnd"/>
      <w:r w:rsidRPr="002B65C3">
        <w:rPr>
          <w:rFonts w:asciiTheme="majorHAnsi" w:hAnsiTheme="majorHAnsi" w:cstheme="majorHAnsi"/>
          <w:sz w:val="20"/>
          <w:szCs w:val="20"/>
        </w:rPr>
        <w:t xml:space="preserve"> or auscultatory.</w:t>
      </w:r>
    </w:p>
    <w:p w14:paraId="20F2A655" w14:textId="77777777" w:rsidR="00CD15DD" w:rsidRPr="002B65C3" w:rsidRDefault="00CD15DD" w:rsidP="00CD15DD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4632D233" w14:textId="77777777" w:rsidR="003F21EF" w:rsidRPr="002B65C3" w:rsidRDefault="003F21EF" w:rsidP="00CD15DD">
      <w:pPr>
        <w:rPr>
          <w:rFonts w:asciiTheme="majorHAnsi" w:hAnsiTheme="majorHAnsi" w:cstheme="majorHAnsi"/>
          <w:b/>
          <w:sz w:val="20"/>
          <w:szCs w:val="20"/>
        </w:rPr>
      </w:pPr>
    </w:p>
    <w:p w14:paraId="573FB66D" w14:textId="77777777" w:rsidR="003F21EF" w:rsidRPr="002B65C3" w:rsidRDefault="00CD15DD" w:rsidP="009C2E3C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B65C3">
        <w:rPr>
          <w:rFonts w:asciiTheme="majorHAnsi" w:hAnsiTheme="majorHAnsi" w:cstheme="majorHAnsi"/>
          <w:b/>
          <w:sz w:val="20"/>
          <w:szCs w:val="20"/>
        </w:rPr>
        <w:t>Quick screener: BP requiring further evaluation</w:t>
      </w:r>
    </w:p>
    <w:p w14:paraId="210E9DF3" w14:textId="23C54E71" w:rsidR="00CD15DD" w:rsidRPr="002B65C3" w:rsidRDefault="003F21EF" w:rsidP="009C2E3C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B65C3">
        <w:rPr>
          <w:rFonts w:asciiTheme="majorHAnsi" w:hAnsiTheme="majorHAnsi" w:cstheme="majorHAnsi"/>
          <w:b/>
          <w:sz w:val="20"/>
          <w:szCs w:val="20"/>
        </w:rPr>
        <w:t>(B</w:t>
      </w:r>
      <w:r w:rsidR="00CD15DD" w:rsidRPr="002B65C3">
        <w:rPr>
          <w:rFonts w:asciiTheme="majorHAnsi" w:hAnsiTheme="majorHAnsi" w:cstheme="majorHAnsi"/>
          <w:b/>
          <w:sz w:val="20"/>
          <w:szCs w:val="20"/>
        </w:rPr>
        <w:t>ased on 90% for children @ 5% height</w:t>
      </w:r>
      <w:r w:rsidRPr="002B65C3">
        <w:rPr>
          <w:rFonts w:asciiTheme="majorHAnsi" w:hAnsiTheme="majorHAnsi" w:cstheme="majorHAnsi"/>
          <w:b/>
          <w:sz w:val="20"/>
          <w:szCs w:val="20"/>
        </w:rPr>
        <w:t>)</w:t>
      </w:r>
    </w:p>
    <w:p w14:paraId="635F00EB" w14:textId="77777777" w:rsidR="002B65C3" w:rsidRPr="002B65C3" w:rsidRDefault="002B65C3" w:rsidP="002B65C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2053"/>
        <w:gridCol w:w="1365"/>
        <w:gridCol w:w="2053"/>
        <w:gridCol w:w="1456"/>
      </w:tblGrid>
      <w:tr w:rsidR="00CD15DD" w:rsidRPr="002B65C3" w14:paraId="5D2157F6" w14:textId="77777777" w:rsidTr="004552BE">
        <w:trPr>
          <w:tblHeader/>
          <w:tblCellSpacing w:w="15" w:type="dxa"/>
        </w:trPr>
        <w:tc>
          <w:tcPr>
            <w:tcW w:w="956" w:type="pct"/>
            <w:vMerge w:val="restart"/>
            <w:hideMark/>
          </w:tcPr>
          <w:p w14:paraId="48CE2FF8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Age, y</w:t>
            </w:r>
          </w:p>
        </w:tc>
        <w:tc>
          <w:tcPr>
            <w:tcW w:w="3916" w:type="pct"/>
            <w:gridSpan w:val="4"/>
            <w:hideMark/>
          </w:tcPr>
          <w:p w14:paraId="29131BE1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BP, mm Hg</w:t>
            </w:r>
          </w:p>
        </w:tc>
      </w:tr>
      <w:tr w:rsidR="00CD15DD" w:rsidRPr="002B65C3" w14:paraId="58AEF418" w14:textId="77777777" w:rsidTr="004552BE">
        <w:trPr>
          <w:tblHeader/>
          <w:tblCellSpacing w:w="15" w:type="dxa"/>
        </w:trPr>
        <w:tc>
          <w:tcPr>
            <w:tcW w:w="956" w:type="pct"/>
            <w:vMerge/>
            <w:vAlign w:val="center"/>
            <w:hideMark/>
          </w:tcPr>
          <w:p w14:paraId="63384E4F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36" w:type="pct"/>
            <w:gridSpan w:val="2"/>
            <w:hideMark/>
          </w:tcPr>
          <w:p w14:paraId="022113A8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1936" w:type="pct"/>
            <w:gridSpan w:val="2"/>
            <w:hideMark/>
          </w:tcPr>
          <w:p w14:paraId="49FBB72C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Girls</w:t>
            </w:r>
          </w:p>
        </w:tc>
      </w:tr>
      <w:tr w:rsidR="00CD15DD" w:rsidRPr="002B65C3" w14:paraId="1871A41D" w14:textId="77777777" w:rsidTr="004552BE">
        <w:trPr>
          <w:tblHeader/>
          <w:tblCellSpacing w:w="15" w:type="dxa"/>
        </w:trPr>
        <w:tc>
          <w:tcPr>
            <w:tcW w:w="956" w:type="pct"/>
            <w:vMerge/>
            <w:vAlign w:val="center"/>
            <w:hideMark/>
          </w:tcPr>
          <w:p w14:paraId="4AD716C8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hideMark/>
          </w:tcPr>
          <w:p w14:paraId="3891DD3C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Systolic</w:t>
            </w:r>
          </w:p>
        </w:tc>
        <w:tc>
          <w:tcPr>
            <w:tcW w:w="728" w:type="pct"/>
            <w:hideMark/>
          </w:tcPr>
          <w:p w14:paraId="4EE113D3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DBP</w:t>
            </w:r>
          </w:p>
        </w:tc>
        <w:tc>
          <w:tcPr>
            <w:tcW w:w="1166" w:type="pct"/>
            <w:hideMark/>
          </w:tcPr>
          <w:p w14:paraId="2BC25501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Systolic</w:t>
            </w:r>
          </w:p>
        </w:tc>
        <w:tc>
          <w:tcPr>
            <w:tcW w:w="728" w:type="pct"/>
            <w:hideMark/>
          </w:tcPr>
          <w:p w14:paraId="5943C88D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DBP</w:t>
            </w:r>
          </w:p>
        </w:tc>
      </w:tr>
      <w:tr w:rsidR="00CD15DD" w:rsidRPr="002B65C3" w14:paraId="726B2A9F" w14:textId="77777777" w:rsidTr="004552BE">
        <w:trPr>
          <w:tblCellSpacing w:w="15" w:type="dxa"/>
        </w:trPr>
        <w:tc>
          <w:tcPr>
            <w:tcW w:w="956" w:type="pct"/>
            <w:hideMark/>
          </w:tcPr>
          <w:p w14:paraId="5AB1ACAC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66" w:type="pct"/>
            <w:hideMark/>
          </w:tcPr>
          <w:p w14:paraId="6D3A2EE7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98</w:t>
            </w:r>
          </w:p>
        </w:tc>
        <w:tc>
          <w:tcPr>
            <w:tcW w:w="728" w:type="pct"/>
            <w:hideMark/>
          </w:tcPr>
          <w:p w14:paraId="6C264DC0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52</w:t>
            </w:r>
          </w:p>
        </w:tc>
        <w:tc>
          <w:tcPr>
            <w:tcW w:w="1166" w:type="pct"/>
            <w:hideMark/>
          </w:tcPr>
          <w:p w14:paraId="1481A614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98</w:t>
            </w:r>
          </w:p>
        </w:tc>
        <w:tc>
          <w:tcPr>
            <w:tcW w:w="728" w:type="pct"/>
            <w:hideMark/>
          </w:tcPr>
          <w:p w14:paraId="4CCD1353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54</w:t>
            </w:r>
          </w:p>
        </w:tc>
      </w:tr>
      <w:tr w:rsidR="00CD15DD" w:rsidRPr="002B65C3" w14:paraId="74CC46C0" w14:textId="77777777" w:rsidTr="004552BE">
        <w:trPr>
          <w:tblCellSpacing w:w="15" w:type="dxa"/>
        </w:trPr>
        <w:tc>
          <w:tcPr>
            <w:tcW w:w="956" w:type="pct"/>
            <w:hideMark/>
          </w:tcPr>
          <w:p w14:paraId="144EFCF1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66" w:type="pct"/>
            <w:hideMark/>
          </w:tcPr>
          <w:p w14:paraId="354A61AC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728" w:type="pct"/>
            <w:hideMark/>
          </w:tcPr>
          <w:p w14:paraId="0191DF33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55</w:t>
            </w:r>
          </w:p>
        </w:tc>
        <w:tc>
          <w:tcPr>
            <w:tcW w:w="1166" w:type="pct"/>
            <w:hideMark/>
          </w:tcPr>
          <w:p w14:paraId="542C6797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101</w:t>
            </w:r>
          </w:p>
        </w:tc>
        <w:tc>
          <w:tcPr>
            <w:tcW w:w="728" w:type="pct"/>
            <w:hideMark/>
          </w:tcPr>
          <w:p w14:paraId="468EF14F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58</w:t>
            </w:r>
          </w:p>
        </w:tc>
      </w:tr>
      <w:tr w:rsidR="00CD15DD" w:rsidRPr="002B65C3" w14:paraId="201334F6" w14:textId="77777777" w:rsidTr="004552BE">
        <w:trPr>
          <w:tblCellSpacing w:w="15" w:type="dxa"/>
        </w:trPr>
        <w:tc>
          <w:tcPr>
            <w:tcW w:w="956" w:type="pct"/>
            <w:hideMark/>
          </w:tcPr>
          <w:p w14:paraId="5BC338E5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66" w:type="pct"/>
            <w:hideMark/>
          </w:tcPr>
          <w:p w14:paraId="6B6AA0D9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101</w:t>
            </w:r>
          </w:p>
        </w:tc>
        <w:tc>
          <w:tcPr>
            <w:tcW w:w="728" w:type="pct"/>
            <w:hideMark/>
          </w:tcPr>
          <w:p w14:paraId="74A9A81A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1166" w:type="pct"/>
            <w:hideMark/>
          </w:tcPr>
          <w:p w14:paraId="2BA2F6A4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102</w:t>
            </w:r>
          </w:p>
        </w:tc>
        <w:tc>
          <w:tcPr>
            <w:tcW w:w="728" w:type="pct"/>
            <w:hideMark/>
          </w:tcPr>
          <w:p w14:paraId="25DCBB89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60</w:t>
            </w:r>
          </w:p>
        </w:tc>
      </w:tr>
      <w:tr w:rsidR="00CD15DD" w:rsidRPr="002B65C3" w14:paraId="4757AE7C" w14:textId="77777777" w:rsidTr="004552BE">
        <w:trPr>
          <w:tblCellSpacing w:w="15" w:type="dxa"/>
        </w:trPr>
        <w:tc>
          <w:tcPr>
            <w:tcW w:w="956" w:type="pct"/>
            <w:hideMark/>
          </w:tcPr>
          <w:p w14:paraId="1BE39211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66" w:type="pct"/>
            <w:hideMark/>
          </w:tcPr>
          <w:p w14:paraId="046761B5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102</w:t>
            </w:r>
          </w:p>
        </w:tc>
        <w:tc>
          <w:tcPr>
            <w:tcW w:w="728" w:type="pct"/>
            <w:hideMark/>
          </w:tcPr>
          <w:p w14:paraId="0D1C13D4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166" w:type="pct"/>
            <w:hideMark/>
          </w:tcPr>
          <w:p w14:paraId="093172E7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103</w:t>
            </w:r>
          </w:p>
        </w:tc>
        <w:tc>
          <w:tcPr>
            <w:tcW w:w="728" w:type="pct"/>
            <w:hideMark/>
          </w:tcPr>
          <w:p w14:paraId="4911B4F3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62</w:t>
            </w:r>
          </w:p>
        </w:tc>
      </w:tr>
      <w:tr w:rsidR="00CD15DD" w:rsidRPr="002B65C3" w14:paraId="7974A04D" w14:textId="77777777" w:rsidTr="004552BE">
        <w:trPr>
          <w:tblCellSpacing w:w="15" w:type="dxa"/>
        </w:trPr>
        <w:tc>
          <w:tcPr>
            <w:tcW w:w="956" w:type="pct"/>
            <w:hideMark/>
          </w:tcPr>
          <w:p w14:paraId="09CDAD95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66" w:type="pct"/>
            <w:hideMark/>
          </w:tcPr>
          <w:p w14:paraId="3288DB23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103</w:t>
            </w:r>
          </w:p>
        </w:tc>
        <w:tc>
          <w:tcPr>
            <w:tcW w:w="728" w:type="pct"/>
            <w:hideMark/>
          </w:tcPr>
          <w:p w14:paraId="474B956C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63</w:t>
            </w:r>
          </w:p>
        </w:tc>
        <w:tc>
          <w:tcPr>
            <w:tcW w:w="1166" w:type="pct"/>
            <w:hideMark/>
          </w:tcPr>
          <w:p w14:paraId="39B0238E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104</w:t>
            </w:r>
          </w:p>
        </w:tc>
        <w:tc>
          <w:tcPr>
            <w:tcW w:w="728" w:type="pct"/>
            <w:hideMark/>
          </w:tcPr>
          <w:p w14:paraId="3550D7D4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64</w:t>
            </w:r>
          </w:p>
        </w:tc>
      </w:tr>
      <w:tr w:rsidR="00CD15DD" w:rsidRPr="002B65C3" w14:paraId="0601E135" w14:textId="77777777" w:rsidTr="004552BE">
        <w:trPr>
          <w:tblCellSpacing w:w="15" w:type="dxa"/>
        </w:trPr>
        <w:tc>
          <w:tcPr>
            <w:tcW w:w="956" w:type="pct"/>
            <w:hideMark/>
          </w:tcPr>
          <w:p w14:paraId="0A36A456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66" w:type="pct"/>
            <w:hideMark/>
          </w:tcPr>
          <w:p w14:paraId="6D4B1C2E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105</w:t>
            </w:r>
          </w:p>
        </w:tc>
        <w:tc>
          <w:tcPr>
            <w:tcW w:w="728" w:type="pct"/>
            <w:hideMark/>
          </w:tcPr>
          <w:p w14:paraId="7584FF9A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1166" w:type="pct"/>
            <w:hideMark/>
          </w:tcPr>
          <w:p w14:paraId="0A4EB08F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105</w:t>
            </w:r>
          </w:p>
        </w:tc>
        <w:tc>
          <w:tcPr>
            <w:tcW w:w="728" w:type="pct"/>
            <w:hideMark/>
          </w:tcPr>
          <w:p w14:paraId="07D809F0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67</w:t>
            </w:r>
          </w:p>
        </w:tc>
      </w:tr>
      <w:tr w:rsidR="00CD15DD" w:rsidRPr="002B65C3" w14:paraId="73B3FBCC" w14:textId="77777777" w:rsidTr="004552BE">
        <w:trPr>
          <w:tblCellSpacing w:w="15" w:type="dxa"/>
        </w:trPr>
        <w:tc>
          <w:tcPr>
            <w:tcW w:w="956" w:type="pct"/>
            <w:hideMark/>
          </w:tcPr>
          <w:p w14:paraId="11295765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166" w:type="pct"/>
            <w:hideMark/>
          </w:tcPr>
          <w:p w14:paraId="7A0A6673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106</w:t>
            </w:r>
          </w:p>
        </w:tc>
        <w:tc>
          <w:tcPr>
            <w:tcW w:w="728" w:type="pct"/>
            <w:hideMark/>
          </w:tcPr>
          <w:p w14:paraId="7C0942C8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68</w:t>
            </w:r>
          </w:p>
        </w:tc>
        <w:tc>
          <w:tcPr>
            <w:tcW w:w="1166" w:type="pct"/>
            <w:hideMark/>
          </w:tcPr>
          <w:p w14:paraId="0A540059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106</w:t>
            </w:r>
          </w:p>
        </w:tc>
        <w:tc>
          <w:tcPr>
            <w:tcW w:w="728" w:type="pct"/>
            <w:hideMark/>
          </w:tcPr>
          <w:p w14:paraId="539E1C64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68</w:t>
            </w:r>
          </w:p>
        </w:tc>
      </w:tr>
      <w:tr w:rsidR="00CD15DD" w:rsidRPr="002B65C3" w14:paraId="4741188E" w14:textId="77777777" w:rsidTr="004552BE">
        <w:trPr>
          <w:tblCellSpacing w:w="15" w:type="dxa"/>
        </w:trPr>
        <w:tc>
          <w:tcPr>
            <w:tcW w:w="956" w:type="pct"/>
            <w:hideMark/>
          </w:tcPr>
          <w:p w14:paraId="5ACFA849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166" w:type="pct"/>
            <w:hideMark/>
          </w:tcPr>
          <w:p w14:paraId="6B77D700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107</w:t>
            </w:r>
          </w:p>
        </w:tc>
        <w:tc>
          <w:tcPr>
            <w:tcW w:w="728" w:type="pct"/>
            <w:hideMark/>
          </w:tcPr>
          <w:p w14:paraId="6F801D13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69</w:t>
            </w:r>
          </w:p>
        </w:tc>
        <w:tc>
          <w:tcPr>
            <w:tcW w:w="1166" w:type="pct"/>
            <w:hideMark/>
          </w:tcPr>
          <w:p w14:paraId="20E84855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107</w:t>
            </w:r>
          </w:p>
        </w:tc>
        <w:tc>
          <w:tcPr>
            <w:tcW w:w="728" w:type="pct"/>
            <w:hideMark/>
          </w:tcPr>
          <w:p w14:paraId="0A2BA40C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69</w:t>
            </w:r>
          </w:p>
        </w:tc>
      </w:tr>
      <w:tr w:rsidR="00CD15DD" w:rsidRPr="002B65C3" w14:paraId="0FDB8BC5" w14:textId="77777777" w:rsidTr="004552BE">
        <w:trPr>
          <w:tblCellSpacing w:w="15" w:type="dxa"/>
        </w:trPr>
        <w:tc>
          <w:tcPr>
            <w:tcW w:w="956" w:type="pct"/>
            <w:hideMark/>
          </w:tcPr>
          <w:p w14:paraId="2757E245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166" w:type="pct"/>
            <w:hideMark/>
          </w:tcPr>
          <w:p w14:paraId="71902D02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107</w:t>
            </w:r>
          </w:p>
        </w:tc>
        <w:tc>
          <w:tcPr>
            <w:tcW w:w="728" w:type="pct"/>
            <w:hideMark/>
          </w:tcPr>
          <w:p w14:paraId="431B8B8E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1166" w:type="pct"/>
            <w:hideMark/>
          </w:tcPr>
          <w:p w14:paraId="12C59ABC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108</w:t>
            </w:r>
          </w:p>
        </w:tc>
        <w:tc>
          <w:tcPr>
            <w:tcW w:w="728" w:type="pct"/>
            <w:hideMark/>
          </w:tcPr>
          <w:p w14:paraId="41CDD119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71</w:t>
            </w:r>
          </w:p>
        </w:tc>
      </w:tr>
      <w:tr w:rsidR="00CD15DD" w:rsidRPr="002B65C3" w14:paraId="2A94226F" w14:textId="77777777" w:rsidTr="004552BE">
        <w:trPr>
          <w:tblCellSpacing w:w="15" w:type="dxa"/>
        </w:trPr>
        <w:tc>
          <w:tcPr>
            <w:tcW w:w="956" w:type="pct"/>
            <w:hideMark/>
          </w:tcPr>
          <w:p w14:paraId="748DB651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166" w:type="pct"/>
            <w:hideMark/>
          </w:tcPr>
          <w:p w14:paraId="7B9832A4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108</w:t>
            </w:r>
          </w:p>
        </w:tc>
        <w:tc>
          <w:tcPr>
            <w:tcW w:w="728" w:type="pct"/>
            <w:hideMark/>
          </w:tcPr>
          <w:p w14:paraId="18DBA91A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72</w:t>
            </w:r>
          </w:p>
        </w:tc>
        <w:tc>
          <w:tcPr>
            <w:tcW w:w="1166" w:type="pct"/>
            <w:hideMark/>
          </w:tcPr>
          <w:p w14:paraId="3DF31719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109</w:t>
            </w:r>
          </w:p>
        </w:tc>
        <w:tc>
          <w:tcPr>
            <w:tcW w:w="728" w:type="pct"/>
            <w:hideMark/>
          </w:tcPr>
          <w:p w14:paraId="31C9ECF4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72</w:t>
            </w:r>
          </w:p>
        </w:tc>
      </w:tr>
      <w:tr w:rsidR="00CD15DD" w:rsidRPr="002B65C3" w14:paraId="1BA205B3" w14:textId="77777777" w:rsidTr="004552BE">
        <w:trPr>
          <w:tblCellSpacing w:w="15" w:type="dxa"/>
        </w:trPr>
        <w:tc>
          <w:tcPr>
            <w:tcW w:w="956" w:type="pct"/>
            <w:hideMark/>
          </w:tcPr>
          <w:p w14:paraId="0FF9D558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166" w:type="pct"/>
            <w:hideMark/>
          </w:tcPr>
          <w:p w14:paraId="7E7A3C59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110</w:t>
            </w:r>
          </w:p>
        </w:tc>
        <w:tc>
          <w:tcPr>
            <w:tcW w:w="728" w:type="pct"/>
            <w:hideMark/>
          </w:tcPr>
          <w:p w14:paraId="326A290E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74</w:t>
            </w:r>
          </w:p>
        </w:tc>
        <w:tc>
          <w:tcPr>
            <w:tcW w:w="1166" w:type="pct"/>
            <w:hideMark/>
          </w:tcPr>
          <w:p w14:paraId="2DB5C857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728" w:type="pct"/>
            <w:hideMark/>
          </w:tcPr>
          <w:p w14:paraId="31D38BAC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74</w:t>
            </w:r>
          </w:p>
        </w:tc>
      </w:tr>
      <w:tr w:rsidR="00CD15DD" w:rsidRPr="002B65C3" w14:paraId="1481D288" w14:textId="77777777" w:rsidTr="004552BE">
        <w:trPr>
          <w:tblCellSpacing w:w="15" w:type="dxa"/>
        </w:trPr>
        <w:tc>
          <w:tcPr>
            <w:tcW w:w="956" w:type="pct"/>
            <w:hideMark/>
          </w:tcPr>
          <w:p w14:paraId="31C1710E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166" w:type="pct"/>
            <w:hideMark/>
          </w:tcPr>
          <w:p w14:paraId="651AF56F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113</w:t>
            </w:r>
          </w:p>
        </w:tc>
        <w:tc>
          <w:tcPr>
            <w:tcW w:w="728" w:type="pct"/>
            <w:hideMark/>
          </w:tcPr>
          <w:p w14:paraId="56468AE0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1166" w:type="pct"/>
            <w:hideMark/>
          </w:tcPr>
          <w:p w14:paraId="6B4A8E43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114</w:t>
            </w:r>
          </w:p>
        </w:tc>
        <w:tc>
          <w:tcPr>
            <w:tcW w:w="728" w:type="pct"/>
            <w:hideMark/>
          </w:tcPr>
          <w:p w14:paraId="264086D8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75</w:t>
            </w:r>
          </w:p>
        </w:tc>
      </w:tr>
      <w:tr w:rsidR="00CD15DD" w:rsidRPr="002B65C3" w14:paraId="65478D2F" w14:textId="77777777" w:rsidTr="004552BE">
        <w:trPr>
          <w:tblCellSpacing w:w="15" w:type="dxa"/>
        </w:trPr>
        <w:tc>
          <w:tcPr>
            <w:tcW w:w="956" w:type="pct"/>
            <w:hideMark/>
          </w:tcPr>
          <w:p w14:paraId="53765883" w14:textId="77777777" w:rsidR="00CD15DD" w:rsidRPr="002B65C3" w:rsidRDefault="00CD15DD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≥13</w:t>
            </w:r>
          </w:p>
        </w:tc>
        <w:tc>
          <w:tcPr>
            <w:tcW w:w="1166" w:type="pct"/>
            <w:hideMark/>
          </w:tcPr>
          <w:p w14:paraId="7E2E80C3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728" w:type="pct"/>
            <w:hideMark/>
          </w:tcPr>
          <w:p w14:paraId="590EBD9D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1166" w:type="pct"/>
            <w:hideMark/>
          </w:tcPr>
          <w:p w14:paraId="258D04C8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728" w:type="pct"/>
            <w:hideMark/>
          </w:tcPr>
          <w:p w14:paraId="2DFD30D8" w14:textId="77777777" w:rsidR="00CD15DD" w:rsidRPr="002B65C3" w:rsidRDefault="00CD15DD" w:rsidP="004552B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80</w:t>
            </w:r>
          </w:p>
        </w:tc>
      </w:tr>
    </w:tbl>
    <w:p w14:paraId="05001F31" w14:textId="77777777" w:rsidR="00CD15DD" w:rsidRPr="002B65C3" w:rsidRDefault="00CD15DD" w:rsidP="00CD15DD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83FC06E" w14:textId="77777777" w:rsidR="00EB2EFB" w:rsidRPr="002B65C3" w:rsidRDefault="00EB2EFB" w:rsidP="00EB2EFB">
      <w:pPr>
        <w:rPr>
          <w:rFonts w:asciiTheme="majorHAnsi" w:hAnsiTheme="majorHAnsi" w:cstheme="majorHAnsi"/>
          <w:b/>
          <w:sz w:val="22"/>
          <w:szCs w:val="22"/>
        </w:rPr>
      </w:pPr>
    </w:p>
    <w:p w14:paraId="25460B6B" w14:textId="77777777" w:rsidR="002B65C3" w:rsidRDefault="002B65C3" w:rsidP="00EB2EFB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6A647669" w14:textId="77777777" w:rsidR="002B65C3" w:rsidRDefault="002B65C3" w:rsidP="00EB2EFB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5F85F6F" w14:textId="77777777" w:rsidR="002B65C3" w:rsidRDefault="002B65C3" w:rsidP="00EB2EFB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7369EE6" w14:textId="77777777" w:rsidR="002B65C3" w:rsidRDefault="002B65C3" w:rsidP="00EB2EFB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DF4A539" w14:textId="77777777" w:rsidR="002B65C3" w:rsidRDefault="002B65C3" w:rsidP="00EB2EFB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03F7DDE" w14:textId="77777777" w:rsidR="002B65C3" w:rsidRDefault="002B65C3" w:rsidP="00EB2EFB">
      <w:pPr>
        <w:rPr>
          <w:rFonts w:asciiTheme="majorHAnsi" w:eastAsia="Times New Roman" w:hAnsiTheme="majorHAnsi" w:cstheme="majorHAnsi"/>
        </w:rPr>
      </w:pPr>
    </w:p>
    <w:p w14:paraId="1C9F44BD" w14:textId="47B7C64E" w:rsidR="00EB2EFB" w:rsidRPr="002B65C3" w:rsidRDefault="003F21EF" w:rsidP="00EB2EFB">
      <w:pPr>
        <w:rPr>
          <w:rFonts w:asciiTheme="majorHAnsi" w:eastAsia="Times New Roman" w:hAnsiTheme="majorHAnsi" w:cstheme="majorHAnsi"/>
        </w:rPr>
      </w:pPr>
      <w:r w:rsidRPr="002B65C3">
        <w:rPr>
          <w:rFonts w:asciiTheme="majorHAnsi" w:eastAsia="Times New Roman" w:hAnsiTheme="majorHAnsi" w:cstheme="majorHAnsi"/>
        </w:rPr>
        <w:fldChar w:fldCharType="begin"/>
      </w:r>
      <w:r w:rsidRPr="002B65C3">
        <w:rPr>
          <w:rFonts w:asciiTheme="majorHAnsi" w:eastAsia="Times New Roman" w:hAnsiTheme="majorHAnsi" w:cstheme="majorHAnsi"/>
        </w:rPr>
        <w:instrText xml:space="preserve"> INCLUDEPICTURE "https://pediatrics.aappublications.org/content/pediatrics/140/3/e20171904/F3.large.jpg?width=800&amp;height=600&amp;carousel=1" \* MERGEFORMATINET </w:instrText>
      </w:r>
      <w:r w:rsidRPr="002B65C3">
        <w:rPr>
          <w:rFonts w:asciiTheme="majorHAnsi" w:eastAsia="Times New Roman" w:hAnsiTheme="majorHAnsi" w:cstheme="majorHAnsi"/>
        </w:rPr>
        <w:fldChar w:fldCharType="end"/>
      </w:r>
    </w:p>
    <w:p w14:paraId="032DFF3C" w14:textId="73978A49" w:rsidR="003F21EF" w:rsidRPr="002B65C3" w:rsidRDefault="003F21EF">
      <w:pPr>
        <w:rPr>
          <w:rFonts w:asciiTheme="majorHAnsi" w:eastAsia="Times New Roman" w:hAnsiTheme="majorHAnsi" w:cstheme="majorHAnsi"/>
          <w:b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b/>
          <w:sz w:val="22"/>
          <w:szCs w:val="22"/>
        </w:rPr>
        <w:lastRenderedPageBreak/>
        <w:t xml:space="preserve">Algorithm for screening </w:t>
      </w:r>
    </w:p>
    <w:p w14:paraId="17A0FC05" w14:textId="06A85260" w:rsidR="003F21EF" w:rsidRPr="002B65C3" w:rsidRDefault="003F21EF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39C3F34" w14:textId="026CEFA4" w:rsidR="00EB2EFB" w:rsidRPr="002B65C3" w:rsidRDefault="002B65C3">
      <w:pPr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noProof/>
        </w:rPr>
        <w:drawing>
          <wp:anchor distT="0" distB="0" distL="114300" distR="114300" simplePos="0" relativeHeight="251659776" behindDoc="1" locked="0" layoutInCell="1" allowOverlap="1" wp14:anchorId="14B478A5" wp14:editId="34213AF8">
            <wp:simplePos x="0" y="0"/>
            <wp:positionH relativeFrom="column">
              <wp:posOffset>-147955</wp:posOffset>
            </wp:positionH>
            <wp:positionV relativeFrom="paragraph">
              <wp:posOffset>66185</wp:posOffset>
            </wp:positionV>
            <wp:extent cx="4800600" cy="5085080"/>
            <wp:effectExtent l="0" t="0" r="0" b="0"/>
            <wp:wrapTight wrapText="bothSides">
              <wp:wrapPolygon edited="0">
                <wp:start x="0" y="0"/>
                <wp:lineTo x="0" y="21524"/>
                <wp:lineTo x="21543" y="21524"/>
                <wp:lineTo x="21543" y="0"/>
                <wp:lineTo x="0" y="0"/>
              </wp:wrapPolygon>
            </wp:wrapTight>
            <wp:docPr id="1" name="Picture 1" descr="https://pediatrics.aappublications.org/content/pediatrics/140/3/e20171904/F3.large.jpg?width=800&amp;height=600&amp;carouse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iatrics.aappublications.org/content/pediatrics/140/3/e20171904/F3.large.jpg?width=800&amp;height=600&amp;carouse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0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48552" w14:textId="59AB7DFE" w:rsidR="00EB2EFB" w:rsidRPr="002B65C3" w:rsidRDefault="00EB2EFB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230D65FF" w14:textId="540EB09E" w:rsidR="00EB2EFB" w:rsidRPr="002B65C3" w:rsidRDefault="00EB2EFB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29A7417" w14:textId="0A647644" w:rsidR="00EB2EFB" w:rsidRPr="002B65C3" w:rsidRDefault="00EB2EFB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4B19D55C" w14:textId="391B0F47" w:rsidR="00EB2EFB" w:rsidRPr="002B65C3" w:rsidRDefault="00EB2EFB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DC56627" w14:textId="68ECA362" w:rsidR="00EB2EFB" w:rsidRPr="002B65C3" w:rsidRDefault="00EB2EFB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944CFCD" w14:textId="3FE4C636" w:rsidR="00EB2EFB" w:rsidRPr="002B65C3" w:rsidRDefault="00EB2EFB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4694DE2F" w14:textId="581C7F60" w:rsidR="00EB2EFB" w:rsidRPr="002B65C3" w:rsidRDefault="00EB2EFB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84F5898" w14:textId="77777777" w:rsidR="00EB2EFB" w:rsidRPr="002B65C3" w:rsidRDefault="00EB2EFB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18CA00B" w14:textId="77777777" w:rsidR="00EB2EFB" w:rsidRPr="002B65C3" w:rsidRDefault="00EB2EFB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49DBB9FD" w14:textId="77777777" w:rsidR="000A2077" w:rsidRPr="002B65C3" w:rsidRDefault="000A2077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2B6EEC87" w14:textId="77777777" w:rsidR="002B65C3" w:rsidRPr="002B65C3" w:rsidRDefault="000A2077">
      <w:pPr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sz w:val="22"/>
          <w:szCs w:val="22"/>
        </w:rPr>
        <w:t xml:space="preserve">The updated Clinical Practice </w:t>
      </w:r>
    </w:p>
    <w:p w14:paraId="6DFD681F" w14:textId="77777777" w:rsidR="002B65C3" w:rsidRPr="002B65C3" w:rsidRDefault="002B65C3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5EA20D4" w14:textId="77777777" w:rsidR="002B65C3" w:rsidRPr="002B65C3" w:rsidRDefault="002B65C3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5282D51" w14:textId="77777777" w:rsidR="002B65C3" w:rsidRPr="002B65C3" w:rsidRDefault="002B65C3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6B81254E" w14:textId="77777777" w:rsidR="002B65C3" w:rsidRPr="002B65C3" w:rsidRDefault="002B65C3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49AEECC" w14:textId="77777777" w:rsidR="002B65C3" w:rsidRPr="002B65C3" w:rsidRDefault="002B65C3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0DA2EEA" w14:textId="77777777" w:rsidR="002B65C3" w:rsidRPr="002B65C3" w:rsidRDefault="002B65C3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FC82F31" w14:textId="77777777" w:rsidR="002B65C3" w:rsidRPr="002B65C3" w:rsidRDefault="002B65C3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FE92187" w14:textId="77777777" w:rsidR="002B65C3" w:rsidRPr="002B65C3" w:rsidRDefault="002B65C3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21CE5A9" w14:textId="77777777" w:rsidR="002B65C3" w:rsidRDefault="002B65C3" w:rsidP="002B65C3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</w:p>
    <w:p w14:paraId="08A2B528" w14:textId="77777777" w:rsidR="002B65C3" w:rsidRDefault="002B65C3" w:rsidP="002B65C3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</w:p>
    <w:p w14:paraId="2B6B10F7" w14:textId="77777777" w:rsidR="002B65C3" w:rsidRDefault="002B65C3" w:rsidP="002B65C3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</w:p>
    <w:p w14:paraId="75048AAC" w14:textId="77777777" w:rsidR="002B65C3" w:rsidRDefault="002B65C3" w:rsidP="002B65C3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</w:p>
    <w:p w14:paraId="06C3D008" w14:textId="4576AE2B" w:rsidR="002B65C3" w:rsidRPr="002B65C3" w:rsidRDefault="002B65C3" w:rsidP="002B65C3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</w:rPr>
      </w:pPr>
      <w:r w:rsidRPr="002B65C3">
        <w:rPr>
          <w:rFonts w:asciiTheme="majorHAnsi" w:eastAsia="Times New Roman" w:hAnsiTheme="majorHAnsi" w:cstheme="majorHAnsi"/>
          <w:b/>
        </w:rPr>
        <w:t>Updated Definitions of BP Categories and Stages</w:t>
      </w:r>
    </w:p>
    <w:tbl>
      <w:tblPr>
        <w:tblW w:w="95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4590"/>
      </w:tblGrid>
      <w:tr w:rsidR="002B65C3" w:rsidRPr="002B65C3" w14:paraId="592F7804" w14:textId="77777777" w:rsidTr="002B65C3">
        <w:trPr>
          <w:tblHeader/>
          <w:tblCellSpacing w:w="15" w:type="dxa"/>
        </w:trPr>
        <w:tc>
          <w:tcPr>
            <w:tcW w:w="4870" w:type="dxa"/>
            <w:hideMark/>
          </w:tcPr>
          <w:p w14:paraId="21108811" w14:textId="77777777" w:rsidR="002B65C3" w:rsidRPr="002B65C3" w:rsidRDefault="002B65C3" w:rsidP="009C2E3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For Children Aged 1–&lt;13 y</w:t>
            </w:r>
          </w:p>
        </w:tc>
        <w:tc>
          <w:tcPr>
            <w:tcW w:w="4545" w:type="dxa"/>
            <w:hideMark/>
          </w:tcPr>
          <w:p w14:paraId="1240C0C1" w14:textId="77777777" w:rsidR="002B65C3" w:rsidRPr="002B65C3" w:rsidRDefault="002B65C3" w:rsidP="009C2E3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For Children Aged ≥13 y</w:t>
            </w:r>
          </w:p>
        </w:tc>
      </w:tr>
      <w:tr w:rsidR="002B65C3" w:rsidRPr="002B65C3" w14:paraId="276B33A7" w14:textId="77777777" w:rsidTr="002B65C3">
        <w:trPr>
          <w:tblCellSpacing w:w="15" w:type="dxa"/>
        </w:trPr>
        <w:tc>
          <w:tcPr>
            <w:tcW w:w="4870" w:type="dxa"/>
            <w:hideMark/>
          </w:tcPr>
          <w:p w14:paraId="0D1C0B5F" w14:textId="77777777" w:rsidR="002B65C3" w:rsidRPr="002B65C3" w:rsidRDefault="002B65C3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Normal BP: &lt;90th percentile</w:t>
            </w:r>
          </w:p>
        </w:tc>
        <w:tc>
          <w:tcPr>
            <w:tcW w:w="4545" w:type="dxa"/>
            <w:hideMark/>
          </w:tcPr>
          <w:p w14:paraId="07ECEDCB" w14:textId="77777777" w:rsidR="002B65C3" w:rsidRPr="002B65C3" w:rsidRDefault="002B65C3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Normal BP: &lt;120/</w:t>
            </w:r>
            <w:r w:rsidRPr="002B65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&lt;</w:t>
            </w: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80 mm Hg</w:t>
            </w:r>
          </w:p>
        </w:tc>
      </w:tr>
      <w:tr w:rsidR="002B65C3" w:rsidRPr="002B65C3" w14:paraId="18FDC059" w14:textId="77777777" w:rsidTr="002B65C3">
        <w:trPr>
          <w:tblCellSpacing w:w="15" w:type="dxa"/>
        </w:trPr>
        <w:tc>
          <w:tcPr>
            <w:tcW w:w="4870" w:type="dxa"/>
            <w:hideMark/>
          </w:tcPr>
          <w:p w14:paraId="56A95C44" w14:textId="77777777" w:rsidR="002B65C3" w:rsidRPr="002B65C3" w:rsidRDefault="002B65C3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Elevated BP: ≥90th percentile to &lt;95th percentile or 120/80 mm Hg to &lt;95th percentile (whichever is lower)</w:t>
            </w:r>
          </w:p>
        </w:tc>
        <w:tc>
          <w:tcPr>
            <w:tcW w:w="4545" w:type="dxa"/>
            <w:hideMark/>
          </w:tcPr>
          <w:p w14:paraId="3A458B4C" w14:textId="77777777" w:rsidR="002B65C3" w:rsidRPr="002B65C3" w:rsidRDefault="002B65C3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Elevated BP: 120/</w:t>
            </w:r>
            <w:r w:rsidRPr="002B65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&lt;</w:t>
            </w: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80 to 129/</w:t>
            </w:r>
            <w:r w:rsidRPr="002B65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&lt;</w:t>
            </w: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80 mm Hg</w:t>
            </w:r>
          </w:p>
        </w:tc>
      </w:tr>
      <w:tr w:rsidR="002B65C3" w:rsidRPr="002B65C3" w14:paraId="70A50C63" w14:textId="77777777" w:rsidTr="002B65C3">
        <w:trPr>
          <w:tblCellSpacing w:w="15" w:type="dxa"/>
        </w:trPr>
        <w:tc>
          <w:tcPr>
            <w:tcW w:w="4870" w:type="dxa"/>
            <w:hideMark/>
          </w:tcPr>
          <w:p w14:paraId="59C8D2B9" w14:textId="77777777" w:rsidR="002B65C3" w:rsidRPr="002B65C3" w:rsidRDefault="002B65C3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Stage 1 HTN: ≥95th percentile to &lt;95th percentile + 12 mmHg, or 130/80 to 139/89 mm Hg (whichever is lower)</w:t>
            </w:r>
          </w:p>
        </w:tc>
        <w:tc>
          <w:tcPr>
            <w:tcW w:w="4545" w:type="dxa"/>
            <w:hideMark/>
          </w:tcPr>
          <w:p w14:paraId="0848EC7C" w14:textId="77777777" w:rsidR="002B65C3" w:rsidRPr="002B65C3" w:rsidRDefault="002B65C3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Stage 1 HTN: 130/80 to 139/89 mm Hg</w:t>
            </w:r>
          </w:p>
        </w:tc>
      </w:tr>
      <w:tr w:rsidR="002B65C3" w:rsidRPr="002B65C3" w14:paraId="51B0C761" w14:textId="77777777" w:rsidTr="002B65C3">
        <w:trPr>
          <w:tblCellSpacing w:w="15" w:type="dxa"/>
        </w:trPr>
        <w:tc>
          <w:tcPr>
            <w:tcW w:w="4870" w:type="dxa"/>
            <w:hideMark/>
          </w:tcPr>
          <w:p w14:paraId="06D92CC7" w14:textId="77777777" w:rsidR="002B65C3" w:rsidRPr="002B65C3" w:rsidRDefault="002B65C3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Stage 2 HTN: ≥95th percentile + 12 mm Hg, or ≥140/90 mm Hg (whichever is lower)</w:t>
            </w:r>
          </w:p>
        </w:tc>
        <w:tc>
          <w:tcPr>
            <w:tcW w:w="4545" w:type="dxa"/>
            <w:hideMark/>
          </w:tcPr>
          <w:p w14:paraId="549776AE" w14:textId="77777777" w:rsidR="002B65C3" w:rsidRPr="002B65C3" w:rsidRDefault="002B65C3" w:rsidP="004552B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eastAsia="Times New Roman" w:hAnsiTheme="majorHAnsi" w:cstheme="majorHAnsi"/>
                <w:sz w:val="20"/>
                <w:szCs w:val="20"/>
              </w:rPr>
              <w:t>Stage 2 HTN: ≥140/90 mm Hg</w:t>
            </w:r>
          </w:p>
        </w:tc>
      </w:tr>
    </w:tbl>
    <w:p w14:paraId="372636D2" w14:textId="37518C73" w:rsidR="002B65C3" w:rsidRPr="002B65C3" w:rsidRDefault="002B65C3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041245F" w14:textId="77777777" w:rsidR="002B65C3" w:rsidRDefault="002B65C3">
      <w:pPr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110843C5" w14:textId="77777777" w:rsidR="002B65C3" w:rsidRDefault="002B65C3">
      <w:pPr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62D96223" w14:textId="77777777" w:rsidR="002B65C3" w:rsidRPr="009C2E3C" w:rsidRDefault="002B65C3" w:rsidP="002B65C3">
      <w:pPr>
        <w:pStyle w:val="NormalWeb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br w:type="page"/>
      </w:r>
      <w:r w:rsidRPr="009C2E3C">
        <w:rPr>
          <w:rFonts w:asciiTheme="majorHAnsi" w:hAnsiTheme="majorHAnsi" w:cstheme="majorHAnsi"/>
          <w:b/>
          <w:sz w:val="22"/>
          <w:szCs w:val="22"/>
        </w:rPr>
        <w:lastRenderedPageBreak/>
        <w:t>Patient Evaluation and Management According to BP Level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553"/>
        <w:gridCol w:w="1163"/>
        <w:gridCol w:w="1029"/>
        <w:gridCol w:w="659"/>
        <w:gridCol w:w="1066"/>
        <w:gridCol w:w="1029"/>
        <w:gridCol w:w="1219"/>
      </w:tblGrid>
      <w:tr w:rsidR="002B65C3" w:rsidRPr="002B65C3" w14:paraId="711DAF9B" w14:textId="77777777" w:rsidTr="002B65C3">
        <w:trPr>
          <w:tblHeader/>
          <w:tblCellSpacing w:w="15" w:type="dxa"/>
        </w:trPr>
        <w:tc>
          <w:tcPr>
            <w:tcW w:w="505" w:type="pct"/>
            <w:hideMark/>
          </w:tcPr>
          <w:p w14:paraId="4896C36A" w14:textId="77777777" w:rsidR="002B65C3" w:rsidRPr="002B65C3" w:rsidRDefault="002B65C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BP Category (See </w:t>
            </w:r>
            <w:r w:rsidRPr="002B65C3">
              <w:rPr>
                <w:rStyle w:val="xref-table"/>
                <w:rFonts w:asciiTheme="majorHAnsi" w:hAnsiTheme="majorHAnsi" w:cstheme="majorHAnsi"/>
                <w:b/>
                <w:bCs/>
                <w:sz w:val="20"/>
                <w:szCs w:val="20"/>
              </w:rPr>
              <w:t>Table 3</w:t>
            </w:r>
            <w:r w:rsidRPr="002B65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5" w:type="pct"/>
            <w:hideMark/>
          </w:tcPr>
          <w:p w14:paraId="5AD38628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BP Screening Schedule</w:t>
            </w:r>
          </w:p>
        </w:tc>
        <w:tc>
          <w:tcPr>
            <w:tcW w:w="659" w:type="pct"/>
            <w:hideMark/>
          </w:tcPr>
          <w:p w14:paraId="7FCEA5C3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Lifestyle Counseling (Weight and Nutrition)</w:t>
            </w:r>
          </w:p>
        </w:tc>
        <w:tc>
          <w:tcPr>
            <w:tcW w:w="582" w:type="pct"/>
            <w:hideMark/>
          </w:tcPr>
          <w:p w14:paraId="35BA25FF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Check Upper and Lower Extremity BP</w:t>
            </w:r>
          </w:p>
        </w:tc>
        <w:tc>
          <w:tcPr>
            <w:tcW w:w="349" w:type="pct"/>
            <w:hideMark/>
          </w:tcPr>
          <w:p w14:paraId="415080BA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65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ABPM</w:t>
            </w:r>
            <w:hyperlink r:id="rId9" w:anchor="fn-19" w:history="1">
              <w:r w:rsidRPr="002B65C3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  <w:vertAlign w:val="superscript"/>
                </w:rPr>
                <w:t>a</w:t>
              </w:r>
              <w:proofErr w:type="spellEnd"/>
            </w:hyperlink>
          </w:p>
        </w:tc>
        <w:tc>
          <w:tcPr>
            <w:tcW w:w="603" w:type="pct"/>
            <w:hideMark/>
          </w:tcPr>
          <w:p w14:paraId="48673849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Diagnostic </w:t>
            </w:r>
            <w:proofErr w:type="spellStart"/>
            <w:r w:rsidRPr="002B65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Evaluation</w:t>
            </w:r>
            <w:hyperlink r:id="rId10" w:anchor="fn-20" w:history="1">
              <w:r w:rsidRPr="002B65C3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  <w:vertAlign w:val="superscript"/>
                </w:rPr>
                <w:t>b</w:t>
              </w:r>
              <w:proofErr w:type="spellEnd"/>
            </w:hyperlink>
          </w:p>
        </w:tc>
        <w:tc>
          <w:tcPr>
            <w:tcW w:w="581" w:type="pct"/>
            <w:hideMark/>
          </w:tcPr>
          <w:p w14:paraId="3AE724C2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Initiate </w:t>
            </w:r>
            <w:proofErr w:type="spellStart"/>
            <w:r w:rsidRPr="002B65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Treatment</w:t>
            </w:r>
            <w:hyperlink r:id="rId11" w:anchor="fn-21" w:history="1">
              <w:r w:rsidRPr="002B65C3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  <w:vertAlign w:val="superscript"/>
                </w:rPr>
                <w:t>c</w:t>
              </w:r>
              <w:proofErr w:type="spellEnd"/>
            </w:hyperlink>
          </w:p>
        </w:tc>
        <w:tc>
          <w:tcPr>
            <w:tcW w:w="682" w:type="pct"/>
            <w:hideMark/>
          </w:tcPr>
          <w:p w14:paraId="5079F0F4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Consider Subspecialty Referral</w:t>
            </w:r>
          </w:p>
        </w:tc>
      </w:tr>
      <w:tr w:rsidR="002B65C3" w:rsidRPr="002B65C3" w14:paraId="5FF408CC" w14:textId="77777777" w:rsidTr="002B65C3">
        <w:trPr>
          <w:tblCellSpacing w:w="15" w:type="dxa"/>
        </w:trPr>
        <w:tc>
          <w:tcPr>
            <w:tcW w:w="505" w:type="pct"/>
            <w:hideMark/>
          </w:tcPr>
          <w:p w14:paraId="1AE6CDE3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Normal</w:t>
            </w:r>
          </w:p>
        </w:tc>
        <w:tc>
          <w:tcPr>
            <w:tcW w:w="885" w:type="pct"/>
            <w:hideMark/>
          </w:tcPr>
          <w:p w14:paraId="23754B9E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Annual</w:t>
            </w:r>
          </w:p>
        </w:tc>
        <w:tc>
          <w:tcPr>
            <w:tcW w:w="659" w:type="pct"/>
            <w:hideMark/>
          </w:tcPr>
          <w:p w14:paraId="65E2B12E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82" w:type="pct"/>
            <w:hideMark/>
          </w:tcPr>
          <w:p w14:paraId="44B4282C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349" w:type="pct"/>
            <w:hideMark/>
          </w:tcPr>
          <w:p w14:paraId="4E76007E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603" w:type="pct"/>
            <w:hideMark/>
          </w:tcPr>
          <w:p w14:paraId="1FFDB9D1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581" w:type="pct"/>
            <w:hideMark/>
          </w:tcPr>
          <w:p w14:paraId="63CE4ACF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682" w:type="pct"/>
            <w:hideMark/>
          </w:tcPr>
          <w:p w14:paraId="7C18D6C4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</w:tr>
      <w:tr w:rsidR="002B65C3" w:rsidRPr="002B65C3" w14:paraId="6E21C9B7" w14:textId="77777777" w:rsidTr="002B65C3">
        <w:trPr>
          <w:tblCellSpacing w:w="15" w:type="dxa"/>
        </w:trPr>
        <w:tc>
          <w:tcPr>
            <w:tcW w:w="505" w:type="pct"/>
            <w:vMerge w:val="restart"/>
            <w:hideMark/>
          </w:tcPr>
          <w:p w14:paraId="30027405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Elevated BP</w:t>
            </w:r>
          </w:p>
        </w:tc>
        <w:tc>
          <w:tcPr>
            <w:tcW w:w="885" w:type="pct"/>
            <w:hideMark/>
          </w:tcPr>
          <w:p w14:paraId="6929AB98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Initial measurement</w:t>
            </w:r>
          </w:p>
        </w:tc>
        <w:tc>
          <w:tcPr>
            <w:tcW w:w="659" w:type="pct"/>
            <w:hideMark/>
          </w:tcPr>
          <w:p w14:paraId="7EA8E6DE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82" w:type="pct"/>
            <w:hideMark/>
          </w:tcPr>
          <w:p w14:paraId="30ADCE22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349" w:type="pct"/>
            <w:hideMark/>
          </w:tcPr>
          <w:p w14:paraId="16C9AF04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603" w:type="pct"/>
            <w:hideMark/>
          </w:tcPr>
          <w:p w14:paraId="524BFCED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581" w:type="pct"/>
            <w:hideMark/>
          </w:tcPr>
          <w:p w14:paraId="4832ED15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682" w:type="pct"/>
            <w:hideMark/>
          </w:tcPr>
          <w:p w14:paraId="64BE286D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</w:tr>
      <w:tr w:rsidR="002B65C3" w:rsidRPr="002B65C3" w14:paraId="22EDA436" w14:textId="77777777" w:rsidTr="002B65C3">
        <w:trPr>
          <w:tblCellSpacing w:w="15" w:type="dxa"/>
        </w:trPr>
        <w:tc>
          <w:tcPr>
            <w:tcW w:w="505" w:type="pct"/>
            <w:vMerge/>
            <w:vAlign w:val="center"/>
            <w:hideMark/>
          </w:tcPr>
          <w:p w14:paraId="214475CE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5" w:type="pct"/>
            <w:hideMark/>
          </w:tcPr>
          <w:p w14:paraId="5A683148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 xml:space="preserve">Second measurement: repeat in 6 </w:t>
            </w:r>
            <w:proofErr w:type="spellStart"/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9" w:type="pct"/>
            <w:hideMark/>
          </w:tcPr>
          <w:p w14:paraId="6A378200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82" w:type="pct"/>
            <w:hideMark/>
          </w:tcPr>
          <w:p w14:paraId="6E833AF3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349" w:type="pct"/>
            <w:hideMark/>
          </w:tcPr>
          <w:p w14:paraId="3B796D45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603" w:type="pct"/>
            <w:hideMark/>
          </w:tcPr>
          <w:p w14:paraId="3C61C69C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581" w:type="pct"/>
            <w:hideMark/>
          </w:tcPr>
          <w:p w14:paraId="0E0D20A6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682" w:type="pct"/>
            <w:hideMark/>
          </w:tcPr>
          <w:p w14:paraId="28AA28D8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</w:tr>
      <w:tr w:rsidR="002B65C3" w:rsidRPr="002B65C3" w14:paraId="75109CF8" w14:textId="77777777" w:rsidTr="002B65C3">
        <w:trPr>
          <w:tblCellSpacing w:w="15" w:type="dxa"/>
        </w:trPr>
        <w:tc>
          <w:tcPr>
            <w:tcW w:w="505" w:type="pct"/>
            <w:vMerge/>
            <w:vAlign w:val="center"/>
            <w:hideMark/>
          </w:tcPr>
          <w:p w14:paraId="11C178DF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5" w:type="pct"/>
            <w:hideMark/>
          </w:tcPr>
          <w:p w14:paraId="4646C0E7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 xml:space="preserve">Third measurement: repeat in 6 </w:t>
            </w:r>
            <w:proofErr w:type="spellStart"/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9" w:type="pct"/>
            <w:hideMark/>
          </w:tcPr>
          <w:p w14:paraId="2363391C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82" w:type="pct"/>
            <w:hideMark/>
          </w:tcPr>
          <w:p w14:paraId="30929CD2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349" w:type="pct"/>
            <w:hideMark/>
          </w:tcPr>
          <w:p w14:paraId="0397003B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603" w:type="pct"/>
            <w:hideMark/>
          </w:tcPr>
          <w:p w14:paraId="52F0860A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81" w:type="pct"/>
            <w:hideMark/>
          </w:tcPr>
          <w:p w14:paraId="705306B8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682" w:type="pct"/>
            <w:hideMark/>
          </w:tcPr>
          <w:p w14:paraId="3C35BFEC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2B65C3" w:rsidRPr="002B65C3" w14:paraId="299025BC" w14:textId="77777777" w:rsidTr="002B65C3">
        <w:trPr>
          <w:tblCellSpacing w:w="15" w:type="dxa"/>
        </w:trPr>
        <w:tc>
          <w:tcPr>
            <w:tcW w:w="505" w:type="pct"/>
            <w:vMerge w:val="restart"/>
            <w:hideMark/>
          </w:tcPr>
          <w:p w14:paraId="1962C6F0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Stage 1 HTN</w:t>
            </w:r>
          </w:p>
        </w:tc>
        <w:tc>
          <w:tcPr>
            <w:tcW w:w="885" w:type="pct"/>
            <w:hideMark/>
          </w:tcPr>
          <w:p w14:paraId="7D76ADF0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Initial measurement</w:t>
            </w:r>
          </w:p>
        </w:tc>
        <w:tc>
          <w:tcPr>
            <w:tcW w:w="659" w:type="pct"/>
            <w:hideMark/>
          </w:tcPr>
          <w:p w14:paraId="4CFBDEB3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82" w:type="pct"/>
            <w:hideMark/>
          </w:tcPr>
          <w:p w14:paraId="759B6572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349" w:type="pct"/>
            <w:hideMark/>
          </w:tcPr>
          <w:p w14:paraId="658FC03F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603" w:type="pct"/>
            <w:hideMark/>
          </w:tcPr>
          <w:p w14:paraId="56CF1836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581" w:type="pct"/>
            <w:hideMark/>
          </w:tcPr>
          <w:p w14:paraId="61E0BBF6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682" w:type="pct"/>
            <w:hideMark/>
          </w:tcPr>
          <w:p w14:paraId="0597BF3C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</w:tr>
      <w:tr w:rsidR="002B65C3" w:rsidRPr="002B65C3" w14:paraId="5210E5A0" w14:textId="77777777" w:rsidTr="002B65C3">
        <w:trPr>
          <w:tblCellSpacing w:w="15" w:type="dxa"/>
        </w:trPr>
        <w:tc>
          <w:tcPr>
            <w:tcW w:w="505" w:type="pct"/>
            <w:vMerge/>
            <w:vAlign w:val="center"/>
            <w:hideMark/>
          </w:tcPr>
          <w:p w14:paraId="1A0454F9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5" w:type="pct"/>
            <w:hideMark/>
          </w:tcPr>
          <w:p w14:paraId="333C865C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 xml:space="preserve">Second measurement: repeat in 1–2 </w:t>
            </w:r>
            <w:proofErr w:type="spellStart"/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659" w:type="pct"/>
            <w:hideMark/>
          </w:tcPr>
          <w:p w14:paraId="33FB5037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82" w:type="pct"/>
            <w:hideMark/>
          </w:tcPr>
          <w:p w14:paraId="4B410AD2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349" w:type="pct"/>
            <w:hideMark/>
          </w:tcPr>
          <w:p w14:paraId="19490703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603" w:type="pct"/>
            <w:hideMark/>
          </w:tcPr>
          <w:p w14:paraId="219EC712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581" w:type="pct"/>
            <w:hideMark/>
          </w:tcPr>
          <w:p w14:paraId="6347D43B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682" w:type="pct"/>
            <w:hideMark/>
          </w:tcPr>
          <w:p w14:paraId="55A5BB57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</w:tr>
      <w:tr w:rsidR="002B65C3" w:rsidRPr="002B65C3" w14:paraId="58493C4F" w14:textId="77777777" w:rsidTr="002B65C3">
        <w:trPr>
          <w:tblCellSpacing w:w="15" w:type="dxa"/>
        </w:trPr>
        <w:tc>
          <w:tcPr>
            <w:tcW w:w="505" w:type="pct"/>
            <w:vMerge/>
            <w:vAlign w:val="center"/>
            <w:hideMark/>
          </w:tcPr>
          <w:p w14:paraId="6D460FFA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5" w:type="pct"/>
            <w:hideMark/>
          </w:tcPr>
          <w:p w14:paraId="33DFD664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 xml:space="preserve">Third measurement: repeat in 3 </w:t>
            </w:r>
            <w:proofErr w:type="spellStart"/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9" w:type="pct"/>
            <w:hideMark/>
          </w:tcPr>
          <w:p w14:paraId="2D309BD0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82" w:type="pct"/>
            <w:hideMark/>
          </w:tcPr>
          <w:p w14:paraId="3CD63A1A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349" w:type="pct"/>
            <w:hideMark/>
          </w:tcPr>
          <w:p w14:paraId="017FD27D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603" w:type="pct"/>
            <w:hideMark/>
          </w:tcPr>
          <w:p w14:paraId="1FBAAD20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81" w:type="pct"/>
            <w:hideMark/>
          </w:tcPr>
          <w:p w14:paraId="57906271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682" w:type="pct"/>
            <w:hideMark/>
          </w:tcPr>
          <w:p w14:paraId="591D68C5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2B65C3" w:rsidRPr="002B65C3" w14:paraId="35402B19" w14:textId="77777777" w:rsidTr="002B65C3">
        <w:trPr>
          <w:tblCellSpacing w:w="15" w:type="dxa"/>
        </w:trPr>
        <w:tc>
          <w:tcPr>
            <w:tcW w:w="505" w:type="pct"/>
            <w:vMerge w:val="restart"/>
            <w:hideMark/>
          </w:tcPr>
          <w:p w14:paraId="0C9B8E60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 xml:space="preserve">Stage 2 </w:t>
            </w:r>
            <w:proofErr w:type="spellStart"/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HTN</w:t>
            </w:r>
            <w:hyperlink r:id="rId12" w:anchor="fn-22" w:history="1">
              <w:r w:rsidRPr="002B65C3">
                <w:rPr>
                  <w:rStyle w:val="Hyperlink"/>
                  <w:rFonts w:asciiTheme="majorHAnsi" w:hAnsiTheme="majorHAnsi" w:cstheme="majorHAnsi"/>
                  <w:sz w:val="20"/>
                  <w:szCs w:val="20"/>
                  <w:vertAlign w:val="superscript"/>
                </w:rPr>
                <w:t>d</w:t>
              </w:r>
              <w:proofErr w:type="spellEnd"/>
            </w:hyperlink>
          </w:p>
        </w:tc>
        <w:tc>
          <w:tcPr>
            <w:tcW w:w="885" w:type="pct"/>
            <w:hideMark/>
          </w:tcPr>
          <w:p w14:paraId="46B1AD06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Initial measurement</w:t>
            </w:r>
          </w:p>
        </w:tc>
        <w:tc>
          <w:tcPr>
            <w:tcW w:w="659" w:type="pct"/>
            <w:hideMark/>
          </w:tcPr>
          <w:p w14:paraId="2947A934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82" w:type="pct"/>
            <w:hideMark/>
          </w:tcPr>
          <w:p w14:paraId="3D330A8E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349" w:type="pct"/>
            <w:hideMark/>
          </w:tcPr>
          <w:p w14:paraId="6A28BB2E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603" w:type="pct"/>
            <w:hideMark/>
          </w:tcPr>
          <w:p w14:paraId="37A1CC7F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581" w:type="pct"/>
            <w:hideMark/>
          </w:tcPr>
          <w:p w14:paraId="552EF67B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682" w:type="pct"/>
            <w:hideMark/>
          </w:tcPr>
          <w:p w14:paraId="05B2BE6E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</w:tr>
      <w:tr w:rsidR="002B65C3" w:rsidRPr="002B65C3" w14:paraId="449B72E9" w14:textId="77777777" w:rsidTr="002B65C3">
        <w:trPr>
          <w:tblCellSpacing w:w="15" w:type="dxa"/>
        </w:trPr>
        <w:tc>
          <w:tcPr>
            <w:tcW w:w="505" w:type="pct"/>
            <w:vMerge/>
            <w:vAlign w:val="center"/>
            <w:hideMark/>
          </w:tcPr>
          <w:p w14:paraId="79C22D34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5" w:type="pct"/>
            <w:hideMark/>
          </w:tcPr>
          <w:p w14:paraId="294D1CE7" w14:textId="77777777" w:rsidR="002B65C3" w:rsidRPr="002B65C3" w:rsidRDefault="002B65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 xml:space="preserve">Second measurement: repeat, refer to specialty care within 1 </w:t>
            </w:r>
            <w:proofErr w:type="spellStart"/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659" w:type="pct"/>
            <w:hideMark/>
          </w:tcPr>
          <w:p w14:paraId="0E5A8AE2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82" w:type="pct"/>
            <w:hideMark/>
          </w:tcPr>
          <w:p w14:paraId="428EC616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—</w:t>
            </w:r>
          </w:p>
        </w:tc>
        <w:tc>
          <w:tcPr>
            <w:tcW w:w="349" w:type="pct"/>
            <w:hideMark/>
          </w:tcPr>
          <w:p w14:paraId="7A52067E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603" w:type="pct"/>
            <w:hideMark/>
          </w:tcPr>
          <w:p w14:paraId="37CFFB12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81" w:type="pct"/>
            <w:hideMark/>
          </w:tcPr>
          <w:p w14:paraId="40DFBF93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682" w:type="pct"/>
            <w:hideMark/>
          </w:tcPr>
          <w:p w14:paraId="62C542AB" w14:textId="77777777" w:rsidR="002B65C3" w:rsidRPr="002B65C3" w:rsidRDefault="002B65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5C3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</w:tbl>
    <w:p w14:paraId="1A9437DA" w14:textId="77777777" w:rsidR="002B65C3" w:rsidRPr="002B65C3" w:rsidRDefault="002B65C3" w:rsidP="002B65C3">
      <w:pPr>
        <w:pStyle w:val="NormalWeb"/>
        <w:numPr>
          <w:ilvl w:val="0"/>
          <w:numId w:val="4"/>
        </w:numPr>
        <w:rPr>
          <w:rFonts w:asciiTheme="majorHAnsi" w:hAnsiTheme="majorHAnsi" w:cstheme="majorHAnsi"/>
        </w:rPr>
      </w:pPr>
      <w:r w:rsidRPr="002B65C3">
        <w:rPr>
          <w:rFonts w:asciiTheme="majorHAnsi" w:hAnsiTheme="majorHAnsi" w:cstheme="majorHAnsi"/>
        </w:rPr>
        <w:t>X, recommended intervention; —, not applicable.</w:t>
      </w:r>
    </w:p>
    <w:p w14:paraId="432F6C8E" w14:textId="77777777" w:rsidR="002B65C3" w:rsidRPr="002B65C3" w:rsidRDefault="000960D8" w:rsidP="002B65C3">
      <w:pPr>
        <w:pStyle w:val="NormalWeb"/>
        <w:numPr>
          <w:ilvl w:val="0"/>
          <w:numId w:val="4"/>
        </w:numPr>
        <w:rPr>
          <w:rFonts w:asciiTheme="majorHAnsi" w:hAnsiTheme="majorHAnsi" w:cstheme="majorHAnsi"/>
        </w:rPr>
      </w:pPr>
      <w:hyperlink r:id="rId13" w:anchor="xref-fn-19-1" w:history="1">
        <w:r w:rsidR="002B65C3" w:rsidRPr="002B65C3">
          <w:rPr>
            <w:rStyle w:val="Hyperlink"/>
            <w:rFonts w:ascii="Cambria Math" w:hAnsi="Cambria Math" w:cs="Cambria Math"/>
          </w:rPr>
          <w:t>↵</w:t>
        </w:r>
      </w:hyperlink>
      <w:proofErr w:type="gramStart"/>
      <w:r w:rsidR="002B65C3" w:rsidRPr="002B65C3">
        <w:rPr>
          <w:rStyle w:val="fn-label"/>
          <w:rFonts w:asciiTheme="majorHAnsi" w:hAnsiTheme="majorHAnsi" w:cstheme="majorHAnsi"/>
        </w:rPr>
        <w:t>a</w:t>
      </w:r>
      <w:proofErr w:type="gramEnd"/>
      <w:r w:rsidR="002B65C3" w:rsidRPr="002B65C3">
        <w:rPr>
          <w:rFonts w:asciiTheme="majorHAnsi" w:hAnsiTheme="majorHAnsi" w:cstheme="majorHAnsi"/>
        </w:rPr>
        <w:t xml:space="preserve"> ABPM is done to confirm HTN before initiating a diagnostic evaluation.</w:t>
      </w:r>
    </w:p>
    <w:p w14:paraId="0D644C92" w14:textId="77777777" w:rsidR="002B65C3" w:rsidRPr="002B65C3" w:rsidRDefault="000960D8" w:rsidP="002B65C3">
      <w:pPr>
        <w:pStyle w:val="NormalWeb"/>
        <w:numPr>
          <w:ilvl w:val="0"/>
          <w:numId w:val="4"/>
        </w:numPr>
        <w:rPr>
          <w:rFonts w:asciiTheme="majorHAnsi" w:hAnsiTheme="majorHAnsi" w:cstheme="majorHAnsi"/>
        </w:rPr>
      </w:pPr>
      <w:hyperlink r:id="rId14" w:anchor="xref-fn-20-1" w:history="1">
        <w:r w:rsidR="002B65C3" w:rsidRPr="002B65C3">
          <w:rPr>
            <w:rStyle w:val="Hyperlink"/>
            <w:rFonts w:ascii="Cambria Math" w:hAnsi="Cambria Math" w:cs="Cambria Math"/>
          </w:rPr>
          <w:t>↵</w:t>
        </w:r>
      </w:hyperlink>
      <w:r w:rsidR="002B65C3" w:rsidRPr="002B65C3">
        <w:rPr>
          <w:rStyle w:val="fn-label"/>
          <w:rFonts w:asciiTheme="majorHAnsi" w:hAnsiTheme="majorHAnsi" w:cstheme="majorHAnsi"/>
        </w:rPr>
        <w:t>b</w:t>
      </w:r>
      <w:r w:rsidR="002B65C3" w:rsidRPr="002B65C3">
        <w:rPr>
          <w:rFonts w:asciiTheme="majorHAnsi" w:hAnsiTheme="majorHAnsi" w:cstheme="majorHAnsi"/>
        </w:rPr>
        <w:t xml:space="preserve"> See </w:t>
      </w:r>
      <w:r w:rsidR="002B65C3" w:rsidRPr="002B65C3">
        <w:rPr>
          <w:rStyle w:val="xref-table"/>
          <w:rFonts w:asciiTheme="majorHAnsi" w:hAnsiTheme="majorHAnsi" w:cstheme="majorHAnsi"/>
        </w:rPr>
        <w:t>Table 15</w:t>
      </w:r>
      <w:r w:rsidR="002B65C3" w:rsidRPr="002B65C3">
        <w:rPr>
          <w:rFonts w:asciiTheme="majorHAnsi" w:hAnsiTheme="majorHAnsi" w:cstheme="majorHAnsi"/>
        </w:rPr>
        <w:t xml:space="preserve"> for recommended studies.</w:t>
      </w:r>
    </w:p>
    <w:p w14:paraId="5BDA2D5E" w14:textId="77777777" w:rsidR="002B65C3" w:rsidRPr="002B65C3" w:rsidRDefault="000960D8" w:rsidP="002B65C3">
      <w:pPr>
        <w:pStyle w:val="NormalWeb"/>
        <w:numPr>
          <w:ilvl w:val="0"/>
          <w:numId w:val="4"/>
        </w:numPr>
        <w:rPr>
          <w:rFonts w:asciiTheme="majorHAnsi" w:hAnsiTheme="majorHAnsi" w:cstheme="majorHAnsi"/>
        </w:rPr>
      </w:pPr>
      <w:hyperlink r:id="rId15" w:anchor="xref-fn-21-1" w:history="1">
        <w:r w:rsidR="002B65C3" w:rsidRPr="002B65C3">
          <w:rPr>
            <w:rStyle w:val="Hyperlink"/>
            <w:rFonts w:ascii="Cambria Math" w:hAnsi="Cambria Math" w:cs="Cambria Math"/>
          </w:rPr>
          <w:t>↵</w:t>
        </w:r>
      </w:hyperlink>
      <w:r w:rsidR="002B65C3" w:rsidRPr="002B65C3">
        <w:rPr>
          <w:rStyle w:val="fn-label"/>
          <w:rFonts w:asciiTheme="majorHAnsi" w:hAnsiTheme="majorHAnsi" w:cstheme="majorHAnsi"/>
        </w:rPr>
        <w:t>c</w:t>
      </w:r>
      <w:r w:rsidR="002B65C3" w:rsidRPr="002B65C3">
        <w:rPr>
          <w:rFonts w:asciiTheme="majorHAnsi" w:hAnsiTheme="majorHAnsi" w:cstheme="majorHAnsi"/>
        </w:rPr>
        <w:t xml:space="preserve"> Treatment may be initiated by a primary care provider or subspecialist.</w:t>
      </w:r>
    </w:p>
    <w:p w14:paraId="5C0B4F0E" w14:textId="77777777" w:rsidR="002B65C3" w:rsidRPr="002B65C3" w:rsidRDefault="000960D8" w:rsidP="002B65C3">
      <w:pPr>
        <w:pStyle w:val="NormalWeb"/>
        <w:numPr>
          <w:ilvl w:val="0"/>
          <w:numId w:val="4"/>
        </w:numPr>
        <w:rPr>
          <w:rFonts w:asciiTheme="majorHAnsi" w:hAnsiTheme="majorHAnsi" w:cstheme="majorHAnsi"/>
        </w:rPr>
      </w:pPr>
      <w:hyperlink r:id="rId16" w:anchor="xref-fn-22-1" w:history="1">
        <w:r w:rsidR="002B65C3" w:rsidRPr="002B65C3">
          <w:rPr>
            <w:rStyle w:val="Hyperlink"/>
            <w:rFonts w:ascii="Cambria Math" w:hAnsi="Cambria Math" w:cs="Cambria Math"/>
          </w:rPr>
          <w:t>↵</w:t>
        </w:r>
      </w:hyperlink>
      <w:r w:rsidR="002B65C3" w:rsidRPr="002B65C3">
        <w:rPr>
          <w:rStyle w:val="fn-label"/>
          <w:rFonts w:asciiTheme="majorHAnsi" w:hAnsiTheme="majorHAnsi" w:cstheme="majorHAnsi"/>
        </w:rPr>
        <w:t>d</w:t>
      </w:r>
      <w:r w:rsidR="002B65C3" w:rsidRPr="002B65C3">
        <w:rPr>
          <w:rFonts w:asciiTheme="majorHAnsi" w:hAnsiTheme="majorHAnsi" w:cstheme="majorHAnsi"/>
        </w:rPr>
        <w:t xml:space="preserve"> If the patient is symptomatic or BP is &gt;30 mm Hg above the 95th percentile (or &gt;180/120 mm Hg in an adolescent), send to an ED.</w:t>
      </w:r>
    </w:p>
    <w:p w14:paraId="16760F1F" w14:textId="77777777" w:rsidR="002B65C3" w:rsidRDefault="002B65C3">
      <w:pPr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399E25AA" w14:textId="77777777" w:rsidR="002B65C3" w:rsidRDefault="002B65C3">
      <w:pPr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3EECD523" w14:textId="77777777" w:rsidR="002B65C3" w:rsidRDefault="002B65C3">
      <w:pPr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4D3C9C77" w14:textId="77777777" w:rsidR="002B65C3" w:rsidRDefault="002B65C3">
      <w:pPr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4D83D598" w14:textId="77777777" w:rsidR="002B65C3" w:rsidRDefault="002B65C3">
      <w:pPr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5EE5D162" w14:textId="77777777" w:rsidR="002B65C3" w:rsidRDefault="002B65C3">
      <w:pPr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2AB6563F" w14:textId="77777777" w:rsidR="002B65C3" w:rsidRDefault="002B65C3">
      <w:pPr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0E3EE347" w14:textId="77777777" w:rsidR="002B65C3" w:rsidRDefault="002B65C3">
      <w:pPr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62E06555" w14:textId="77777777" w:rsidR="002B65C3" w:rsidRDefault="002B65C3">
      <w:pPr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4E85DC90" w14:textId="1DA1CA73" w:rsidR="002B65C3" w:rsidRPr="002B65C3" w:rsidRDefault="002B65C3">
      <w:pPr>
        <w:rPr>
          <w:rFonts w:asciiTheme="majorHAnsi" w:eastAsia="Times New Roman" w:hAnsiTheme="majorHAnsi" w:cstheme="majorHAnsi"/>
          <w:b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b/>
          <w:sz w:val="22"/>
          <w:szCs w:val="22"/>
        </w:rPr>
        <w:t>More detailed review of 2017 Guideline:</w:t>
      </w:r>
    </w:p>
    <w:p w14:paraId="5B91EF85" w14:textId="77777777" w:rsidR="002B65C3" w:rsidRPr="002B65C3" w:rsidRDefault="002B65C3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6781318" w14:textId="7CFD3D5C" w:rsidR="000A2077" w:rsidRPr="002B65C3" w:rsidRDefault="000A2077">
      <w:pPr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sz w:val="22"/>
          <w:szCs w:val="22"/>
        </w:rPr>
        <w:t>30 Key Action Statements.</w:t>
      </w:r>
    </w:p>
    <w:p w14:paraId="19B6AE9D" w14:textId="37D00E84" w:rsidR="000A2077" w:rsidRPr="002B65C3" w:rsidRDefault="000A2077">
      <w:pPr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sz w:val="22"/>
          <w:szCs w:val="22"/>
        </w:rPr>
        <w:t>Some are noted in this summary, for the rest see the original article.</w:t>
      </w:r>
    </w:p>
    <w:p w14:paraId="4EF6BCC0" w14:textId="77777777" w:rsidR="000A2077" w:rsidRPr="002B65C3" w:rsidRDefault="000A2077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CBF2D4C" w14:textId="77777777" w:rsidR="0082652C" w:rsidRPr="002B65C3" w:rsidRDefault="0082652C">
      <w:pPr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sz w:val="22"/>
          <w:szCs w:val="22"/>
        </w:rPr>
        <w:t xml:space="preserve">Pediatric hypertension </w:t>
      </w:r>
    </w:p>
    <w:p w14:paraId="4D39C32E" w14:textId="1A27EF1B" w:rsidR="0082652C" w:rsidRPr="002B65C3" w:rsidRDefault="0082652C" w:rsidP="002B65C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sz w:val="22"/>
          <w:szCs w:val="22"/>
        </w:rPr>
        <w:t>2%–5% of all pediatric patients</w:t>
      </w:r>
    </w:p>
    <w:p w14:paraId="3C019E3E" w14:textId="43C4BBA3" w:rsidR="0082652C" w:rsidRPr="002B65C3" w:rsidRDefault="0082652C" w:rsidP="002B65C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sz w:val="22"/>
          <w:szCs w:val="22"/>
        </w:rPr>
        <w:t xml:space="preserve">one of the top five chronic diseases in children and adolescents. </w:t>
      </w:r>
    </w:p>
    <w:p w14:paraId="252084E5" w14:textId="6D5F3F31" w:rsidR="0082652C" w:rsidRPr="002B65C3" w:rsidRDefault="0082652C" w:rsidP="002B65C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sz w:val="22"/>
          <w:szCs w:val="22"/>
        </w:rPr>
        <w:t>diagnosis is missed in up to 75% of pediatric patients in primary care settings</w:t>
      </w:r>
    </w:p>
    <w:p w14:paraId="6B970CE5" w14:textId="77777777" w:rsidR="00C37426" w:rsidRPr="002B65C3" w:rsidRDefault="00C37426">
      <w:pPr>
        <w:rPr>
          <w:rFonts w:asciiTheme="majorHAnsi" w:hAnsiTheme="majorHAnsi" w:cstheme="majorHAnsi"/>
          <w:sz w:val="22"/>
          <w:szCs w:val="22"/>
        </w:rPr>
      </w:pPr>
    </w:p>
    <w:p w14:paraId="1CD6A6E1" w14:textId="77777777" w:rsidR="0082652C" w:rsidRPr="002B65C3" w:rsidRDefault="0082652C">
      <w:pPr>
        <w:rPr>
          <w:rFonts w:asciiTheme="majorHAnsi" w:hAnsiTheme="majorHAnsi" w:cstheme="majorHAnsi"/>
          <w:sz w:val="22"/>
          <w:szCs w:val="22"/>
        </w:rPr>
      </w:pPr>
    </w:p>
    <w:p w14:paraId="71CCB89D" w14:textId="77777777" w:rsidR="0082652C" w:rsidRPr="002B65C3" w:rsidRDefault="0082652C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5D345B0" w14:textId="77777777" w:rsidR="0082652C" w:rsidRPr="002B65C3" w:rsidRDefault="0082652C" w:rsidP="0082652C">
      <w:pPr>
        <w:spacing w:after="165"/>
        <w:rPr>
          <w:rFonts w:asciiTheme="majorHAnsi" w:hAnsiTheme="majorHAnsi" w:cstheme="majorHAnsi"/>
          <w:b/>
          <w:sz w:val="22"/>
          <w:szCs w:val="22"/>
        </w:rPr>
      </w:pPr>
      <w:r w:rsidRPr="002B65C3">
        <w:rPr>
          <w:rFonts w:asciiTheme="majorHAnsi" w:hAnsiTheme="majorHAnsi" w:cstheme="majorHAnsi"/>
          <w:b/>
          <w:sz w:val="22"/>
          <w:szCs w:val="22"/>
        </w:rPr>
        <w:t>Highlights of the new pediatric hypertension guideline include:</w:t>
      </w:r>
    </w:p>
    <w:p w14:paraId="25254515" w14:textId="77777777" w:rsidR="0082652C" w:rsidRPr="002B65C3" w:rsidRDefault="0082652C" w:rsidP="0082652C">
      <w:pPr>
        <w:numPr>
          <w:ilvl w:val="0"/>
          <w:numId w:val="1"/>
        </w:numPr>
        <w:spacing w:before="100" w:beforeAutospacing="1" w:after="100" w:afterAutospacing="1"/>
        <w:ind w:left="225" w:right="225"/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sz w:val="22"/>
          <w:szCs w:val="22"/>
        </w:rPr>
        <w:t xml:space="preserve">development based on a strict evidence-based approach as recommended by the National Academy of Medicine and the NHLBI National Heart, Lung, and Blood Institute; </w:t>
      </w:r>
    </w:p>
    <w:p w14:paraId="21D80FCC" w14:textId="77777777" w:rsidR="0082652C" w:rsidRPr="002B65C3" w:rsidRDefault="0082652C" w:rsidP="0082652C">
      <w:pPr>
        <w:numPr>
          <w:ilvl w:val="0"/>
          <w:numId w:val="1"/>
        </w:numPr>
        <w:spacing w:before="100" w:beforeAutospacing="1" w:after="100" w:afterAutospacing="1"/>
        <w:ind w:left="225" w:right="225"/>
        <w:rPr>
          <w:rFonts w:asciiTheme="majorHAnsi" w:eastAsia="Times New Roman" w:hAnsiTheme="majorHAnsi" w:cstheme="majorHAnsi"/>
          <w:color w:val="FF0000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color w:val="FF0000"/>
          <w:sz w:val="22"/>
          <w:szCs w:val="22"/>
        </w:rPr>
        <w:t>replacement of the term “prehypertension” with “elevated blood pressure”;</w:t>
      </w:r>
    </w:p>
    <w:p w14:paraId="78E2BE6D" w14:textId="77777777" w:rsidR="0082652C" w:rsidRPr="002B65C3" w:rsidRDefault="0082652C" w:rsidP="0082652C">
      <w:pPr>
        <w:numPr>
          <w:ilvl w:val="0"/>
          <w:numId w:val="1"/>
        </w:numPr>
        <w:spacing w:before="100" w:beforeAutospacing="1" w:after="100" w:afterAutospacing="1"/>
        <w:ind w:left="225" w:right="225"/>
        <w:rPr>
          <w:rFonts w:asciiTheme="majorHAnsi" w:eastAsia="Times New Roman" w:hAnsiTheme="majorHAnsi" w:cstheme="majorHAnsi"/>
          <w:color w:val="FF0000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new normative blood pressure tables based on </w:t>
      </w:r>
      <w:r w:rsidRPr="002B65C3">
        <w:rPr>
          <w:rFonts w:asciiTheme="majorHAnsi" w:eastAsia="Times New Roman" w:hAnsiTheme="majorHAnsi" w:cstheme="majorHAnsi"/>
          <w:b/>
          <w:color w:val="FF0000"/>
          <w:sz w:val="22"/>
          <w:szCs w:val="22"/>
        </w:rPr>
        <w:t>children with normal weight;</w:t>
      </w:r>
    </w:p>
    <w:p w14:paraId="2DB05A14" w14:textId="77777777" w:rsidR="0082652C" w:rsidRPr="002B65C3" w:rsidRDefault="0082652C" w:rsidP="0082652C">
      <w:pPr>
        <w:numPr>
          <w:ilvl w:val="0"/>
          <w:numId w:val="1"/>
        </w:numPr>
        <w:spacing w:before="100" w:beforeAutospacing="1" w:after="100" w:afterAutospacing="1"/>
        <w:ind w:left="225" w:right="225"/>
        <w:rPr>
          <w:rFonts w:asciiTheme="majorHAnsi" w:eastAsia="Times New Roman" w:hAnsiTheme="majorHAnsi" w:cstheme="majorHAnsi"/>
          <w:color w:val="FF0000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color w:val="FF0000"/>
          <w:sz w:val="22"/>
          <w:szCs w:val="22"/>
        </w:rPr>
        <w:t>simplified screening table for identifying blood pressures needing further evaluation;</w:t>
      </w:r>
    </w:p>
    <w:p w14:paraId="617C7C1E" w14:textId="77777777" w:rsidR="0082652C" w:rsidRPr="002B65C3" w:rsidRDefault="0082652C" w:rsidP="0082652C">
      <w:pPr>
        <w:numPr>
          <w:ilvl w:val="0"/>
          <w:numId w:val="1"/>
        </w:numPr>
        <w:spacing w:before="100" w:beforeAutospacing="1" w:after="100" w:afterAutospacing="1"/>
        <w:ind w:left="225" w:right="225"/>
        <w:rPr>
          <w:rFonts w:asciiTheme="majorHAnsi" w:eastAsia="Times New Roman" w:hAnsiTheme="majorHAnsi" w:cstheme="majorHAnsi"/>
          <w:color w:val="FF0000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simplified blood pressure classification in adolescents 13 years of age and older that aligns with forthcoming American Heart Association/American College of Cardiology adult blood pressure guidelines; </w:t>
      </w:r>
    </w:p>
    <w:p w14:paraId="7FB27658" w14:textId="77777777" w:rsidR="0082652C" w:rsidRPr="002B65C3" w:rsidRDefault="0082652C" w:rsidP="0082652C">
      <w:pPr>
        <w:numPr>
          <w:ilvl w:val="0"/>
          <w:numId w:val="1"/>
        </w:numPr>
        <w:spacing w:before="100" w:beforeAutospacing="1" w:after="100" w:afterAutospacing="1"/>
        <w:ind w:left="225" w:right="225"/>
        <w:rPr>
          <w:rFonts w:asciiTheme="majorHAnsi" w:eastAsia="Times New Roman" w:hAnsiTheme="majorHAnsi" w:cstheme="majorHAnsi"/>
          <w:color w:val="FF0000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a more limited recommendation to perform screening blood pressure measurement only at preventive care visits; </w:t>
      </w:r>
    </w:p>
    <w:p w14:paraId="7C72F9F0" w14:textId="77777777" w:rsidR="0082652C" w:rsidRPr="002B65C3" w:rsidRDefault="0082652C" w:rsidP="0082652C">
      <w:pPr>
        <w:numPr>
          <w:ilvl w:val="0"/>
          <w:numId w:val="1"/>
        </w:numPr>
        <w:spacing w:before="100" w:beforeAutospacing="1" w:after="100" w:afterAutospacing="1"/>
        <w:ind w:left="225" w:right="225"/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sz w:val="22"/>
          <w:szCs w:val="22"/>
        </w:rPr>
        <w:t xml:space="preserve">streamlined recommendations on initial evaluation and management of abnormal blood pressures; </w:t>
      </w:r>
    </w:p>
    <w:p w14:paraId="61EB62A6" w14:textId="77777777" w:rsidR="0082652C" w:rsidRPr="002B65C3" w:rsidRDefault="0082652C" w:rsidP="0082652C">
      <w:pPr>
        <w:numPr>
          <w:ilvl w:val="0"/>
          <w:numId w:val="1"/>
        </w:numPr>
        <w:spacing w:before="100" w:beforeAutospacing="1" w:after="100" w:afterAutospacing="1"/>
        <w:ind w:left="225" w:right="225"/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sz w:val="22"/>
          <w:szCs w:val="22"/>
        </w:rPr>
        <w:t xml:space="preserve">expanded role for ambulatory blood pressure monitoring in both diagnosis and ongoing management of pediatric hypertension; </w:t>
      </w:r>
    </w:p>
    <w:p w14:paraId="1E345AE4" w14:textId="77777777" w:rsidR="0082652C" w:rsidRPr="002B65C3" w:rsidRDefault="0082652C" w:rsidP="0082652C">
      <w:pPr>
        <w:numPr>
          <w:ilvl w:val="0"/>
          <w:numId w:val="1"/>
        </w:numPr>
        <w:spacing w:before="100" w:beforeAutospacing="1" w:after="100" w:afterAutospacing="1"/>
        <w:ind w:left="225" w:right="225"/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sz w:val="22"/>
          <w:szCs w:val="22"/>
        </w:rPr>
        <w:t xml:space="preserve">more limited recommendation on when to perform an echocardiogram in the evaluation of newly diagnosed hypertensive pediatric patients (generally only before medication initiation); </w:t>
      </w:r>
    </w:p>
    <w:p w14:paraId="598F9579" w14:textId="77777777" w:rsidR="0082652C" w:rsidRPr="002B65C3" w:rsidRDefault="0082652C" w:rsidP="0082652C">
      <w:pPr>
        <w:numPr>
          <w:ilvl w:val="0"/>
          <w:numId w:val="1"/>
        </w:numPr>
        <w:spacing w:before="100" w:beforeAutospacing="1" w:after="100" w:afterAutospacing="1"/>
        <w:ind w:left="225" w:right="225"/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sz w:val="22"/>
          <w:szCs w:val="22"/>
        </w:rPr>
        <w:t>revised definition of left ventricular hypertrophy;</w:t>
      </w:r>
    </w:p>
    <w:p w14:paraId="74662915" w14:textId="77777777" w:rsidR="0082652C" w:rsidRPr="002B65C3" w:rsidRDefault="0082652C" w:rsidP="0082652C">
      <w:pPr>
        <w:numPr>
          <w:ilvl w:val="0"/>
          <w:numId w:val="1"/>
        </w:numPr>
        <w:spacing w:before="100" w:beforeAutospacing="1" w:after="100" w:afterAutospacing="1"/>
        <w:ind w:left="225" w:right="225"/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sz w:val="22"/>
          <w:szCs w:val="22"/>
        </w:rPr>
        <w:t>revised treatment goals based on published evidence; and</w:t>
      </w:r>
    </w:p>
    <w:p w14:paraId="0E42FA93" w14:textId="77777777" w:rsidR="0082652C" w:rsidRPr="002B65C3" w:rsidRDefault="0082652C" w:rsidP="0082652C">
      <w:pPr>
        <w:numPr>
          <w:ilvl w:val="0"/>
          <w:numId w:val="1"/>
        </w:numPr>
        <w:spacing w:before="100" w:beforeAutospacing="1" w:after="100" w:afterAutospacing="1"/>
        <w:ind w:left="225" w:right="225"/>
        <w:rPr>
          <w:rFonts w:asciiTheme="majorHAnsi" w:eastAsia="Times New Roman" w:hAnsiTheme="majorHAnsi" w:cstheme="majorHAnsi"/>
          <w:sz w:val="22"/>
          <w:szCs w:val="22"/>
        </w:rPr>
      </w:pPr>
      <w:r w:rsidRPr="002B65C3">
        <w:rPr>
          <w:rFonts w:asciiTheme="majorHAnsi" w:eastAsia="Times New Roman" w:hAnsiTheme="majorHAnsi" w:cstheme="majorHAnsi"/>
          <w:sz w:val="22"/>
          <w:szCs w:val="22"/>
        </w:rPr>
        <w:t xml:space="preserve">30 evidence-based key action statements and an additional 27 clinical recommendations based on expert opinion. </w:t>
      </w:r>
    </w:p>
    <w:p w14:paraId="3A939B44" w14:textId="77777777" w:rsidR="003D4A27" w:rsidRPr="002B65C3" w:rsidRDefault="003D4A27">
      <w:pPr>
        <w:rPr>
          <w:rFonts w:asciiTheme="majorHAnsi" w:hAnsiTheme="majorHAnsi" w:cstheme="majorHAnsi"/>
        </w:rPr>
      </w:pPr>
    </w:p>
    <w:p w14:paraId="4BB84C94" w14:textId="77777777" w:rsidR="003D4A27" w:rsidRPr="002B65C3" w:rsidRDefault="003D4A27">
      <w:pPr>
        <w:rPr>
          <w:rFonts w:asciiTheme="majorHAnsi" w:hAnsiTheme="majorHAnsi" w:cstheme="majorHAnsi"/>
        </w:rPr>
      </w:pPr>
    </w:p>
    <w:p w14:paraId="785EB18A" w14:textId="77777777" w:rsidR="003D4A27" w:rsidRPr="002B65C3" w:rsidRDefault="003D4A27">
      <w:pPr>
        <w:rPr>
          <w:rFonts w:asciiTheme="majorHAnsi" w:hAnsiTheme="majorHAnsi" w:cstheme="majorHAnsi"/>
        </w:rPr>
      </w:pPr>
    </w:p>
    <w:p w14:paraId="63CDEAED" w14:textId="77777777" w:rsidR="003D4A27" w:rsidRPr="002B65C3" w:rsidRDefault="003D4A27">
      <w:pPr>
        <w:rPr>
          <w:rFonts w:asciiTheme="majorHAnsi" w:hAnsiTheme="majorHAnsi" w:cstheme="majorHAnsi"/>
        </w:rPr>
      </w:pPr>
    </w:p>
    <w:p w14:paraId="6DBA603C" w14:textId="77777777" w:rsidR="003D4A27" w:rsidRPr="002B65C3" w:rsidRDefault="003D4A27">
      <w:pPr>
        <w:rPr>
          <w:rFonts w:asciiTheme="majorHAnsi" w:hAnsiTheme="majorHAnsi" w:cstheme="majorHAnsi"/>
        </w:rPr>
      </w:pPr>
    </w:p>
    <w:p w14:paraId="220ACB58" w14:textId="77777777" w:rsidR="003D4A27" w:rsidRPr="002B65C3" w:rsidRDefault="003D4A27">
      <w:pPr>
        <w:rPr>
          <w:rFonts w:asciiTheme="majorHAnsi" w:hAnsiTheme="majorHAnsi" w:cstheme="majorHAnsi"/>
        </w:rPr>
      </w:pPr>
    </w:p>
    <w:p w14:paraId="1327B807" w14:textId="77777777" w:rsidR="003D4A27" w:rsidRPr="002B65C3" w:rsidRDefault="003D4A27">
      <w:pPr>
        <w:rPr>
          <w:rFonts w:asciiTheme="majorHAnsi" w:hAnsiTheme="majorHAnsi" w:cstheme="majorHAnsi"/>
        </w:rPr>
      </w:pPr>
    </w:p>
    <w:p w14:paraId="75CB9BD6" w14:textId="77777777" w:rsidR="003D4A27" w:rsidRPr="002B65C3" w:rsidRDefault="003D4A27">
      <w:pPr>
        <w:rPr>
          <w:rFonts w:asciiTheme="majorHAnsi" w:hAnsiTheme="majorHAnsi" w:cstheme="majorHAnsi"/>
        </w:rPr>
      </w:pPr>
    </w:p>
    <w:p w14:paraId="1F2662E5" w14:textId="77777777" w:rsidR="003D4A27" w:rsidRPr="002B65C3" w:rsidRDefault="003D4A27">
      <w:pPr>
        <w:rPr>
          <w:rFonts w:asciiTheme="majorHAnsi" w:hAnsiTheme="majorHAnsi" w:cstheme="majorHAnsi"/>
        </w:rPr>
      </w:pPr>
    </w:p>
    <w:p w14:paraId="1EACB24D" w14:textId="77777777" w:rsidR="003D4A27" w:rsidRPr="002B65C3" w:rsidRDefault="003D4A27">
      <w:pPr>
        <w:rPr>
          <w:rFonts w:asciiTheme="majorHAnsi" w:hAnsiTheme="majorHAnsi" w:cstheme="majorHAnsi"/>
        </w:rPr>
      </w:pPr>
    </w:p>
    <w:p w14:paraId="6240F5E8" w14:textId="77777777" w:rsidR="003D4A27" w:rsidRPr="002B65C3" w:rsidRDefault="003D4A27">
      <w:pPr>
        <w:rPr>
          <w:rFonts w:asciiTheme="majorHAnsi" w:hAnsiTheme="majorHAnsi" w:cstheme="majorHAnsi"/>
        </w:rPr>
      </w:pPr>
    </w:p>
    <w:p w14:paraId="7126BF7D" w14:textId="77777777" w:rsidR="003D4A27" w:rsidRPr="002B65C3" w:rsidRDefault="003D4A27">
      <w:pPr>
        <w:rPr>
          <w:rFonts w:asciiTheme="majorHAnsi" w:hAnsiTheme="majorHAnsi" w:cstheme="majorHAnsi"/>
        </w:rPr>
      </w:pPr>
    </w:p>
    <w:p w14:paraId="768D0210" w14:textId="77777777" w:rsidR="0082652C" w:rsidRPr="002B65C3" w:rsidRDefault="004E70B7">
      <w:pPr>
        <w:rPr>
          <w:rFonts w:asciiTheme="majorHAnsi" w:hAnsiTheme="majorHAnsi" w:cstheme="majorHAnsi"/>
          <w:b/>
          <w:sz w:val="22"/>
          <w:szCs w:val="22"/>
        </w:rPr>
      </w:pPr>
      <w:r w:rsidRPr="002B65C3">
        <w:rPr>
          <w:rFonts w:asciiTheme="majorHAnsi" w:hAnsiTheme="majorHAnsi" w:cstheme="majorHAnsi"/>
          <w:b/>
          <w:sz w:val="22"/>
          <w:szCs w:val="22"/>
        </w:rPr>
        <w:t>How to take a BP properly</w:t>
      </w:r>
    </w:p>
    <w:p w14:paraId="1A951022" w14:textId="77777777" w:rsidR="004E70B7" w:rsidRPr="002B65C3" w:rsidRDefault="004E70B7">
      <w:pPr>
        <w:rPr>
          <w:rFonts w:asciiTheme="majorHAnsi" w:hAnsiTheme="majorHAnsi" w:cstheme="majorHAnsi"/>
        </w:rPr>
      </w:pPr>
    </w:p>
    <w:p w14:paraId="6398A69D" w14:textId="77777777" w:rsidR="00DC3931" w:rsidRPr="002B65C3" w:rsidRDefault="00766251">
      <w:pPr>
        <w:rPr>
          <w:rFonts w:asciiTheme="majorHAnsi" w:eastAsia="Times New Roman" w:hAnsiTheme="majorHAnsi" w:cstheme="majorHAnsi"/>
          <w:sz w:val="20"/>
          <w:szCs w:val="20"/>
        </w:rPr>
      </w:pPr>
      <w:r w:rsidRPr="002B65C3">
        <w:rPr>
          <w:rFonts w:asciiTheme="majorHAnsi" w:eastAsia="Times New Roman" w:hAnsiTheme="majorHAnsi" w:cstheme="majorHAnsi"/>
          <w:sz w:val="20"/>
          <w:szCs w:val="20"/>
        </w:rPr>
        <w:t>-</w:t>
      </w:r>
      <w:r w:rsidR="00DC3931" w:rsidRPr="002B65C3">
        <w:rPr>
          <w:rFonts w:asciiTheme="majorHAnsi" w:eastAsia="Times New Roman" w:hAnsiTheme="majorHAnsi" w:cstheme="majorHAnsi"/>
          <w:sz w:val="20"/>
          <w:szCs w:val="20"/>
        </w:rPr>
        <w:t>Patient should be seated comfortably with feet flat on the floor, with back supported, legs uncrossed for 5 minutes. The upper arm bare should be bare to the shoulder</w:t>
      </w:r>
    </w:p>
    <w:p w14:paraId="723CD310" w14:textId="77777777" w:rsidR="00DC3931" w:rsidRPr="002B65C3" w:rsidRDefault="00DC3931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2279FA96" w14:textId="77777777" w:rsidR="00DC3931" w:rsidRPr="002B65C3" w:rsidRDefault="00766251">
      <w:pPr>
        <w:rPr>
          <w:rFonts w:asciiTheme="majorHAnsi" w:eastAsia="Times New Roman" w:hAnsiTheme="majorHAnsi" w:cstheme="majorHAnsi"/>
          <w:sz w:val="20"/>
          <w:szCs w:val="20"/>
        </w:rPr>
      </w:pPr>
      <w:r w:rsidRPr="002B65C3">
        <w:rPr>
          <w:rFonts w:asciiTheme="majorHAnsi" w:eastAsia="Times New Roman" w:hAnsiTheme="majorHAnsi" w:cstheme="majorHAnsi"/>
          <w:sz w:val="20"/>
          <w:szCs w:val="20"/>
        </w:rPr>
        <w:t>-</w:t>
      </w:r>
      <w:r w:rsidR="00DC3931" w:rsidRPr="002B65C3">
        <w:rPr>
          <w:rFonts w:asciiTheme="majorHAnsi" w:eastAsia="Times New Roman" w:hAnsiTheme="majorHAnsi" w:cstheme="majorHAnsi"/>
          <w:sz w:val="20"/>
          <w:szCs w:val="20"/>
        </w:rPr>
        <w:t>Patient’s arm should be supported at heart level.</w:t>
      </w:r>
    </w:p>
    <w:p w14:paraId="3C8F0404" w14:textId="77777777" w:rsidR="00DC3931" w:rsidRPr="002B65C3" w:rsidRDefault="00DC3931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599D7C8" w14:textId="77777777" w:rsidR="00DC3931" w:rsidRPr="002B65C3" w:rsidRDefault="00766251">
      <w:pPr>
        <w:rPr>
          <w:rFonts w:asciiTheme="majorHAnsi" w:eastAsia="Times New Roman" w:hAnsiTheme="majorHAnsi" w:cstheme="majorHAnsi"/>
          <w:sz w:val="20"/>
          <w:szCs w:val="20"/>
        </w:rPr>
      </w:pPr>
      <w:r w:rsidRPr="002B65C3">
        <w:rPr>
          <w:rFonts w:asciiTheme="majorHAnsi" w:eastAsia="Times New Roman" w:hAnsiTheme="majorHAnsi" w:cstheme="majorHAnsi"/>
          <w:sz w:val="20"/>
          <w:szCs w:val="20"/>
        </w:rPr>
        <w:t>-</w:t>
      </w:r>
      <w:r w:rsidR="00EC3B25" w:rsidRPr="002B65C3">
        <w:rPr>
          <w:rFonts w:asciiTheme="majorHAnsi" w:eastAsia="Times New Roman" w:hAnsiTheme="majorHAnsi" w:cstheme="majorHAnsi"/>
          <w:sz w:val="20"/>
          <w:szCs w:val="20"/>
        </w:rPr>
        <w:t xml:space="preserve">Length: </w:t>
      </w:r>
      <w:r w:rsidR="00DC3931" w:rsidRPr="002B65C3">
        <w:rPr>
          <w:rFonts w:asciiTheme="majorHAnsi" w:eastAsia="Times New Roman" w:hAnsiTheme="majorHAnsi" w:cstheme="majorHAnsi"/>
          <w:sz w:val="20"/>
          <w:szCs w:val="20"/>
        </w:rPr>
        <w:t xml:space="preserve">Cuff </w:t>
      </w:r>
      <w:r w:rsidR="00DC3931" w:rsidRPr="002B65C3">
        <w:rPr>
          <w:rFonts w:asciiTheme="majorHAnsi" w:eastAsia="Times New Roman" w:hAnsiTheme="majorHAnsi" w:cstheme="majorHAnsi"/>
          <w:i/>
          <w:sz w:val="20"/>
          <w:szCs w:val="20"/>
        </w:rPr>
        <w:t>bladder</w:t>
      </w:r>
      <w:r w:rsidR="00DC3931" w:rsidRPr="002B65C3">
        <w:rPr>
          <w:rFonts w:asciiTheme="majorHAnsi" w:eastAsia="Times New Roman" w:hAnsiTheme="majorHAnsi" w:cstheme="majorHAnsi"/>
          <w:sz w:val="20"/>
          <w:szCs w:val="20"/>
        </w:rPr>
        <w:t xml:space="preserve"> sh</w:t>
      </w:r>
      <w:r w:rsidR="00EC3B25" w:rsidRPr="002B65C3">
        <w:rPr>
          <w:rFonts w:asciiTheme="majorHAnsi" w:eastAsia="Times New Roman" w:hAnsiTheme="majorHAnsi" w:cstheme="majorHAnsi"/>
          <w:sz w:val="20"/>
          <w:szCs w:val="20"/>
        </w:rPr>
        <w:t>ould encircle 80%-100%</w:t>
      </w:r>
      <w:r w:rsidR="00DC3931" w:rsidRPr="002B65C3">
        <w:rPr>
          <w:rFonts w:asciiTheme="majorHAnsi" w:eastAsia="Times New Roman" w:hAnsiTheme="majorHAnsi" w:cstheme="majorHAnsi"/>
          <w:sz w:val="20"/>
          <w:szCs w:val="20"/>
        </w:rPr>
        <w:t xml:space="preserve"> of the patient’s arm circumference.</w:t>
      </w:r>
    </w:p>
    <w:p w14:paraId="09F7F4B1" w14:textId="2133E47E" w:rsidR="00EC3B25" w:rsidRPr="002B65C3" w:rsidRDefault="00EC3B25">
      <w:pPr>
        <w:rPr>
          <w:rFonts w:asciiTheme="majorHAnsi" w:eastAsia="Times New Roman" w:hAnsiTheme="majorHAnsi" w:cstheme="majorHAnsi"/>
          <w:sz w:val="20"/>
          <w:szCs w:val="20"/>
        </w:rPr>
      </w:pPr>
      <w:r w:rsidRPr="002B65C3">
        <w:rPr>
          <w:rFonts w:asciiTheme="majorHAnsi" w:eastAsia="Times New Roman" w:hAnsiTheme="majorHAnsi" w:cstheme="majorHAnsi"/>
          <w:sz w:val="20"/>
          <w:szCs w:val="20"/>
        </w:rPr>
        <w:t>Width</w:t>
      </w:r>
      <w:r w:rsidR="00766251" w:rsidRPr="002B65C3">
        <w:rPr>
          <w:rFonts w:asciiTheme="majorHAnsi" w:eastAsia="Times New Roman" w:hAnsiTheme="majorHAnsi" w:cstheme="majorHAnsi"/>
          <w:sz w:val="20"/>
          <w:szCs w:val="20"/>
        </w:rPr>
        <w:t>: C</w:t>
      </w:r>
      <w:r w:rsidRPr="002B65C3">
        <w:rPr>
          <w:rFonts w:asciiTheme="majorHAnsi" w:eastAsia="Times New Roman" w:hAnsiTheme="majorHAnsi" w:cstheme="majorHAnsi"/>
          <w:sz w:val="20"/>
          <w:szCs w:val="20"/>
        </w:rPr>
        <w:t xml:space="preserve">uff </w:t>
      </w:r>
      <w:r w:rsidRPr="002B65C3">
        <w:rPr>
          <w:rFonts w:asciiTheme="majorHAnsi" w:eastAsia="Times New Roman" w:hAnsiTheme="majorHAnsi" w:cstheme="majorHAnsi"/>
          <w:i/>
          <w:sz w:val="20"/>
          <w:szCs w:val="20"/>
        </w:rPr>
        <w:t>bladder</w:t>
      </w:r>
      <w:r w:rsidR="00C704FE" w:rsidRPr="002B65C3">
        <w:rPr>
          <w:rFonts w:asciiTheme="majorHAnsi" w:eastAsia="Times New Roman" w:hAnsiTheme="majorHAnsi" w:cstheme="majorHAnsi"/>
          <w:sz w:val="20"/>
          <w:szCs w:val="20"/>
        </w:rPr>
        <w:t xml:space="preserve"> should cover ~5</w:t>
      </w:r>
      <w:r w:rsidR="00766251" w:rsidRPr="002B65C3">
        <w:rPr>
          <w:rFonts w:asciiTheme="majorHAnsi" w:eastAsia="Times New Roman" w:hAnsiTheme="majorHAnsi" w:cstheme="majorHAnsi"/>
          <w:sz w:val="20"/>
          <w:szCs w:val="20"/>
        </w:rPr>
        <w:t>0% of the</w:t>
      </w:r>
      <w:r w:rsidR="00391D4F" w:rsidRPr="002B65C3">
        <w:rPr>
          <w:rFonts w:asciiTheme="majorHAnsi" w:eastAsia="Times New Roman" w:hAnsiTheme="majorHAnsi" w:cstheme="majorHAnsi"/>
          <w:sz w:val="20"/>
          <w:szCs w:val="20"/>
        </w:rPr>
        <w:t xml:space="preserve"> upper arm (between the acromion and the olecranon</w:t>
      </w:r>
      <w:r w:rsidR="00766251" w:rsidRPr="002B65C3">
        <w:rPr>
          <w:rFonts w:asciiTheme="majorHAnsi" w:eastAsia="Times New Roman" w:hAnsiTheme="majorHAnsi" w:cstheme="majorHAnsi"/>
          <w:sz w:val="20"/>
          <w:szCs w:val="20"/>
        </w:rPr>
        <w:t>)</w:t>
      </w:r>
    </w:p>
    <w:p w14:paraId="0872E666" w14:textId="77777777" w:rsidR="00DC3931" w:rsidRPr="002B65C3" w:rsidRDefault="00DC3931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3AFD7E18" w14:textId="77777777" w:rsidR="00766251" w:rsidRPr="002B65C3" w:rsidRDefault="00766251" w:rsidP="00766251">
      <w:pPr>
        <w:rPr>
          <w:rFonts w:asciiTheme="majorHAnsi" w:eastAsia="Times New Roman" w:hAnsiTheme="majorHAnsi" w:cstheme="majorHAnsi"/>
          <w:sz w:val="20"/>
          <w:szCs w:val="20"/>
        </w:rPr>
      </w:pPr>
      <w:r w:rsidRPr="002B65C3">
        <w:rPr>
          <w:rFonts w:asciiTheme="majorHAnsi" w:eastAsia="Times New Roman" w:hAnsiTheme="majorHAnsi" w:cstheme="majorHAnsi"/>
          <w:sz w:val="20"/>
          <w:szCs w:val="20"/>
        </w:rPr>
        <w:t>-The midline of the bladder should be over the brachial artery</w:t>
      </w:r>
      <w:r w:rsidR="004E70B7" w:rsidRPr="002B65C3">
        <w:rPr>
          <w:rFonts w:asciiTheme="majorHAnsi" w:eastAsia="Times New Roman" w:hAnsiTheme="majorHAnsi" w:cstheme="majorHAnsi"/>
          <w:sz w:val="20"/>
          <w:szCs w:val="20"/>
        </w:rPr>
        <w:t xml:space="preserve"> and 2-3cm above the elbow crease.</w:t>
      </w:r>
    </w:p>
    <w:p w14:paraId="29DB2A8C" w14:textId="77777777" w:rsidR="00766251" w:rsidRPr="002B65C3" w:rsidRDefault="00766251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7FC0FCE" w14:textId="77777777" w:rsidR="00766251" w:rsidRPr="002B65C3" w:rsidRDefault="00766251">
      <w:pPr>
        <w:rPr>
          <w:rFonts w:asciiTheme="majorHAnsi" w:eastAsia="Times New Roman" w:hAnsiTheme="majorHAnsi" w:cstheme="majorHAnsi"/>
          <w:sz w:val="20"/>
          <w:szCs w:val="20"/>
        </w:rPr>
      </w:pPr>
      <w:r w:rsidRPr="002B65C3">
        <w:rPr>
          <w:rFonts w:asciiTheme="majorHAnsi" w:eastAsia="Times New Roman" w:hAnsiTheme="majorHAnsi" w:cstheme="majorHAnsi"/>
          <w:sz w:val="20"/>
          <w:szCs w:val="20"/>
        </w:rPr>
        <w:t>-</w:t>
      </w:r>
      <w:r w:rsidR="004E70B7" w:rsidRPr="002B65C3">
        <w:rPr>
          <w:rFonts w:asciiTheme="majorHAnsi" w:eastAsia="Times New Roman" w:hAnsiTheme="majorHAnsi" w:cstheme="majorHAnsi"/>
          <w:sz w:val="20"/>
          <w:szCs w:val="20"/>
        </w:rPr>
        <w:t>Inflate the cuff while palpating the radial</w:t>
      </w:r>
      <w:r w:rsidRPr="002B65C3">
        <w:rPr>
          <w:rFonts w:asciiTheme="majorHAnsi" w:eastAsia="Times New Roman" w:hAnsiTheme="majorHAnsi" w:cstheme="majorHAnsi"/>
          <w:sz w:val="20"/>
          <w:szCs w:val="20"/>
        </w:rPr>
        <w:t xml:space="preserve"> artery. Note the mm/Hg when you can no longer feel the pulse. Wait 15-30 </w:t>
      </w:r>
      <w:proofErr w:type="gramStart"/>
      <w:r w:rsidRPr="002B65C3">
        <w:rPr>
          <w:rFonts w:asciiTheme="majorHAnsi" w:eastAsia="Times New Roman" w:hAnsiTheme="majorHAnsi" w:cstheme="majorHAnsi"/>
          <w:sz w:val="20"/>
          <w:szCs w:val="20"/>
        </w:rPr>
        <w:t>secs ,</w:t>
      </w:r>
      <w:proofErr w:type="gramEnd"/>
      <w:r w:rsidRPr="002B65C3">
        <w:rPr>
          <w:rFonts w:asciiTheme="majorHAnsi" w:eastAsia="Times New Roman" w:hAnsiTheme="majorHAnsi" w:cstheme="majorHAnsi"/>
          <w:sz w:val="20"/>
          <w:szCs w:val="20"/>
        </w:rPr>
        <w:t xml:space="preserve"> Add 20 mm/</w:t>
      </w:r>
      <w:r w:rsidR="004E70B7" w:rsidRPr="002B65C3">
        <w:rPr>
          <w:rFonts w:asciiTheme="majorHAnsi" w:eastAsia="Times New Roman" w:hAnsiTheme="majorHAnsi" w:cstheme="majorHAnsi"/>
          <w:sz w:val="20"/>
          <w:szCs w:val="20"/>
        </w:rPr>
        <w:t>Hg to prior reading and inflate.</w:t>
      </w:r>
    </w:p>
    <w:p w14:paraId="7BF72E98" w14:textId="77777777" w:rsidR="00766251" w:rsidRPr="002B65C3" w:rsidRDefault="00766251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4C3787A" w14:textId="77777777" w:rsidR="00766251" w:rsidRPr="002B65C3" w:rsidRDefault="00766251">
      <w:pPr>
        <w:rPr>
          <w:rFonts w:asciiTheme="majorHAnsi" w:eastAsia="Times New Roman" w:hAnsiTheme="majorHAnsi" w:cstheme="majorHAnsi"/>
          <w:sz w:val="20"/>
          <w:szCs w:val="20"/>
        </w:rPr>
      </w:pPr>
      <w:r w:rsidRPr="002B65C3">
        <w:rPr>
          <w:rFonts w:asciiTheme="majorHAnsi" w:eastAsia="Times New Roman" w:hAnsiTheme="majorHAnsi" w:cstheme="majorHAnsi"/>
          <w:sz w:val="20"/>
          <w:szCs w:val="20"/>
        </w:rPr>
        <w:t>-Use the bell of the stethoscope. The cuff should not touch the bell (do not tuck it under the cuff).</w:t>
      </w:r>
    </w:p>
    <w:p w14:paraId="69F1B284" w14:textId="77777777" w:rsidR="00766251" w:rsidRPr="002B65C3" w:rsidRDefault="00766251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785A55C1" w14:textId="77777777" w:rsidR="00DC3931" w:rsidRPr="002B65C3" w:rsidRDefault="00766251">
      <w:pPr>
        <w:rPr>
          <w:rFonts w:asciiTheme="majorHAnsi" w:eastAsia="Times New Roman" w:hAnsiTheme="majorHAnsi" w:cstheme="majorHAnsi"/>
          <w:sz w:val="20"/>
          <w:szCs w:val="20"/>
        </w:rPr>
      </w:pPr>
      <w:r w:rsidRPr="002B65C3">
        <w:rPr>
          <w:rFonts w:asciiTheme="majorHAnsi" w:eastAsia="Times New Roman" w:hAnsiTheme="majorHAnsi" w:cstheme="majorHAnsi"/>
          <w:sz w:val="20"/>
          <w:szCs w:val="20"/>
        </w:rPr>
        <w:t>-</w:t>
      </w:r>
      <w:r w:rsidR="00DC3931" w:rsidRPr="002B65C3">
        <w:rPr>
          <w:rFonts w:asciiTheme="majorHAnsi" w:eastAsia="Times New Roman" w:hAnsiTheme="majorHAnsi" w:cstheme="majorHAnsi"/>
          <w:sz w:val="20"/>
          <w:szCs w:val="20"/>
        </w:rPr>
        <w:t>Neither the patient nor the person taking the measurement should talk during the procedure.</w:t>
      </w:r>
    </w:p>
    <w:p w14:paraId="3C98CB38" w14:textId="77777777" w:rsidR="00766251" w:rsidRPr="002B65C3" w:rsidRDefault="00766251">
      <w:pPr>
        <w:rPr>
          <w:rFonts w:asciiTheme="majorHAnsi" w:eastAsia="Times New Roman" w:hAnsiTheme="majorHAnsi" w:cstheme="majorHAnsi"/>
        </w:rPr>
      </w:pPr>
    </w:p>
    <w:p w14:paraId="4CB8F1CB" w14:textId="77777777" w:rsidR="00766251" w:rsidRPr="002B65C3" w:rsidRDefault="00766251">
      <w:pPr>
        <w:rPr>
          <w:rFonts w:asciiTheme="majorHAnsi" w:hAnsiTheme="majorHAnsi" w:cstheme="majorHAnsi"/>
        </w:rPr>
      </w:pPr>
      <w:r w:rsidRPr="002B65C3">
        <w:rPr>
          <w:rFonts w:asciiTheme="majorHAnsi" w:hAnsiTheme="majorHAnsi" w:cstheme="majorHAnsi"/>
          <w:noProof/>
        </w:rPr>
        <w:drawing>
          <wp:inline distT="0" distB="0" distL="0" distR="0" wp14:anchorId="59665442" wp14:editId="45BB42A4">
            <wp:extent cx="3579876" cy="3314700"/>
            <wp:effectExtent l="0" t="0" r="1905" b="0"/>
            <wp:docPr id="2" name="Picture 2" descr="Macintosh HD:Users:carrieloutit:Desktop:Screen Shot 2019-01-09 at 12.40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rieloutit:Desktop:Screen Shot 2019-01-09 at 12.40.56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76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0D967" w14:textId="77777777" w:rsidR="004E70B7" w:rsidRPr="002B65C3" w:rsidRDefault="004E70B7">
      <w:pPr>
        <w:rPr>
          <w:rFonts w:asciiTheme="majorHAnsi" w:hAnsiTheme="majorHAnsi" w:cstheme="majorHAnsi"/>
        </w:rPr>
      </w:pPr>
    </w:p>
    <w:p w14:paraId="7D412A64" w14:textId="77777777" w:rsidR="004E70B7" w:rsidRPr="002B65C3" w:rsidRDefault="004E70B7">
      <w:pPr>
        <w:rPr>
          <w:rFonts w:asciiTheme="majorHAnsi" w:hAnsiTheme="majorHAnsi" w:cstheme="majorHAnsi"/>
        </w:rPr>
      </w:pPr>
    </w:p>
    <w:p w14:paraId="7BCACD9D" w14:textId="77777777" w:rsidR="00C704FE" w:rsidRPr="002B65C3" w:rsidRDefault="00C704FE">
      <w:pPr>
        <w:rPr>
          <w:rFonts w:asciiTheme="majorHAnsi" w:hAnsiTheme="majorHAnsi" w:cstheme="majorHAnsi"/>
        </w:rPr>
      </w:pPr>
    </w:p>
    <w:p w14:paraId="5BDAD54E" w14:textId="4ECC9E31" w:rsidR="00722525" w:rsidRPr="002B65C3" w:rsidRDefault="00722525">
      <w:pPr>
        <w:rPr>
          <w:rFonts w:asciiTheme="majorHAnsi" w:hAnsiTheme="majorHAnsi" w:cstheme="majorHAnsi"/>
        </w:rPr>
      </w:pPr>
    </w:p>
    <w:p w14:paraId="72401F3B" w14:textId="7C7EE5BF" w:rsidR="00722525" w:rsidRPr="002B65C3" w:rsidRDefault="00722525">
      <w:pPr>
        <w:rPr>
          <w:rFonts w:asciiTheme="majorHAnsi" w:hAnsiTheme="majorHAnsi" w:cstheme="majorHAnsi"/>
        </w:rPr>
      </w:pPr>
    </w:p>
    <w:p w14:paraId="671BEAED" w14:textId="77777777" w:rsidR="004E70B7" w:rsidRPr="002B65C3" w:rsidRDefault="004E70B7">
      <w:pPr>
        <w:rPr>
          <w:rFonts w:asciiTheme="majorHAnsi" w:hAnsiTheme="majorHAnsi" w:cstheme="majorHAnsi"/>
        </w:rPr>
      </w:pPr>
    </w:p>
    <w:p w14:paraId="52459473" w14:textId="77777777" w:rsidR="004E70B7" w:rsidRPr="002B65C3" w:rsidRDefault="004E70B7">
      <w:pPr>
        <w:rPr>
          <w:rFonts w:asciiTheme="majorHAnsi" w:hAnsiTheme="majorHAnsi" w:cstheme="majorHAnsi"/>
        </w:rPr>
      </w:pPr>
    </w:p>
    <w:p w14:paraId="525CEE85" w14:textId="77777777" w:rsidR="004E70B7" w:rsidRPr="002B65C3" w:rsidRDefault="004E70B7">
      <w:pPr>
        <w:rPr>
          <w:rFonts w:asciiTheme="majorHAnsi" w:hAnsiTheme="majorHAnsi" w:cstheme="majorHAnsi"/>
        </w:rPr>
      </w:pPr>
    </w:p>
    <w:p w14:paraId="2F04776D" w14:textId="1ADD910C" w:rsidR="004E70B7" w:rsidRPr="002B65C3" w:rsidRDefault="004E70B7">
      <w:pPr>
        <w:rPr>
          <w:rFonts w:asciiTheme="majorHAnsi" w:hAnsiTheme="majorHAnsi" w:cstheme="majorHAnsi"/>
        </w:rPr>
      </w:pPr>
    </w:p>
    <w:p w14:paraId="3DD33088" w14:textId="77777777" w:rsidR="00D0276B" w:rsidRPr="002B65C3" w:rsidRDefault="00D0276B">
      <w:pPr>
        <w:rPr>
          <w:rFonts w:asciiTheme="majorHAnsi" w:hAnsiTheme="majorHAnsi" w:cstheme="majorHAnsi"/>
        </w:rPr>
      </w:pPr>
    </w:p>
    <w:p w14:paraId="6197A647" w14:textId="77777777" w:rsidR="00B066A7" w:rsidRPr="002B65C3" w:rsidRDefault="00B066A7" w:rsidP="00722525">
      <w:pPr>
        <w:rPr>
          <w:rFonts w:asciiTheme="majorHAnsi" w:hAnsiTheme="majorHAnsi" w:cstheme="majorHAnsi"/>
        </w:rPr>
      </w:pPr>
    </w:p>
    <w:p w14:paraId="7D95083B" w14:textId="77777777" w:rsidR="00B066A7" w:rsidRPr="002B65C3" w:rsidRDefault="00B066A7" w:rsidP="00B066A7">
      <w:pPr>
        <w:rPr>
          <w:rFonts w:asciiTheme="majorHAnsi" w:hAnsiTheme="majorHAnsi" w:cstheme="majorHAnsi"/>
          <w:b/>
          <w:sz w:val="22"/>
          <w:szCs w:val="22"/>
        </w:rPr>
      </w:pPr>
      <w:r w:rsidRPr="002B65C3">
        <w:rPr>
          <w:rFonts w:asciiTheme="majorHAnsi" w:hAnsiTheme="majorHAnsi" w:cstheme="majorHAnsi"/>
          <w:b/>
          <w:sz w:val="22"/>
          <w:szCs w:val="22"/>
        </w:rPr>
        <w:t>Evaluation</w:t>
      </w:r>
    </w:p>
    <w:p w14:paraId="1CE930A4" w14:textId="643C8C80" w:rsidR="00722525" w:rsidRPr="002B65C3" w:rsidRDefault="00722525" w:rsidP="00722525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-if the initial BP is elevated (&gt;/= 90%) repeat 2 auscultatory BP at the same visit and average them</w:t>
      </w:r>
      <w:r w:rsidR="005D3E40" w:rsidRPr="002B65C3">
        <w:rPr>
          <w:rFonts w:asciiTheme="majorHAnsi" w:hAnsiTheme="majorHAnsi" w:cstheme="majorHAnsi"/>
          <w:sz w:val="20"/>
          <w:szCs w:val="20"/>
        </w:rPr>
        <w:t>*</w:t>
      </w:r>
    </w:p>
    <w:p w14:paraId="32063F54" w14:textId="77777777" w:rsidR="00722525" w:rsidRPr="002B65C3" w:rsidRDefault="00722525">
      <w:pPr>
        <w:rPr>
          <w:rFonts w:asciiTheme="majorHAnsi" w:hAnsiTheme="majorHAnsi" w:cstheme="majorHAnsi"/>
          <w:sz w:val="20"/>
          <w:szCs w:val="20"/>
        </w:rPr>
      </w:pPr>
    </w:p>
    <w:p w14:paraId="69F9A4CD" w14:textId="2C3A1F4B" w:rsidR="00D0276B" w:rsidRPr="002B65C3" w:rsidRDefault="00722525">
      <w:pPr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2B65C3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-BP normal or </w:t>
      </w:r>
      <w:r w:rsidR="00D0276B" w:rsidRPr="002B65C3">
        <w:rPr>
          <w:rFonts w:asciiTheme="majorHAnsi" w:hAnsiTheme="majorHAnsi" w:cstheme="majorHAnsi"/>
          <w:b/>
          <w:color w:val="FF0000"/>
          <w:sz w:val="20"/>
          <w:szCs w:val="20"/>
        </w:rPr>
        <w:t>normalizes after repeat (&lt;90%)</w:t>
      </w:r>
    </w:p>
    <w:p w14:paraId="51A2F1BE" w14:textId="331D43FD" w:rsidR="00D0276B" w:rsidRPr="002B65C3" w:rsidRDefault="00D0276B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--recheck at next WCC</w:t>
      </w:r>
    </w:p>
    <w:p w14:paraId="64B94873" w14:textId="77777777" w:rsidR="00D0276B" w:rsidRPr="002B65C3" w:rsidRDefault="00D0276B">
      <w:pPr>
        <w:rPr>
          <w:rFonts w:asciiTheme="majorHAnsi" w:hAnsiTheme="majorHAnsi" w:cstheme="majorHAnsi"/>
          <w:sz w:val="22"/>
          <w:szCs w:val="22"/>
        </w:rPr>
      </w:pPr>
    </w:p>
    <w:p w14:paraId="04C5FD15" w14:textId="7C72D01B" w:rsidR="00D0276B" w:rsidRPr="002B65C3" w:rsidRDefault="00D0276B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2B65C3">
        <w:rPr>
          <w:rFonts w:asciiTheme="majorHAnsi" w:hAnsiTheme="majorHAnsi" w:cstheme="majorHAnsi"/>
          <w:color w:val="FF0000"/>
          <w:sz w:val="22"/>
          <w:szCs w:val="22"/>
        </w:rPr>
        <w:t>-</w:t>
      </w:r>
      <w:r w:rsidRPr="002B65C3">
        <w:rPr>
          <w:rFonts w:asciiTheme="majorHAnsi" w:hAnsiTheme="majorHAnsi" w:cstheme="majorHAnsi"/>
          <w:b/>
          <w:color w:val="FF0000"/>
          <w:sz w:val="22"/>
          <w:szCs w:val="22"/>
        </w:rPr>
        <w:t>Elevated BP</w:t>
      </w:r>
      <w:r w:rsidR="00AE6B4E" w:rsidRPr="002B65C3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(&gt;/= 90% to &lt; 95%</w:t>
      </w:r>
      <w:r w:rsidR="002060E8" w:rsidRPr="002B65C3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or 120/80 whichever is lower)</w:t>
      </w:r>
    </w:p>
    <w:p w14:paraId="04FB0BE4" w14:textId="77777777" w:rsidR="00722525" w:rsidRPr="002B65C3" w:rsidRDefault="00722525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--Recommend lifestyle interventions and consider nutrition or weight  </w:t>
      </w:r>
    </w:p>
    <w:p w14:paraId="4CCF4B66" w14:textId="5529D858" w:rsidR="00722525" w:rsidRPr="002B65C3" w:rsidRDefault="00722525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   management referral if appropriate    </w:t>
      </w:r>
    </w:p>
    <w:p w14:paraId="478C6903" w14:textId="164FC64A" w:rsidR="00722525" w:rsidRPr="002B65C3" w:rsidRDefault="00722525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--Repeat in 6 months</w:t>
      </w:r>
    </w:p>
    <w:p w14:paraId="595E0E63" w14:textId="77777777" w:rsidR="005D3E40" w:rsidRPr="002B65C3" w:rsidRDefault="005D3E40">
      <w:pPr>
        <w:rPr>
          <w:rFonts w:asciiTheme="majorHAnsi" w:hAnsiTheme="majorHAnsi" w:cstheme="majorHAnsi"/>
          <w:sz w:val="20"/>
          <w:szCs w:val="20"/>
        </w:rPr>
      </w:pPr>
    </w:p>
    <w:p w14:paraId="48CFE5A1" w14:textId="20B67D4A" w:rsidR="006B406F" w:rsidRPr="002B65C3" w:rsidRDefault="006B406F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-Second visit</w:t>
      </w:r>
      <w:r w:rsidR="000559BB" w:rsidRPr="002B65C3">
        <w:rPr>
          <w:rFonts w:asciiTheme="majorHAnsi" w:hAnsiTheme="majorHAnsi" w:cstheme="majorHAnsi"/>
          <w:sz w:val="20"/>
          <w:szCs w:val="20"/>
        </w:rPr>
        <w:t xml:space="preserve"> (in 6 months_</w:t>
      </w:r>
    </w:p>
    <w:p w14:paraId="7C23AB1B" w14:textId="2C510849" w:rsidR="005D3E40" w:rsidRPr="002B65C3" w:rsidRDefault="00D4787F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</w:t>
      </w:r>
      <w:r w:rsidR="000559BB" w:rsidRPr="002B65C3">
        <w:rPr>
          <w:rFonts w:asciiTheme="majorHAnsi" w:hAnsiTheme="majorHAnsi" w:cstheme="majorHAnsi"/>
          <w:sz w:val="20"/>
          <w:szCs w:val="20"/>
        </w:rPr>
        <w:t xml:space="preserve">BP still elevated </w:t>
      </w:r>
    </w:p>
    <w:p w14:paraId="225D3C36" w14:textId="1FB59D8F" w:rsidR="005D3E40" w:rsidRPr="002B65C3" w:rsidRDefault="005D3E40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--upper and lower BP check (right and left arm and 1 leg)</w:t>
      </w:r>
    </w:p>
    <w:p w14:paraId="6DDBAE2B" w14:textId="2A202D44" w:rsidR="005D3E40" w:rsidRPr="002B65C3" w:rsidRDefault="005D3E40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--repeat lifestyle counseling</w:t>
      </w:r>
    </w:p>
    <w:p w14:paraId="156A4D32" w14:textId="408D95D0" w:rsidR="005D3E40" w:rsidRPr="002B65C3" w:rsidRDefault="005D3E40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--recheck BP in 6 months</w:t>
      </w:r>
    </w:p>
    <w:p w14:paraId="14E0ED2C" w14:textId="77777777" w:rsidR="005D3E40" w:rsidRPr="002B65C3" w:rsidRDefault="005D3E40">
      <w:pPr>
        <w:rPr>
          <w:rFonts w:asciiTheme="majorHAnsi" w:hAnsiTheme="majorHAnsi" w:cstheme="majorHAnsi"/>
          <w:sz w:val="20"/>
          <w:szCs w:val="20"/>
        </w:rPr>
      </w:pPr>
    </w:p>
    <w:p w14:paraId="776E817E" w14:textId="4CAE7D3D" w:rsidR="006B406F" w:rsidRPr="002B65C3" w:rsidRDefault="005D3E40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</w:t>
      </w:r>
      <w:r w:rsidR="006B406F" w:rsidRPr="002B65C3">
        <w:rPr>
          <w:rFonts w:asciiTheme="majorHAnsi" w:hAnsiTheme="majorHAnsi" w:cstheme="majorHAnsi"/>
          <w:sz w:val="20"/>
          <w:szCs w:val="20"/>
        </w:rPr>
        <w:t>Third visit</w:t>
      </w:r>
    </w:p>
    <w:p w14:paraId="2F7542BA" w14:textId="270DDA73" w:rsidR="005D3E40" w:rsidRPr="002B65C3" w:rsidRDefault="006B406F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</w:t>
      </w:r>
      <w:r w:rsidR="005D3E40" w:rsidRPr="002B65C3">
        <w:rPr>
          <w:rFonts w:asciiTheme="majorHAnsi" w:hAnsiTheme="majorHAnsi" w:cstheme="majorHAnsi"/>
          <w:sz w:val="20"/>
          <w:szCs w:val="20"/>
        </w:rPr>
        <w:t>BP still elevated 12 months after initial visit</w:t>
      </w:r>
    </w:p>
    <w:p w14:paraId="13F7777F" w14:textId="1D140FBA" w:rsidR="005D3E40" w:rsidRPr="002B65C3" w:rsidRDefault="00D4787F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--O</w:t>
      </w:r>
      <w:r w:rsidR="005D3E40" w:rsidRPr="002B65C3">
        <w:rPr>
          <w:rFonts w:asciiTheme="majorHAnsi" w:hAnsiTheme="majorHAnsi" w:cstheme="majorHAnsi"/>
          <w:sz w:val="20"/>
          <w:szCs w:val="20"/>
        </w:rPr>
        <w:t xml:space="preserve">rder ABPM </w:t>
      </w:r>
      <w:r w:rsidRPr="002B65C3">
        <w:rPr>
          <w:rFonts w:asciiTheme="majorHAnsi" w:hAnsiTheme="majorHAnsi" w:cstheme="majorHAnsi"/>
          <w:sz w:val="20"/>
          <w:szCs w:val="20"/>
        </w:rPr>
        <w:t xml:space="preserve">if available </w:t>
      </w:r>
      <w:r w:rsidR="005D3E40" w:rsidRPr="002B65C3">
        <w:rPr>
          <w:rFonts w:asciiTheme="majorHAnsi" w:hAnsiTheme="majorHAnsi" w:cstheme="majorHAnsi"/>
          <w:sz w:val="20"/>
          <w:szCs w:val="20"/>
        </w:rPr>
        <w:t>(ambulatory BP monitoring)</w:t>
      </w:r>
    </w:p>
    <w:p w14:paraId="46FF96C8" w14:textId="3CCFC5E7" w:rsidR="00D4787F" w:rsidRPr="002B65C3" w:rsidRDefault="00F66921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--Consider subspecialty</w:t>
      </w:r>
      <w:r w:rsidR="00D4787F" w:rsidRPr="002B65C3">
        <w:rPr>
          <w:rFonts w:asciiTheme="majorHAnsi" w:hAnsiTheme="majorHAnsi" w:cstheme="majorHAnsi"/>
          <w:sz w:val="20"/>
          <w:szCs w:val="20"/>
        </w:rPr>
        <w:t xml:space="preserve"> referral</w:t>
      </w:r>
    </w:p>
    <w:p w14:paraId="17AFF3B1" w14:textId="6C9A383C" w:rsidR="005D3E40" w:rsidRPr="002B65C3" w:rsidRDefault="005D3E40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--All patients:</w:t>
      </w:r>
      <w:r w:rsidR="00586F2A" w:rsidRPr="002B65C3">
        <w:rPr>
          <w:rFonts w:asciiTheme="majorHAnsi" w:hAnsiTheme="majorHAnsi" w:cstheme="majorHAnsi"/>
          <w:sz w:val="20"/>
          <w:szCs w:val="20"/>
        </w:rPr>
        <w:t xml:space="preserve"> (table 10, page 19)</w:t>
      </w:r>
    </w:p>
    <w:p w14:paraId="1B77F569" w14:textId="1C968370" w:rsidR="005D3E40" w:rsidRPr="002B65C3" w:rsidRDefault="00D4787F" w:rsidP="005D3E40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UA</w:t>
      </w:r>
    </w:p>
    <w:p w14:paraId="6FC9678D" w14:textId="19A37C83" w:rsidR="00D4787F" w:rsidRPr="002B65C3" w:rsidRDefault="00D4787F" w:rsidP="005D3E40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Chem panel (including BUN, Cr)</w:t>
      </w:r>
    </w:p>
    <w:p w14:paraId="6DC42A9B" w14:textId="6CC8AB93" w:rsidR="00D4787F" w:rsidRPr="002B65C3" w:rsidRDefault="00D4787F" w:rsidP="005D3E40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Lipid profile (fasting or non-fasting)</w:t>
      </w:r>
    </w:p>
    <w:p w14:paraId="2FEC7F57" w14:textId="7311FAD9" w:rsidR="00D4787F" w:rsidRPr="002B65C3" w:rsidRDefault="00D4787F" w:rsidP="005D3E40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Renal U/S in &lt; 6yo or abnormal U/A or renal </w:t>
      </w:r>
      <w:proofErr w:type="spellStart"/>
      <w:r w:rsidRPr="002B65C3">
        <w:rPr>
          <w:rFonts w:asciiTheme="majorHAnsi" w:hAnsiTheme="majorHAnsi" w:cstheme="majorHAnsi"/>
          <w:sz w:val="20"/>
          <w:szCs w:val="20"/>
        </w:rPr>
        <w:t>fx</w:t>
      </w:r>
      <w:proofErr w:type="spellEnd"/>
    </w:p>
    <w:p w14:paraId="41E46C0D" w14:textId="5E69E405" w:rsidR="00D4787F" w:rsidRPr="002B65C3" w:rsidRDefault="00D4787F" w:rsidP="00D4787F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--Obese patients (BMI &gt;/=95%)</w:t>
      </w:r>
    </w:p>
    <w:p w14:paraId="1F5D712E" w14:textId="5340F732" w:rsidR="00D4787F" w:rsidRPr="002B65C3" w:rsidRDefault="00D4787F" w:rsidP="00D4787F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add the following:</w:t>
      </w:r>
    </w:p>
    <w:p w14:paraId="4D265969" w14:textId="162284EA" w:rsidR="00D4787F" w:rsidRPr="002B65C3" w:rsidRDefault="00D4787F" w:rsidP="00D4787F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HA1c</w:t>
      </w:r>
    </w:p>
    <w:p w14:paraId="7E582223" w14:textId="4551C393" w:rsidR="00D4787F" w:rsidRPr="002B65C3" w:rsidRDefault="00D4787F" w:rsidP="00D4787F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AST/ALT</w:t>
      </w:r>
    </w:p>
    <w:p w14:paraId="696B2A0D" w14:textId="47436391" w:rsidR="00D4787F" w:rsidRPr="002B65C3" w:rsidRDefault="00D4787F" w:rsidP="00D4787F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Lipid panel, fasting</w:t>
      </w:r>
    </w:p>
    <w:p w14:paraId="2A6A336B" w14:textId="77777777" w:rsidR="00D4787F" w:rsidRPr="002B65C3" w:rsidRDefault="00D4787F" w:rsidP="00D4787F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7F4F8764" w14:textId="259F7636" w:rsidR="00D4787F" w:rsidRPr="002B65C3" w:rsidRDefault="00D4787F" w:rsidP="00D4787F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--Consider the following in certain circumstances</w:t>
      </w:r>
    </w:p>
    <w:p w14:paraId="2909FFBD" w14:textId="59422AA9" w:rsidR="00D4787F" w:rsidRPr="002B65C3" w:rsidRDefault="00D4787F" w:rsidP="00D4787F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fasting serum glucose (if high risk of DM)</w:t>
      </w:r>
    </w:p>
    <w:p w14:paraId="7186BE5F" w14:textId="69600265" w:rsidR="00D4787F" w:rsidRPr="002B65C3" w:rsidRDefault="00D4787F" w:rsidP="00D4787F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TSH</w:t>
      </w:r>
    </w:p>
    <w:p w14:paraId="5A6B81D1" w14:textId="20F7CB6A" w:rsidR="00D4787F" w:rsidRPr="002B65C3" w:rsidRDefault="00D4787F" w:rsidP="00D4787F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Drug screen</w:t>
      </w:r>
    </w:p>
    <w:p w14:paraId="725AD059" w14:textId="105018F3" w:rsidR="00D4787F" w:rsidRPr="002B65C3" w:rsidRDefault="00D4787F" w:rsidP="00D4787F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Sleep study</w:t>
      </w:r>
    </w:p>
    <w:p w14:paraId="59F4683F" w14:textId="32D19496" w:rsidR="00D4787F" w:rsidRPr="002B65C3" w:rsidRDefault="00D4787F" w:rsidP="00D4787F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CBC (especially in growth delay or abnormal renal </w:t>
      </w:r>
      <w:proofErr w:type="spellStart"/>
      <w:r w:rsidRPr="002B65C3">
        <w:rPr>
          <w:rFonts w:asciiTheme="majorHAnsi" w:hAnsiTheme="majorHAnsi" w:cstheme="majorHAnsi"/>
          <w:sz w:val="20"/>
          <w:szCs w:val="20"/>
        </w:rPr>
        <w:t>fx</w:t>
      </w:r>
      <w:proofErr w:type="spellEnd"/>
    </w:p>
    <w:p w14:paraId="25AC2691" w14:textId="77777777" w:rsidR="00D4787F" w:rsidRPr="002B65C3" w:rsidRDefault="00D4787F" w:rsidP="00D4787F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585053E7" w14:textId="1A86B1D6" w:rsidR="00D4787F" w:rsidRPr="002B65C3" w:rsidRDefault="00D4787F" w:rsidP="00D4787F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-If BP normalizes at any point return to routine annual BP checks at WCC</w:t>
      </w:r>
    </w:p>
    <w:p w14:paraId="1CAFACD9" w14:textId="77777777" w:rsidR="00D4787F" w:rsidRPr="002B65C3" w:rsidRDefault="00D4787F" w:rsidP="00D4787F">
      <w:pPr>
        <w:rPr>
          <w:rFonts w:asciiTheme="majorHAnsi" w:hAnsiTheme="majorHAnsi" w:cstheme="majorHAnsi"/>
        </w:rPr>
      </w:pPr>
    </w:p>
    <w:p w14:paraId="3C6130A4" w14:textId="41FB7AB3" w:rsidR="00D4787F" w:rsidRPr="002B65C3" w:rsidRDefault="00D4787F" w:rsidP="00D4787F">
      <w:pPr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2B65C3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-Stage 1 </w:t>
      </w:r>
      <w:proofErr w:type="spellStart"/>
      <w:r w:rsidRPr="002B65C3">
        <w:rPr>
          <w:rFonts w:asciiTheme="majorHAnsi" w:hAnsiTheme="majorHAnsi" w:cstheme="majorHAnsi"/>
          <w:b/>
          <w:color w:val="FF0000"/>
          <w:sz w:val="22"/>
          <w:szCs w:val="22"/>
        </w:rPr>
        <w:t>htn</w:t>
      </w:r>
      <w:proofErr w:type="spellEnd"/>
      <w:r w:rsidRPr="002B65C3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(&gt;/=95%</w:t>
      </w:r>
      <w:r w:rsidR="002060E8" w:rsidRPr="002B65C3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to &lt;95% +12 mmHg or 130/80 to 139/89, whichever is lower)</w:t>
      </w:r>
    </w:p>
    <w:p w14:paraId="17CF643D" w14:textId="3295FF50" w:rsidR="00AE6B4E" w:rsidRPr="002B65C3" w:rsidRDefault="00AE6B4E" w:rsidP="00D4787F">
      <w:p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--Asymptomatic </w:t>
      </w:r>
    </w:p>
    <w:p w14:paraId="1E73D688" w14:textId="0A453B26" w:rsidR="00AE6B4E" w:rsidRPr="002B65C3" w:rsidRDefault="00AE6B4E" w:rsidP="00AE6B4E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lifestyle counseling</w:t>
      </w:r>
    </w:p>
    <w:p w14:paraId="1CFAE31E" w14:textId="59AC47C1" w:rsidR="00AE6B4E" w:rsidRPr="002B65C3" w:rsidRDefault="00AE6B4E" w:rsidP="00AE6B4E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recheck BP in 1-2 weeks by auscultation</w:t>
      </w:r>
    </w:p>
    <w:p w14:paraId="4149A928" w14:textId="77777777" w:rsidR="00AE6B4E" w:rsidRPr="002B65C3" w:rsidRDefault="00AE6B4E" w:rsidP="00AE6B4E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3F705C01" w14:textId="54867831" w:rsidR="006B406F" w:rsidRPr="002B65C3" w:rsidRDefault="006B406F" w:rsidP="00AE6B4E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Second visit (1-2 weeks)</w:t>
      </w:r>
    </w:p>
    <w:p w14:paraId="41EB288A" w14:textId="4415A904" w:rsidR="00AE6B4E" w:rsidRPr="002B65C3" w:rsidRDefault="00AE6B4E" w:rsidP="00AE6B4E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If still elevated to stage 1:</w:t>
      </w:r>
    </w:p>
    <w:p w14:paraId="757F1B22" w14:textId="2EC7DBCA" w:rsidR="00AE6B4E" w:rsidRPr="002B65C3" w:rsidRDefault="00AE6B4E" w:rsidP="00AE6B4E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lastRenderedPageBreak/>
        <w:t>Upper and lower exp BPs (right and left arm and one leg)</w:t>
      </w:r>
    </w:p>
    <w:p w14:paraId="1C272D5F" w14:textId="77777777" w:rsidR="006B406F" w:rsidRPr="002B65C3" w:rsidRDefault="006B406F" w:rsidP="006B406F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Nutrition or weight management referral if appropriate   </w:t>
      </w:r>
    </w:p>
    <w:p w14:paraId="0E01E6AF" w14:textId="3DBB29C5" w:rsidR="00AE6B4E" w:rsidRPr="002B65C3" w:rsidRDefault="00AE6B4E" w:rsidP="006B406F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Recheck BP in 3 months by auscultation</w:t>
      </w:r>
    </w:p>
    <w:p w14:paraId="2FE4190F" w14:textId="77777777" w:rsidR="006B406F" w:rsidRPr="002B65C3" w:rsidRDefault="006B406F" w:rsidP="00AE6B4E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7D6077A5" w14:textId="260450C8" w:rsidR="00AE6B4E" w:rsidRPr="002B65C3" w:rsidRDefault="006B406F" w:rsidP="00AE6B4E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Third visit </w:t>
      </w:r>
    </w:p>
    <w:p w14:paraId="0E9BD623" w14:textId="0B72A927" w:rsidR="006B406F" w:rsidRPr="002B65C3" w:rsidRDefault="006B406F" w:rsidP="00AE6B4E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Still stage 1 </w:t>
      </w:r>
      <w:proofErr w:type="spellStart"/>
      <w:r w:rsidRPr="002B65C3">
        <w:rPr>
          <w:rFonts w:asciiTheme="majorHAnsi" w:hAnsiTheme="majorHAnsi" w:cstheme="majorHAnsi"/>
          <w:sz w:val="20"/>
          <w:szCs w:val="20"/>
        </w:rPr>
        <w:t>htn</w:t>
      </w:r>
      <w:proofErr w:type="spellEnd"/>
    </w:p>
    <w:p w14:paraId="0AF24062" w14:textId="1CEA9941" w:rsidR="006B406F" w:rsidRPr="002B65C3" w:rsidRDefault="006B406F" w:rsidP="00AE6B4E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Co</w:t>
      </w:r>
      <w:r w:rsidR="00F66921" w:rsidRPr="002B65C3">
        <w:rPr>
          <w:rFonts w:asciiTheme="majorHAnsi" w:hAnsiTheme="majorHAnsi" w:cstheme="majorHAnsi"/>
          <w:sz w:val="20"/>
          <w:szCs w:val="20"/>
        </w:rPr>
        <w:t xml:space="preserve">nsider subspecialty </w:t>
      </w:r>
      <w:r w:rsidRPr="002B65C3">
        <w:rPr>
          <w:rFonts w:asciiTheme="majorHAnsi" w:hAnsiTheme="majorHAnsi" w:cstheme="majorHAnsi"/>
          <w:sz w:val="20"/>
          <w:szCs w:val="20"/>
        </w:rPr>
        <w:t>referral</w:t>
      </w:r>
    </w:p>
    <w:p w14:paraId="79FB6E16" w14:textId="198E80DC" w:rsidR="00AE6B4E" w:rsidRPr="002B65C3" w:rsidRDefault="006B406F" w:rsidP="00AE6B4E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Order ABPM (if available)</w:t>
      </w:r>
    </w:p>
    <w:p w14:paraId="736C509A" w14:textId="5CAF632A" w:rsidR="00586F2A" w:rsidRPr="002B65C3" w:rsidRDefault="00586F2A" w:rsidP="00AE6B4E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Diagnostic evaluation (table 15 pages 27-28)</w:t>
      </w:r>
    </w:p>
    <w:p w14:paraId="3FC0A60F" w14:textId="6BE387FD" w:rsidR="00586F2A" w:rsidRPr="002B65C3" w:rsidRDefault="00586F2A" w:rsidP="00AE6B4E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Initiate Treatment (Primary care provider or Specialist)</w:t>
      </w:r>
    </w:p>
    <w:p w14:paraId="4F7C3AAB" w14:textId="77777777" w:rsidR="00586F2A" w:rsidRPr="002B65C3" w:rsidRDefault="00586F2A" w:rsidP="00AE6B4E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12E4D4E5" w14:textId="77777777" w:rsidR="00586F2A" w:rsidRPr="002B65C3" w:rsidRDefault="00586F2A" w:rsidP="00AE6B4E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6FC822E4" w14:textId="2317C11E" w:rsidR="00586F2A" w:rsidRPr="002B65C3" w:rsidRDefault="00586F2A" w:rsidP="00586F2A">
      <w:pPr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2B65C3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-Stage 2 </w:t>
      </w:r>
      <w:proofErr w:type="spellStart"/>
      <w:r w:rsidRPr="002B65C3">
        <w:rPr>
          <w:rFonts w:asciiTheme="majorHAnsi" w:hAnsiTheme="majorHAnsi" w:cstheme="majorHAnsi"/>
          <w:b/>
          <w:color w:val="FF0000"/>
          <w:sz w:val="22"/>
          <w:szCs w:val="22"/>
        </w:rPr>
        <w:t>htn</w:t>
      </w:r>
      <w:proofErr w:type="spellEnd"/>
      <w:r w:rsidR="002060E8" w:rsidRPr="002B65C3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(&gt;/= 95% + 12mmHg or &gt;/= 140/90, whichever is lower)</w:t>
      </w:r>
    </w:p>
    <w:p w14:paraId="2F2F866A" w14:textId="4D446B6F" w:rsidR="005C657B" w:rsidRPr="002B65C3" w:rsidRDefault="005C657B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Asymptomatic</w:t>
      </w:r>
    </w:p>
    <w:p w14:paraId="1C38873B" w14:textId="45087A48" w:rsidR="002060E8" w:rsidRPr="002B65C3" w:rsidRDefault="002060E8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Upper and lower BP check (right and left arm and 1 leg)</w:t>
      </w:r>
    </w:p>
    <w:p w14:paraId="61584EFF" w14:textId="505F37BE" w:rsidR="002060E8" w:rsidRPr="002B65C3" w:rsidRDefault="002060E8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Lifestyle recommendations given</w:t>
      </w:r>
    </w:p>
    <w:p w14:paraId="436907D9" w14:textId="6FEA6610" w:rsidR="002060E8" w:rsidRPr="002B65C3" w:rsidRDefault="002060E8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Repeat BP in 1 week or alternatively</w:t>
      </w:r>
    </w:p>
    <w:p w14:paraId="2D2A6CD5" w14:textId="0E5A5F30" w:rsidR="002060E8" w:rsidRPr="002B65C3" w:rsidRDefault="002060E8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Refer to subspecialty care w/</w:t>
      </w:r>
      <w:proofErr w:type="spellStart"/>
      <w:r w:rsidRPr="002B65C3">
        <w:rPr>
          <w:rFonts w:asciiTheme="majorHAnsi" w:hAnsiTheme="majorHAnsi" w:cstheme="majorHAnsi"/>
          <w:sz w:val="20"/>
          <w:szCs w:val="20"/>
        </w:rPr>
        <w:t>i</w:t>
      </w:r>
      <w:proofErr w:type="spellEnd"/>
      <w:r w:rsidRPr="002B65C3">
        <w:rPr>
          <w:rFonts w:asciiTheme="majorHAnsi" w:hAnsiTheme="majorHAnsi" w:cstheme="majorHAnsi"/>
          <w:sz w:val="20"/>
          <w:szCs w:val="20"/>
        </w:rPr>
        <w:t xml:space="preserve"> 1 week</w:t>
      </w:r>
    </w:p>
    <w:p w14:paraId="7BCAC668" w14:textId="77777777" w:rsidR="002060E8" w:rsidRPr="002B65C3" w:rsidRDefault="002060E8" w:rsidP="00586F2A">
      <w:pPr>
        <w:rPr>
          <w:rFonts w:asciiTheme="majorHAnsi" w:hAnsiTheme="majorHAnsi" w:cstheme="majorHAnsi"/>
          <w:sz w:val="20"/>
          <w:szCs w:val="20"/>
        </w:rPr>
      </w:pPr>
    </w:p>
    <w:p w14:paraId="4F9DF454" w14:textId="5A987C3C" w:rsidR="002060E8" w:rsidRPr="002B65C3" w:rsidRDefault="002060E8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Second Visit (1 week)</w:t>
      </w:r>
    </w:p>
    <w:p w14:paraId="459ADEBC" w14:textId="77777777" w:rsidR="005C657B" w:rsidRPr="002B65C3" w:rsidRDefault="005C657B" w:rsidP="005C657B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Diagnostic evaluation (table 15 pages 27-28)</w:t>
      </w:r>
    </w:p>
    <w:p w14:paraId="7147F132" w14:textId="615FAD09" w:rsidR="002060E8" w:rsidRPr="002B65C3" w:rsidRDefault="005C657B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ABPM</w:t>
      </w:r>
    </w:p>
    <w:p w14:paraId="2E7E0AD6" w14:textId="27F3B2B8" w:rsidR="005C657B" w:rsidRPr="002B65C3" w:rsidRDefault="005C657B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Treatment initiated</w:t>
      </w:r>
    </w:p>
    <w:p w14:paraId="3472820B" w14:textId="0118CAFA" w:rsidR="005C657B" w:rsidRPr="002B65C3" w:rsidRDefault="005C657B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Or patient should be seen by subspecialist w/</w:t>
      </w:r>
      <w:proofErr w:type="spellStart"/>
      <w:r w:rsidRPr="002B65C3">
        <w:rPr>
          <w:rFonts w:asciiTheme="majorHAnsi" w:hAnsiTheme="majorHAnsi" w:cstheme="majorHAnsi"/>
          <w:sz w:val="20"/>
          <w:szCs w:val="20"/>
        </w:rPr>
        <w:t>i</w:t>
      </w:r>
      <w:proofErr w:type="spellEnd"/>
      <w:r w:rsidRPr="002B65C3">
        <w:rPr>
          <w:rFonts w:asciiTheme="majorHAnsi" w:hAnsiTheme="majorHAnsi" w:cstheme="majorHAnsi"/>
          <w:sz w:val="20"/>
          <w:szCs w:val="20"/>
        </w:rPr>
        <w:t xml:space="preserve"> 1 week</w:t>
      </w:r>
    </w:p>
    <w:p w14:paraId="54DA63A1" w14:textId="77777777" w:rsidR="005C657B" w:rsidRPr="002B65C3" w:rsidRDefault="005C657B" w:rsidP="002060E8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592CFD51" w14:textId="10E4F8FF" w:rsidR="005C657B" w:rsidRPr="002B65C3" w:rsidRDefault="005C657B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Symptomatic or BP &gt; 30 mmHg &gt; 95%, or &gt;180/120</w:t>
      </w:r>
    </w:p>
    <w:p w14:paraId="22E6F22A" w14:textId="3B3109E8" w:rsidR="005C657B" w:rsidRPr="002B65C3" w:rsidRDefault="005C657B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Immediate ED care</w:t>
      </w:r>
    </w:p>
    <w:p w14:paraId="1B1F667E" w14:textId="77777777" w:rsidR="00444001" w:rsidRPr="002B65C3" w:rsidRDefault="00444001" w:rsidP="002060E8">
      <w:pPr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1EABA593" w14:textId="00C7C637" w:rsidR="00444001" w:rsidRPr="002B65C3" w:rsidRDefault="00444001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b/>
          <w:sz w:val="20"/>
          <w:szCs w:val="20"/>
        </w:rPr>
        <w:t>Diagnosis of HTN:</w:t>
      </w:r>
      <w:r w:rsidRPr="002B65C3">
        <w:rPr>
          <w:rFonts w:asciiTheme="majorHAnsi" w:hAnsiTheme="majorHAnsi" w:cstheme="majorHAnsi"/>
          <w:sz w:val="20"/>
          <w:szCs w:val="20"/>
        </w:rPr>
        <w:t xml:space="preserve"> should be made by trained he</w:t>
      </w:r>
      <w:r w:rsidR="002B65C3">
        <w:rPr>
          <w:rFonts w:asciiTheme="majorHAnsi" w:hAnsiTheme="majorHAnsi" w:cstheme="majorHAnsi"/>
          <w:sz w:val="20"/>
          <w:szCs w:val="20"/>
        </w:rPr>
        <w:t>a</w:t>
      </w:r>
      <w:r w:rsidRPr="002B65C3">
        <w:rPr>
          <w:rFonts w:asciiTheme="majorHAnsi" w:hAnsiTheme="majorHAnsi" w:cstheme="majorHAnsi"/>
          <w:sz w:val="20"/>
          <w:szCs w:val="20"/>
        </w:rPr>
        <w:t>lth care professional</w:t>
      </w:r>
      <w:r w:rsidR="002B65C3">
        <w:rPr>
          <w:rFonts w:asciiTheme="majorHAnsi" w:hAnsiTheme="majorHAnsi" w:cstheme="majorHAnsi"/>
          <w:sz w:val="20"/>
          <w:szCs w:val="20"/>
        </w:rPr>
        <w:t>s in t</w:t>
      </w:r>
      <w:r w:rsidRPr="002B65C3">
        <w:rPr>
          <w:rFonts w:asciiTheme="majorHAnsi" w:hAnsiTheme="majorHAnsi" w:cstheme="majorHAnsi"/>
          <w:sz w:val="20"/>
          <w:szCs w:val="20"/>
        </w:rPr>
        <w:t>h</w:t>
      </w:r>
      <w:r w:rsidR="002B65C3">
        <w:rPr>
          <w:rFonts w:asciiTheme="majorHAnsi" w:hAnsiTheme="majorHAnsi" w:cstheme="majorHAnsi"/>
          <w:sz w:val="20"/>
          <w:szCs w:val="20"/>
        </w:rPr>
        <w:t>e</w:t>
      </w:r>
      <w:r w:rsidRPr="002B65C3">
        <w:rPr>
          <w:rFonts w:asciiTheme="majorHAnsi" w:hAnsiTheme="majorHAnsi" w:cstheme="majorHAnsi"/>
          <w:sz w:val="20"/>
          <w:szCs w:val="20"/>
        </w:rPr>
        <w:t xml:space="preserve"> office setting if the patient </w:t>
      </w:r>
      <w:r w:rsidR="002B65C3">
        <w:rPr>
          <w:rFonts w:asciiTheme="majorHAnsi" w:hAnsiTheme="majorHAnsi" w:cstheme="majorHAnsi"/>
          <w:sz w:val="20"/>
          <w:szCs w:val="20"/>
        </w:rPr>
        <w:t xml:space="preserve">has </w:t>
      </w:r>
      <w:r w:rsidRPr="002B65C3">
        <w:rPr>
          <w:rFonts w:asciiTheme="majorHAnsi" w:hAnsiTheme="majorHAnsi" w:cstheme="majorHAnsi"/>
          <w:sz w:val="20"/>
          <w:szCs w:val="20"/>
        </w:rPr>
        <w:t>auscultatory confirmed BP reading &gt;/= 95% at 3 different visits (KAS 3)</w:t>
      </w:r>
    </w:p>
    <w:p w14:paraId="3E8E7A4C" w14:textId="0B0BD426" w:rsidR="002B65C3" w:rsidRDefault="002B65C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FD65C34" w14:textId="77777777" w:rsidR="00BC6CFF" w:rsidRPr="002B65C3" w:rsidRDefault="00BC6CFF" w:rsidP="002060E8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7AF69BE2" w14:textId="77777777" w:rsidR="00BC6CFF" w:rsidRPr="002B65C3" w:rsidRDefault="00BC6CFF" w:rsidP="002060E8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61C72AFB" w14:textId="3C3E1EC9" w:rsidR="00BC6CFF" w:rsidRPr="002B65C3" w:rsidRDefault="00B07A14" w:rsidP="002060E8">
      <w:pPr>
        <w:ind w:left="720"/>
        <w:rPr>
          <w:rFonts w:asciiTheme="majorHAnsi" w:hAnsiTheme="majorHAnsi" w:cstheme="majorHAnsi"/>
          <w:b/>
          <w:sz w:val="22"/>
          <w:szCs w:val="22"/>
        </w:rPr>
      </w:pPr>
      <w:r w:rsidRPr="002B65C3">
        <w:rPr>
          <w:rFonts w:asciiTheme="majorHAnsi" w:hAnsiTheme="majorHAnsi" w:cstheme="majorHAnsi"/>
          <w:b/>
          <w:sz w:val="22"/>
          <w:szCs w:val="22"/>
        </w:rPr>
        <w:t>Treatment</w:t>
      </w:r>
    </w:p>
    <w:p w14:paraId="362FDFFC" w14:textId="413727F8" w:rsidR="00B07A14" w:rsidRPr="002B65C3" w:rsidRDefault="00B07A14" w:rsidP="000559BB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2B65C3">
        <w:rPr>
          <w:rFonts w:asciiTheme="majorHAnsi" w:hAnsiTheme="majorHAnsi" w:cstheme="majorHAnsi"/>
          <w:sz w:val="22"/>
          <w:szCs w:val="22"/>
        </w:rPr>
        <w:t>Overall Goals</w:t>
      </w:r>
    </w:p>
    <w:p w14:paraId="7C0528EF" w14:textId="3D9C1067" w:rsidR="00B07A14" w:rsidRPr="002B65C3" w:rsidRDefault="00B07A14" w:rsidP="002B65C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Achieving a BP that reduces risk </w:t>
      </w:r>
      <w:r w:rsidR="001D66FB" w:rsidRPr="002B65C3">
        <w:rPr>
          <w:rFonts w:asciiTheme="majorHAnsi" w:hAnsiTheme="majorHAnsi" w:cstheme="majorHAnsi"/>
          <w:sz w:val="20"/>
          <w:szCs w:val="20"/>
        </w:rPr>
        <w:t>for target organ damage in childhood</w:t>
      </w:r>
    </w:p>
    <w:p w14:paraId="6EB3C03E" w14:textId="272E142A" w:rsidR="001D66FB" w:rsidRPr="002B65C3" w:rsidRDefault="001D66FB" w:rsidP="002B65C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Reduce risk of </w:t>
      </w:r>
      <w:proofErr w:type="spellStart"/>
      <w:r w:rsidRPr="002B65C3">
        <w:rPr>
          <w:rFonts w:asciiTheme="majorHAnsi" w:hAnsiTheme="majorHAnsi" w:cstheme="majorHAnsi"/>
          <w:sz w:val="20"/>
          <w:szCs w:val="20"/>
        </w:rPr>
        <w:t>htn</w:t>
      </w:r>
      <w:proofErr w:type="spellEnd"/>
      <w:r w:rsidRPr="002B65C3">
        <w:rPr>
          <w:rFonts w:asciiTheme="majorHAnsi" w:hAnsiTheme="majorHAnsi" w:cstheme="majorHAnsi"/>
          <w:sz w:val="20"/>
          <w:szCs w:val="20"/>
        </w:rPr>
        <w:t xml:space="preserve"> and related CVD in adulthood</w:t>
      </w:r>
    </w:p>
    <w:p w14:paraId="50897085" w14:textId="33961883" w:rsidR="00240612" w:rsidRPr="002B65C3" w:rsidRDefault="00240612" w:rsidP="002060E8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20372B57" w14:textId="35104110" w:rsidR="000A72C8" w:rsidRPr="002B65C3" w:rsidRDefault="000A72C8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At the time of Dx of </w:t>
      </w:r>
      <w:r w:rsidR="00411E57" w:rsidRPr="002B65C3">
        <w:rPr>
          <w:rFonts w:asciiTheme="majorHAnsi" w:hAnsiTheme="majorHAnsi" w:cstheme="majorHAnsi"/>
          <w:sz w:val="20"/>
          <w:szCs w:val="20"/>
        </w:rPr>
        <w:t xml:space="preserve">elevated BP or </w:t>
      </w:r>
      <w:r w:rsidRPr="002B65C3">
        <w:rPr>
          <w:rFonts w:asciiTheme="majorHAnsi" w:hAnsiTheme="majorHAnsi" w:cstheme="majorHAnsi"/>
          <w:sz w:val="20"/>
          <w:szCs w:val="20"/>
        </w:rPr>
        <w:t>HTN, Offer patients the following (KAS 20)</w:t>
      </w:r>
    </w:p>
    <w:p w14:paraId="3EE756ED" w14:textId="2DC85372" w:rsidR="000A72C8" w:rsidRPr="002B65C3" w:rsidRDefault="00411E57" w:rsidP="002B65C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Advice on the DASH diet</w:t>
      </w:r>
    </w:p>
    <w:p w14:paraId="4B9CE4E5" w14:textId="7935FB20" w:rsidR="00411E57" w:rsidRPr="002B65C3" w:rsidRDefault="00411E57" w:rsidP="002B65C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Moderate to vigorous aerobic physical activity at least 3-5 X/ </w:t>
      </w:r>
      <w:proofErr w:type="spellStart"/>
      <w:r w:rsidRPr="002B65C3">
        <w:rPr>
          <w:rFonts w:asciiTheme="majorHAnsi" w:hAnsiTheme="majorHAnsi" w:cstheme="majorHAnsi"/>
          <w:sz w:val="20"/>
          <w:szCs w:val="20"/>
        </w:rPr>
        <w:t>wk</w:t>
      </w:r>
      <w:proofErr w:type="spellEnd"/>
      <w:r w:rsidRPr="002B65C3">
        <w:rPr>
          <w:rFonts w:asciiTheme="majorHAnsi" w:hAnsiTheme="majorHAnsi" w:cstheme="majorHAnsi"/>
          <w:sz w:val="20"/>
          <w:szCs w:val="20"/>
        </w:rPr>
        <w:t xml:space="preserve"> (30-60 mins/session)</w:t>
      </w:r>
    </w:p>
    <w:p w14:paraId="78A459F2" w14:textId="77777777" w:rsidR="00884166" w:rsidRPr="002B65C3" w:rsidRDefault="00884166" w:rsidP="002B65C3">
      <w:pPr>
        <w:rPr>
          <w:rFonts w:asciiTheme="majorHAnsi" w:hAnsiTheme="majorHAnsi" w:cstheme="majorHAnsi"/>
          <w:sz w:val="20"/>
          <w:szCs w:val="20"/>
        </w:rPr>
      </w:pPr>
    </w:p>
    <w:p w14:paraId="30C8BF05" w14:textId="77777777" w:rsidR="00BC6CFF" w:rsidRPr="002B65C3" w:rsidRDefault="00BC6CFF" w:rsidP="002060E8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5F9AFFAA" w14:textId="7D45C2CF" w:rsidR="001D66FB" w:rsidRPr="002B65C3" w:rsidRDefault="00884166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Treatment goal</w:t>
      </w:r>
      <w:r w:rsidR="001D66FB" w:rsidRPr="002B65C3">
        <w:rPr>
          <w:rFonts w:asciiTheme="majorHAnsi" w:hAnsiTheme="majorHAnsi" w:cstheme="majorHAnsi"/>
          <w:sz w:val="20"/>
          <w:szCs w:val="20"/>
        </w:rPr>
        <w:t xml:space="preserve"> nonpharmacolog</w:t>
      </w:r>
      <w:r w:rsidRPr="002B65C3">
        <w:rPr>
          <w:rFonts w:asciiTheme="majorHAnsi" w:hAnsiTheme="majorHAnsi" w:cstheme="majorHAnsi"/>
          <w:sz w:val="20"/>
          <w:szCs w:val="20"/>
        </w:rPr>
        <w:t>ic and pharmacologic</w:t>
      </w:r>
      <w:r w:rsidR="001D66FB" w:rsidRPr="002B65C3">
        <w:rPr>
          <w:rFonts w:asciiTheme="majorHAnsi" w:hAnsiTheme="majorHAnsi" w:cstheme="majorHAnsi"/>
          <w:sz w:val="20"/>
          <w:szCs w:val="20"/>
        </w:rPr>
        <w:t xml:space="preserve"> </w:t>
      </w:r>
      <w:r w:rsidRPr="002B65C3">
        <w:rPr>
          <w:rFonts w:asciiTheme="majorHAnsi" w:hAnsiTheme="majorHAnsi" w:cstheme="majorHAnsi"/>
          <w:sz w:val="20"/>
          <w:szCs w:val="20"/>
        </w:rPr>
        <w:t>(KAS 19)</w:t>
      </w:r>
    </w:p>
    <w:p w14:paraId="510BCD79" w14:textId="677AE578" w:rsidR="00411D83" w:rsidRPr="002B65C3" w:rsidRDefault="00411D83" w:rsidP="002B65C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Children</w:t>
      </w:r>
      <w:r w:rsidR="001D66FB" w:rsidRPr="002B65C3">
        <w:rPr>
          <w:rFonts w:asciiTheme="majorHAnsi" w:hAnsiTheme="majorHAnsi" w:cstheme="majorHAnsi"/>
          <w:sz w:val="20"/>
          <w:szCs w:val="20"/>
        </w:rPr>
        <w:t xml:space="preserve"> &lt;90%</w:t>
      </w:r>
      <w:r w:rsidRPr="002B65C3">
        <w:rPr>
          <w:rFonts w:asciiTheme="majorHAnsi" w:hAnsiTheme="majorHAnsi" w:cstheme="majorHAnsi"/>
          <w:sz w:val="20"/>
          <w:szCs w:val="20"/>
        </w:rPr>
        <w:t xml:space="preserve"> SBP and DBP</w:t>
      </w:r>
    </w:p>
    <w:p w14:paraId="7CEBFD50" w14:textId="54EBA20A" w:rsidR="001D66FB" w:rsidRPr="002B65C3" w:rsidRDefault="00411D83" w:rsidP="002B65C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A</w:t>
      </w:r>
      <w:r w:rsidR="001D66FB" w:rsidRPr="002B65C3">
        <w:rPr>
          <w:rFonts w:asciiTheme="majorHAnsi" w:hAnsiTheme="majorHAnsi" w:cstheme="majorHAnsi"/>
          <w:sz w:val="20"/>
          <w:szCs w:val="20"/>
        </w:rPr>
        <w:t xml:space="preserve">dolescents &gt;/= 13 </w:t>
      </w:r>
      <w:proofErr w:type="spellStart"/>
      <w:r w:rsidR="001D66FB" w:rsidRPr="002B65C3">
        <w:rPr>
          <w:rFonts w:asciiTheme="majorHAnsi" w:hAnsiTheme="majorHAnsi" w:cstheme="majorHAnsi"/>
          <w:sz w:val="20"/>
          <w:szCs w:val="20"/>
        </w:rPr>
        <w:t>yo</w:t>
      </w:r>
      <w:proofErr w:type="spellEnd"/>
      <w:r w:rsidR="001D66FB" w:rsidRPr="002B65C3">
        <w:rPr>
          <w:rFonts w:asciiTheme="majorHAnsi" w:hAnsiTheme="majorHAnsi" w:cstheme="majorHAnsi"/>
          <w:sz w:val="20"/>
          <w:szCs w:val="20"/>
        </w:rPr>
        <w:t xml:space="preserve"> &lt; 130/80</w:t>
      </w:r>
    </w:p>
    <w:p w14:paraId="31ADE730" w14:textId="5338EDE2" w:rsidR="00D3298E" w:rsidRPr="002B65C3" w:rsidRDefault="00D3298E" w:rsidP="00411E57">
      <w:pPr>
        <w:ind w:firstLine="720"/>
        <w:rPr>
          <w:rFonts w:asciiTheme="majorHAnsi" w:hAnsiTheme="majorHAnsi" w:cstheme="majorHAnsi"/>
          <w:b/>
          <w:sz w:val="22"/>
          <w:szCs w:val="22"/>
        </w:rPr>
      </w:pPr>
    </w:p>
    <w:p w14:paraId="076907A6" w14:textId="4DDE2762" w:rsidR="00411D83" w:rsidRPr="002B65C3" w:rsidRDefault="00D3298E" w:rsidP="000559BB">
      <w:pPr>
        <w:ind w:firstLine="720"/>
        <w:rPr>
          <w:rFonts w:asciiTheme="majorHAnsi" w:hAnsiTheme="majorHAnsi" w:cstheme="majorHAnsi"/>
          <w:b/>
          <w:sz w:val="22"/>
          <w:szCs w:val="22"/>
        </w:rPr>
      </w:pPr>
      <w:r w:rsidRPr="002B65C3">
        <w:rPr>
          <w:rFonts w:asciiTheme="majorHAnsi" w:hAnsiTheme="majorHAnsi" w:cstheme="majorHAnsi"/>
          <w:b/>
          <w:sz w:val="22"/>
          <w:szCs w:val="22"/>
        </w:rPr>
        <w:t>Pharmacologic Treatment</w:t>
      </w:r>
    </w:p>
    <w:p w14:paraId="37CA0414" w14:textId="77777777" w:rsidR="00240612" w:rsidRPr="002B65C3" w:rsidRDefault="00240612" w:rsidP="001222EC">
      <w:pPr>
        <w:ind w:left="720"/>
        <w:rPr>
          <w:rFonts w:asciiTheme="majorHAnsi" w:hAnsiTheme="majorHAnsi" w:cstheme="majorHAnsi"/>
          <w:b/>
        </w:rPr>
      </w:pPr>
    </w:p>
    <w:p w14:paraId="3F9459D4" w14:textId="77777777" w:rsidR="00240612" w:rsidRPr="002B65C3" w:rsidRDefault="00240612" w:rsidP="00240612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In hypertensive children/adolescents who have failed lifestyle modifications (particularly those with LV hypertrophy on echo, symptomatic </w:t>
      </w:r>
      <w:proofErr w:type="spellStart"/>
      <w:r w:rsidRPr="002B65C3">
        <w:rPr>
          <w:rFonts w:asciiTheme="majorHAnsi" w:hAnsiTheme="majorHAnsi" w:cstheme="majorHAnsi"/>
          <w:sz w:val="20"/>
          <w:szCs w:val="20"/>
        </w:rPr>
        <w:t>htn</w:t>
      </w:r>
      <w:proofErr w:type="spellEnd"/>
      <w:r w:rsidRPr="002B65C3">
        <w:rPr>
          <w:rFonts w:asciiTheme="majorHAnsi" w:hAnsiTheme="majorHAnsi" w:cstheme="majorHAnsi"/>
          <w:sz w:val="20"/>
          <w:szCs w:val="20"/>
        </w:rPr>
        <w:t xml:space="preserve">, stage 2 </w:t>
      </w:r>
      <w:proofErr w:type="spellStart"/>
      <w:r w:rsidRPr="002B65C3">
        <w:rPr>
          <w:rFonts w:asciiTheme="majorHAnsi" w:hAnsiTheme="majorHAnsi" w:cstheme="majorHAnsi"/>
          <w:sz w:val="20"/>
          <w:szCs w:val="20"/>
        </w:rPr>
        <w:t>htn</w:t>
      </w:r>
      <w:proofErr w:type="spellEnd"/>
      <w:r w:rsidRPr="002B65C3">
        <w:rPr>
          <w:rFonts w:asciiTheme="majorHAnsi" w:hAnsiTheme="majorHAnsi" w:cstheme="majorHAnsi"/>
          <w:sz w:val="20"/>
          <w:szCs w:val="20"/>
        </w:rPr>
        <w:t xml:space="preserve"> without a clearly modifiable factor (</w:t>
      </w:r>
      <w:proofErr w:type="spellStart"/>
      <w:r w:rsidRPr="002B65C3">
        <w:rPr>
          <w:rFonts w:asciiTheme="majorHAnsi" w:hAnsiTheme="majorHAnsi" w:cstheme="majorHAnsi"/>
          <w:sz w:val="20"/>
          <w:szCs w:val="20"/>
        </w:rPr>
        <w:t>ie</w:t>
      </w:r>
      <w:proofErr w:type="spellEnd"/>
      <w:r w:rsidRPr="002B65C3">
        <w:rPr>
          <w:rFonts w:asciiTheme="majorHAnsi" w:hAnsiTheme="majorHAnsi" w:cstheme="majorHAnsi"/>
          <w:sz w:val="20"/>
          <w:szCs w:val="20"/>
        </w:rPr>
        <w:t xml:space="preserve"> obesity), clinicians should initiate pharmacologic treatment </w:t>
      </w:r>
    </w:p>
    <w:p w14:paraId="5C0B557F" w14:textId="77777777" w:rsidR="00240612" w:rsidRPr="002B65C3" w:rsidRDefault="00240612" w:rsidP="001222EC">
      <w:pPr>
        <w:ind w:left="720"/>
        <w:rPr>
          <w:rFonts w:asciiTheme="majorHAnsi" w:hAnsiTheme="majorHAnsi" w:cstheme="majorHAnsi"/>
          <w:b/>
          <w:sz w:val="20"/>
          <w:szCs w:val="20"/>
        </w:rPr>
      </w:pPr>
    </w:p>
    <w:p w14:paraId="5216CF06" w14:textId="6A814DA3" w:rsidR="00D3298E" w:rsidRPr="002B65C3" w:rsidRDefault="001222EC" w:rsidP="001222EC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In Children/Adolescents:</w:t>
      </w:r>
    </w:p>
    <w:p w14:paraId="0461DFCA" w14:textId="40D1507F" w:rsidR="001D66FB" w:rsidRPr="002B65C3" w:rsidRDefault="001222EC" w:rsidP="002B65C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Antihypertensive meds decrease BP with few adverse effects</w:t>
      </w:r>
    </w:p>
    <w:p w14:paraId="2A4A8CFC" w14:textId="3909F559" w:rsidR="001222EC" w:rsidRPr="002B65C3" w:rsidRDefault="001222EC" w:rsidP="002B65C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Few studies compare different agents, and those studies that have been done show little difference</w:t>
      </w:r>
    </w:p>
    <w:p w14:paraId="0C6CBDEB" w14:textId="4E162FAC" w:rsidR="001222EC" w:rsidRPr="002B65C3" w:rsidRDefault="001222EC" w:rsidP="002B65C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No clinical trials in children that have CV end points as outcome</w:t>
      </w:r>
    </w:p>
    <w:p w14:paraId="42BE87DC" w14:textId="3E0BF062" w:rsidR="001222EC" w:rsidRPr="002B65C3" w:rsidRDefault="00FB5440" w:rsidP="002B65C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</w:t>
      </w:r>
      <w:r w:rsidR="001222EC" w:rsidRPr="002B65C3">
        <w:rPr>
          <w:rFonts w:asciiTheme="majorHAnsi" w:hAnsiTheme="majorHAnsi" w:cstheme="majorHAnsi"/>
          <w:sz w:val="20"/>
          <w:szCs w:val="20"/>
        </w:rPr>
        <w:t xml:space="preserve">ong-term studies on the safety of antihypertensive meds in children and </w:t>
      </w:r>
      <w:proofErr w:type="gramStart"/>
      <w:r w:rsidR="001222EC" w:rsidRPr="002B65C3">
        <w:rPr>
          <w:rFonts w:asciiTheme="majorHAnsi" w:hAnsiTheme="majorHAnsi" w:cstheme="majorHAnsi"/>
          <w:sz w:val="20"/>
          <w:szCs w:val="20"/>
        </w:rPr>
        <w:t>their</w:t>
      </w:r>
      <w:proofErr w:type="gramEnd"/>
    </w:p>
    <w:p w14:paraId="59E42C2B" w14:textId="6B11A7AE" w:rsidR="001222EC" w:rsidRDefault="001222EC" w:rsidP="002B65C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impact on future CVD are limited</w:t>
      </w:r>
    </w:p>
    <w:p w14:paraId="1F5ABFD7" w14:textId="4CB654DE" w:rsidR="00FB5440" w:rsidRPr="00FB5440" w:rsidRDefault="00FB5440" w:rsidP="00FB544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FB5440">
        <w:rPr>
          <w:rFonts w:asciiTheme="majorHAnsi" w:hAnsiTheme="majorHAnsi" w:cstheme="majorHAnsi"/>
          <w:sz w:val="20"/>
          <w:szCs w:val="20"/>
        </w:rPr>
        <w:t>Physician should initiate treatment with one of the following</w:t>
      </w:r>
    </w:p>
    <w:p w14:paraId="3C9195DD" w14:textId="75E25E9B" w:rsidR="001222EC" w:rsidRPr="00FB5440" w:rsidRDefault="001222EC" w:rsidP="00FB5440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b/>
          <w:sz w:val="20"/>
          <w:szCs w:val="20"/>
        </w:rPr>
      </w:pPr>
      <w:r w:rsidRPr="00FB5440">
        <w:rPr>
          <w:rFonts w:asciiTheme="majorHAnsi" w:hAnsiTheme="majorHAnsi" w:cstheme="majorHAnsi"/>
          <w:sz w:val="20"/>
          <w:szCs w:val="20"/>
        </w:rPr>
        <w:t>ACE inhibitors</w:t>
      </w:r>
    </w:p>
    <w:p w14:paraId="382F1288" w14:textId="08544D68" w:rsidR="001222EC" w:rsidRPr="00FB5440" w:rsidRDefault="001222EC" w:rsidP="00FB5440">
      <w:pPr>
        <w:pStyle w:val="ListParagraph"/>
        <w:numPr>
          <w:ilvl w:val="1"/>
          <w:numId w:val="10"/>
        </w:numPr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FB5440">
        <w:rPr>
          <w:rFonts w:asciiTheme="majorHAnsi" w:hAnsiTheme="majorHAnsi" w:cstheme="majorHAnsi"/>
          <w:sz w:val="20"/>
          <w:szCs w:val="20"/>
        </w:rPr>
        <w:t>ARB</w:t>
      </w:r>
      <w:r w:rsidRPr="00FB5440">
        <w:rPr>
          <w:rFonts w:asciiTheme="majorHAnsi" w:hAnsiTheme="majorHAnsi" w:cstheme="majorHAnsi"/>
          <w:b/>
          <w:sz w:val="20"/>
          <w:szCs w:val="20"/>
        </w:rPr>
        <w:t xml:space="preserve"> (</w:t>
      </w:r>
      <w:r w:rsidRPr="00FB5440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Angiotensin II receptor blockers)</w:t>
      </w:r>
    </w:p>
    <w:p w14:paraId="00E6BDAF" w14:textId="252A543E" w:rsidR="001222EC" w:rsidRPr="00FB5440" w:rsidRDefault="001222EC" w:rsidP="00FB5440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FB5440">
        <w:rPr>
          <w:rFonts w:asciiTheme="majorHAnsi" w:hAnsiTheme="majorHAnsi" w:cstheme="majorHAnsi"/>
          <w:sz w:val="20"/>
          <w:szCs w:val="20"/>
        </w:rPr>
        <w:t>Long-acting Ca channel blockers</w:t>
      </w:r>
    </w:p>
    <w:p w14:paraId="2F07809F" w14:textId="63EE909C" w:rsidR="001222EC" w:rsidRPr="00FB5440" w:rsidRDefault="001222EC" w:rsidP="00FB5440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FB5440">
        <w:rPr>
          <w:rFonts w:asciiTheme="majorHAnsi" w:hAnsiTheme="majorHAnsi" w:cstheme="majorHAnsi"/>
          <w:sz w:val="20"/>
          <w:szCs w:val="20"/>
        </w:rPr>
        <w:t>Thiazides</w:t>
      </w:r>
    </w:p>
    <w:p w14:paraId="039DF044" w14:textId="77777777" w:rsidR="001222EC" w:rsidRPr="002B65C3" w:rsidRDefault="001222EC" w:rsidP="002060E8">
      <w:pPr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5E99B4DA" w14:textId="4A8E5CEE" w:rsidR="001222EC" w:rsidRPr="002B65C3" w:rsidRDefault="001222EC" w:rsidP="002060E8">
      <w:pPr>
        <w:ind w:left="720"/>
        <w:rPr>
          <w:rFonts w:asciiTheme="majorHAnsi" w:hAnsiTheme="majorHAnsi" w:cstheme="majorHAnsi"/>
          <w:b/>
          <w:sz w:val="22"/>
          <w:szCs w:val="22"/>
        </w:rPr>
      </w:pPr>
      <w:r w:rsidRPr="002B65C3">
        <w:rPr>
          <w:rFonts w:asciiTheme="majorHAnsi" w:hAnsiTheme="majorHAnsi" w:cstheme="majorHAnsi"/>
          <w:b/>
          <w:sz w:val="22"/>
          <w:szCs w:val="22"/>
        </w:rPr>
        <w:t xml:space="preserve">Considerations </w:t>
      </w:r>
    </w:p>
    <w:p w14:paraId="49BBF40C" w14:textId="3B897132" w:rsidR="001222EC" w:rsidRPr="00D605F7" w:rsidRDefault="00D605F7" w:rsidP="00D605F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D605F7">
        <w:rPr>
          <w:rFonts w:asciiTheme="majorHAnsi" w:hAnsiTheme="majorHAnsi" w:cstheme="majorHAnsi"/>
          <w:sz w:val="20"/>
          <w:szCs w:val="20"/>
        </w:rPr>
        <w:t>A</w:t>
      </w:r>
      <w:r w:rsidR="001222EC" w:rsidRPr="00D605F7">
        <w:rPr>
          <w:rFonts w:asciiTheme="majorHAnsi" w:hAnsiTheme="majorHAnsi" w:cstheme="majorHAnsi"/>
          <w:sz w:val="20"/>
          <w:szCs w:val="20"/>
        </w:rPr>
        <w:t>frican American children may need a higher starting dose of ACE inhibitor</w:t>
      </w:r>
      <w:r w:rsidR="00984651">
        <w:rPr>
          <w:rFonts w:asciiTheme="majorHAnsi" w:hAnsiTheme="majorHAnsi" w:cstheme="majorHAnsi"/>
          <w:sz w:val="20"/>
          <w:szCs w:val="20"/>
        </w:rPr>
        <w:t>. A</w:t>
      </w:r>
      <w:bookmarkStart w:id="0" w:name="_GoBack"/>
      <w:bookmarkEnd w:id="0"/>
      <w:r w:rsidR="001222EC" w:rsidRPr="00D605F7">
        <w:rPr>
          <w:rFonts w:asciiTheme="majorHAnsi" w:hAnsiTheme="majorHAnsi" w:cstheme="majorHAnsi"/>
          <w:sz w:val="20"/>
          <w:szCs w:val="20"/>
        </w:rPr>
        <w:t>lternativ</w:t>
      </w:r>
      <w:r w:rsidR="0050277F" w:rsidRPr="00D605F7">
        <w:rPr>
          <w:rFonts w:asciiTheme="majorHAnsi" w:hAnsiTheme="majorHAnsi" w:cstheme="majorHAnsi"/>
          <w:sz w:val="20"/>
          <w:szCs w:val="20"/>
        </w:rPr>
        <w:t>ely m</w:t>
      </w:r>
      <w:r w:rsidR="00984651">
        <w:rPr>
          <w:rFonts w:asciiTheme="majorHAnsi" w:hAnsiTheme="majorHAnsi" w:cstheme="majorHAnsi"/>
          <w:sz w:val="20"/>
          <w:szCs w:val="20"/>
        </w:rPr>
        <w:t>a</w:t>
      </w:r>
      <w:r w:rsidR="0050277F" w:rsidRPr="00D605F7">
        <w:rPr>
          <w:rFonts w:asciiTheme="majorHAnsi" w:hAnsiTheme="majorHAnsi" w:cstheme="majorHAnsi"/>
          <w:sz w:val="20"/>
          <w:szCs w:val="20"/>
        </w:rPr>
        <w:t>y start with thiazide or lo</w:t>
      </w:r>
      <w:r w:rsidR="001222EC" w:rsidRPr="00D605F7">
        <w:rPr>
          <w:rFonts w:asciiTheme="majorHAnsi" w:hAnsiTheme="majorHAnsi" w:cstheme="majorHAnsi"/>
          <w:sz w:val="20"/>
          <w:szCs w:val="20"/>
        </w:rPr>
        <w:t>ng-acting Ca-blocker</w:t>
      </w:r>
    </w:p>
    <w:p w14:paraId="674684FE" w14:textId="77777777" w:rsidR="0050277F" w:rsidRPr="002B65C3" w:rsidRDefault="0050277F" w:rsidP="002060E8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397BD94A" w14:textId="3037F80E" w:rsidR="001222EC" w:rsidRPr="00D605F7" w:rsidRDefault="001222EC" w:rsidP="00D605F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D605F7">
        <w:rPr>
          <w:rFonts w:asciiTheme="majorHAnsi" w:hAnsiTheme="majorHAnsi" w:cstheme="majorHAnsi"/>
          <w:sz w:val="20"/>
          <w:szCs w:val="20"/>
        </w:rPr>
        <w:t xml:space="preserve">B-blockers are no longer recommended as initial treatment in children (due to data in adults: </w:t>
      </w:r>
      <w:r w:rsidR="0050277F" w:rsidRPr="00D605F7">
        <w:rPr>
          <w:rFonts w:asciiTheme="majorHAnsi" w:hAnsiTheme="majorHAnsi" w:cstheme="majorHAnsi"/>
          <w:sz w:val="20"/>
          <w:szCs w:val="20"/>
        </w:rPr>
        <w:t xml:space="preserve">expanded </w:t>
      </w:r>
      <w:r w:rsidRPr="00D605F7">
        <w:rPr>
          <w:rFonts w:asciiTheme="majorHAnsi" w:hAnsiTheme="majorHAnsi" w:cstheme="majorHAnsi"/>
          <w:sz w:val="20"/>
          <w:szCs w:val="20"/>
        </w:rPr>
        <w:t>adverse effect profile an</w:t>
      </w:r>
      <w:r w:rsidR="0050277F" w:rsidRPr="00D605F7">
        <w:rPr>
          <w:rFonts w:asciiTheme="majorHAnsi" w:hAnsiTheme="majorHAnsi" w:cstheme="majorHAnsi"/>
          <w:sz w:val="20"/>
          <w:szCs w:val="20"/>
        </w:rPr>
        <w:t>d lack of</w:t>
      </w:r>
      <w:r w:rsidRPr="00D605F7">
        <w:rPr>
          <w:rFonts w:asciiTheme="majorHAnsi" w:hAnsiTheme="majorHAnsi" w:cstheme="majorHAnsi"/>
          <w:sz w:val="20"/>
          <w:szCs w:val="20"/>
        </w:rPr>
        <w:t xml:space="preserve"> imp</w:t>
      </w:r>
      <w:r w:rsidR="0050277F" w:rsidRPr="00D605F7">
        <w:rPr>
          <w:rFonts w:asciiTheme="majorHAnsi" w:hAnsiTheme="majorHAnsi" w:cstheme="majorHAnsi"/>
          <w:sz w:val="20"/>
          <w:szCs w:val="20"/>
        </w:rPr>
        <w:t>roved outcomes compared to other agents)</w:t>
      </w:r>
    </w:p>
    <w:p w14:paraId="528FF7DE" w14:textId="77777777" w:rsidR="001222EC" w:rsidRPr="002B65C3" w:rsidRDefault="001222EC" w:rsidP="002060E8">
      <w:pPr>
        <w:ind w:left="720"/>
        <w:rPr>
          <w:rFonts w:asciiTheme="majorHAnsi" w:hAnsiTheme="majorHAnsi" w:cstheme="majorHAnsi"/>
          <w:b/>
          <w:sz w:val="20"/>
          <w:szCs w:val="20"/>
        </w:rPr>
      </w:pPr>
    </w:p>
    <w:p w14:paraId="1768F50B" w14:textId="2AD1B703" w:rsidR="0050277F" w:rsidRPr="00D605F7" w:rsidRDefault="0050277F" w:rsidP="00D605F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sz w:val="20"/>
          <w:szCs w:val="20"/>
        </w:rPr>
      </w:pPr>
      <w:r w:rsidRPr="00D605F7">
        <w:rPr>
          <w:rFonts w:asciiTheme="majorHAnsi" w:hAnsiTheme="majorHAnsi" w:cstheme="majorHAnsi"/>
          <w:sz w:val="20"/>
          <w:szCs w:val="20"/>
        </w:rPr>
        <w:t>Contraindicated in pregnancy: ACE inhibitors and ARBs</w:t>
      </w:r>
    </w:p>
    <w:p w14:paraId="5D1723C3" w14:textId="77777777" w:rsidR="001222EC" w:rsidRPr="002B65C3" w:rsidRDefault="001222EC" w:rsidP="002060E8">
      <w:pPr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496FF4F6" w14:textId="77777777" w:rsidR="00D605F7" w:rsidRDefault="00D605F7" w:rsidP="000559BB">
      <w:pPr>
        <w:ind w:firstLine="720"/>
        <w:rPr>
          <w:rFonts w:asciiTheme="majorHAnsi" w:hAnsiTheme="majorHAnsi" w:cstheme="majorHAnsi"/>
          <w:b/>
          <w:sz w:val="22"/>
          <w:szCs w:val="22"/>
        </w:rPr>
      </w:pPr>
    </w:p>
    <w:p w14:paraId="3B417BF1" w14:textId="77777777" w:rsidR="00D605F7" w:rsidRDefault="00D605F7" w:rsidP="000559BB">
      <w:pPr>
        <w:ind w:firstLine="720"/>
        <w:rPr>
          <w:rFonts w:asciiTheme="majorHAnsi" w:hAnsiTheme="majorHAnsi" w:cstheme="majorHAnsi"/>
          <w:b/>
          <w:sz w:val="22"/>
          <w:szCs w:val="22"/>
        </w:rPr>
      </w:pPr>
    </w:p>
    <w:p w14:paraId="6235AE1B" w14:textId="77777777" w:rsidR="00D605F7" w:rsidRDefault="00D605F7" w:rsidP="000559BB">
      <w:pPr>
        <w:ind w:firstLine="720"/>
        <w:rPr>
          <w:rFonts w:asciiTheme="majorHAnsi" w:hAnsiTheme="majorHAnsi" w:cstheme="majorHAnsi"/>
          <w:b/>
          <w:sz w:val="22"/>
          <w:szCs w:val="22"/>
        </w:rPr>
      </w:pPr>
    </w:p>
    <w:p w14:paraId="020ABF2C" w14:textId="77777777" w:rsidR="00D605F7" w:rsidRDefault="00D605F7" w:rsidP="000559BB">
      <w:pPr>
        <w:ind w:firstLine="720"/>
        <w:rPr>
          <w:rFonts w:asciiTheme="majorHAnsi" w:hAnsiTheme="majorHAnsi" w:cstheme="majorHAnsi"/>
          <w:b/>
          <w:sz w:val="22"/>
          <w:szCs w:val="22"/>
        </w:rPr>
      </w:pPr>
    </w:p>
    <w:p w14:paraId="55BED8AF" w14:textId="77777777" w:rsidR="00D605F7" w:rsidRDefault="00D605F7" w:rsidP="000559BB">
      <w:pPr>
        <w:ind w:firstLine="720"/>
        <w:rPr>
          <w:rFonts w:asciiTheme="majorHAnsi" w:hAnsiTheme="majorHAnsi" w:cstheme="majorHAnsi"/>
          <w:b/>
          <w:sz w:val="22"/>
          <w:szCs w:val="22"/>
        </w:rPr>
      </w:pPr>
    </w:p>
    <w:p w14:paraId="2525768B" w14:textId="77777777" w:rsidR="00D605F7" w:rsidRDefault="00D605F7" w:rsidP="000559BB">
      <w:pPr>
        <w:ind w:firstLine="720"/>
        <w:rPr>
          <w:rFonts w:asciiTheme="majorHAnsi" w:hAnsiTheme="majorHAnsi" w:cstheme="majorHAnsi"/>
          <w:b/>
          <w:sz w:val="22"/>
          <w:szCs w:val="22"/>
        </w:rPr>
      </w:pPr>
    </w:p>
    <w:p w14:paraId="516F9F66" w14:textId="77777777" w:rsidR="00D605F7" w:rsidRDefault="00D605F7" w:rsidP="000559BB">
      <w:pPr>
        <w:ind w:firstLine="720"/>
        <w:rPr>
          <w:rFonts w:asciiTheme="majorHAnsi" w:hAnsiTheme="majorHAnsi" w:cstheme="majorHAnsi"/>
          <w:b/>
          <w:sz w:val="22"/>
          <w:szCs w:val="22"/>
        </w:rPr>
      </w:pPr>
    </w:p>
    <w:p w14:paraId="1B971293" w14:textId="77777777" w:rsidR="00D605F7" w:rsidRDefault="00D605F7" w:rsidP="000559BB">
      <w:pPr>
        <w:ind w:firstLine="720"/>
        <w:rPr>
          <w:rFonts w:asciiTheme="majorHAnsi" w:hAnsiTheme="majorHAnsi" w:cstheme="majorHAnsi"/>
          <w:b/>
          <w:sz w:val="22"/>
          <w:szCs w:val="22"/>
        </w:rPr>
      </w:pPr>
    </w:p>
    <w:p w14:paraId="3DD0C31A" w14:textId="77777777" w:rsidR="00D605F7" w:rsidRDefault="00D605F7" w:rsidP="000559BB">
      <w:pPr>
        <w:ind w:firstLine="720"/>
        <w:rPr>
          <w:rFonts w:asciiTheme="majorHAnsi" w:hAnsiTheme="majorHAnsi" w:cstheme="majorHAnsi"/>
          <w:b/>
          <w:sz w:val="22"/>
          <w:szCs w:val="22"/>
        </w:rPr>
      </w:pPr>
    </w:p>
    <w:p w14:paraId="10C39313" w14:textId="77777777" w:rsidR="00D605F7" w:rsidRDefault="00D605F7" w:rsidP="000559BB">
      <w:pPr>
        <w:ind w:firstLine="720"/>
        <w:rPr>
          <w:rFonts w:asciiTheme="majorHAnsi" w:hAnsiTheme="majorHAnsi" w:cstheme="majorHAnsi"/>
          <w:b/>
          <w:sz w:val="22"/>
          <w:szCs w:val="22"/>
        </w:rPr>
      </w:pPr>
    </w:p>
    <w:p w14:paraId="38B94701" w14:textId="0CD98B59" w:rsidR="001222EC" w:rsidRPr="002B65C3" w:rsidRDefault="000216BD" w:rsidP="000559BB">
      <w:pPr>
        <w:ind w:firstLine="720"/>
        <w:rPr>
          <w:rFonts w:asciiTheme="majorHAnsi" w:hAnsiTheme="majorHAnsi" w:cstheme="majorHAnsi"/>
          <w:b/>
          <w:sz w:val="22"/>
          <w:szCs w:val="22"/>
        </w:rPr>
      </w:pPr>
      <w:r w:rsidRPr="002B65C3">
        <w:rPr>
          <w:rFonts w:asciiTheme="majorHAnsi" w:hAnsiTheme="majorHAnsi" w:cstheme="majorHAnsi"/>
          <w:b/>
          <w:sz w:val="22"/>
          <w:szCs w:val="22"/>
        </w:rPr>
        <w:t>Extra tidbits:</w:t>
      </w:r>
    </w:p>
    <w:p w14:paraId="13B0D02E" w14:textId="77777777" w:rsidR="000E0E9D" w:rsidRPr="002B65C3" w:rsidRDefault="000E0E9D" w:rsidP="002060E8">
      <w:pPr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04111067" w14:textId="7C10D3F9" w:rsidR="000E0E9D" w:rsidRPr="002B65C3" w:rsidRDefault="000E0E9D" w:rsidP="002060E8">
      <w:pPr>
        <w:ind w:left="720"/>
        <w:rPr>
          <w:rFonts w:asciiTheme="majorHAnsi" w:hAnsiTheme="majorHAnsi" w:cstheme="majorHAnsi"/>
          <w:b/>
          <w:sz w:val="22"/>
          <w:szCs w:val="22"/>
        </w:rPr>
      </w:pPr>
      <w:r w:rsidRPr="002B65C3">
        <w:rPr>
          <w:rFonts w:asciiTheme="majorHAnsi" w:hAnsiTheme="majorHAnsi" w:cstheme="majorHAnsi"/>
          <w:b/>
          <w:sz w:val="22"/>
          <w:szCs w:val="22"/>
        </w:rPr>
        <w:t>ABPM: (</w:t>
      </w:r>
      <w:r w:rsidRPr="002B65C3">
        <w:rPr>
          <w:rFonts w:asciiTheme="majorHAnsi" w:hAnsiTheme="majorHAnsi" w:cstheme="majorHAnsi"/>
          <w:sz w:val="22"/>
          <w:szCs w:val="22"/>
        </w:rPr>
        <w:t>KAS 6-7)</w:t>
      </w:r>
    </w:p>
    <w:p w14:paraId="012F2AD0" w14:textId="45484EB2" w:rsidR="000E0E9D" w:rsidRPr="00D605F7" w:rsidRDefault="000E0E9D" w:rsidP="00D605F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D605F7">
        <w:rPr>
          <w:rFonts w:asciiTheme="majorHAnsi" w:hAnsiTheme="majorHAnsi" w:cstheme="majorHAnsi"/>
          <w:sz w:val="20"/>
          <w:szCs w:val="20"/>
        </w:rPr>
        <w:t>should be p</w:t>
      </w:r>
      <w:r w:rsidR="00D605F7" w:rsidRPr="00D605F7">
        <w:rPr>
          <w:rFonts w:asciiTheme="majorHAnsi" w:hAnsiTheme="majorHAnsi" w:cstheme="majorHAnsi"/>
          <w:sz w:val="20"/>
          <w:szCs w:val="20"/>
        </w:rPr>
        <w:t>er</w:t>
      </w:r>
      <w:r w:rsidRPr="00D605F7">
        <w:rPr>
          <w:rFonts w:asciiTheme="majorHAnsi" w:hAnsiTheme="majorHAnsi" w:cstheme="majorHAnsi"/>
          <w:sz w:val="20"/>
          <w:szCs w:val="20"/>
        </w:rPr>
        <w:t>formed for confirmation of HTN with office BP measurements in the elevated BP category for 1 year or more or with state 1 HTN over 3 clinic visits.</w:t>
      </w:r>
    </w:p>
    <w:p w14:paraId="7DB6A9D2" w14:textId="01FFD384" w:rsidR="000E0E9D" w:rsidRPr="00D605F7" w:rsidRDefault="000E0E9D" w:rsidP="00D605F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D605F7">
        <w:rPr>
          <w:rFonts w:asciiTheme="majorHAnsi" w:hAnsiTheme="majorHAnsi" w:cstheme="majorHAnsi"/>
          <w:sz w:val="20"/>
          <w:szCs w:val="20"/>
        </w:rPr>
        <w:t xml:space="preserve">Routine ABPM should be strongly considered in those </w:t>
      </w:r>
      <w:proofErr w:type="spellStart"/>
      <w:r w:rsidRPr="00D605F7">
        <w:rPr>
          <w:rFonts w:asciiTheme="majorHAnsi" w:hAnsiTheme="majorHAnsi" w:cstheme="majorHAnsi"/>
          <w:sz w:val="20"/>
          <w:szCs w:val="20"/>
        </w:rPr>
        <w:t>withhigh</w:t>
      </w:r>
      <w:proofErr w:type="spellEnd"/>
      <w:r w:rsidRPr="00D605F7">
        <w:rPr>
          <w:rFonts w:asciiTheme="majorHAnsi" w:hAnsiTheme="majorHAnsi" w:cstheme="majorHAnsi"/>
          <w:sz w:val="20"/>
          <w:szCs w:val="20"/>
        </w:rPr>
        <w:t xml:space="preserve">-risk conditions (table 12, </w:t>
      </w:r>
      <w:proofErr w:type="spellStart"/>
      <w:r w:rsidRPr="00D605F7">
        <w:rPr>
          <w:rFonts w:asciiTheme="majorHAnsi" w:hAnsiTheme="majorHAnsi" w:cstheme="majorHAnsi"/>
          <w:sz w:val="20"/>
          <w:szCs w:val="20"/>
        </w:rPr>
        <w:t>pg</w:t>
      </w:r>
      <w:proofErr w:type="spellEnd"/>
      <w:r w:rsidRPr="00D605F7">
        <w:rPr>
          <w:rFonts w:asciiTheme="majorHAnsi" w:hAnsiTheme="majorHAnsi" w:cstheme="majorHAnsi"/>
          <w:sz w:val="20"/>
          <w:szCs w:val="20"/>
        </w:rPr>
        <w:t xml:space="preserve"> 21)</w:t>
      </w:r>
    </w:p>
    <w:p w14:paraId="23A46ABF" w14:textId="65D91D34" w:rsidR="000E0E9D" w:rsidRPr="002B65C3" w:rsidRDefault="000E0E9D" w:rsidP="002060E8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2054E282" w14:textId="38242ABA" w:rsidR="00BC6CFF" w:rsidRPr="002B65C3" w:rsidRDefault="00BC6CFF" w:rsidP="000559BB">
      <w:pPr>
        <w:ind w:firstLine="720"/>
        <w:rPr>
          <w:rFonts w:asciiTheme="majorHAnsi" w:hAnsiTheme="majorHAnsi" w:cstheme="majorHAnsi"/>
          <w:b/>
          <w:sz w:val="22"/>
          <w:szCs w:val="22"/>
        </w:rPr>
      </w:pPr>
      <w:r w:rsidRPr="002B65C3">
        <w:rPr>
          <w:rFonts w:asciiTheme="majorHAnsi" w:hAnsiTheme="majorHAnsi" w:cstheme="majorHAnsi"/>
          <w:b/>
          <w:sz w:val="22"/>
          <w:szCs w:val="22"/>
        </w:rPr>
        <w:t xml:space="preserve">White Coat Hypertension </w:t>
      </w:r>
      <w:r w:rsidR="000E0E9D" w:rsidRPr="002B65C3">
        <w:rPr>
          <w:rFonts w:asciiTheme="majorHAnsi" w:hAnsiTheme="majorHAnsi" w:cstheme="majorHAnsi"/>
          <w:b/>
          <w:sz w:val="22"/>
          <w:szCs w:val="22"/>
        </w:rPr>
        <w:t>(</w:t>
      </w:r>
      <w:r w:rsidR="000E0E9D" w:rsidRPr="002B65C3">
        <w:rPr>
          <w:rFonts w:asciiTheme="majorHAnsi" w:hAnsiTheme="majorHAnsi" w:cstheme="majorHAnsi"/>
          <w:sz w:val="22"/>
          <w:szCs w:val="22"/>
        </w:rPr>
        <w:t>KAS 9)</w:t>
      </w:r>
    </w:p>
    <w:p w14:paraId="738257D6" w14:textId="34C780BC" w:rsidR="00BC6CFF" w:rsidRPr="00D605F7" w:rsidRDefault="00BC6CFF" w:rsidP="00D605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D605F7">
        <w:rPr>
          <w:rFonts w:asciiTheme="majorHAnsi" w:hAnsiTheme="majorHAnsi" w:cstheme="majorHAnsi"/>
          <w:sz w:val="20"/>
          <w:szCs w:val="20"/>
        </w:rPr>
        <w:t>ABPM</w:t>
      </w:r>
      <w:r w:rsidR="000E0E9D" w:rsidRPr="00D605F7">
        <w:rPr>
          <w:rFonts w:asciiTheme="majorHAnsi" w:hAnsiTheme="majorHAnsi" w:cstheme="majorHAnsi"/>
          <w:sz w:val="20"/>
          <w:szCs w:val="20"/>
        </w:rPr>
        <w:t xml:space="preserve"> should be used in patients with suspected WCH</w:t>
      </w:r>
    </w:p>
    <w:p w14:paraId="23A69416" w14:textId="04871888" w:rsidR="00055974" w:rsidRPr="00D605F7" w:rsidRDefault="00BC6CFF" w:rsidP="00D605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D605F7">
        <w:rPr>
          <w:rFonts w:asciiTheme="majorHAnsi" w:hAnsiTheme="majorHAnsi" w:cstheme="majorHAnsi"/>
          <w:sz w:val="20"/>
          <w:szCs w:val="20"/>
        </w:rPr>
        <w:t xml:space="preserve">Diagnosis: mean SBP and DBP &lt; </w:t>
      </w:r>
      <w:r w:rsidR="00055974" w:rsidRPr="00D605F7">
        <w:rPr>
          <w:rFonts w:asciiTheme="majorHAnsi" w:hAnsiTheme="majorHAnsi" w:cstheme="majorHAnsi"/>
          <w:sz w:val="20"/>
          <w:szCs w:val="20"/>
        </w:rPr>
        <w:t>95%, and SBP and DBP Load &lt; 25%</w:t>
      </w:r>
      <w:r w:rsidR="00D605F7">
        <w:rPr>
          <w:rFonts w:asciiTheme="majorHAnsi" w:hAnsiTheme="majorHAnsi" w:cstheme="majorHAnsi"/>
          <w:sz w:val="20"/>
          <w:szCs w:val="20"/>
        </w:rPr>
        <w:t xml:space="preserve"> </w:t>
      </w:r>
      <w:r w:rsidR="00055974" w:rsidRPr="00D605F7">
        <w:rPr>
          <w:rFonts w:asciiTheme="majorHAnsi" w:hAnsiTheme="majorHAnsi" w:cstheme="majorHAnsi"/>
          <w:sz w:val="20"/>
          <w:szCs w:val="20"/>
        </w:rPr>
        <w:t>(load= % of valid ambulatory BP measurements &gt; 95%)</w:t>
      </w:r>
    </w:p>
    <w:p w14:paraId="38FE346A" w14:textId="628838C5" w:rsidR="00055974" w:rsidRPr="00D605F7" w:rsidRDefault="00055974" w:rsidP="00D605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D605F7">
        <w:rPr>
          <w:rFonts w:asciiTheme="majorHAnsi" w:hAnsiTheme="majorHAnsi" w:cstheme="majorHAnsi"/>
          <w:sz w:val="20"/>
          <w:szCs w:val="20"/>
        </w:rPr>
        <w:t xml:space="preserve">data in </w:t>
      </w:r>
      <w:r w:rsidR="000216BD" w:rsidRPr="00D605F7">
        <w:rPr>
          <w:rFonts w:asciiTheme="majorHAnsi" w:hAnsiTheme="majorHAnsi" w:cstheme="majorHAnsi"/>
          <w:sz w:val="20"/>
          <w:szCs w:val="20"/>
        </w:rPr>
        <w:t>adu</w:t>
      </w:r>
      <w:r w:rsidR="00AC08C3" w:rsidRPr="00D605F7">
        <w:rPr>
          <w:rFonts w:asciiTheme="majorHAnsi" w:hAnsiTheme="majorHAnsi" w:cstheme="majorHAnsi"/>
          <w:sz w:val="20"/>
          <w:szCs w:val="20"/>
        </w:rPr>
        <w:t xml:space="preserve">lts WCH compared to normotensive adults shows only slight </w:t>
      </w:r>
      <w:r w:rsidRPr="00D605F7">
        <w:rPr>
          <w:rFonts w:asciiTheme="majorHAnsi" w:hAnsiTheme="majorHAnsi" w:cstheme="majorHAnsi"/>
          <w:sz w:val="20"/>
          <w:szCs w:val="20"/>
        </w:rPr>
        <w:t>incr</w:t>
      </w:r>
      <w:r w:rsidR="000216BD" w:rsidRPr="00D605F7">
        <w:rPr>
          <w:rFonts w:asciiTheme="majorHAnsi" w:hAnsiTheme="majorHAnsi" w:cstheme="majorHAnsi"/>
          <w:sz w:val="20"/>
          <w:szCs w:val="20"/>
        </w:rPr>
        <w:t xml:space="preserve">eased risk of adverse outcomes, but at a much lower risk compared </w:t>
      </w:r>
      <w:r w:rsidR="00AC08C3" w:rsidRPr="00D605F7">
        <w:rPr>
          <w:rFonts w:asciiTheme="majorHAnsi" w:hAnsiTheme="majorHAnsi" w:cstheme="majorHAnsi"/>
          <w:sz w:val="20"/>
          <w:szCs w:val="20"/>
        </w:rPr>
        <w:t xml:space="preserve">with those with established </w:t>
      </w:r>
      <w:proofErr w:type="spellStart"/>
      <w:r w:rsidR="00AC08C3" w:rsidRPr="00D605F7">
        <w:rPr>
          <w:rFonts w:asciiTheme="majorHAnsi" w:hAnsiTheme="majorHAnsi" w:cstheme="majorHAnsi"/>
          <w:sz w:val="20"/>
          <w:szCs w:val="20"/>
        </w:rPr>
        <w:t>htn</w:t>
      </w:r>
      <w:proofErr w:type="spellEnd"/>
      <w:r w:rsidR="00AC08C3" w:rsidRPr="00D605F7">
        <w:rPr>
          <w:rFonts w:asciiTheme="majorHAnsi" w:hAnsiTheme="majorHAnsi" w:cstheme="majorHAnsi"/>
          <w:sz w:val="20"/>
          <w:szCs w:val="20"/>
        </w:rPr>
        <w:t>.</w:t>
      </w:r>
    </w:p>
    <w:p w14:paraId="71D1B7F7" w14:textId="77777777" w:rsidR="00055974" w:rsidRPr="002B65C3" w:rsidRDefault="00055974" w:rsidP="002060E8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3126644B" w14:textId="2B8646AB" w:rsidR="00055974" w:rsidRPr="002B65C3" w:rsidRDefault="00055974" w:rsidP="000559BB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b/>
          <w:sz w:val="22"/>
          <w:szCs w:val="22"/>
        </w:rPr>
        <w:t xml:space="preserve">Primary </w:t>
      </w:r>
      <w:proofErr w:type="spellStart"/>
      <w:r w:rsidRPr="002B65C3">
        <w:rPr>
          <w:rFonts w:asciiTheme="majorHAnsi" w:hAnsiTheme="majorHAnsi" w:cstheme="majorHAnsi"/>
          <w:b/>
          <w:sz w:val="22"/>
          <w:szCs w:val="22"/>
        </w:rPr>
        <w:t>htn</w:t>
      </w:r>
      <w:proofErr w:type="spellEnd"/>
      <w:r w:rsidRPr="002B65C3">
        <w:rPr>
          <w:rFonts w:asciiTheme="majorHAnsi" w:hAnsiTheme="majorHAnsi" w:cstheme="majorHAnsi"/>
          <w:sz w:val="22"/>
          <w:szCs w:val="22"/>
        </w:rPr>
        <w:t xml:space="preserve"> </w:t>
      </w:r>
      <w:r w:rsidRPr="002B65C3">
        <w:rPr>
          <w:rFonts w:asciiTheme="majorHAnsi" w:hAnsiTheme="majorHAnsi" w:cstheme="majorHAnsi"/>
          <w:sz w:val="20"/>
          <w:szCs w:val="20"/>
        </w:rPr>
        <w:t>is now the predominant dx for hypertensive children and adolescents seen in referral centers</w:t>
      </w:r>
      <w:r w:rsidR="00980565" w:rsidRPr="002B65C3">
        <w:rPr>
          <w:rFonts w:asciiTheme="majorHAnsi" w:hAnsiTheme="majorHAnsi" w:cstheme="majorHAnsi"/>
          <w:sz w:val="20"/>
          <w:szCs w:val="20"/>
        </w:rPr>
        <w:t xml:space="preserve"> in the US</w:t>
      </w:r>
      <w:r w:rsidRPr="002B65C3">
        <w:rPr>
          <w:rFonts w:asciiTheme="majorHAnsi" w:hAnsiTheme="majorHAnsi" w:cstheme="majorHAnsi"/>
          <w:sz w:val="20"/>
          <w:szCs w:val="20"/>
        </w:rPr>
        <w:t>.</w:t>
      </w:r>
    </w:p>
    <w:p w14:paraId="2D85545B" w14:textId="6F01E94B" w:rsidR="00055974" w:rsidRPr="002B65C3" w:rsidRDefault="00055974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b/>
          <w:sz w:val="20"/>
          <w:szCs w:val="20"/>
        </w:rPr>
        <w:t>-&gt;/= 6yo</w:t>
      </w:r>
    </w:p>
    <w:p w14:paraId="375FD1F7" w14:textId="08992018" w:rsidR="00055974" w:rsidRPr="002B65C3" w:rsidRDefault="00055974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-+ </w:t>
      </w:r>
      <w:proofErr w:type="spellStart"/>
      <w:r w:rsidRPr="002B65C3">
        <w:rPr>
          <w:rFonts w:asciiTheme="majorHAnsi" w:hAnsiTheme="majorHAnsi" w:cstheme="majorHAnsi"/>
          <w:sz w:val="20"/>
          <w:szCs w:val="20"/>
        </w:rPr>
        <w:t>fm</w:t>
      </w:r>
      <w:proofErr w:type="spellEnd"/>
      <w:r w:rsidRPr="002B65C3">
        <w:rPr>
          <w:rFonts w:asciiTheme="majorHAnsi" w:hAnsiTheme="majorHAnsi" w:cstheme="majorHAnsi"/>
          <w:sz w:val="20"/>
          <w:szCs w:val="20"/>
        </w:rPr>
        <w:t xml:space="preserve"> hx (parent or grandparent)</w:t>
      </w:r>
    </w:p>
    <w:p w14:paraId="7206C3F9" w14:textId="0AB16E5A" w:rsidR="00055974" w:rsidRPr="002B65C3" w:rsidRDefault="00055974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-overweight or obese</w:t>
      </w:r>
    </w:p>
    <w:p w14:paraId="4C087806" w14:textId="77777777" w:rsidR="000E0E9D" w:rsidRPr="002B65C3" w:rsidRDefault="000E0E9D" w:rsidP="002060E8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7BF1613B" w14:textId="7B38E479" w:rsidR="000E0E9D" w:rsidRPr="002B65C3" w:rsidRDefault="00884166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(</w:t>
      </w:r>
      <w:r w:rsidR="000E0E9D" w:rsidRPr="002B65C3">
        <w:rPr>
          <w:rFonts w:asciiTheme="majorHAnsi" w:hAnsiTheme="majorHAnsi" w:cstheme="majorHAnsi"/>
          <w:sz w:val="20"/>
          <w:szCs w:val="20"/>
        </w:rPr>
        <w:t>KAS 11</w:t>
      </w:r>
      <w:r w:rsidRPr="002B65C3">
        <w:rPr>
          <w:rFonts w:asciiTheme="majorHAnsi" w:hAnsiTheme="majorHAnsi" w:cstheme="majorHAnsi"/>
          <w:sz w:val="20"/>
          <w:szCs w:val="20"/>
        </w:rPr>
        <w:t>)</w:t>
      </w:r>
    </w:p>
    <w:p w14:paraId="2E0F3FB9" w14:textId="2A2B015D" w:rsidR="00980565" w:rsidRPr="002B65C3" w:rsidRDefault="00055974" w:rsidP="00C04D9B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 xml:space="preserve">Children &gt;/=6 </w:t>
      </w:r>
      <w:proofErr w:type="spellStart"/>
      <w:r w:rsidRPr="002B65C3">
        <w:rPr>
          <w:rFonts w:asciiTheme="majorHAnsi" w:hAnsiTheme="majorHAnsi" w:cstheme="majorHAnsi"/>
          <w:sz w:val="20"/>
          <w:szCs w:val="20"/>
        </w:rPr>
        <w:t>yo</w:t>
      </w:r>
      <w:proofErr w:type="spellEnd"/>
      <w:r w:rsidRPr="002B65C3">
        <w:rPr>
          <w:rFonts w:asciiTheme="majorHAnsi" w:hAnsiTheme="majorHAnsi" w:cstheme="majorHAnsi"/>
          <w:sz w:val="20"/>
          <w:szCs w:val="20"/>
        </w:rPr>
        <w:t xml:space="preserve"> </w:t>
      </w:r>
      <w:r w:rsidR="00980565" w:rsidRPr="002B65C3">
        <w:rPr>
          <w:rFonts w:asciiTheme="majorHAnsi" w:hAnsiTheme="majorHAnsi" w:cstheme="majorHAnsi"/>
          <w:sz w:val="20"/>
          <w:szCs w:val="20"/>
        </w:rPr>
        <w:t>do not need an extensive evaluation for secondary causes if they have +</w:t>
      </w:r>
      <w:proofErr w:type="spellStart"/>
      <w:r w:rsidR="00980565" w:rsidRPr="002B65C3">
        <w:rPr>
          <w:rFonts w:asciiTheme="majorHAnsi" w:hAnsiTheme="majorHAnsi" w:cstheme="majorHAnsi"/>
          <w:sz w:val="20"/>
          <w:szCs w:val="20"/>
        </w:rPr>
        <w:t>fm</w:t>
      </w:r>
      <w:proofErr w:type="spellEnd"/>
      <w:r w:rsidR="00980565" w:rsidRPr="002B65C3">
        <w:rPr>
          <w:rFonts w:asciiTheme="majorHAnsi" w:hAnsiTheme="majorHAnsi" w:cstheme="majorHAnsi"/>
          <w:sz w:val="20"/>
          <w:szCs w:val="20"/>
        </w:rPr>
        <w:t xml:space="preserve"> hx, are overweight or obese, and/or do not have a hx or PE findings suggestive of a secondary cause of </w:t>
      </w:r>
      <w:proofErr w:type="spellStart"/>
      <w:r w:rsidR="00980565" w:rsidRPr="002B65C3">
        <w:rPr>
          <w:rFonts w:asciiTheme="majorHAnsi" w:hAnsiTheme="majorHAnsi" w:cstheme="majorHAnsi"/>
          <w:sz w:val="20"/>
          <w:szCs w:val="20"/>
        </w:rPr>
        <w:t>htn</w:t>
      </w:r>
      <w:proofErr w:type="spellEnd"/>
      <w:r w:rsidR="000E0E9D" w:rsidRPr="002B65C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5A1AA15" w14:textId="77777777" w:rsidR="00031D79" w:rsidRPr="002B65C3" w:rsidRDefault="00031D79" w:rsidP="00980565">
      <w:pPr>
        <w:rPr>
          <w:rFonts w:asciiTheme="majorHAnsi" w:hAnsiTheme="majorHAnsi" w:cstheme="majorHAnsi"/>
          <w:sz w:val="22"/>
          <w:szCs w:val="22"/>
        </w:rPr>
      </w:pPr>
    </w:p>
    <w:p w14:paraId="2231F8C7" w14:textId="77777777" w:rsidR="00884166" w:rsidRPr="002B65C3" w:rsidRDefault="00031D79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b/>
          <w:sz w:val="20"/>
          <w:szCs w:val="20"/>
        </w:rPr>
        <w:t>ECG</w:t>
      </w:r>
      <w:r w:rsidR="00884166" w:rsidRPr="002B65C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84166" w:rsidRPr="002B65C3">
        <w:rPr>
          <w:rFonts w:asciiTheme="majorHAnsi" w:hAnsiTheme="majorHAnsi" w:cstheme="majorHAnsi"/>
          <w:sz w:val="20"/>
          <w:szCs w:val="20"/>
        </w:rPr>
        <w:t>(KAS 14)</w:t>
      </w:r>
      <w:r w:rsidRPr="002B65C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606CF55" w14:textId="03657148" w:rsidR="00031D79" w:rsidRPr="002B65C3" w:rsidRDefault="00884166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N</w:t>
      </w:r>
      <w:r w:rsidR="00031D79" w:rsidRPr="002B65C3">
        <w:rPr>
          <w:rFonts w:asciiTheme="majorHAnsi" w:hAnsiTheme="majorHAnsi" w:cstheme="majorHAnsi"/>
          <w:sz w:val="20"/>
          <w:szCs w:val="20"/>
        </w:rPr>
        <w:t>ot indic</w:t>
      </w:r>
      <w:r w:rsidR="00C04D9B">
        <w:rPr>
          <w:rFonts w:asciiTheme="majorHAnsi" w:hAnsiTheme="majorHAnsi" w:cstheme="majorHAnsi"/>
          <w:sz w:val="20"/>
          <w:szCs w:val="20"/>
        </w:rPr>
        <w:t>a</w:t>
      </w:r>
      <w:r w:rsidR="00031D79" w:rsidRPr="002B65C3">
        <w:rPr>
          <w:rFonts w:asciiTheme="majorHAnsi" w:hAnsiTheme="majorHAnsi" w:cstheme="majorHAnsi"/>
          <w:sz w:val="20"/>
          <w:szCs w:val="20"/>
        </w:rPr>
        <w:t xml:space="preserve">ted in children with </w:t>
      </w:r>
      <w:proofErr w:type="spellStart"/>
      <w:r w:rsidR="00031D79" w:rsidRPr="002B65C3">
        <w:rPr>
          <w:rFonts w:asciiTheme="majorHAnsi" w:hAnsiTheme="majorHAnsi" w:cstheme="majorHAnsi"/>
          <w:sz w:val="20"/>
          <w:szCs w:val="20"/>
        </w:rPr>
        <w:t>htn</w:t>
      </w:r>
      <w:proofErr w:type="spellEnd"/>
      <w:r w:rsidR="00031D79" w:rsidRPr="002B65C3">
        <w:rPr>
          <w:rFonts w:asciiTheme="majorHAnsi" w:hAnsiTheme="majorHAnsi" w:cstheme="majorHAnsi"/>
          <w:sz w:val="20"/>
          <w:szCs w:val="20"/>
        </w:rPr>
        <w:t xml:space="preserve"> as a way to assess LVH</w:t>
      </w:r>
    </w:p>
    <w:p w14:paraId="1C9A2FDC" w14:textId="77777777" w:rsidR="00884166" w:rsidRPr="002B65C3" w:rsidRDefault="00884166" w:rsidP="002060E8">
      <w:pPr>
        <w:ind w:left="720"/>
        <w:rPr>
          <w:rFonts w:asciiTheme="majorHAnsi" w:hAnsiTheme="majorHAnsi" w:cstheme="majorHAnsi"/>
          <w:b/>
          <w:sz w:val="20"/>
          <w:szCs w:val="20"/>
        </w:rPr>
      </w:pPr>
    </w:p>
    <w:p w14:paraId="622AD65F" w14:textId="77777777" w:rsidR="00884166" w:rsidRPr="002B65C3" w:rsidRDefault="00884166" w:rsidP="002060E8">
      <w:pPr>
        <w:ind w:left="720"/>
        <w:rPr>
          <w:rFonts w:asciiTheme="majorHAnsi" w:hAnsiTheme="majorHAnsi" w:cstheme="majorHAnsi"/>
          <w:b/>
          <w:sz w:val="20"/>
          <w:szCs w:val="20"/>
        </w:rPr>
      </w:pPr>
    </w:p>
    <w:p w14:paraId="2348CB5C" w14:textId="14B6C341" w:rsidR="000E0E9D" w:rsidRPr="002B65C3" w:rsidRDefault="00031D79" w:rsidP="002060E8">
      <w:pPr>
        <w:ind w:left="720"/>
        <w:rPr>
          <w:rFonts w:asciiTheme="majorHAnsi" w:hAnsiTheme="majorHAnsi" w:cstheme="majorHAnsi"/>
          <w:b/>
          <w:sz w:val="20"/>
          <w:szCs w:val="20"/>
        </w:rPr>
      </w:pPr>
      <w:r w:rsidRPr="002B65C3">
        <w:rPr>
          <w:rFonts w:asciiTheme="majorHAnsi" w:hAnsiTheme="majorHAnsi" w:cstheme="majorHAnsi"/>
          <w:b/>
          <w:sz w:val="20"/>
          <w:szCs w:val="20"/>
        </w:rPr>
        <w:t>Echo</w:t>
      </w:r>
      <w:r w:rsidR="00884166" w:rsidRPr="002B65C3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884166" w:rsidRPr="002B65C3">
        <w:rPr>
          <w:rFonts w:asciiTheme="majorHAnsi" w:hAnsiTheme="majorHAnsi" w:cstheme="majorHAnsi"/>
          <w:sz w:val="20"/>
          <w:szCs w:val="20"/>
        </w:rPr>
        <w:t>(KAS 15)</w:t>
      </w:r>
    </w:p>
    <w:p w14:paraId="4E4CB257" w14:textId="65B78D67" w:rsidR="00031D79" w:rsidRPr="002B65C3" w:rsidRDefault="00884166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Recommended to assess for cardiac target organ damage at the time of consideration of pharmacologic treatment of HTN.</w:t>
      </w:r>
    </w:p>
    <w:p w14:paraId="580298DC" w14:textId="77777777" w:rsidR="004A23D2" w:rsidRPr="002B65C3" w:rsidRDefault="004A23D2" w:rsidP="002060E8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76AF1320" w14:textId="32A12C25" w:rsidR="004A23D2" w:rsidRPr="002B65C3" w:rsidRDefault="004A23D2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b/>
          <w:sz w:val="20"/>
          <w:szCs w:val="20"/>
        </w:rPr>
        <w:t>Uric Acid:</w:t>
      </w:r>
      <w:r w:rsidRPr="002B65C3">
        <w:rPr>
          <w:rFonts w:asciiTheme="majorHAnsi" w:hAnsiTheme="majorHAnsi" w:cstheme="majorHAnsi"/>
          <w:sz w:val="20"/>
          <w:szCs w:val="20"/>
        </w:rPr>
        <w:t xml:space="preserve"> 2 studies (NHANES 1999-2000; and a small Italian study) found higher UA levels associated with higher BP</w:t>
      </w:r>
      <w:r w:rsidR="00980565" w:rsidRPr="002B65C3">
        <w:rPr>
          <w:rFonts w:asciiTheme="majorHAnsi" w:hAnsiTheme="majorHAnsi" w:cstheme="majorHAnsi"/>
          <w:sz w:val="20"/>
          <w:szCs w:val="20"/>
        </w:rPr>
        <w:t xml:space="preserve"> in adolescents</w:t>
      </w:r>
      <w:r w:rsidRPr="002B65C3">
        <w:rPr>
          <w:rFonts w:asciiTheme="majorHAnsi" w:hAnsiTheme="majorHAnsi" w:cstheme="majorHAnsi"/>
          <w:sz w:val="20"/>
          <w:szCs w:val="20"/>
        </w:rPr>
        <w:t>; Findings suggest that an elevated UA may best be viewed as 1 component of CV risk assessment especially in the obese.</w:t>
      </w:r>
    </w:p>
    <w:p w14:paraId="4B582E0A" w14:textId="1DE9C063" w:rsidR="004A23D2" w:rsidRPr="002B65C3" w:rsidRDefault="004A23D2" w:rsidP="002060E8">
      <w:pPr>
        <w:ind w:left="720"/>
        <w:rPr>
          <w:rFonts w:asciiTheme="majorHAnsi" w:hAnsiTheme="majorHAnsi" w:cstheme="majorHAnsi"/>
          <w:sz w:val="20"/>
          <w:szCs w:val="20"/>
        </w:rPr>
      </w:pPr>
      <w:r w:rsidRPr="002B65C3">
        <w:rPr>
          <w:rFonts w:asciiTheme="majorHAnsi" w:hAnsiTheme="majorHAnsi" w:cstheme="majorHAnsi"/>
          <w:sz w:val="20"/>
          <w:szCs w:val="20"/>
        </w:rPr>
        <w:t>There is currently insufficient evidence to support routine</w:t>
      </w:r>
      <w:r w:rsidR="00980565" w:rsidRPr="002B65C3">
        <w:rPr>
          <w:rFonts w:asciiTheme="majorHAnsi" w:hAnsiTheme="majorHAnsi" w:cstheme="majorHAnsi"/>
          <w:sz w:val="20"/>
          <w:szCs w:val="20"/>
        </w:rPr>
        <w:t xml:space="preserve"> testing of UA for evaluation and management of elevated BP.</w:t>
      </w:r>
    </w:p>
    <w:p w14:paraId="105E463D" w14:textId="77777777" w:rsidR="00055974" w:rsidRPr="002B65C3" w:rsidRDefault="00055974" w:rsidP="002060E8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5D555406" w14:textId="77777777" w:rsidR="00055974" w:rsidRPr="002B65C3" w:rsidRDefault="00055974" w:rsidP="002060E8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2DFEE07F" w14:textId="77777777" w:rsidR="005C657B" w:rsidRPr="002B65C3" w:rsidRDefault="005C657B" w:rsidP="002060E8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79B32942" w14:textId="77777777" w:rsidR="002060E8" w:rsidRPr="002B65C3" w:rsidRDefault="002060E8" w:rsidP="00586F2A">
      <w:pPr>
        <w:rPr>
          <w:rFonts w:asciiTheme="majorHAnsi" w:hAnsiTheme="majorHAnsi" w:cstheme="majorHAnsi"/>
          <w:sz w:val="22"/>
          <w:szCs w:val="22"/>
        </w:rPr>
      </w:pPr>
    </w:p>
    <w:p w14:paraId="3420BF59" w14:textId="77777777" w:rsidR="006B406F" w:rsidRPr="002B65C3" w:rsidRDefault="006B406F" w:rsidP="00AE6B4E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048265F8" w14:textId="77777777" w:rsidR="006B406F" w:rsidRPr="002B65C3" w:rsidRDefault="006B406F" w:rsidP="00AE6B4E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5FE7C638" w14:textId="77777777" w:rsidR="00AE6B4E" w:rsidRPr="002B65C3" w:rsidRDefault="00AE6B4E" w:rsidP="00AE6B4E">
      <w:pPr>
        <w:ind w:left="720"/>
        <w:rPr>
          <w:rFonts w:asciiTheme="majorHAnsi" w:hAnsiTheme="majorHAnsi" w:cstheme="majorHAnsi"/>
        </w:rPr>
      </w:pPr>
    </w:p>
    <w:p w14:paraId="42BA322C" w14:textId="77777777" w:rsidR="005D3E40" w:rsidRPr="002B65C3" w:rsidRDefault="005D3E40">
      <w:pPr>
        <w:rPr>
          <w:rFonts w:asciiTheme="majorHAnsi" w:hAnsiTheme="majorHAnsi" w:cstheme="majorHAnsi"/>
          <w:sz w:val="22"/>
          <w:szCs w:val="22"/>
        </w:rPr>
      </w:pPr>
    </w:p>
    <w:sectPr w:rsidR="005D3E40" w:rsidRPr="002B65C3" w:rsidSect="001A53AE">
      <w:footerReference w:type="even" r:id="rId18"/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DDB7" w14:textId="77777777" w:rsidR="000960D8" w:rsidRDefault="000960D8" w:rsidP="002B65C3">
      <w:r>
        <w:separator/>
      </w:r>
    </w:p>
  </w:endnote>
  <w:endnote w:type="continuationSeparator" w:id="0">
    <w:p w14:paraId="71D13AF2" w14:textId="77777777" w:rsidR="000960D8" w:rsidRDefault="000960D8" w:rsidP="002B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778055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5FA4B" w14:textId="6770B77D" w:rsidR="002B65C3" w:rsidRDefault="002B65C3" w:rsidP="007B5A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92117E" w14:textId="77777777" w:rsidR="002B65C3" w:rsidRDefault="002B65C3" w:rsidP="002B65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76163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EDE165" w14:textId="6203EE3B" w:rsidR="002B65C3" w:rsidRDefault="002B65C3" w:rsidP="007B5A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422763" w14:textId="77777777" w:rsidR="002B65C3" w:rsidRDefault="002B65C3" w:rsidP="002B65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A967" w14:textId="77777777" w:rsidR="000960D8" w:rsidRDefault="000960D8" w:rsidP="002B65C3">
      <w:r>
        <w:separator/>
      </w:r>
    </w:p>
  </w:footnote>
  <w:footnote w:type="continuationSeparator" w:id="0">
    <w:p w14:paraId="2570DE68" w14:textId="77777777" w:rsidR="000960D8" w:rsidRDefault="000960D8" w:rsidP="002B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9A4"/>
    <w:multiLevelType w:val="hybridMultilevel"/>
    <w:tmpl w:val="272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1C34"/>
    <w:multiLevelType w:val="hybridMultilevel"/>
    <w:tmpl w:val="5D32A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35ACD"/>
    <w:multiLevelType w:val="hybridMultilevel"/>
    <w:tmpl w:val="5D6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7DE5"/>
    <w:multiLevelType w:val="hybridMultilevel"/>
    <w:tmpl w:val="06EAA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7799F"/>
    <w:multiLevelType w:val="hybridMultilevel"/>
    <w:tmpl w:val="1AB28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171A7"/>
    <w:multiLevelType w:val="hybridMultilevel"/>
    <w:tmpl w:val="94CCB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A60DA"/>
    <w:multiLevelType w:val="hybridMultilevel"/>
    <w:tmpl w:val="9E1AE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90059C"/>
    <w:multiLevelType w:val="hybridMultilevel"/>
    <w:tmpl w:val="D2128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574FC"/>
    <w:multiLevelType w:val="multilevel"/>
    <w:tmpl w:val="679C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4D35A7"/>
    <w:multiLevelType w:val="multilevel"/>
    <w:tmpl w:val="FDD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125C0"/>
    <w:multiLevelType w:val="hybridMultilevel"/>
    <w:tmpl w:val="05FC0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2D5FB4"/>
    <w:multiLevelType w:val="hybridMultilevel"/>
    <w:tmpl w:val="13C4A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4932D4"/>
    <w:multiLevelType w:val="multilevel"/>
    <w:tmpl w:val="4F4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B6ED4"/>
    <w:multiLevelType w:val="hybridMultilevel"/>
    <w:tmpl w:val="0A3C1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07287E"/>
    <w:multiLevelType w:val="hybridMultilevel"/>
    <w:tmpl w:val="4658F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2C"/>
    <w:rsid w:val="000216BD"/>
    <w:rsid w:val="00031D79"/>
    <w:rsid w:val="00055974"/>
    <w:rsid w:val="000559BB"/>
    <w:rsid w:val="000644B6"/>
    <w:rsid w:val="000960D8"/>
    <w:rsid w:val="000A2077"/>
    <w:rsid w:val="000A72C8"/>
    <w:rsid w:val="000E0E9D"/>
    <w:rsid w:val="001222EC"/>
    <w:rsid w:val="001A53AE"/>
    <w:rsid w:val="001D66FB"/>
    <w:rsid w:val="002060E8"/>
    <w:rsid w:val="00240612"/>
    <w:rsid w:val="002B65C3"/>
    <w:rsid w:val="00391D4F"/>
    <w:rsid w:val="003D4A27"/>
    <w:rsid w:val="003F21EF"/>
    <w:rsid w:val="00411D83"/>
    <w:rsid w:val="00411E57"/>
    <w:rsid w:val="00444001"/>
    <w:rsid w:val="004A23D2"/>
    <w:rsid w:val="004E70B7"/>
    <w:rsid w:val="0050277F"/>
    <w:rsid w:val="00547EEA"/>
    <w:rsid w:val="00586F2A"/>
    <w:rsid w:val="005C657B"/>
    <w:rsid w:val="005D3E40"/>
    <w:rsid w:val="00633578"/>
    <w:rsid w:val="006B406F"/>
    <w:rsid w:val="00722525"/>
    <w:rsid w:val="00766251"/>
    <w:rsid w:val="007E5135"/>
    <w:rsid w:val="0082652C"/>
    <w:rsid w:val="00832EED"/>
    <w:rsid w:val="00884166"/>
    <w:rsid w:val="00980565"/>
    <w:rsid w:val="00984651"/>
    <w:rsid w:val="009C2E3C"/>
    <w:rsid w:val="009D08EE"/>
    <w:rsid w:val="00AC08C3"/>
    <w:rsid w:val="00AE6B4E"/>
    <w:rsid w:val="00B066A7"/>
    <w:rsid w:val="00B06A45"/>
    <w:rsid w:val="00B07A14"/>
    <w:rsid w:val="00BC6CFF"/>
    <w:rsid w:val="00C04D9B"/>
    <w:rsid w:val="00C37426"/>
    <w:rsid w:val="00C66341"/>
    <w:rsid w:val="00C704FE"/>
    <w:rsid w:val="00C94F77"/>
    <w:rsid w:val="00CD15DD"/>
    <w:rsid w:val="00D0276B"/>
    <w:rsid w:val="00D066C0"/>
    <w:rsid w:val="00D3298E"/>
    <w:rsid w:val="00D4787F"/>
    <w:rsid w:val="00D605F7"/>
    <w:rsid w:val="00DC3931"/>
    <w:rsid w:val="00EA411F"/>
    <w:rsid w:val="00EB2EFB"/>
    <w:rsid w:val="00EC3B25"/>
    <w:rsid w:val="00F66921"/>
    <w:rsid w:val="00FB5440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96262"/>
  <w14:defaultImageDpi w14:val="300"/>
  <w15:docId w15:val="{12783E7B-3D9A-1A4E-B0F4-05C9F78C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F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5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0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E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EFB"/>
    <w:rPr>
      <w:color w:val="605E5C"/>
      <w:shd w:val="clear" w:color="auto" w:fill="E1DFDD"/>
    </w:rPr>
  </w:style>
  <w:style w:type="character" w:customStyle="1" w:styleId="table-label">
    <w:name w:val="table-label"/>
    <w:basedOn w:val="DefaultParagraphFont"/>
    <w:rsid w:val="00EB2EFB"/>
  </w:style>
  <w:style w:type="paragraph" w:styleId="ListParagraph">
    <w:name w:val="List Paragraph"/>
    <w:basedOn w:val="Normal"/>
    <w:uiPriority w:val="34"/>
    <w:qFormat/>
    <w:rsid w:val="00CD15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4F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B65C3"/>
    <w:rPr>
      <w:b/>
      <w:bCs/>
    </w:rPr>
  </w:style>
  <w:style w:type="character" w:customStyle="1" w:styleId="xref-table">
    <w:name w:val="xref-table"/>
    <w:basedOn w:val="DefaultParagraphFont"/>
    <w:rsid w:val="002B65C3"/>
  </w:style>
  <w:style w:type="character" w:customStyle="1" w:styleId="fn-label">
    <w:name w:val="fn-label"/>
    <w:basedOn w:val="DefaultParagraphFont"/>
    <w:rsid w:val="002B65C3"/>
  </w:style>
  <w:style w:type="paragraph" w:styleId="Footer">
    <w:name w:val="footer"/>
    <w:basedOn w:val="Normal"/>
    <w:link w:val="FooterChar"/>
    <w:uiPriority w:val="99"/>
    <w:unhideWhenUsed/>
    <w:rsid w:val="002B6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C3"/>
  </w:style>
  <w:style w:type="character" w:styleId="PageNumber">
    <w:name w:val="page number"/>
    <w:basedOn w:val="DefaultParagraphFont"/>
    <w:uiPriority w:val="99"/>
    <w:semiHidden/>
    <w:unhideWhenUsed/>
    <w:rsid w:val="002B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ediatrics.aappublications.org/content/140/3/e2017190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ediatrics.aappublications.org/content/pediatrics/140/3/e20171904.full.pdf" TargetMode="External"/><Relationship Id="rId12" Type="http://schemas.openxmlformats.org/officeDocument/2006/relationships/hyperlink" Target="https://pediatrics.aappublications.org/content/140/3/e20171904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pediatrics.aappublications.org/content/140/3/e2017190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iatrics.aappublications.org/content/140/3/e201719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diatrics.aappublications.org/content/140/3/e20171904" TargetMode="External"/><Relationship Id="rId10" Type="http://schemas.openxmlformats.org/officeDocument/2006/relationships/hyperlink" Target="https://pediatrics.aappublications.org/content/140/3/e2017190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ediatrics.aappublications.org/content/140/3/e20171904" TargetMode="External"/><Relationship Id="rId14" Type="http://schemas.openxmlformats.org/officeDocument/2006/relationships/hyperlink" Target="https://pediatrics.aappublications.org/content/140/3/e20171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Loutit</dc:creator>
  <cp:keywords/>
  <dc:description/>
  <cp:lastModifiedBy>Microsoft Office User</cp:lastModifiedBy>
  <cp:revision>4</cp:revision>
  <dcterms:created xsi:type="dcterms:W3CDTF">2019-04-01T01:26:00Z</dcterms:created>
  <dcterms:modified xsi:type="dcterms:W3CDTF">2019-06-11T01:52:00Z</dcterms:modified>
</cp:coreProperties>
</file>