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0522" w14:textId="0160714A" w:rsidR="008A2A18" w:rsidRDefault="008A2A18" w:rsidP="008A2A18">
      <w:pPr>
        <w:rPr>
          <w:sz w:val="28"/>
          <w:szCs w:val="28"/>
        </w:rPr>
      </w:pPr>
      <w:r w:rsidRPr="008A2A18">
        <w:rPr>
          <w:sz w:val="28"/>
          <w:szCs w:val="28"/>
        </w:rPr>
        <w:t>TN2</w:t>
      </w:r>
      <w:r w:rsidR="00B9396E">
        <w:rPr>
          <w:sz w:val="28"/>
          <w:szCs w:val="28"/>
        </w:rPr>
        <w:t>7</w:t>
      </w:r>
      <w:r w:rsidRPr="008A2A18">
        <w:rPr>
          <w:sz w:val="28"/>
          <w:szCs w:val="28"/>
        </w:rPr>
        <w:t xml:space="preserve"> Participant Handbook</w:t>
      </w:r>
      <w:r>
        <w:tab/>
      </w:r>
      <w:r>
        <w:tab/>
      </w:r>
      <w:r w:rsidR="006F4A9D">
        <w:t xml:space="preserve">                                                                     </w:t>
      </w:r>
      <w:r w:rsidR="00D0173A">
        <w:rPr>
          <w:sz w:val="28"/>
          <w:szCs w:val="28"/>
        </w:rPr>
        <w:t xml:space="preserve"> </w:t>
      </w:r>
      <w:r w:rsidR="00F274DC">
        <w:rPr>
          <w:sz w:val="28"/>
          <w:szCs w:val="28"/>
        </w:rPr>
        <w:t>22JAN2021</w:t>
      </w:r>
    </w:p>
    <w:p w14:paraId="6443B614" w14:textId="77777777" w:rsidR="006F4A9D" w:rsidRPr="008A2A18" w:rsidRDefault="006F4A9D" w:rsidP="008A2A18">
      <w:pPr>
        <w:rPr>
          <w:sz w:val="28"/>
          <w:szCs w:val="28"/>
        </w:rPr>
      </w:pPr>
    </w:p>
    <w:p w14:paraId="14ACF71C" w14:textId="77777777" w:rsidR="008A2A18" w:rsidRDefault="00D94928">
      <w:r>
        <w:tab/>
      </w:r>
      <w:r w:rsidR="008A2A18">
        <w:rPr>
          <w:noProof/>
        </w:rPr>
        <w:drawing>
          <wp:inline distT="0" distB="0" distL="0" distR="0" wp14:anchorId="3B208C4F" wp14:editId="6AB37E99">
            <wp:extent cx="4893945" cy="2573394"/>
            <wp:effectExtent l="0" t="0" r="1905" b="0"/>
            <wp:docPr id="3078" name="Picture 6" descr="Diabetes_Tri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Diabetes_Trial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8794" cy="2665335"/>
                    </a:xfrm>
                    <a:prstGeom prst="rect">
                      <a:avLst/>
                    </a:prstGeom>
                    <a:noFill/>
                  </pic:spPr>
                </pic:pic>
              </a:graphicData>
            </a:graphic>
          </wp:inline>
        </w:drawing>
      </w:r>
    </w:p>
    <w:p w14:paraId="4A90987B" w14:textId="77777777" w:rsidR="00D0173A" w:rsidRDefault="00D0173A" w:rsidP="008B25CF">
      <w:pPr>
        <w:jc w:val="center"/>
        <w:rPr>
          <w:rFonts w:cs="Times New Roman"/>
          <w:b/>
          <w:sz w:val="44"/>
          <w:szCs w:val="44"/>
        </w:rPr>
      </w:pPr>
    </w:p>
    <w:p w14:paraId="28368013" w14:textId="38DBF646" w:rsidR="008B25CF" w:rsidRDefault="008B25CF" w:rsidP="008B25CF">
      <w:pPr>
        <w:jc w:val="center"/>
        <w:rPr>
          <w:rFonts w:cs="Times New Roman"/>
          <w:b/>
          <w:sz w:val="44"/>
          <w:szCs w:val="44"/>
        </w:rPr>
      </w:pPr>
      <w:r w:rsidRPr="008B25CF">
        <w:rPr>
          <w:rFonts w:cs="Times New Roman"/>
          <w:b/>
          <w:sz w:val="44"/>
          <w:szCs w:val="44"/>
        </w:rPr>
        <w:t>PARTICIPANT HANDBOOK</w:t>
      </w:r>
    </w:p>
    <w:p w14:paraId="7CB6EAC5" w14:textId="2CF86749" w:rsidR="00A72D09" w:rsidRPr="0023223B" w:rsidRDefault="00A72D09" w:rsidP="00A72D09">
      <w:pPr>
        <w:jc w:val="center"/>
        <w:rPr>
          <w:rFonts w:eastAsia="Times New Roman" w:cstheme="minorHAnsi"/>
          <w:sz w:val="28"/>
          <w:szCs w:val="28"/>
        </w:rPr>
      </w:pPr>
      <w:r w:rsidRPr="0023223B">
        <w:rPr>
          <w:rFonts w:eastAsia="Times New Roman" w:cstheme="minorHAnsi"/>
          <w:b/>
          <w:bCs/>
          <w:color w:val="000000"/>
          <w:sz w:val="28"/>
          <w:szCs w:val="28"/>
        </w:rPr>
        <w:t>TOP</w:t>
      </w:r>
      <w:r w:rsidR="007E7886" w:rsidRPr="0023223B">
        <w:rPr>
          <w:rFonts w:eastAsia="Times New Roman" w:cstheme="minorHAnsi"/>
          <w:b/>
          <w:bCs/>
          <w:color w:val="000000"/>
          <w:sz w:val="28"/>
          <w:szCs w:val="28"/>
        </w:rPr>
        <w:t>P</w:t>
      </w:r>
      <w:r w:rsidRPr="0023223B">
        <w:rPr>
          <w:rFonts w:eastAsia="Times New Roman" w:cstheme="minorHAnsi"/>
          <w:b/>
          <w:bCs/>
          <w:color w:val="000000"/>
          <w:sz w:val="28"/>
          <w:szCs w:val="28"/>
        </w:rPr>
        <w:t>L</w:t>
      </w:r>
      <w:r w:rsidR="007E7886" w:rsidRPr="0023223B">
        <w:rPr>
          <w:rFonts w:eastAsia="Times New Roman" w:cstheme="minorHAnsi"/>
          <w:b/>
          <w:bCs/>
          <w:color w:val="000000"/>
          <w:sz w:val="28"/>
          <w:szCs w:val="28"/>
        </w:rPr>
        <w:t>E</w:t>
      </w:r>
      <w:r w:rsidRPr="0023223B">
        <w:rPr>
          <w:rFonts w:eastAsia="Times New Roman" w:cstheme="minorHAnsi"/>
          <w:b/>
          <w:bCs/>
          <w:color w:val="000000"/>
          <w:sz w:val="28"/>
          <w:szCs w:val="28"/>
        </w:rPr>
        <w:t xml:space="preserve"> T1D Study</w:t>
      </w:r>
      <w:r w:rsidRPr="0023223B">
        <w:rPr>
          <w:rFonts w:eastAsia="Times New Roman" w:cstheme="minorHAnsi"/>
          <w:color w:val="000000"/>
          <w:sz w:val="28"/>
          <w:szCs w:val="28"/>
        </w:rPr>
        <w:t>-</w:t>
      </w:r>
      <w:r w:rsidRPr="0023223B">
        <w:rPr>
          <w:rFonts w:eastAsia="Times New Roman" w:cstheme="minorHAnsi"/>
          <w:b/>
          <w:bCs/>
          <w:color w:val="000000"/>
          <w:sz w:val="28"/>
          <w:szCs w:val="28"/>
        </w:rPr>
        <w:t>To</w:t>
      </w:r>
      <w:r w:rsidRPr="0023223B">
        <w:rPr>
          <w:rFonts w:eastAsia="Times New Roman" w:cstheme="minorHAnsi"/>
          <w:color w:val="000000"/>
          <w:sz w:val="28"/>
          <w:szCs w:val="28"/>
        </w:rPr>
        <w:t>lerance Using </w:t>
      </w:r>
      <w:r w:rsidRPr="0023223B">
        <w:rPr>
          <w:rFonts w:eastAsia="Times New Roman" w:cstheme="minorHAnsi"/>
          <w:b/>
          <w:bCs/>
          <w:color w:val="000000"/>
          <w:sz w:val="28"/>
          <w:szCs w:val="28"/>
        </w:rPr>
        <w:t>Pl</w:t>
      </w:r>
      <w:r w:rsidRPr="0023223B">
        <w:rPr>
          <w:rFonts w:eastAsia="Times New Roman" w:cstheme="minorHAnsi"/>
          <w:color w:val="000000"/>
          <w:sz w:val="28"/>
          <w:szCs w:val="28"/>
        </w:rPr>
        <w:t>asmid T1D: A Phase 1 Study</w:t>
      </w:r>
    </w:p>
    <w:p w14:paraId="6983B4AB" w14:textId="77777777" w:rsidR="00A72D09" w:rsidRDefault="00A72D09" w:rsidP="00A72D09">
      <w:pPr>
        <w:rPr>
          <w:rFonts w:cs="Times New Roman"/>
          <w:b/>
          <w:sz w:val="44"/>
          <w:szCs w:val="44"/>
        </w:rPr>
      </w:pPr>
    </w:p>
    <w:p w14:paraId="4DDC2721" w14:textId="54DA2C66" w:rsidR="00B9396E" w:rsidRPr="00A72D09" w:rsidRDefault="00A72D09" w:rsidP="00B9396E">
      <w:pPr>
        <w:autoSpaceDE w:val="0"/>
        <w:autoSpaceDN w:val="0"/>
        <w:adjustRightInd w:val="0"/>
        <w:jc w:val="center"/>
        <w:rPr>
          <w:rFonts w:ascii="Arial" w:eastAsia="Calibri" w:hAnsi="Arial" w:cs="Arial"/>
          <w:b/>
          <w:bCs/>
          <w:color w:val="000000"/>
          <w:sz w:val="24"/>
          <w:szCs w:val="24"/>
        </w:rPr>
      </w:pPr>
      <w:r>
        <w:rPr>
          <w:rFonts w:ascii="Arial" w:eastAsia="Calibri" w:hAnsi="Arial" w:cs="Arial"/>
          <w:b/>
          <w:bCs/>
          <w:color w:val="000000"/>
          <w:sz w:val="24"/>
          <w:szCs w:val="24"/>
        </w:rPr>
        <w:t>[</w:t>
      </w:r>
      <w:r w:rsidR="00B9396E" w:rsidRPr="00A72D09">
        <w:rPr>
          <w:rFonts w:ascii="Arial" w:eastAsia="Calibri" w:hAnsi="Arial" w:cs="Arial"/>
          <w:b/>
          <w:bCs/>
          <w:color w:val="000000"/>
          <w:sz w:val="24"/>
          <w:szCs w:val="24"/>
        </w:rPr>
        <w:t>A Phase 1 multiple ascending dose trial investigating safety, tolerability and pharmacokinetics of NNC0361-0041 administered subcutaneously to patients with type 1 diabetes mellitus</w:t>
      </w:r>
      <w:r>
        <w:rPr>
          <w:rFonts w:ascii="Arial" w:eastAsia="Calibri" w:hAnsi="Arial" w:cs="Arial"/>
          <w:b/>
          <w:bCs/>
          <w:color w:val="000000"/>
          <w:sz w:val="24"/>
          <w:szCs w:val="24"/>
        </w:rPr>
        <w:t>]</w:t>
      </w:r>
    </w:p>
    <w:p w14:paraId="564E8D00" w14:textId="0564DF2C" w:rsidR="00550FF1" w:rsidRPr="00A72D09" w:rsidRDefault="002D1136" w:rsidP="00B9396E">
      <w:pPr>
        <w:autoSpaceDE w:val="0"/>
        <w:autoSpaceDN w:val="0"/>
        <w:adjustRightInd w:val="0"/>
        <w:jc w:val="center"/>
        <w:rPr>
          <w:rFonts w:ascii="Abadi" w:eastAsia="Calibri" w:hAnsi="Abadi" w:cs="Arial"/>
          <w:b/>
          <w:bCs/>
          <w:color w:val="000000"/>
          <w:sz w:val="24"/>
          <w:szCs w:val="24"/>
        </w:rPr>
      </w:pPr>
      <w:r w:rsidRPr="00A72D09">
        <w:rPr>
          <w:rFonts w:ascii="Abadi" w:eastAsia="Calibri" w:hAnsi="Abadi" w:cs="Arial"/>
          <w:b/>
          <w:bCs/>
          <w:color w:val="FF0000"/>
          <w:sz w:val="24"/>
          <w:szCs w:val="24"/>
        </w:rPr>
        <w:t xml:space="preserve">     </w:t>
      </w:r>
      <w:r w:rsidR="00550FF1" w:rsidRPr="00A72D09">
        <w:rPr>
          <w:rFonts w:ascii="Abadi" w:eastAsia="Calibri" w:hAnsi="Abadi" w:cs="Arial"/>
          <w:b/>
          <w:bCs/>
          <w:color w:val="000000"/>
          <w:sz w:val="24"/>
          <w:szCs w:val="24"/>
        </w:rPr>
        <w:t xml:space="preserve"> </w:t>
      </w:r>
    </w:p>
    <w:p w14:paraId="1E8419E2" w14:textId="77777777" w:rsidR="00B9396E" w:rsidRPr="00B9396E" w:rsidRDefault="00B9396E" w:rsidP="00B9396E">
      <w:pPr>
        <w:autoSpaceDE w:val="0"/>
        <w:autoSpaceDN w:val="0"/>
        <w:adjustRightInd w:val="0"/>
        <w:spacing w:after="0" w:line="240" w:lineRule="auto"/>
        <w:jc w:val="center"/>
        <w:rPr>
          <w:rFonts w:ascii="Arial" w:eastAsia="Calibri" w:hAnsi="Arial" w:cs="Arial"/>
          <w:b/>
          <w:bCs/>
          <w:color w:val="000000"/>
          <w:sz w:val="24"/>
          <w:szCs w:val="24"/>
        </w:rPr>
      </w:pPr>
    </w:p>
    <w:p w14:paraId="4CE1C79F" w14:textId="77777777" w:rsidR="00B92783" w:rsidRDefault="00B92783" w:rsidP="00B92783">
      <w:pPr>
        <w:jc w:val="center"/>
        <w:rPr>
          <w:rFonts w:ascii="Arial" w:hAnsi="Arial" w:cs="Times New Roman"/>
          <w:sz w:val="36"/>
        </w:rPr>
      </w:pPr>
    </w:p>
    <w:p w14:paraId="0CB3F469" w14:textId="77777777" w:rsidR="00B92783" w:rsidRDefault="000D5F77" w:rsidP="00B92783">
      <w:pPr>
        <w:pStyle w:val="Footer"/>
        <w:tabs>
          <w:tab w:val="left" w:pos="720"/>
        </w:tabs>
        <w:jc w:val="center"/>
        <w:rPr>
          <w:rFonts w:ascii="Arial" w:hAnsi="Arial"/>
          <w:b/>
          <w:sz w:val="36"/>
        </w:rPr>
      </w:pPr>
      <w:r>
        <w:rPr>
          <w:rFonts w:ascii="Arial" w:hAnsi="Arial"/>
          <w:b/>
          <w:sz w:val="36"/>
        </w:rPr>
        <w:t>(Protocol TN-2</w:t>
      </w:r>
      <w:r w:rsidR="00B9396E">
        <w:rPr>
          <w:rFonts w:ascii="Arial" w:hAnsi="Arial"/>
          <w:b/>
          <w:sz w:val="36"/>
        </w:rPr>
        <w:t>7</w:t>
      </w:r>
      <w:r w:rsidR="00B92783">
        <w:rPr>
          <w:rFonts w:ascii="Arial" w:hAnsi="Arial"/>
          <w:b/>
          <w:sz w:val="36"/>
        </w:rPr>
        <w:t>)</w:t>
      </w:r>
    </w:p>
    <w:p w14:paraId="6EB404DB" w14:textId="77777777" w:rsidR="000D5F77" w:rsidRDefault="000D5F77" w:rsidP="00B92783">
      <w:pPr>
        <w:pStyle w:val="Footer"/>
        <w:tabs>
          <w:tab w:val="left" w:pos="720"/>
        </w:tabs>
        <w:jc w:val="center"/>
        <w:rPr>
          <w:rFonts w:ascii="Arial" w:hAnsi="Arial"/>
          <w:b/>
          <w:sz w:val="36"/>
        </w:rPr>
      </w:pPr>
    </w:p>
    <w:p w14:paraId="0B2B45EA" w14:textId="6BE6CD8A" w:rsidR="000D5F77" w:rsidRDefault="000D5F77" w:rsidP="000D5F77">
      <w:pPr>
        <w:spacing w:line="240" w:lineRule="auto"/>
        <w:jc w:val="center"/>
        <w:rPr>
          <w:rFonts w:ascii="Arial" w:hAnsi="Arial" w:cs="Arial"/>
          <w:sz w:val="36"/>
          <w:szCs w:val="36"/>
        </w:rPr>
      </w:pPr>
      <w:r>
        <w:rPr>
          <w:rFonts w:ascii="Arial" w:hAnsi="Arial" w:cs="Arial"/>
          <w:sz w:val="36"/>
          <w:szCs w:val="36"/>
        </w:rPr>
        <w:t xml:space="preserve">VERSION </w:t>
      </w:r>
      <w:r w:rsidR="00F274DC">
        <w:rPr>
          <w:rFonts w:ascii="Arial" w:hAnsi="Arial" w:cs="Arial"/>
          <w:sz w:val="36"/>
          <w:szCs w:val="36"/>
        </w:rPr>
        <w:t>3</w:t>
      </w:r>
      <w:r>
        <w:rPr>
          <w:rFonts w:ascii="Arial" w:hAnsi="Arial" w:cs="Arial"/>
          <w:sz w:val="36"/>
          <w:szCs w:val="36"/>
        </w:rPr>
        <w:t>.0</w:t>
      </w:r>
    </w:p>
    <w:p w14:paraId="1625DB55" w14:textId="77777777" w:rsidR="0045290D" w:rsidRDefault="0045290D" w:rsidP="000D5F77">
      <w:pPr>
        <w:spacing w:line="240" w:lineRule="auto"/>
        <w:jc w:val="center"/>
        <w:rPr>
          <w:rFonts w:ascii="Arial" w:hAnsi="Arial" w:cs="Arial"/>
          <w:sz w:val="36"/>
          <w:szCs w:val="36"/>
        </w:rPr>
      </w:pPr>
    </w:p>
    <w:p w14:paraId="455BFDA2" w14:textId="27EDD46F" w:rsidR="0045290D" w:rsidRDefault="0045290D" w:rsidP="000D5F77">
      <w:pPr>
        <w:spacing w:line="240" w:lineRule="auto"/>
        <w:jc w:val="center"/>
        <w:rPr>
          <w:rFonts w:ascii="Arial" w:hAnsi="Arial" w:cs="Arial"/>
          <w:sz w:val="36"/>
          <w:szCs w:val="36"/>
        </w:rPr>
      </w:pPr>
    </w:p>
    <w:p w14:paraId="69FB6809" w14:textId="77777777" w:rsidR="00F319A6" w:rsidRDefault="00F319A6" w:rsidP="000D5F77">
      <w:pPr>
        <w:spacing w:line="240" w:lineRule="auto"/>
        <w:jc w:val="center"/>
        <w:rPr>
          <w:rFonts w:ascii="Arial" w:hAnsi="Arial" w:cs="Arial"/>
          <w:sz w:val="36"/>
          <w:szCs w:val="36"/>
        </w:rPr>
      </w:pPr>
    </w:p>
    <w:tbl>
      <w:tblPr>
        <w:tblW w:w="7380" w:type="dxa"/>
        <w:jc w:val="center"/>
        <w:tblLayout w:type="fixed"/>
        <w:tblLook w:val="01E0" w:firstRow="1" w:lastRow="1" w:firstColumn="1" w:lastColumn="1" w:noHBand="0" w:noVBand="0"/>
      </w:tblPr>
      <w:tblGrid>
        <w:gridCol w:w="7380"/>
      </w:tblGrid>
      <w:tr w:rsidR="00B43B01" w:rsidRPr="00717726" w14:paraId="262C741D" w14:textId="77777777" w:rsidTr="00B43B01">
        <w:trPr>
          <w:trHeight w:val="393"/>
          <w:jc w:val="center"/>
        </w:trPr>
        <w:tc>
          <w:tcPr>
            <w:tcW w:w="7380" w:type="dxa"/>
          </w:tcPr>
          <w:p w14:paraId="751DFAB4" w14:textId="68B93A04" w:rsidR="00B43B01" w:rsidRDefault="00B43B01" w:rsidP="00AE66CA">
            <w:pPr>
              <w:pStyle w:val="Default"/>
              <w:rPr>
                <w:rFonts w:ascii="Arial" w:hAnsi="Arial" w:cs="Arial"/>
                <w:b/>
                <w:bCs/>
                <w:sz w:val="28"/>
                <w:szCs w:val="28"/>
              </w:rPr>
            </w:pPr>
            <w:r>
              <w:rPr>
                <w:rFonts w:asciiTheme="minorHAnsi" w:hAnsiTheme="minorHAnsi" w:cstheme="minorBidi"/>
                <w:color w:val="auto"/>
                <w:sz w:val="22"/>
                <w:szCs w:val="22"/>
              </w:rPr>
              <w:br w:type="page"/>
            </w:r>
          </w:p>
          <w:p w14:paraId="1A27B6D7" w14:textId="77777777" w:rsidR="00B43B01" w:rsidRPr="00B862E0" w:rsidRDefault="00B43B01" w:rsidP="00AE66CA">
            <w:pPr>
              <w:pStyle w:val="Default"/>
              <w:rPr>
                <w:rFonts w:ascii="Arial" w:hAnsi="Arial" w:cs="Arial"/>
                <w:b/>
                <w:bCs/>
                <w:sz w:val="28"/>
                <w:szCs w:val="28"/>
              </w:rPr>
            </w:pPr>
            <w:r w:rsidRPr="00B862E0">
              <w:rPr>
                <w:rFonts w:ascii="Arial" w:hAnsi="Arial" w:cs="Arial"/>
                <w:b/>
                <w:bCs/>
                <w:sz w:val="28"/>
                <w:szCs w:val="28"/>
              </w:rPr>
              <w:t xml:space="preserve">Type 1 Diabetes TrialNet </w:t>
            </w:r>
          </w:p>
          <w:p w14:paraId="009E1BDE" w14:textId="77777777" w:rsidR="00B43B01" w:rsidRDefault="00B43B01" w:rsidP="00AE66CA">
            <w:pPr>
              <w:pStyle w:val="Default"/>
              <w:rPr>
                <w:rFonts w:ascii="Arial" w:hAnsi="Arial" w:cs="Arial"/>
                <w:b/>
                <w:bCs/>
              </w:rPr>
            </w:pPr>
          </w:p>
          <w:p w14:paraId="07AB3C45" w14:textId="77777777" w:rsidR="00B43B01" w:rsidRDefault="00B43B01" w:rsidP="00603125">
            <w:pPr>
              <w:jc w:val="both"/>
              <w:rPr>
                <w:rFonts w:ascii="Arial" w:hAnsi="Arial" w:cs="Arial"/>
                <w:color w:val="221F1F"/>
                <w:sz w:val="24"/>
                <w:szCs w:val="24"/>
              </w:rPr>
            </w:pPr>
            <w:r w:rsidRPr="00E228A0">
              <w:rPr>
                <w:rFonts w:ascii="Arial" w:hAnsi="Arial" w:cs="Arial"/>
                <w:color w:val="221F1F"/>
                <w:sz w:val="24"/>
                <w:szCs w:val="24"/>
              </w:rPr>
              <w:t xml:space="preserve">Researchers in this study are part of a larger group called Type 1 Diabetes TrialNet. TrialNet is an international network of centers dedicated to the study, prevention, and early treatment of type 1 diabetes. We have clinical centers in the United States, Canada, Europe, and Australia. </w:t>
            </w:r>
            <w:r>
              <w:rPr>
                <w:rFonts w:ascii="Arial" w:hAnsi="Arial" w:cs="Arial"/>
                <w:color w:val="221F1F"/>
                <w:sz w:val="24"/>
                <w:szCs w:val="24"/>
              </w:rPr>
              <w:t>The TrialNet Coordinating Center,</w:t>
            </w:r>
            <w:r w:rsidRPr="00E228A0">
              <w:rPr>
                <w:rFonts w:ascii="Arial" w:hAnsi="Arial" w:cs="Arial"/>
                <w:color w:val="221F1F"/>
                <w:sz w:val="24"/>
                <w:szCs w:val="24"/>
              </w:rPr>
              <w:t xml:space="preserve"> as well as the TrialNet Hub</w:t>
            </w:r>
            <w:r>
              <w:rPr>
                <w:rFonts w:ascii="Arial" w:hAnsi="Arial" w:cs="Arial"/>
                <w:color w:val="221F1F"/>
                <w:sz w:val="24"/>
                <w:szCs w:val="24"/>
              </w:rPr>
              <w:t>,</w:t>
            </w:r>
            <w:r w:rsidRPr="00E228A0">
              <w:rPr>
                <w:rFonts w:ascii="Arial" w:hAnsi="Arial" w:cs="Arial"/>
                <w:color w:val="221F1F"/>
                <w:sz w:val="24"/>
                <w:szCs w:val="24"/>
              </w:rPr>
              <w:t xml:space="preserve"> help to support TrialNet activities at the centers and other TrialNet study sites.</w:t>
            </w:r>
            <w:r>
              <w:rPr>
                <w:rFonts w:ascii="Arial" w:hAnsi="Arial" w:cs="Arial"/>
                <w:color w:val="221F1F"/>
                <w:sz w:val="24"/>
                <w:szCs w:val="24"/>
              </w:rPr>
              <w:t xml:space="preserve">   </w:t>
            </w:r>
          </w:p>
          <w:p w14:paraId="4C9FCB3F" w14:textId="1AF6C333" w:rsidR="00B43B01" w:rsidRPr="00336E20" w:rsidRDefault="00B43B01" w:rsidP="00603125">
            <w:pPr>
              <w:jc w:val="both"/>
              <w:rPr>
                <w:rFonts w:ascii="Arial" w:hAnsi="Arial" w:cs="Arial"/>
                <w:b/>
                <w:color w:val="FF0000"/>
                <w:sz w:val="24"/>
                <w:szCs w:val="24"/>
              </w:rPr>
            </w:pPr>
            <w:r>
              <w:rPr>
                <w:rFonts w:ascii="Arial" w:hAnsi="Arial" w:cs="Arial"/>
                <w:color w:val="221F1F"/>
                <w:sz w:val="24"/>
                <w:szCs w:val="24"/>
              </w:rPr>
              <w:t>For this study TrialNet is partnering with Novo Nordisk.</w:t>
            </w:r>
          </w:p>
          <w:p w14:paraId="29450130" w14:textId="77777777" w:rsidR="00B43B01" w:rsidRDefault="00B43B01" w:rsidP="00603125">
            <w:pPr>
              <w:pStyle w:val="Default"/>
              <w:jc w:val="both"/>
              <w:rPr>
                <w:rFonts w:ascii="Arial" w:hAnsi="Arial" w:cs="Arial"/>
                <w:color w:val="221F1F"/>
              </w:rPr>
            </w:pPr>
            <w:r w:rsidRPr="00E228A0">
              <w:rPr>
                <w:rFonts w:ascii="Arial" w:hAnsi="Arial" w:cs="Arial"/>
                <w:color w:val="221F1F"/>
              </w:rPr>
              <w:t xml:space="preserve">We are conducting studies to: </w:t>
            </w:r>
          </w:p>
          <w:p w14:paraId="574B5073" w14:textId="77777777" w:rsidR="00B43B01" w:rsidRPr="00E228A0" w:rsidRDefault="00B43B01" w:rsidP="00603125">
            <w:pPr>
              <w:pStyle w:val="Default"/>
              <w:jc w:val="both"/>
              <w:rPr>
                <w:rFonts w:ascii="Arial" w:hAnsi="Arial" w:cs="Arial"/>
                <w:color w:val="221F1F"/>
              </w:rPr>
            </w:pPr>
          </w:p>
          <w:p w14:paraId="7F5A2696" w14:textId="77777777" w:rsidR="00B43B01" w:rsidRDefault="00B43B01" w:rsidP="00603125">
            <w:pPr>
              <w:pStyle w:val="Default"/>
              <w:jc w:val="both"/>
              <w:rPr>
                <w:rFonts w:ascii="Arial" w:hAnsi="Arial" w:cs="Arial"/>
                <w:color w:val="221F1F"/>
              </w:rPr>
            </w:pPr>
            <w:r w:rsidRPr="00E228A0">
              <w:rPr>
                <w:rFonts w:ascii="Arial" w:hAnsi="Arial" w:cs="Arial"/>
                <w:color w:val="221F1F"/>
              </w:rPr>
              <w:t xml:space="preserve">• Learn more about the common risk factors among people who get type 1 diabetes. </w:t>
            </w:r>
          </w:p>
          <w:p w14:paraId="40874E64" w14:textId="77777777" w:rsidR="00B43B01" w:rsidRPr="00E228A0" w:rsidRDefault="00B43B01" w:rsidP="00603125">
            <w:pPr>
              <w:pStyle w:val="Default"/>
              <w:jc w:val="both"/>
              <w:rPr>
                <w:rFonts w:ascii="Arial" w:hAnsi="Arial" w:cs="Arial"/>
                <w:color w:val="221F1F"/>
              </w:rPr>
            </w:pPr>
          </w:p>
          <w:p w14:paraId="21D71C96" w14:textId="77777777" w:rsidR="00B43B01" w:rsidRDefault="00B43B01" w:rsidP="00603125">
            <w:pPr>
              <w:pStyle w:val="Default"/>
              <w:jc w:val="both"/>
              <w:rPr>
                <w:rFonts w:ascii="Arial" w:hAnsi="Arial" w:cs="Arial"/>
                <w:color w:val="221F1F"/>
              </w:rPr>
            </w:pPr>
            <w:r w:rsidRPr="00E228A0">
              <w:rPr>
                <w:rFonts w:ascii="Arial" w:hAnsi="Arial" w:cs="Arial"/>
                <w:color w:val="221F1F"/>
              </w:rPr>
              <w:t xml:space="preserve">• Test treatments that could help delay or prevent the start of type 1 diabetes. </w:t>
            </w:r>
          </w:p>
          <w:p w14:paraId="54705A31" w14:textId="77777777" w:rsidR="00B43B01" w:rsidRPr="00E228A0" w:rsidRDefault="00B43B01" w:rsidP="00603125">
            <w:pPr>
              <w:pStyle w:val="Default"/>
              <w:jc w:val="both"/>
              <w:rPr>
                <w:rFonts w:ascii="Arial" w:hAnsi="Arial" w:cs="Arial"/>
                <w:color w:val="221F1F"/>
              </w:rPr>
            </w:pPr>
          </w:p>
          <w:p w14:paraId="7540F060" w14:textId="77777777" w:rsidR="00B43B01" w:rsidRPr="00E228A0" w:rsidRDefault="00B43B01" w:rsidP="00603125">
            <w:pPr>
              <w:pStyle w:val="Default"/>
              <w:jc w:val="both"/>
              <w:rPr>
                <w:rFonts w:ascii="Arial" w:hAnsi="Arial" w:cs="Arial"/>
                <w:color w:val="221F1F"/>
              </w:rPr>
            </w:pPr>
            <w:r w:rsidRPr="00E228A0">
              <w:rPr>
                <w:rFonts w:ascii="Arial" w:hAnsi="Arial" w:cs="Arial"/>
                <w:color w:val="221F1F"/>
              </w:rPr>
              <w:t>• Test treatments that might help people who have recently been diagnosed with diabetes keep producing their own insulin</w:t>
            </w:r>
            <w:r>
              <w:rPr>
                <w:rFonts w:ascii="Arial" w:hAnsi="Arial" w:cs="Arial"/>
                <w:color w:val="221F1F"/>
              </w:rPr>
              <w:t>.</w:t>
            </w:r>
            <w:r w:rsidRPr="00E228A0">
              <w:rPr>
                <w:rFonts w:ascii="Arial" w:hAnsi="Arial" w:cs="Arial"/>
                <w:color w:val="221F1F"/>
              </w:rPr>
              <w:t xml:space="preserve"> </w:t>
            </w:r>
          </w:p>
          <w:p w14:paraId="57528643" w14:textId="77777777" w:rsidR="00B43B01" w:rsidRDefault="00B43B01" w:rsidP="00603125">
            <w:pPr>
              <w:pStyle w:val="Default"/>
              <w:jc w:val="both"/>
              <w:rPr>
                <w:rFonts w:ascii="Arial" w:hAnsi="Arial" w:cs="Arial"/>
                <w:color w:val="221F1F"/>
              </w:rPr>
            </w:pPr>
          </w:p>
          <w:p w14:paraId="13F5AE0E" w14:textId="217E239B" w:rsidR="00B43B01" w:rsidRPr="00F14FE9" w:rsidRDefault="00B43B01" w:rsidP="00603125">
            <w:pPr>
              <w:pStyle w:val="Default"/>
              <w:jc w:val="both"/>
              <w:rPr>
                <w:rFonts w:ascii="Arial" w:hAnsi="Arial" w:cs="Arial"/>
                <w:color w:val="221F1F"/>
              </w:rPr>
            </w:pPr>
            <w:r>
              <w:rPr>
                <w:rFonts w:ascii="Arial" w:hAnsi="Arial" w:cs="Arial"/>
                <w:color w:val="221F1F"/>
              </w:rPr>
              <w:t xml:space="preserve">TrialNet is supported by: </w:t>
            </w:r>
            <w:r w:rsidRPr="00504B0E">
              <w:rPr>
                <w:rFonts w:ascii="Arial" w:hAnsi="Arial" w:cs="Arial"/>
                <w:color w:val="221F1F"/>
              </w:rPr>
              <w:t>NIH, NIDDK.</w:t>
            </w:r>
            <w:r>
              <w:rPr>
                <w:rFonts w:ascii="Arial" w:hAnsi="Arial" w:cs="Arial"/>
                <w:color w:val="221F1F"/>
              </w:rPr>
              <w:t xml:space="preserve">   </w:t>
            </w:r>
          </w:p>
          <w:p w14:paraId="53231046" w14:textId="77777777" w:rsidR="00B43B01" w:rsidRPr="00E228A0" w:rsidRDefault="00B43B01" w:rsidP="00603125">
            <w:pPr>
              <w:pStyle w:val="Default"/>
              <w:jc w:val="both"/>
              <w:rPr>
                <w:rFonts w:ascii="Arial" w:hAnsi="Arial" w:cs="Arial"/>
              </w:rPr>
            </w:pPr>
          </w:p>
          <w:p w14:paraId="03342852" w14:textId="593A8798" w:rsidR="00B43B01" w:rsidRPr="00E228A0" w:rsidRDefault="000C63F7" w:rsidP="00603125">
            <w:pPr>
              <w:pStyle w:val="Default"/>
              <w:jc w:val="both"/>
              <w:rPr>
                <w:rFonts w:ascii="Arial" w:hAnsi="Arial" w:cs="Arial"/>
                <w:color w:val="221F1F"/>
              </w:rPr>
            </w:pPr>
            <w:r>
              <w:rPr>
                <w:rFonts w:ascii="Arial" w:hAnsi="Arial" w:cs="Arial"/>
                <w:color w:val="221F1F"/>
              </w:rPr>
              <w:t xml:space="preserve">Your Study Site: </w:t>
            </w:r>
            <w:r w:rsidR="006D2C13">
              <w:rPr>
                <w:rFonts w:ascii="Arial" w:hAnsi="Arial" w:cs="Arial"/>
                <w:color w:val="221F1F"/>
              </w:rPr>
              <w:t>Stanford University</w:t>
            </w:r>
            <w:r w:rsidR="00B43B01" w:rsidRPr="00E228A0">
              <w:rPr>
                <w:rFonts w:ascii="Arial" w:hAnsi="Arial" w:cs="Arial"/>
                <w:color w:val="221F1F"/>
              </w:rPr>
              <w:t xml:space="preserve"> </w:t>
            </w:r>
          </w:p>
          <w:p w14:paraId="02FB91EF" w14:textId="0844FDD8" w:rsidR="00B43B01" w:rsidRPr="00E228A0" w:rsidRDefault="00B43B01" w:rsidP="00603125">
            <w:pPr>
              <w:pStyle w:val="Default"/>
              <w:jc w:val="both"/>
              <w:rPr>
                <w:rFonts w:ascii="Arial" w:hAnsi="Arial" w:cs="Arial"/>
                <w:color w:val="221F1F"/>
              </w:rPr>
            </w:pPr>
            <w:r w:rsidRPr="00E228A0">
              <w:rPr>
                <w:rFonts w:ascii="Arial" w:hAnsi="Arial" w:cs="Arial"/>
                <w:color w:val="221F1F"/>
              </w:rPr>
              <w:t>Research Physician:</w:t>
            </w:r>
            <w:r w:rsidR="000C63F7">
              <w:rPr>
                <w:rFonts w:ascii="Arial" w:hAnsi="Arial" w:cs="Arial"/>
                <w:color w:val="221F1F"/>
              </w:rPr>
              <w:t xml:space="preserve"> Darrell Wilson, MD</w:t>
            </w:r>
          </w:p>
          <w:p w14:paraId="280096F0" w14:textId="77777777" w:rsidR="00B269D0" w:rsidRDefault="00B269D0" w:rsidP="00603125">
            <w:pPr>
              <w:pStyle w:val="Default"/>
              <w:jc w:val="both"/>
              <w:rPr>
                <w:rFonts w:ascii="Arial" w:hAnsi="Arial" w:cs="Arial"/>
                <w:color w:val="221F1F"/>
              </w:rPr>
            </w:pPr>
            <w:r>
              <w:rPr>
                <w:rFonts w:ascii="Arial" w:hAnsi="Arial" w:cs="Arial"/>
                <w:color w:val="221F1F"/>
              </w:rPr>
              <w:t xml:space="preserve">Study </w:t>
            </w:r>
            <w:r w:rsidR="00B43B01" w:rsidRPr="00E228A0">
              <w:rPr>
                <w:rFonts w:ascii="Arial" w:hAnsi="Arial" w:cs="Arial"/>
                <w:color w:val="221F1F"/>
              </w:rPr>
              <w:t>Coordinator</w:t>
            </w:r>
            <w:r>
              <w:rPr>
                <w:rFonts w:ascii="Arial" w:hAnsi="Arial" w:cs="Arial"/>
                <w:color w:val="221F1F"/>
              </w:rPr>
              <w:t>s</w:t>
            </w:r>
            <w:r w:rsidR="00B43B01" w:rsidRPr="00E228A0">
              <w:rPr>
                <w:rFonts w:ascii="Arial" w:hAnsi="Arial" w:cs="Arial"/>
                <w:color w:val="221F1F"/>
              </w:rPr>
              <w:t xml:space="preserve">: </w:t>
            </w:r>
          </w:p>
          <w:p w14:paraId="6912CD85" w14:textId="68B872AC" w:rsidR="00C92F85" w:rsidRPr="00C92F85" w:rsidRDefault="00C92F85" w:rsidP="00C92F85">
            <w:pPr>
              <w:pStyle w:val="Default"/>
              <w:numPr>
                <w:ilvl w:val="0"/>
                <w:numId w:val="36"/>
              </w:numPr>
              <w:jc w:val="both"/>
              <w:rPr>
                <w:rFonts w:ascii="Arial" w:hAnsi="Arial" w:cs="Arial"/>
                <w:color w:val="221F1F"/>
              </w:rPr>
            </w:pPr>
            <w:r>
              <w:rPr>
                <w:rFonts w:ascii="Arial" w:hAnsi="Arial" w:cs="Arial"/>
                <w:color w:val="221F1F"/>
              </w:rPr>
              <w:t xml:space="preserve">Trudy Esrey, RD, CDE: </w:t>
            </w:r>
            <w:hyperlink r:id="rId9" w:history="1">
              <w:r w:rsidRPr="008F0923">
                <w:rPr>
                  <w:rStyle w:val="Hyperlink"/>
                  <w:rFonts w:ascii="Arial" w:hAnsi="Arial" w:cs="Arial"/>
                </w:rPr>
                <w:t>tesrey@stanford.edu</w:t>
              </w:r>
            </w:hyperlink>
          </w:p>
          <w:p w14:paraId="2DB1D101" w14:textId="1D703EA6" w:rsidR="00B269D0" w:rsidRDefault="000C63F7" w:rsidP="00B269D0">
            <w:pPr>
              <w:pStyle w:val="Default"/>
              <w:numPr>
                <w:ilvl w:val="0"/>
                <w:numId w:val="36"/>
              </w:numPr>
              <w:jc w:val="both"/>
              <w:rPr>
                <w:rFonts w:ascii="Arial" w:hAnsi="Arial" w:cs="Arial"/>
                <w:color w:val="221F1F"/>
              </w:rPr>
            </w:pPr>
            <w:r>
              <w:rPr>
                <w:rFonts w:ascii="Arial" w:hAnsi="Arial" w:cs="Arial"/>
                <w:color w:val="221F1F"/>
              </w:rPr>
              <w:t>Karen Barahona</w:t>
            </w:r>
            <w:r w:rsidR="00C92F85">
              <w:rPr>
                <w:rFonts w:ascii="Arial" w:hAnsi="Arial" w:cs="Arial"/>
                <w:color w:val="221F1F"/>
              </w:rPr>
              <w:t xml:space="preserve">: </w:t>
            </w:r>
            <w:bookmarkStart w:id="0" w:name="_GoBack"/>
            <w:bookmarkEnd w:id="0"/>
            <w:r w:rsidR="00373849">
              <w:fldChar w:fldCharType="begin"/>
            </w:r>
            <w:r w:rsidR="00373849">
              <w:instrText xml:space="preserve"> HYPERLINK "mailto:karenbb@stanford.edu" </w:instrText>
            </w:r>
            <w:r w:rsidR="00373849">
              <w:fldChar w:fldCharType="separate"/>
            </w:r>
            <w:r w:rsidR="00B269D0" w:rsidRPr="008F0923">
              <w:rPr>
                <w:rStyle w:val="Hyperlink"/>
                <w:rFonts w:ascii="Arial" w:hAnsi="Arial" w:cs="Arial"/>
              </w:rPr>
              <w:t>karenbb@stanford.edu</w:t>
            </w:r>
            <w:r w:rsidR="00373849">
              <w:rPr>
                <w:rStyle w:val="Hyperlink"/>
                <w:rFonts w:ascii="Arial" w:hAnsi="Arial" w:cs="Arial"/>
              </w:rPr>
              <w:fldChar w:fldCharType="end"/>
            </w:r>
          </w:p>
          <w:p w14:paraId="1021AE32" w14:textId="77777777" w:rsidR="00B269D0" w:rsidRDefault="00B269D0" w:rsidP="00B269D0">
            <w:pPr>
              <w:pStyle w:val="Default"/>
              <w:jc w:val="both"/>
              <w:rPr>
                <w:rFonts w:ascii="Arial" w:hAnsi="Arial" w:cs="Arial"/>
                <w:color w:val="221F1F"/>
              </w:rPr>
            </w:pPr>
          </w:p>
          <w:p w14:paraId="0D0467E8" w14:textId="6CA99281" w:rsidR="00B43B01" w:rsidRPr="00B269D0" w:rsidRDefault="00B43B01" w:rsidP="00603125">
            <w:pPr>
              <w:pStyle w:val="Default"/>
              <w:jc w:val="both"/>
              <w:rPr>
                <w:rFonts w:ascii="Arial" w:hAnsi="Arial" w:cs="Arial"/>
                <w:color w:val="221F1F"/>
              </w:rPr>
            </w:pPr>
          </w:p>
          <w:p w14:paraId="74C99DE8" w14:textId="77777777" w:rsidR="00B43B01" w:rsidRPr="00E228A0" w:rsidRDefault="00B43B01" w:rsidP="00603125">
            <w:pPr>
              <w:pStyle w:val="Default"/>
              <w:jc w:val="both"/>
              <w:rPr>
                <w:rFonts w:ascii="Arial" w:hAnsi="Arial" w:cs="Arial"/>
                <w:color w:val="221F1F"/>
              </w:rPr>
            </w:pPr>
            <w:r w:rsidRPr="00E228A0">
              <w:rPr>
                <w:rFonts w:ascii="Arial" w:hAnsi="Arial" w:cs="Arial"/>
                <w:color w:val="221F1F"/>
              </w:rPr>
              <w:t xml:space="preserve">To learn more about type 1 diabetes studies or to get a referral to a TrialNet study, call toll free 1-800-HALT-DM1 (1-800-425-8361). </w:t>
            </w:r>
          </w:p>
          <w:p w14:paraId="75BBC636" w14:textId="77777777" w:rsidR="00B43B01" w:rsidRPr="00B862E0" w:rsidRDefault="00B43B01" w:rsidP="00603125">
            <w:pPr>
              <w:pStyle w:val="Default"/>
              <w:jc w:val="both"/>
              <w:rPr>
                <w:rFonts w:ascii="Arial" w:hAnsi="Arial" w:cs="Arial"/>
                <w:color w:val="221F1F"/>
                <w:sz w:val="22"/>
                <w:szCs w:val="22"/>
              </w:rPr>
            </w:pPr>
          </w:p>
          <w:p w14:paraId="3FB00C6A" w14:textId="77777777" w:rsidR="00B43B01" w:rsidRPr="00B862E0" w:rsidRDefault="00B43B01" w:rsidP="00603125">
            <w:pPr>
              <w:pStyle w:val="Default"/>
              <w:jc w:val="both"/>
              <w:rPr>
                <w:rFonts w:ascii="Arial" w:hAnsi="Arial" w:cs="Arial"/>
                <w:color w:val="221F1F"/>
                <w:sz w:val="22"/>
                <w:szCs w:val="22"/>
              </w:rPr>
            </w:pPr>
            <w:r w:rsidRPr="00B862E0">
              <w:rPr>
                <w:rFonts w:ascii="Arial" w:hAnsi="Arial" w:cs="Arial"/>
                <w:color w:val="221F1F"/>
                <w:sz w:val="22"/>
                <w:szCs w:val="22"/>
              </w:rPr>
              <w:t xml:space="preserve">You can also learn more about TrialNet at: </w:t>
            </w:r>
            <w:hyperlink r:id="rId10" w:history="1">
              <w:r w:rsidRPr="00B862E0">
                <w:rPr>
                  <w:rStyle w:val="Hyperlink"/>
                  <w:rFonts w:ascii="Arial" w:hAnsi="Arial" w:cs="Arial"/>
                  <w:sz w:val="22"/>
                  <w:szCs w:val="22"/>
                </w:rPr>
                <w:t>www.DiabetesTrialNet.org</w:t>
              </w:r>
            </w:hyperlink>
            <w:r w:rsidRPr="00B862E0">
              <w:rPr>
                <w:rFonts w:ascii="Arial" w:hAnsi="Arial" w:cs="Arial"/>
                <w:color w:val="221F1F"/>
                <w:sz w:val="22"/>
                <w:szCs w:val="22"/>
              </w:rPr>
              <w:t>.</w:t>
            </w:r>
          </w:p>
          <w:p w14:paraId="5FD90FA7" w14:textId="1A853721" w:rsidR="00B43B01" w:rsidRPr="00B862E0" w:rsidRDefault="00B43B01" w:rsidP="00603125">
            <w:pPr>
              <w:pStyle w:val="Default"/>
              <w:jc w:val="both"/>
              <w:rPr>
                <w:rFonts w:ascii="Arial" w:hAnsi="Arial" w:cs="Arial"/>
                <w:color w:val="221F1F"/>
                <w:sz w:val="22"/>
                <w:szCs w:val="22"/>
              </w:rPr>
            </w:pPr>
          </w:p>
          <w:p w14:paraId="253A6F02" w14:textId="77777777" w:rsidR="00B43B01" w:rsidRPr="00B862E0" w:rsidRDefault="00B43B01" w:rsidP="00603125">
            <w:pPr>
              <w:pStyle w:val="Default"/>
              <w:jc w:val="both"/>
              <w:rPr>
                <w:rFonts w:ascii="Arial" w:hAnsi="Arial" w:cs="Arial"/>
                <w:color w:val="221F1F"/>
                <w:sz w:val="22"/>
                <w:szCs w:val="22"/>
              </w:rPr>
            </w:pPr>
            <w:r w:rsidRPr="00B862E0">
              <w:rPr>
                <w:rFonts w:ascii="Arial" w:hAnsi="Arial" w:cs="Arial"/>
                <w:color w:val="221F1F"/>
                <w:sz w:val="22"/>
                <w:szCs w:val="22"/>
              </w:rPr>
              <w:t>Or by contacting the TrialNet Clinical Hub at:</w:t>
            </w:r>
          </w:p>
          <w:p w14:paraId="4DC1646F" w14:textId="77777777" w:rsidR="00B43B01" w:rsidRPr="00B862E0" w:rsidRDefault="00B43B01" w:rsidP="00603125">
            <w:pPr>
              <w:pStyle w:val="Default"/>
              <w:jc w:val="both"/>
              <w:rPr>
                <w:rFonts w:ascii="Arial" w:hAnsi="Arial" w:cs="Arial"/>
                <w:color w:val="221F1F"/>
                <w:sz w:val="22"/>
                <w:szCs w:val="22"/>
              </w:rPr>
            </w:pPr>
            <w:r w:rsidRPr="00B862E0">
              <w:rPr>
                <w:rFonts w:ascii="Arial" w:hAnsi="Arial" w:cs="Arial"/>
                <w:color w:val="221F1F"/>
                <w:sz w:val="22"/>
                <w:szCs w:val="22"/>
              </w:rPr>
              <w:t>Tel: 206-341-8923</w:t>
            </w:r>
          </w:p>
          <w:p w14:paraId="0F36E5D2" w14:textId="00F2B4B9" w:rsidR="00B43B01" w:rsidRDefault="00B43B01" w:rsidP="00603125">
            <w:pPr>
              <w:jc w:val="both"/>
              <w:rPr>
                <w:rStyle w:val="Hyperlink"/>
                <w:rFonts w:ascii="Arial" w:hAnsi="Arial" w:cs="Arial"/>
              </w:rPr>
            </w:pPr>
            <w:r w:rsidRPr="00B862E0">
              <w:rPr>
                <w:rFonts w:ascii="Arial" w:hAnsi="Arial" w:cs="Arial"/>
                <w:color w:val="221F1F"/>
              </w:rPr>
              <w:t xml:space="preserve">Email: </w:t>
            </w:r>
            <w:hyperlink r:id="rId11" w:history="1">
              <w:r w:rsidRPr="00336E20">
                <w:rPr>
                  <w:rStyle w:val="Hyperlink"/>
                  <w:rFonts w:ascii="Arial" w:hAnsi="Arial" w:cs="Arial"/>
                </w:rPr>
                <w:t>diabetes@benaroyaresearch.org</w:t>
              </w:r>
            </w:hyperlink>
          </w:p>
          <w:p w14:paraId="7A0BDF5E" w14:textId="1EC072A0" w:rsidR="00B43B01" w:rsidRDefault="00B43B01" w:rsidP="00603125">
            <w:pPr>
              <w:jc w:val="both"/>
              <w:rPr>
                <w:rFonts w:ascii="Arial" w:hAnsi="Arial" w:cs="Arial"/>
                <w:color w:val="221F1F"/>
              </w:rPr>
            </w:pPr>
          </w:p>
          <w:p w14:paraId="57FA32A6" w14:textId="77777777" w:rsidR="000C63F7" w:rsidRPr="00B862E0" w:rsidRDefault="000C63F7" w:rsidP="00603125">
            <w:pPr>
              <w:jc w:val="both"/>
              <w:rPr>
                <w:rFonts w:ascii="Arial" w:hAnsi="Arial" w:cs="Arial"/>
                <w:color w:val="221F1F"/>
              </w:rPr>
            </w:pPr>
          </w:p>
          <w:p w14:paraId="481B678E" w14:textId="3383C6DB" w:rsidR="00B43B01" w:rsidRDefault="00B43B01" w:rsidP="00215134">
            <w:pPr>
              <w:rPr>
                <w:rFonts w:cs="Arial"/>
                <w:b/>
                <w:sz w:val="40"/>
                <w:szCs w:val="40"/>
              </w:rPr>
            </w:pPr>
            <w:r w:rsidRPr="00E33D0B">
              <w:rPr>
                <w:rFonts w:cs="Arial"/>
                <w:b/>
                <w:sz w:val="40"/>
                <w:szCs w:val="40"/>
              </w:rPr>
              <w:lastRenderedPageBreak/>
              <w:t>Table of Contents</w:t>
            </w:r>
          </w:p>
          <w:p w14:paraId="5E608A40" w14:textId="77777777" w:rsidR="00B43B01" w:rsidRDefault="00B43B01" w:rsidP="00215134">
            <w:pPr>
              <w:rPr>
                <w:rFonts w:ascii="Arial" w:hAnsi="Arial" w:cs="Arial"/>
                <w:b/>
                <w:sz w:val="32"/>
                <w:szCs w:val="32"/>
              </w:rPr>
            </w:pPr>
          </w:p>
          <w:p w14:paraId="38A4A705" w14:textId="77777777" w:rsidR="00B43B01" w:rsidRPr="00E33D0B" w:rsidRDefault="00B43B01" w:rsidP="00AE66CA">
            <w:pPr>
              <w:rPr>
                <w:rFonts w:asciiTheme="majorHAnsi" w:hAnsiTheme="majorHAnsi" w:cs="Arial"/>
                <w:b/>
                <w:sz w:val="28"/>
                <w:szCs w:val="28"/>
              </w:rPr>
            </w:pPr>
            <w:r w:rsidRPr="00E33D0B">
              <w:rPr>
                <w:rFonts w:ascii="Arial" w:hAnsi="Arial" w:cs="Arial"/>
                <w:b/>
                <w:sz w:val="32"/>
                <w:szCs w:val="32"/>
              </w:rPr>
              <w:t>SECTION 1:</w:t>
            </w:r>
            <w:r w:rsidRPr="00E33D0B">
              <w:rPr>
                <w:rFonts w:asciiTheme="majorHAnsi" w:hAnsiTheme="majorHAnsi" w:cs="Arial"/>
                <w:b/>
                <w:sz w:val="28"/>
                <w:szCs w:val="28"/>
              </w:rPr>
              <w:t xml:space="preserve"> </w:t>
            </w:r>
            <w:r w:rsidRPr="00C26919">
              <w:rPr>
                <w:rFonts w:cstheme="minorHAnsi"/>
                <w:b/>
                <w:sz w:val="36"/>
                <w:szCs w:val="32"/>
              </w:rPr>
              <w:t>Study Overview</w:t>
            </w:r>
            <w:r w:rsidRPr="00C26919">
              <w:rPr>
                <w:rFonts w:asciiTheme="majorHAnsi" w:hAnsiTheme="majorHAnsi" w:cs="Arial"/>
                <w:b/>
                <w:sz w:val="32"/>
                <w:szCs w:val="28"/>
              </w:rPr>
              <w:t xml:space="preserve"> </w:t>
            </w:r>
          </w:p>
          <w:p w14:paraId="1FA848A1" w14:textId="77777777" w:rsidR="00B43B01" w:rsidRDefault="00B43B01" w:rsidP="00215134">
            <w:pPr>
              <w:rPr>
                <w:rFonts w:ascii="Arial" w:hAnsi="Arial" w:cs="Arial"/>
                <w:b/>
                <w:sz w:val="24"/>
                <w:szCs w:val="24"/>
              </w:rPr>
            </w:pPr>
            <w:r w:rsidRPr="000A6BD9">
              <w:rPr>
                <w:rFonts w:ascii="Arial" w:hAnsi="Arial" w:cs="Arial"/>
                <w:b/>
                <w:sz w:val="24"/>
                <w:szCs w:val="24"/>
              </w:rPr>
              <w:t>Introduction and Background</w:t>
            </w:r>
          </w:p>
          <w:p w14:paraId="15F70BDA" w14:textId="77777777" w:rsidR="00B43B01" w:rsidRDefault="00B43B01" w:rsidP="00215134">
            <w:pPr>
              <w:rPr>
                <w:rFonts w:ascii="Arial" w:hAnsi="Arial" w:cs="Arial"/>
                <w:b/>
                <w:sz w:val="24"/>
                <w:szCs w:val="24"/>
              </w:rPr>
            </w:pPr>
            <w:r>
              <w:rPr>
                <w:rFonts w:ascii="Arial" w:hAnsi="Arial" w:cs="Arial"/>
                <w:b/>
                <w:sz w:val="24"/>
                <w:szCs w:val="24"/>
              </w:rPr>
              <w:t>Study Drug</w:t>
            </w:r>
          </w:p>
          <w:p w14:paraId="418E68FC" w14:textId="77777777" w:rsidR="00B43B01" w:rsidRPr="000A6BD9" w:rsidRDefault="00B43B01" w:rsidP="00215134">
            <w:pPr>
              <w:rPr>
                <w:rFonts w:ascii="Arial" w:hAnsi="Arial" w:cs="Arial"/>
                <w:b/>
                <w:sz w:val="24"/>
                <w:szCs w:val="24"/>
              </w:rPr>
            </w:pPr>
            <w:r>
              <w:rPr>
                <w:rFonts w:ascii="Arial" w:hAnsi="Arial" w:cs="Arial"/>
                <w:b/>
                <w:sz w:val="24"/>
                <w:szCs w:val="24"/>
              </w:rPr>
              <w:t>Study Design</w:t>
            </w:r>
          </w:p>
          <w:p w14:paraId="0F5E6DA2" w14:textId="77777777" w:rsidR="00B43B01" w:rsidRPr="000A6BD9" w:rsidRDefault="00B43B01" w:rsidP="00215134">
            <w:pPr>
              <w:rPr>
                <w:rFonts w:ascii="Arial" w:hAnsi="Arial" w:cs="Arial"/>
                <w:b/>
                <w:sz w:val="24"/>
                <w:szCs w:val="24"/>
              </w:rPr>
            </w:pPr>
            <w:r>
              <w:rPr>
                <w:rFonts w:ascii="Arial" w:hAnsi="Arial" w:cs="Arial"/>
                <w:b/>
                <w:sz w:val="24"/>
                <w:szCs w:val="24"/>
              </w:rPr>
              <w:t>“How c</w:t>
            </w:r>
            <w:r w:rsidRPr="000A6BD9">
              <w:rPr>
                <w:rFonts w:ascii="Arial" w:hAnsi="Arial" w:cs="Arial"/>
                <w:b/>
                <w:sz w:val="24"/>
                <w:szCs w:val="24"/>
              </w:rPr>
              <w:t>an I join</w:t>
            </w:r>
            <w:r w:rsidRPr="000A6BD9">
              <w:rPr>
                <w:rFonts w:ascii="Arial" w:hAnsi="Arial" w:cs="Arial"/>
                <w:b/>
                <w:i/>
                <w:sz w:val="24"/>
                <w:szCs w:val="24"/>
              </w:rPr>
              <w:t xml:space="preserve"> </w:t>
            </w:r>
            <w:r w:rsidRPr="000A6BD9">
              <w:rPr>
                <w:rFonts w:ascii="Arial" w:hAnsi="Arial" w:cs="Arial"/>
                <w:b/>
                <w:sz w:val="24"/>
                <w:szCs w:val="24"/>
              </w:rPr>
              <w:t>this study?</w:t>
            </w:r>
            <w:r>
              <w:rPr>
                <w:rFonts w:ascii="Arial" w:hAnsi="Arial" w:cs="Arial"/>
                <w:b/>
                <w:sz w:val="24"/>
                <w:szCs w:val="24"/>
              </w:rPr>
              <w:t>”</w:t>
            </w:r>
            <w:r w:rsidRPr="000A6BD9">
              <w:rPr>
                <w:rFonts w:ascii="Arial" w:hAnsi="Arial" w:cs="Arial"/>
                <w:b/>
                <w:sz w:val="24"/>
                <w:szCs w:val="24"/>
              </w:rPr>
              <w:t xml:space="preserve"> </w:t>
            </w:r>
          </w:p>
          <w:p w14:paraId="34A08A69" w14:textId="77777777" w:rsidR="00B43B01" w:rsidRPr="000A6BD9" w:rsidRDefault="00B43B01" w:rsidP="00215134">
            <w:pPr>
              <w:rPr>
                <w:rFonts w:ascii="Arial" w:hAnsi="Arial" w:cs="Arial"/>
                <w:b/>
                <w:sz w:val="24"/>
                <w:szCs w:val="24"/>
              </w:rPr>
            </w:pPr>
            <w:r>
              <w:rPr>
                <w:rFonts w:ascii="Arial" w:hAnsi="Arial" w:cs="Arial"/>
                <w:b/>
                <w:sz w:val="24"/>
                <w:szCs w:val="24"/>
              </w:rPr>
              <w:t>“</w:t>
            </w:r>
            <w:r w:rsidRPr="000A6BD9">
              <w:rPr>
                <w:rFonts w:ascii="Arial" w:hAnsi="Arial" w:cs="Arial"/>
                <w:b/>
                <w:sz w:val="24"/>
                <w:szCs w:val="24"/>
              </w:rPr>
              <w:t>What will I do as a research volunteer in this study?</w:t>
            </w:r>
            <w:r>
              <w:rPr>
                <w:rFonts w:ascii="Arial" w:hAnsi="Arial" w:cs="Arial"/>
                <w:b/>
                <w:sz w:val="24"/>
                <w:szCs w:val="24"/>
              </w:rPr>
              <w:t>”</w:t>
            </w:r>
          </w:p>
          <w:p w14:paraId="0DEABE95" w14:textId="77777777" w:rsidR="00B43B01" w:rsidRPr="00D11B18" w:rsidRDefault="00B43B01" w:rsidP="009466F0">
            <w:pPr>
              <w:rPr>
                <w:b/>
                <w:sz w:val="28"/>
                <w:szCs w:val="28"/>
              </w:rPr>
            </w:pPr>
          </w:p>
        </w:tc>
      </w:tr>
      <w:tr w:rsidR="00B43B01" w:rsidRPr="00717726" w14:paraId="1C863055" w14:textId="77777777" w:rsidTr="00B43B01">
        <w:trPr>
          <w:trHeight w:val="415"/>
          <w:jc w:val="center"/>
        </w:trPr>
        <w:tc>
          <w:tcPr>
            <w:tcW w:w="7380" w:type="dxa"/>
          </w:tcPr>
          <w:p w14:paraId="72878C96" w14:textId="29F1E83E" w:rsidR="00B43B01" w:rsidRDefault="00B43B01" w:rsidP="00EB6333">
            <w:pPr>
              <w:rPr>
                <w:b/>
                <w:sz w:val="36"/>
                <w:szCs w:val="36"/>
              </w:rPr>
            </w:pPr>
            <w:r w:rsidRPr="00E33D0B">
              <w:rPr>
                <w:b/>
                <w:sz w:val="36"/>
                <w:szCs w:val="36"/>
              </w:rPr>
              <w:lastRenderedPageBreak/>
              <w:t>SECTION 2:</w:t>
            </w:r>
            <w:r>
              <w:rPr>
                <w:b/>
                <w:sz w:val="36"/>
                <w:szCs w:val="36"/>
              </w:rPr>
              <w:t xml:space="preserve"> Study Visits and Procedures</w:t>
            </w:r>
          </w:p>
          <w:p w14:paraId="662EA8BC" w14:textId="7A282E5D" w:rsidR="00B43B01" w:rsidRPr="00450602" w:rsidRDefault="00B43B01" w:rsidP="00EB6333">
            <w:pPr>
              <w:rPr>
                <w:rFonts w:ascii="Calibri" w:hAnsi="Calibri" w:cs="Times New Roman"/>
                <w:b/>
                <w:sz w:val="28"/>
                <w:szCs w:val="28"/>
              </w:rPr>
            </w:pPr>
            <w:r>
              <w:rPr>
                <w:b/>
                <w:sz w:val="36"/>
                <w:szCs w:val="36"/>
              </w:rPr>
              <w:t xml:space="preserve"> </w:t>
            </w:r>
            <w:r w:rsidRPr="00450602">
              <w:rPr>
                <w:rFonts w:ascii="Calibri" w:hAnsi="Calibri" w:cs="Times New Roman"/>
                <w:b/>
                <w:sz w:val="28"/>
                <w:szCs w:val="28"/>
              </w:rPr>
              <w:t>Schedule of Visits</w:t>
            </w:r>
          </w:p>
          <w:p w14:paraId="11824BA1" w14:textId="7C93C05B" w:rsidR="00B43B01" w:rsidRDefault="00B43B01" w:rsidP="000457C4">
            <w:pPr>
              <w:rPr>
                <w:b/>
                <w:sz w:val="28"/>
                <w:szCs w:val="28"/>
              </w:rPr>
            </w:pPr>
            <w:r w:rsidDel="006B2FA9">
              <w:rPr>
                <w:b/>
                <w:sz w:val="28"/>
                <w:szCs w:val="28"/>
              </w:rPr>
              <w:t xml:space="preserve"> </w:t>
            </w:r>
            <w:r>
              <w:rPr>
                <w:b/>
                <w:sz w:val="28"/>
                <w:szCs w:val="28"/>
              </w:rPr>
              <w:t>“How do I prepare for the MMTT Tests?”</w:t>
            </w:r>
          </w:p>
          <w:p w14:paraId="4E9C2180" w14:textId="77777777" w:rsidR="00B43B01" w:rsidRDefault="00B43B01" w:rsidP="000457C4">
            <w:pPr>
              <w:rPr>
                <w:rFonts w:ascii="Calibri" w:hAnsi="Calibri"/>
                <w:b/>
                <w:sz w:val="28"/>
                <w:szCs w:val="28"/>
              </w:rPr>
            </w:pPr>
            <w:r>
              <w:rPr>
                <w:rFonts w:ascii="Calibri" w:hAnsi="Calibri"/>
                <w:b/>
                <w:sz w:val="28"/>
                <w:szCs w:val="28"/>
              </w:rPr>
              <w:t>Other Blood Tests</w:t>
            </w:r>
          </w:p>
          <w:p w14:paraId="56BE0650" w14:textId="77777777" w:rsidR="00B43B01" w:rsidRDefault="00B43B01" w:rsidP="000457C4">
            <w:pPr>
              <w:rPr>
                <w:rFonts w:ascii="Calibri" w:hAnsi="Calibri"/>
                <w:b/>
                <w:sz w:val="28"/>
                <w:szCs w:val="28"/>
              </w:rPr>
            </w:pPr>
            <w:r w:rsidRPr="00450602">
              <w:rPr>
                <w:rFonts w:ascii="Calibri" w:hAnsi="Calibri"/>
                <w:b/>
                <w:sz w:val="28"/>
                <w:szCs w:val="28"/>
              </w:rPr>
              <w:t>Risks</w:t>
            </w:r>
          </w:p>
          <w:p w14:paraId="53050A98" w14:textId="77777777" w:rsidR="00B43B01" w:rsidRPr="00450602" w:rsidRDefault="00B43B01" w:rsidP="00C4619D">
            <w:pPr>
              <w:rPr>
                <w:rFonts w:ascii="Calibri" w:hAnsi="Calibri" w:cs="Times New Roman"/>
                <w:b/>
                <w:sz w:val="28"/>
                <w:szCs w:val="28"/>
              </w:rPr>
            </w:pPr>
            <w:r w:rsidRPr="00450602">
              <w:rPr>
                <w:rFonts w:ascii="Calibri" w:hAnsi="Calibri" w:cs="Times New Roman"/>
                <w:b/>
                <w:sz w:val="28"/>
                <w:szCs w:val="28"/>
              </w:rPr>
              <w:t>Call Us Right Away</w:t>
            </w:r>
          </w:p>
          <w:p w14:paraId="21A460F0" w14:textId="77777777" w:rsidR="00B43B01" w:rsidRPr="00450602" w:rsidRDefault="00B43B01" w:rsidP="00EB6333">
            <w:pPr>
              <w:rPr>
                <w:b/>
                <w:sz w:val="28"/>
                <w:szCs w:val="28"/>
              </w:rPr>
            </w:pPr>
          </w:p>
        </w:tc>
      </w:tr>
    </w:tbl>
    <w:p w14:paraId="6B28E2AD" w14:textId="77777777" w:rsidR="00B862E0" w:rsidRDefault="00B862E0" w:rsidP="00EA7DAE">
      <w:pPr>
        <w:rPr>
          <w:rFonts w:ascii="Arial" w:hAnsi="Arial" w:cs="Arial"/>
          <w:b/>
          <w:sz w:val="28"/>
          <w:szCs w:val="28"/>
        </w:rPr>
      </w:pPr>
    </w:p>
    <w:p w14:paraId="1A8CEB1B" w14:textId="21EF8A11" w:rsidR="00957650" w:rsidRDefault="00957650" w:rsidP="00EA7DAE">
      <w:pPr>
        <w:rPr>
          <w:rFonts w:ascii="Arial" w:hAnsi="Arial" w:cs="Arial"/>
          <w:b/>
          <w:sz w:val="28"/>
          <w:szCs w:val="28"/>
        </w:rPr>
      </w:pPr>
    </w:p>
    <w:p w14:paraId="23E4259B" w14:textId="77777777" w:rsidR="00B862E0" w:rsidRDefault="00B862E0" w:rsidP="00EA7DAE">
      <w:pPr>
        <w:rPr>
          <w:rFonts w:ascii="Arial" w:hAnsi="Arial" w:cs="Arial"/>
          <w:b/>
          <w:sz w:val="28"/>
          <w:szCs w:val="28"/>
        </w:rPr>
      </w:pPr>
    </w:p>
    <w:p w14:paraId="02837F02" w14:textId="078FA6EA" w:rsidR="009108A7" w:rsidRDefault="00550CCB" w:rsidP="00EA7DAE">
      <w:pPr>
        <w:rPr>
          <w:rFonts w:ascii="Arial" w:hAnsi="Arial" w:cs="Arial"/>
          <w:b/>
          <w:sz w:val="28"/>
          <w:szCs w:val="28"/>
        </w:rPr>
      </w:pPr>
      <w:r>
        <w:rPr>
          <w:rFonts w:ascii="Arial" w:hAnsi="Arial" w:cs="Arial"/>
          <w:b/>
          <w:sz w:val="28"/>
          <w:szCs w:val="28"/>
        </w:rPr>
        <w:br w:type="page"/>
      </w:r>
      <w:r w:rsidR="00817967" w:rsidRPr="009108A7">
        <w:rPr>
          <w:rFonts w:ascii="Arial" w:hAnsi="Arial" w:cs="Arial"/>
          <w:b/>
          <w:sz w:val="28"/>
          <w:szCs w:val="28"/>
        </w:rPr>
        <w:lastRenderedPageBreak/>
        <w:t>Section 1:</w:t>
      </w:r>
      <w:r w:rsidR="000A6BD9">
        <w:rPr>
          <w:rFonts w:ascii="Arial" w:hAnsi="Arial" w:cs="Arial"/>
          <w:b/>
          <w:sz w:val="28"/>
          <w:szCs w:val="28"/>
        </w:rPr>
        <w:t xml:space="preserve"> </w:t>
      </w:r>
      <w:r w:rsidR="009108A7">
        <w:rPr>
          <w:rFonts w:ascii="Arial" w:hAnsi="Arial" w:cs="Arial"/>
          <w:b/>
          <w:sz w:val="28"/>
          <w:szCs w:val="28"/>
        </w:rPr>
        <w:t>Study Overview</w:t>
      </w:r>
    </w:p>
    <w:p w14:paraId="09AC1F16" w14:textId="77777777" w:rsidR="00EA7DAE" w:rsidRPr="009108A7" w:rsidRDefault="009108A7" w:rsidP="00EA7DAE">
      <w:pPr>
        <w:rPr>
          <w:rFonts w:ascii="Arial" w:hAnsi="Arial" w:cs="Arial"/>
          <w:b/>
          <w:sz w:val="28"/>
          <w:szCs w:val="28"/>
        </w:rPr>
      </w:pPr>
      <w:r>
        <w:rPr>
          <w:rFonts w:ascii="Arial" w:hAnsi="Arial" w:cs="Arial"/>
          <w:b/>
          <w:sz w:val="28"/>
          <w:szCs w:val="28"/>
        </w:rPr>
        <w:t xml:space="preserve">Introduction </w:t>
      </w:r>
    </w:p>
    <w:p w14:paraId="2B313AAE" w14:textId="661F80A9" w:rsidR="00EA7DAE" w:rsidRPr="00AF7B65" w:rsidRDefault="00215134" w:rsidP="00603125">
      <w:pPr>
        <w:jc w:val="both"/>
        <w:rPr>
          <w:rFonts w:ascii="Arial" w:eastAsia="Times New Roman" w:hAnsi="Arial" w:cs="Arial"/>
          <w:i/>
          <w:sz w:val="24"/>
          <w:szCs w:val="24"/>
        </w:rPr>
      </w:pPr>
      <w:r w:rsidRPr="00AF7B65">
        <w:rPr>
          <w:rFonts w:ascii="Arial" w:hAnsi="Arial" w:cs="Arial"/>
          <w:sz w:val="24"/>
          <w:szCs w:val="24"/>
        </w:rPr>
        <w:t>We are trying to</w:t>
      </w:r>
      <w:r w:rsidR="00C4619D">
        <w:rPr>
          <w:rFonts w:ascii="Arial" w:hAnsi="Arial" w:cs="Arial"/>
          <w:sz w:val="24"/>
          <w:szCs w:val="24"/>
        </w:rPr>
        <w:t xml:space="preserve"> learn more about how </w:t>
      </w:r>
      <w:r w:rsidRPr="00AF7B65">
        <w:rPr>
          <w:rFonts w:ascii="Arial" w:hAnsi="Arial" w:cs="Arial"/>
          <w:sz w:val="24"/>
          <w:szCs w:val="24"/>
        </w:rPr>
        <w:t xml:space="preserve">to delay or prevent type 1 diabetes. </w:t>
      </w:r>
      <w:r w:rsidR="00BD6DA0">
        <w:rPr>
          <w:rFonts w:ascii="Arial" w:hAnsi="Arial" w:cs="Arial"/>
          <w:sz w:val="24"/>
          <w:szCs w:val="24"/>
        </w:rPr>
        <w:t>This is a Phase 1 study</w:t>
      </w:r>
      <w:r w:rsidR="00092B26">
        <w:rPr>
          <w:rFonts w:ascii="Arial" w:hAnsi="Arial" w:cs="Arial"/>
          <w:sz w:val="24"/>
          <w:szCs w:val="24"/>
        </w:rPr>
        <w:t>.  T</w:t>
      </w:r>
      <w:r w:rsidR="00092B26" w:rsidRPr="00A61651">
        <w:rPr>
          <w:rFonts w:ascii="Arial" w:eastAsia="Times New Roman" w:hAnsi="Arial" w:cs="Arial"/>
          <w:sz w:val="24"/>
          <w:szCs w:val="24"/>
        </w:rPr>
        <w:t>his means it is the first time the therapy (NNC0361-0041) will be tested in</w:t>
      </w:r>
      <w:r w:rsidR="00B9396E">
        <w:rPr>
          <w:rFonts w:ascii="Arial" w:hAnsi="Arial" w:cs="Arial"/>
          <w:sz w:val="24"/>
          <w:szCs w:val="24"/>
        </w:rPr>
        <w:t xml:space="preserve"> </w:t>
      </w:r>
      <w:r w:rsidR="00092B26">
        <w:rPr>
          <w:rFonts w:ascii="Arial" w:hAnsi="Arial" w:cs="Arial"/>
          <w:sz w:val="24"/>
          <w:szCs w:val="24"/>
        </w:rPr>
        <w:t xml:space="preserve">people.  </w:t>
      </w:r>
      <w:r w:rsidR="00B9396E">
        <w:rPr>
          <w:rFonts w:ascii="Arial" w:hAnsi="Arial" w:cs="Arial"/>
          <w:sz w:val="24"/>
          <w:szCs w:val="24"/>
        </w:rPr>
        <w:t xml:space="preserve">If the study results demonstrate that the investigational treatment is safe </w:t>
      </w:r>
      <w:r w:rsidR="00092B26">
        <w:rPr>
          <w:rFonts w:ascii="Arial" w:hAnsi="Arial" w:cs="Arial"/>
          <w:sz w:val="24"/>
          <w:szCs w:val="24"/>
        </w:rPr>
        <w:t xml:space="preserve">and impacts the immune system that causes type 1 </w:t>
      </w:r>
      <w:r w:rsidR="00335C9A">
        <w:rPr>
          <w:rFonts w:ascii="Arial" w:hAnsi="Arial" w:cs="Arial"/>
          <w:sz w:val="24"/>
          <w:szCs w:val="24"/>
        </w:rPr>
        <w:t>diabetes, we</w:t>
      </w:r>
      <w:r w:rsidR="00092B26">
        <w:rPr>
          <w:rFonts w:ascii="Arial" w:hAnsi="Arial" w:cs="Arial"/>
          <w:sz w:val="24"/>
          <w:szCs w:val="24"/>
        </w:rPr>
        <w:t xml:space="preserve"> hope to </w:t>
      </w:r>
      <w:r w:rsidR="00B9396E">
        <w:rPr>
          <w:rFonts w:ascii="Arial" w:hAnsi="Arial" w:cs="Arial"/>
          <w:sz w:val="24"/>
          <w:szCs w:val="24"/>
        </w:rPr>
        <w:t xml:space="preserve">study the drug </w:t>
      </w:r>
      <w:r w:rsidR="00092B26">
        <w:rPr>
          <w:rFonts w:ascii="Arial" w:hAnsi="Arial" w:cs="Arial"/>
          <w:sz w:val="24"/>
          <w:szCs w:val="24"/>
        </w:rPr>
        <w:t xml:space="preserve">in the future </w:t>
      </w:r>
      <w:r w:rsidR="00B9396E">
        <w:rPr>
          <w:rFonts w:ascii="Arial" w:hAnsi="Arial" w:cs="Arial"/>
          <w:sz w:val="24"/>
          <w:szCs w:val="24"/>
        </w:rPr>
        <w:t xml:space="preserve">as a possible treatment for prevention of type 1 diabetes. </w:t>
      </w:r>
    </w:p>
    <w:p w14:paraId="1AA4EBB6" w14:textId="77777777" w:rsidR="002F0A53" w:rsidRDefault="00215134" w:rsidP="00603125">
      <w:pPr>
        <w:jc w:val="both"/>
        <w:rPr>
          <w:rFonts w:ascii="Arial" w:hAnsi="Arial" w:cs="Arial"/>
          <w:sz w:val="24"/>
          <w:szCs w:val="24"/>
        </w:rPr>
      </w:pPr>
      <w:r w:rsidRPr="00AF7B65">
        <w:rPr>
          <w:rFonts w:ascii="Arial" w:hAnsi="Arial" w:cs="Arial"/>
          <w:sz w:val="24"/>
          <w:szCs w:val="24"/>
        </w:rPr>
        <w:t xml:space="preserve">In </w:t>
      </w:r>
      <w:r w:rsidR="00B9396E">
        <w:rPr>
          <w:rFonts w:ascii="Arial" w:hAnsi="Arial" w:cs="Arial"/>
          <w:sz w:val="24"/>
          <w:szCs w:val="24"/>
        </w:rPr>
        <w:t xml:space="preserve"> </w:t>
      </w:r>
      <w:r w:rsidR="00D55967">
        <w:rPr>
          <w:rFonts w:ascii="Arial" w:hAnsi="Arial" w:cs="Arial"/>
          <w:sz w:val="24"/>
          <w:szCs w:val="24"/>
        </w:rPr>
        <w:t xml:space="preserve"> t</w:t>
      </w:r>
      <w:r w:rsidR="00B9396E">
        <w:rPr>
          <w:rFonts w:ascii="Arial" w:hAnsi="Arial" w:cs="Arial"/>
          <w:sz w:val="24"/>
          <w:szCs w:val="24"/>
        </w:rPr>
        <w:t xml:space="preserve">his study we are asking participants with established type 1 diabetes for up to four years to enroll. </w:t>
      </w:r>
      <w:r w:rsidR="002F0A53">
        <w:rPr>
          <w:rFonts w:ascii="Arial" w:hAnsi="Arial" w:cs="Arial"/>
          <w:sz w:val="24"/>
          <w:szCs w:val="24"/>
        </w:rPr>
        <w:t xml:space="preserve">Your participation </w:t>
      </w:r>
      <w:r w:rsidR="00AB206F">
        <w:rPr>
          <w:rFonts w:ascii="Arial" w:hAnsi="Arial" w:cs="Arial"/>
          <w:sz w:val="24"/>
          <w:szCs w:val="24"/>
        </w:rPr>
        <w:t xml:space="preserve">may </w:t>
      </w:r>
      <w:r w:rsidR="002F0A53">
        <w:rPr>
          <w:rFonts w:ascii="Arial" w:hAnsi="Arial" w:cs="Arial"/>
          <w:sz w:val="24"/>
          <w:szCs w:val="24"/>
        </w:rPr>
        <w:t xml:space="preserve">help researchers </w:t>
      </w:r>
      <w:r w:rsidR="00DF5371" w:rsidRPr="00AF7B65">
        <w:rPr>
          <w:rFonts w:ascii="Arial" w:hAnsi="Arial" w:cs="Arial"/>
          <w:sz w:val="24"/>
          <w:szCs w:val="24"/>
        </w:rPr>
        <w:t xml:space="preserve">learn more about ways to prevent further progression of disease. </w:t>
      </w:r>
    </w:p>
    <w:p w14:paraId="43F36CC9" w14:textId="77777777" w:rsidR="00AF7B65" w:rsidRDefault="00AF7B65" w:rsidP="00603125">
      <w:pPr>
        <w:jc w:val="both"/>
        <w:rPr>
          <w:rFonts w:ascii="Arial" w:hAnsi="Arial" w:cs="Arial"/>
          <w:sz w:val="24"/>
          <w:szCs w:val="24"/>
        </w:rPr>
      </w:pPr>
      <w:r>
        <w:rPr>
          <w:rFonts w:ascii="Arial" w:hAnsi="Arial" w:cs="Arial"/>
          <w:sz w:val="24"/>
          <w:szCs w:val="24"/>
        </w:rPr>
        <w:t>After you read this handbook, we will talk with you about the study and answer your questions.  We will ask you to take a</w:t>
      </w:r>
      <w:r w:rsidR="002F0A53">
        <w:rPr>
          <w:rFonts w:ascii="Arial" w:hAnsi="Arial" w:cs="Arial"/>
          <w:sz w:val="24"/>
          <w:szCs w:val="24"/>
        </w:rPr>
        <w:t xml:space="preserve"> </w:t>
      </w:r>
      <w:r>
        <w:rPr>
          <w:rFonts w:ascii="Arial" w:hAnsi="Arial" w:cs="Arial"/>
          <w:sz w:val="24"/>
          <w:szCs w:val="24"/>
        </w:rPr>
        <w:t>survey to make sure we've explained everything clearly.  We will ask you to sign a consent form if you decide you want to join the study.  As you make your decision:</w:t>
      </w:r>
    </w:p>
    <w:p w14:paraId="6CA13E09" w14:textId="77777777" w:rsidR="00AF7B65" w:rsidRPr="00AF7B65" w:rsidRDefault="00AF7B65" w:rsidP="00285884">
      <w:pPr>
        <w:pStyle w:val="ListParagraph"/>
        <w:numPr>
          <w:ilvl w:val="0"/>
          <w:numId w:val="4"/>
        </w:numPr>
        <w:jc w:val="both"/>
        <w:rPr>
          <w:rFonts w:ascii="Arial" w:hAnsi="Arial" w:cs="Arial"/>
          <w:sz w:val="24"/>
          <w:szCs w:val="24"/>
        </w:rPr>
      </w:pPr>
      <w:r w:rsidRPr="00AF7B65">
        <w:rPr>
          <w:rFonts w:ascii="Arial" w:hAnsi="Arial" w:cs="Arial"/>
          <w:sz w:val="24"/>
          <w:szCs w:val="24"/>
        </w:rPr>
        <w:t>Ask questions. We are available for questions and to discuss you</w:t>
      </w:r>
      <w:r w:rsidR="00A97297">
        <w:rPr>
          <w:rFonts w:ascii="Arial" w:hAnsi="Arial" w:cs="Arial"/>
          <w:sz w:val="24"/>
          <w:szCs w:val="24"/>
        </w:rPr>
        <w:t>r</w:t>
      </w:r>
      <w:r w:rsidRPr="00AF7B65">
        <w:rPr>
          <w:rFonts w:ascii="Arial" w:hAnsi="Arial" w:cs="Arial"/>
          <w:sz w:val="24"/>
          <w:szCs w:val="24"/>
        </w:rPr>
        <w:t xml:space="preserve"> concerns. </w:t>
      </w:r>
    </w:p>
    <w:p w14:paraId="00D5CDB8" w14:textId="77777777" w:rsidR="00AF7B65" w:rsidRPr="00AF7B65" w:rsidRDefault="00AF7B65" w:rsidP="00285884">
      <w:pPr>
        <w:pStyle w:val="ListParagraph"/>
        <w:numPr>
          <w:ilvl w:val="0"/>
          <w:numId w:val="4"/>
        </w:numPr>
        <w:jc w:val="both"/>
        <w:rPr>
          <w:rFonts w:ascii="Arial" w:hAnsi="Arial" w:cs="Arial"/>
          <w:sz w:val="24"/>
          <w:szCs w:val="24"/>
        </w:rPr>
      </w:pPr>
      <w:r w:rsidRPr="00AF7B65">
        <w:rPr>
          <w:rFonts w:ascii="Arial" w:hAnsi="Arial" w:cs="Arial"/>
          <w:sz w:val="24"/>
          <w:szCs w:val="24"/>
        </w:rPr>
        <w:t>Talk about the study with your family doctor</w:t>
      </w:r>
      <w:r w:rsidR="00D251FF">
        <w:rPr>
          <w:rFonts w:ascii="Arial" w:hAnsi="Arial" w:cs="Arial"/>
          <w:sz w:val="24"/>
          <w:szCs w:val="24"/>
        </w:rPr>
        <w:t xml:space="preserve"> or health care provider</w:t>
      </w:r>
      <w:r w:rsidRPr="00AF7B65">
        <w:rPr>
          <w:rFonts w:ascii="Arial" w:hAnsi="Arial" w:cs="Arial"/>
          <w:sz w:val="24"/>
          <w:szCs w:val="24"/>
        </w:rPr>
        <w:t xml:space="preserve">.  Your doctor is welcome to call us </w:t>
      </w:r>
      <w:r w:rsidR="00A97297">
        <w:rPr>
          <w:rFonts w:ascii="Arial" w:hAnsi="Arial" w:cs="Arial"/>
          <w:sz w:val="24"/>
          <w:szCs w:val="24"/>
        </w:rPr>
        <w:t xml:space="preserve">with </w:t>
      </w:r>
      <w:r w:rsidRPr="00AF7B65">
        <w:rPr>
          <w:rFonts w:ascii="Arial" w:hAnsi="Arial" w:cs="Arial"/>
          <w:sz w:val="24"/>
          <w:szCs w:val="24"/>
        </w:rPr>
        <w:t>questions.</w:t>
      </w:r>
    </w:p>
    <w:p w14:paraId="2541B56E" w14:textId="77777777" w:rsidR="00AF7B65" w:rsidRPr="00AF7B65" w:rsidRDefault="00AF7B65" w:rsidP="00285884">
      <w:pPr>
        <w:pStyle w:val="ListParagraph"/>
        <w:numPr>
          <w:ilvl w:val="0"/>
          <w:numId w:val="4"/>
        </w:numPr>
        <w:jc w:val="both"/>
        <w:rPr>
          <w:rFonts w:ascii="Arial" w:hAnsi="Arial" w:cs="Arial"/>
          <w:sz w:val="24"/>
          <w:szCs w:val="24"/>
        </w:rPr>
      </w:pPr>
      <w:r w:rsidRPr="00AF7B65">
        <w:rPr>
          <w:rFonts w:ascii="Arial" w:hAnsi="Arial" w:cs="Arial"/>
          <w:sz w:val="24"/>
          <w:szCs w:val="24"/>
        </w:rPr>
        <w:t>Talk to your family and friends.</w:t>
      </w:r>
    </w:p>
    <w:p w14:paraId="64DA0F88" w14:textId="77777777" w:rsidR="00DF5371" w:rsidRPr="00984E9B" w:rsidRDefault="00AF7B65" w:rsidP="00285884">
      <w:pPr>
        <w:pStyle w:val="ListParagraph"/>
        <w:numPr>
          <w:ilvl w:val="0"/>
          <w:numId w:val="4"/>
        </w:numPr>
        <w:jc w:val="both"/>
        <w:rPr>
          <w:rFonts w:ascii="Arial" w:hAnsi="Arial" w:cs="Arial"/>
          <w:sz w:val="24"/>
          <w:szCs w:val="24"/>
        </w:rPr>
      </w:pPr>
      <w:r w:rsidRPr="00AF7B65">
        <w:rPr>
          <w:rFonts w:ascii="Arial" w:hAnsi="Arial" w:cs="Arial"/>
          <w:sz w:val="24"/>
          <w:szCs w:val="24"/>
        </w:rPr>
        <w:t>Take the time</w:t>
      </w:r>
      <w:r w:rsidR="00984E9B">
        <w:rPr>
          <w:rFonts w:ascii="Arial" w:hAnsi="Arial" w:cs="Arial"/>
          <w:sz w:val="24"/>
          <w:szCs w:val="24"/>
        </w:rPr>
        <w:t xml:space="preserve"> you need to make your decision</w:t>
      </w:r>
      <w:r w:rsidR="00E438FE">
        <w:rPr>
          <w:rFonts w:ascii="Arial" w:hAnsi="Arial" w:cs="Arial"/>
          <w:sz w:val="24"/>
          <w:szCs w:val="24"/>
        </w:rPr>
        <w:t>.</w:t>
      </w:r>
    </w:p>
    <w:p w14:paraId="1C92C031" w14:textId="77777777" w:rsidR="00C4416D" w:rsidRDefault="00C4416D" w:rsidP="00450602">
      <w:pPr>
        <w:pStyle w:val="Default"/>
        <w:rPr>
          <w:rFonts w:ascii="Arial" w:hAnsi="Arial" w:cs="Arial"/>
          <w:b/>
          <w:bCs/>
          <w:sz w:val="28"/>
          <w:szCs w:val="28"/>
        </w:rPr>
      </w:pPr>
    </w:p>
    <w:p w14:paraId="44E3E99F" w14:textId="77777777" w:rsidR="00450602" w:rsidRPr="009108A7" w:rsidRDefault="00450602" w:rsidP="00450602">
      <w:pPr>
        <w:pStyle w:val="Default"/>
        <w:rPr>
          <w:rFonts w:ascii="Arial" w:hAnsi="Arial" w:cs="Arial"/>
          <w:b/>
          <w:bCs/>
          <w:sz w:val="28"/>
          <w:szCs w:val="28"/>
        </w:rPr>
      </w:pPr>
      <w:r w:rsidRPr="009108A7">
        <w:rPr>
          <w:rFonts w:ascii="Arial" w:hAnsi="Arial" w:cs="Arial"/>
          <w:b/>
          <w:bCs/>
          <w:sz w:val="28"/>
          <w:szCs w:val="28"/>
        </w:rPr>
        <w:t>Background</w:t>
      </w:r>
    </w:p>
    <w:p w14:paraId="76866016" w14:textId="77777777" w:rsidR="00450602" w:rsidRPr="009108A7" w:rsidRDefault="00450602" w:rsidP="00450602">
      <w:pPr>
        <w:pStyle w:val="Default"/>
        <w:rPr>
          <w:rFonts w:ascii="Arial" w:hAnsi="Arial" w:cs="Arial"/>
          <w:b/>
          <w:bCs/>
          <w:sz w:val="28"/>
          <w:szCs w:val="28"/>
        </w:rPr>
      </w:pPr>
    </w:p>
    <w:p w14:paraId="1C211857" w14:textId="77777777" w:rsidR="00450602" w:rsidRPr="00C4416D" w:rsidRDefault="00450602" w:rsidP="00450602">
      <w:pPr>
        <w:pStyle w:val="Default"/>
        <w:rPr>
          <w:rFonts w:ascii="Arial" w:hAnsi="Arial" w:cs="Arial"/>
        </w:rPr>
      </w:pPr>
      <w:r w:rsidRPr="00C4416D">
        <w:rPr>
          <w:rFonts w:ascii="Arial" w:hAnsi="Arial" w:cs="Arial"/>
          <w:b/>
          <w:bCs/>
        </w:rPr>
        <w:t xml:space="preserve">How Type 1 Diabetes Develops </w:t>
      </w:r>
    </w:p>
    <w:p w14:paraId="3CAF8E42" w14:textId="77777777" w:rsidR="00450602" w:rsidRPr="002F0A53" w:rsidRDefault="00450602" w:rsidP="00603125">
      <w:pPr>
        <w:pStyle w:val="Default"/>
        <w:jc w:val="both"/>
        <w:rPr>
          <w:rFonts w:ascii="Arial" w:hAnsi="Arial" w:cs="Arial"/>
        </w:rPr>
      </w:pPr>
      <w:r w:rsidRPr="002F0A53">
        <w:rPr>
          <w:rFonts w:ascii="Arial" w:hAnsi="Arial" w:cs="Arial"/>
        </w:rPr>
        <w:t xml:space="preserve">Type 1 diabetes is an </w:t>
      </w:r>
      <w:r w:rsidRPr="002F0A53">
        <w:rPr>
          <w:rFonts w:ascii="Arial" w:hAnsi="Arial" w:cs="Arial"/>
          <w:bCs/>
        </w:rPr>
        <w:t>autoimmune disease</w:t>
      </w:r>
      <w:r w:rsidRPr="002F0A53">
        <w:rPr>
          <w:rFonts w:ascii="Arial" w:hAnsi="Arial" w:cs="Arial"/>
        </w:rPr>
        <w:t xml:space="preserve">.  The immune system mistakenly </w:t>
      </w:r>
      <w:r w:rsidR="00371620" w:rsidRPr="002F0A53">
        <w:rPr>
          <w:rFonts w:ascii="Arial" w:hAnsi="Arial" w:cs="Arial"/>
        </w:rPr>
        <w:t>attack</w:t>
      </w:r>
      <w:r w:rsidR="00371620">
        <w:rPr>
          <w:rFonts w:ascii="Arial" w:hAnsi="Arial" w:cs="Arial"/>
        </w:rPr>
        <w:t>s</w:t>
      </w:r>
      <w:r w:rsidR="00371620" w:rsidRPr="002F0A53">
        <w:rPr>
          <w:rFonts w:ascii="Arial" w:hAnsi="Arial" w:cs="Arial"/>
        </w:rPr>
        <w:t xml:space="preserve"> </w:t>
      </w:r>
      <w:r w:rsidRPr="002F0A53">
        <w:rPr>
          <w:rFonts w:ascii="Arial" w:hAnsi="Arial" w:cs="Arial"/>
        </w:rPr>
        <w:t xml:space="preserve">the cells that produce insulin. </w:t>
      </w:r>
      <w:r w:rsidR="00371620">
        <w:rPr>
          <w:rFonts w:ascii="Arial" w:hAnsi="Arial" w:cs="Arial"/>
        </w:rPr>
        <w:t xml:space="preserve"> These are called beta cells.</w:t>
      </w:r>
      <w:r w:rsidR="00E438FE">
        <w:rPr>
          <w:rFonts w:ascii="Arial" w:hAnsi="Arial" w:cs="Arial"/>
        </w:rPr>
        <w:t xml:space="preserve"> </w:t>
      </w:r>
      <w:r w:rsidR="00371620">
        <w:rPr>
          <w:rFonts w:ascii="Arial" w:hAnsi="Arial" w:cs="Arial"/>
        </w:rPr>
        <w:t>Beta</w:t>
      </w:r>
      <w:r w:rsidRPr="002F0A53">
        <w:rPr>
          <w:rFonts w:ascii="Arial" w:hAnsi="Arial" w:cs="Arial"/>
          <w:bCs/>
        </w:rPr>
        <w:t xml:space="preserve"> cells </w:t>
      </w:r>
      <w:r w:rsidRPr="002F0A53">
        <w:rPr>
          <w:rFonts w:ascii="Arial" w:hAnsi="Arial" w:cs="Arial"/>
        </w:rPr>
        <w:t>are in your pancreas.</w:t>
      </w:r>
    </w:p>
    <w:p w14:paraId="35F14CD9" w14:textId="77777777" w:rsidR="00450602" w:rsidRPr="009108A7" w:rsidRDefault="00450602" w:rsidP="00603125">
      <w:pPr>
        <w:pStyle w:val="Default"/>
        <w:jc w:val="both"/>
        <w:rPr>
          <w:rFonts w:ascii="Arial" w:hAnsi="Arial" w:cs="Arial"/>
        </w:rPr>
      </w:pPr>
      <w:r w:rsidRPr="009108A7">
        <w:rPr>
          <w:rFonts w:ascii="Arial" w:hAnsi="Arial" w:cs="Arial"/>
        </w:rPr>
        <w:t xml:space="preserve"> </w:t>
      </w:r>
    </w:p>
    <w:p w14:paraId="051DF6A1" w14:textId="77777777" w:rsidR="002D48F2" w:rsidRDefault="00450602" w:rsidP="00603125">
      <w:pPr>
        <w:pStyle w:val="Default"/>
        <w:jc w:val="both"/>
        <w:rPr>
          <w:rFonts w:ascii="Arial" w:hAnsi="Arial" w:cs="Arial"/>
        </w:rPr>
      </w:pPr>
      <w:r w:rsidRPr="009108A7">
        <w:rPr>
          <w:rFonts w:ascii="Arial" w:hAnsi="Arial" w:cs="Arial"/>
        </w:rPr>
        <w:t>In type 1 diabetes, the body’s immune system keeps destroying the beta cells</w:t>
      </w:r>
      <w:r w:rsidR="00371620">
        <w:rPr>
          <w:rFonts w:ascii="Arial" w:hAnsi="Arial" w:cs="Arial"/>
        </w:rPr>
        <w:t xml:space="preserve">. </w:t>
      </w:r>
      <w:r w:rsidRPr="009108A7">
        <w:rPr>
          <w:rFonts w:ascii="Arial" w:hAnsi="Arial" w:cs="Arial"/>
        </w:rPr>
        <w:t>An early sign that this attack has started is the appearance of autoantibod</w:t>
      </w:r>
      <w:r w:rsidR="002F0A53">
        <w:rPr>
          <w:rFonts w:ascii="Arial" w:hAnsi="Arial" w:cs="Arial"/>
        </w:rPr>
        <w:t>ies.</w:t>
      </w:r>
      <w:r w:rsidRPr="009108A7">
        <w:rPr>
          <w:rFonts w:ascii="Arial" w:hAnsi="Arial" w:cs="Arial"/>
        </w:rPr>
        <w:t xml:space="preserve"> Once many of </w:t>
      </w:r>
      <w:r w:rsidR="00A97297">
        <w:rPr>
          <w:rFonts w:ascii="Arial" w:hAnsi="Arial" w:cs="Arial"/>
        </w:rPr>
        <w:t xml:space="preserve">the </w:t>
      </w:r>
      <w:r w:rsidRPr="009108A7">
        <w:rPr>
          <w:rFonts w:ascii="Arial" w:hAnsi="Arial" w:cs="Arial"/>
        </w:rPr>
        <w:t>beta cells are damaged, blood glucose levels will start to be abnormally high, and eventually this leads to diabetes.</w:t>
      </w:r>
    </w:p>
    <w:p w14:paraId="698B3123" w14:textId="77777777" w:rsidR="002D48F2" w:rsidRDefault="002D48F2" w:rsidP="00603125">
      <w:pPr>
        <w:pStyle w:val="Default"/>
        <w:jc w:val="both"/>
        <w:rPr>
          <w:rFonts w:ascii="Arial" w:hAnsi="Arial" w:cs="Arial"/>
        </w:rPr>
      </w:pPr>
    </w:p>
    <w:p w14:paraId="1BE903D4" w14:textId="77777777" w:rsidR="000B7C19" w:rsidRDefault="002F0A53" w:rsidP="00603125">
      <w:pPr>
        <w:pStyle w:val="Default"/>
        <w:jc w:val="both"/>
        <w:rPr>
          <w:rFonts w:ascii="Arial" w:hAnsi="Arial" w:cs="Arial"/>
        </w:rPr>
      </w:pPr>
      <w:r>
        <w:rPr>
          <w:rFonts w:ascii="Arial" w:hAnsi="Arial" w:cs="Arial"/>
        </w:rPr>
        <w:t>It is now understood that diabetes occurs in stages</w:t>
      </w:r>
      <w:r w:rsidR="00450602" w:rsidRPr="009108A7">
        <w:rPr>
          <w:rFonts w:ascii="Arial" w:hAnsi="Arial" w:cs="Arial"/>
        </w:rPr>
        <w:t xml:space="preserve">. </w:t>
      </w:r>
      <w:r w:rsidR="00815A26">
        <w:rPr>
          <w:rFonts w:ascii="Arial" w:hAnsi="Arial" w:cs="Arial"/>
        </w:rPr>
        <w:t>Everyone who develop</w:t>
      </w:r>
      <w:r w:rsidR="00371620">
        <w:rPr>
          <w:rFonts w:ascii="Arial" w:hAnsi="Arial" w:cs="Arial"/>
        </w:rPr>
        <w:t xml:space="preserve">s T1D has genetic risk.  Only some </w:t>
      </w:r>
      <w:r w:rsidR="00A97297">
        <w:rPr>
          <w:rFonts w:ascii="Arial" w:hAnsi="Arial" w:cs="Arial"/>
        </w:rPr>
        <w:t xml:space="preserve">people </w:t>
      </w:r>
      <w:r w:rsidR="00371620">
        <w:rPr>
          <w:rFonts w:ascii="Arial" w:hAnsi="Arial" w:cs="Arial"/>
        </w:rPr>
        <w:t xml:space="preserve">with genetic risk </w:t>
      </w:r>
      <w:r w:rsidR="00A97297">
        <w:rPr>
          <w:rFonts w:ascii="Arial" w:hAnsi="Arial" w:cs="Arial"/>
        </w:rPr>
        <w:t xml:space="preserve">will </w:t>
      </w:r>
      <w:r w:rsidR="00371620">
        <w:rPr>
          <w:rFonts w:ascii="Arial" w:hAnsi="Arial" w:cs="Arial"/>
        </w:rPr>
        <w:t xml:space="preserve">have an immune attack on their beta cells and an initial immune response.  The presence of </w:t>
      </w:r>
      <w:r w:rsidR="00815A26">
        <w:rPr>
          <w:rFonts w:ascii="Arial" w:hAnsi="Arial" w:cs="Arial"/>
        </w:rPr>
        <w:t>a</w:t>
      </w:r>
      <w:r w:rsidR="002D6D0B">
        <w:rPr>
          <w:rFonts w:ascii="Arial" w:hAnsi="Arial" w:cs="Arial"/>
        </w:rPr>
        <w:t xml:space="preserve"> diabetes-related</w:t>
      </w:r>
      <w:r w:rsidR="00815A26">
        <w:rPr>
          <w:rFonts w:ascii="Arial" w:hAnsi="Arial" w:cs="Arial"/>
        </w:rPr>
        <w:t xml:space="preserve"> </w:t>
      </w:r>
      <w:r w:rsidR="00371620">
        <w:rPr>
          <w:rFonts w:ascii="Arial" w:hAnsi="Arial" w:cs="Arial"/>
        </w:rPr>
        <w:t>autoantibod</w:t>
      </w:r>
      <w:r w:rsidR="00815A26">
        <w:rPr>
          <w:rFonts w:ascii="Arial" w:hAnsi="Arial" w:cs="Arial"/>
        </w:rPr>
        <w:t>y</w:t>
      </w:r>
      <w:r w:rsidR="00371620">
        <w:rPr>
          <w:rFonts w:ascii="Arial" w:hAnsi="Arial" w:cs="Arial"/>
        </w:rPr>
        <w:t xml:space="preserve"> in the blood is a sign that there is an initial immune response.  </w:t>
      </w:r>
      <w:r w:rsidR="00815A26">
        <w:rPr>
          <w:rFonts w:ascii="Arial" w:hAnsi="Arial" w:cs="Arial"/>
        </w:rPr>
        <w:t xml:space="preserve">Not everyone with a single </w:t>
      </w:r>
      <w:r w:rsidR="002D6D0B">
        <w:rPr>
          <w:rFonts w:ascii="Arial" w:hAnsi="Arial" w:cs="Arial"/>
        </w:rPr>
        <w:t>auto</w:t>
      </w:r>
      <w:r w:rsidR="00815A26">
        <w:rPr>
          <w:rFonts w:ascii="Arial" w:hAnsi="Arial" w:cs="Arial"/>
        </w:rPr>
        <w:t>antibody progress</w:t>
      </w:r>
      <w:r w:rsidR="00A97297">
        <w:rPr>
          <w:rFonts w:ascii="Arial" w:hAnsi="Arial" w:cs="Arial"/>
        </w:rPr>
        <w:t>es</w:t>
      </w:r>
      <w:r w:rsidR="00815A26">
        <w:rPr>
          <w:rFonts w:ascii="Arial" w:hAnsi="Arial" w:cs="Arial"/>
        </w:rPr>
        <w:t xml:space="preserve"> to multiple </w:t>
      </w:r>
      <w:r w:rsidR="0071799C">
        <w:rPr>
          <w:rFonts w:ascii="Arial" w:hAnsi="Arial" w:cs="Arial"/>
        </w:rPr>
        <w:t>auto</w:t>
      </w:r>
      <w:r w:rsidR="00815A26">
        <w:rPr>
          <w:rFonts w:ascii="Arial" w:hAnsi="Arial" w:cs="Arial"/>
        </w:rPr>
        <w:t xml:space="preserve">antibodies.  However, we now understand that almost everyone with two or more autoantibodies will eventually develop clinical diabetes.  That is why we consider individuals with two or more </w:t>
      </w:r>
      <w:r w:rsidR="002D6D0B">
        <w:rPr>
          <w:rFonts w:ascii="Arial" w:hAnsi="Arial" w:cs="Arial"/>
        </w:rPr>
        <w:t>auto</w:t>
      </w:r>
      <w:r w:rsidR="00815A26">
        <w:rPr>
          <w:rFonts w:ascii="Arial" w:hAnsi="Arial" w:cs="Arial"/>
        </w:rPr>
        <w:t xml:space="preserve">antibodies </w:t>
      </w:r>
      <w:r w:rsidR="005D7C36">
        <w:rPr>
          <w:rFonts w:ascii="Arial" w:hAnsi="Arial" w:cs="Arial"/>
        </w:rPr>
        <w:t xml:space="preserve">and </w:t>
      </w:r>
      <w:r w:rsidR="00450602" w:rsidRPr="009108A7">
        <w:rPr>
          <w:rFonts w:ascii="Arial" w:hAnsi="Arial" w:cs="Arial"/>
        </w:rPr>
        <w:t xml:space="preserve">normal blood sugar levels </w:t>
      </w:r>
      <w:r w:rsidR="00815A26">
        <w:rPr>
          <w:rFonts w:ascii="Arial" w:hAnsi="Arial" w:cs="Arial"/>
        </w:rPr>
        <w:t>as having</w:t>
      </w:r>
      <w:r w:rsidR="00815A26" w:rsidRPr="009108A7">
        <w:rPr>
          <w:rFonts w:ascii="Arial" w:hAnsi="Arial" w:cs="Arial"/>
        </w:rPr>
        <w:t xml:space="preserve"> </w:t>
      </w:r>
      <w:r w:rsidR="00450602" w:rsidRPr="009108A7">
        <w:rPr>
          <w:rFonts w:ascii="Arial" w:hAnsi="Arial" w:cs="Arial"/>
        </w:rPr>
        <w:t xml:space="preserve">Stage 1 diabetes. </w:t>
      </w:r>
      <w:r w:rsidR="002D6D0B">
        <w:rPr>
          <w:rFonts w:ascii="Arial" w:hAnsi="Arial" w:cs="Arial"/>
        </w:rPr>
        <w:t>In Stage 1,</w:t>
      </w:r>
      <w:r w:rsidR="00450602" w:rsidRPr="009108A7">
        <w:rPr>
          <w:rFonts w:ascii="Arial" w:hAnsi="Arial" w:cs="Arial"/>
        </w:rPr>
        <w:t xml:space="preserve"> there a</w:t>
      </w:r>
      <w:r w:rsidR="00CA019A">
        <w:rPr>
          <w:rFonts w:ascii="Arial" w:hAnsi="Arial" w:cs="Arial"/>
        </w:rPr>
        <w:t>re</w:t>
      </w:r>
      <w:r w:rsidR="00450602" w:rsidRPr="009108A7">
        <w:rPr>
          <w:rFonts w:ascii="Arial" w:hAnsi="Arial" w:cs="Arial"/>
        </w:rPr>
        <w:t xml:space="preserve"> enough beta cells left producing insulin to maintain normal blood sugar levels.   Eventually fu</w:t>
      </w:r>
      <w:r w:rsidR="009108A7">
        <w:rPr>
          <w:rFonts w:ascii="Arial" w:hAnsi="Arial" w:cs="Arial"/>
        </w:rPr>
        <w:t>rther destruction of beta cells leads to abnormal blood sugar levels</w:t>
      </w:r>
      <w:r w:rsidR="002D6D0B">
        <w:rPr>
          <w:rFonts w:ascii="Arial" w:hAnsi="Arial" w:cs="Arial"/>
        </w:rPr>
        <w:t>, and this is</w:t>
      </w:r>
      <w:r w:rsidR="009108A7">
        <w:rPr>
          <w:rFonts w:ascii="Arial" w:hAnsi="Arial" w:cs="Arial"/>
        </w:rPr>
        <w:t xml:space="preserve"> </w:t>
      </w:r>
      <w:r w:rsidR="009108A7">
        <w:rPr>
          <w:rFonts w:ascii="Arial" w:hAnsi="Arial" w:cs="Arial"/>
        </w:rPr>
        <w:lastRenderedPageBreak/>
        <w:t xml:space="preserve">called </w:t>
      </w:r>
      <w:r w:rsidR="00450602" w:rsidRPr="009108A7">
        <w:rPr>
          <w:rFonts w:ascii="Arial" w:hAnsi="Arial" w:cs="Arial"/>
        </w:rPr>
        <w:t xml:space="preserve">Stage 2 </w:t>
      </w:r>
      <w:r w:rsidR="009108A7">
        <w:rPr>
          <w:rFonts w:ascii="Arial" w:hAnsi="Arial" w:cs="Arial"/>
        </w:rPr>
        <w:t>diabetes. Ultimately</w:t>
      </w:r>
      <w:r w:rsidR="002D6D0B">
        <w:rPr>
          <w:rFonts w:ascii="Arial" w:hAnsi="Arial" w:cs="Arial"/>
        </w:rPr>
        <w:t>,</w:t>
      </w:r>
      <w:r w:rsidR="009108A7">
        <w:rPr>
          <w:rFonts w:ascii="Arial" w:hAnsi="Arial" w:cs="Arial"/>
        </w:rPr>
        <w:t xml:space="preserve"> blood sugar levels continue to</w:t>
      </w:r>
      <w:r w:rsidR="002D6D0B">
        <w:rPr>
          <w:rFonts w:ascii="Arial" w:hAnsi="Arial" w:cs="Arial"/>
        </w:rPr>
        <w:t xml:space="preserve"> ris</w:t>
      </w:r>
      <w:r w:rsidR="009108A7">
        <w:rPr>
          <w:rFonts w:ascii="Arial" w:hAnsi="Arial" w:cs="Arial"/>
        </w:rPr>
        <w:t>e</w:t>
      </w:r>
      <w:r w:rsidR="002D6D0B">
        <w:rPr>
          <w:rFonts w:ascii="Arial" w:hAnsi="Arial" w:cs="Arial"/>
        </w:rPr>
        <w:t>,</w:t>
      </w:r>
      <w:r w:rsidR="009108A7">
        <w:rPr>
          <w:rFonts w:ascii="Arial" w:hAnsi="Arial" w:cs="Arial"/>
        </w:rPr>
        <w:t xml:space="preserve"> which leads to</w:t>
      </w:r>
      <w:r w:rsidR="00813ABC">
        <w:rPr>
          <w:rFonts w:ascii="Arial" w:hAnsi="Arial" w:cs="Arial"/>
        </w:rPr>
        <w:t xml:space="preserve"> the clinical diagnosis of disease</w:t>
      </w:r>
      <w:r w:rsidR="002D6D0B">
        <w:rPr>
          <w:rFonts w:ascii="Arial" w:hAnsi="Arial" w:cs="Arial"/>
        </w:rPr>
        <w:t xml:space="preserve"> -</w:t>
      </w:r>
      <w:r w:rsidR="00813ABC">
        <w:rPr>
          <w:rFonts w:ascii="Arial" w:hAnsi="Arial" w:cs="Arial"/>
        </w:rPr>
        <w:t xml:space="preserve"> called Stage 3 diabetes. </w:t>
      </w:r>
      <w:r w:rsidR="002D48F2">
        <w:rPr>
          <w:rFonts w:ascii="Arial" w:hAnsi="Arial" w:cs="Arial"/>
        </w:rPr>
        <w:t xml:space="preserve"> </w:t>
      </w:r>
    </w:p>
    <w:p w14:paraId="55449602" w14:textId="77777777" w:rsidR="00654D11" w:rsidRDefault="00654D11" w:rsidP="00B51108">
      <w:pPr>
        <w:pStyle w:val="Default"/>
        <w:rPr>
          <w:rFonts w:ascii="Arial" w:hAnsi="Arial" w:cs="Arial"/>
        </w:rPr>
      </w:pPr>
    </w:p>
    <w:p w14:paraId="433BBB32" w14:textId="275FF321" w:rsidR="00450602" w:rsidRDefault="00B9396E" w:rsidP="00603125">
      <w:pPr>
        <w:jc w:val="both"/>
        <w:rPr>
          <w:rFonts w:ascii="Arial" w:hAnsi="Arial" w:cs="Arial"/>
          <w:sz w:val="24"/>
          <w:szCs w:val="24"/>
        </w:rPr>
      </w:pPr>
      <w:r w:rsidRPr="009108A7">
        <w:rPr>
          <w:rFonts w:ascii="Arial" w:hAnsi="Arial" w:cs="Arial"/>
          <w:sz w:val="24"/>
          <w:szCs w:val="24"/>
        </w:rPr>
        <w:t xml:space="preserve">There is no treatment that has been proven to protect beta cells after </w:t>
      </w:r>
      <w:r>
        <w:rPr>
          <w:rFonts w:ascii="Arial" w:hAnsi="Arial" w:cs="Arial"/>
          <w:sz w:val="24"/>
          <w:szCs w:val="24"/>
        </w:rPr>
        <w:t xml:space="preserve">the </w:t>
      </w:r>
      <w:r w:rsidRPr="009108A7">
        <w:rPr>
          <w:rFonts w:ascii="Arial" w:hAnsi="Arial" w:cs="Arial"/>
          <w:sz w:val="24"/>
          <w:szCs w:val="24"/>
        </w:rPr>
        <w:t>appearance of autoantibodies.</w:t>
      </w:r>
      <w:r>
        <w:rPr>
          <w:rFonts w:ascii="Arial" w:hAnsi="Arial" w:cs="Arial"/>
          <w:sz w:val="24"/>
          <w:szCs w:val="24"/>
        </w:rPr>
        <w:t xml:space="preserve"> </w:t>
      </w:r>
      <w:r w:rsidR="005F379F">
        <w:rPr>
          <w:rFonts w:ascii="Arial" w:hAnsi="Arial" w:cs="Arial"/>
          <w:sz w:val="24"/>
          <w:szCs w:val="24"/>
        </w:rPr>
        <w:t xml:space="preserve">This study is for people </w:t>
      </w:r>
      <w:r w:rsidR="00ED0893">
        <w:rPr>
          <w:rFonts w:ascii="Arial" w:hAnsi="Arial" w:cs="Arial"/>
          <w:sz w:val="24"/>
          <w:szCs w:val="24"/>
        </w:rPr>
        <w:t xml:space="preserve">who </w:t>
      </w:r>
      <w:r w:rsidR="005F379F">
        <w:rPr>
          <w:rFonts w:ascii="Arial" w:hAnsi="Arial" w:cs="Arial"/>
          <w:sz w:val="24"/>
          <w:szCs w:val="24"/>
        </w:rPr>
        <w:t>hav</w:t>
      </w:r>
      <w:r w:rsidR="00ED0893">
        <w:rPr>
          <w:rFonts w:ascii="Arial" w:hAnsi="Arial" w:cs="Arial"/>
          <w:sz w:val="24"/>
          <w:szCs w:val="24"/>
        </w:rPr>
        <w:t>e</w:t>
      </w:r>
      <w:r w:rsidR="00DE325B">
        <w:rPr>
          <w:rFonts w:ascii="Arial" w:hAnsi="Arial" w:cs="Arial"/>
          <w:sz w:val="24"/>
          <w:szCs w:val="24"/>
        </w:rPr>
        <w:t xml:space="preserve"> </w:t>
      </w:r>
      <w:r>
        <w:rPr>
          <w:rFonts w:ascii="Arial" w:hAnsi="Arial" w:cs="Arial"/>
          <w:sz w:val="24"/>
          <w:szCs w:val="24"/>
        </w:rPr>
        <w:t xml:space="preserve"> been diagnosed with type 1 diabetes </w:t>
      </w:r>
      <w:r w:rsidR="00025EBF">
        <w:rPr>
          <w:rFonts w:ascii="Arial" w:hAnsi="Arial" w:cs="Arial"/>
          <w:sz w:val="24"/>
          <w:szCs w:val="24"/>
        </w:rPr>
        <w:t>within the previous 48 months.</w:t>
      </w:r>
      <w:r>
        <w:rPr>
          <w:rFonts w:ascii="Arial" w:hAnsi="Arial" w:cs="Arial"/>
          <w:sz w:val="24"/>
          <w:szCs w:val="24"/>
        </w:rPr>
        <w:t xml:space="preserve"> </w:t>
      </w:r>
      <w:r w:rsidR="00450602" w:rsidRPr="009108A7">
        <w:rPr>
          <w:rFonts w:ascii="Arial" w:hAnsi="Arial" w:cs="Arial"/>
          <w:sz w:val="24"/>
          <w:szCs w:val="24"/>
        </w:rPr>
        <w:t xml:space="preserve">In this study, we are testing </w:t>
      </w:r>
      <w:r w:rsidR="00025EBF">
        <w:rPr>
          <w:rFonts w:ascii="Arial" w:hAnsi="Arial" w:cs="Arial"/>
          <w:sz w:val="24"/>
          <w:szCs w:val="24"/>
        </w:rPr>
        <w:t xml:space="preserve"> if  the therapy </w:t>
      </w:r>
      <w:r w:rsidR="00025EBF" w:rsidRPr="00A61651">
        <w:rPr>
          <w:rFonts w:ascii="Arial" w:eastAsia="Times New Roman" w:hAnsi="Arial" w:cs="Arial"/>
          <w:sz w:val="24"/>
          <w:szCs w:val="24"/>
        </w:rPr>
        <w:t xml:space="preserve">(NNC0361-0041) </w:t>
      </w:r>
      <w:r w:rsidR="00450602" w:rsidRPr="009108A7">
        <w:rPr>
          <w:rFonts w:ascii="Arial" w:hAnsi="Arial" w:cs="Arial"/>
          <w:sz w:val="24"/>
          <w:szCs w:val="24"/>
        </w:rPr>
        <w:t>will help</w:t>
      </w:r>
      <w:r w:rsidR="005F379F">
        <w:rPr>
          <w:rFonts w:ascii="Arial" w:hAnsi="Arial" w:cs="Arial"/>
          <w:sz w:val="24"/>
          <w:szCs w:val="24"/>
        </w:rPr>
        <w:t xml:space="preserve"> </w:t>
      </w:r>
      <w:r w:rsidR="00450602" w:rsidRPr="009108A7">
        <w:rPr>
          <w:rFonts w:ascii="Arial" w:hAnsi="Arial" w:cs="Arial"/>
          <w:sz w:val="24"/>
          <w:szCs w:val="24"/>
        </w:rPr>
        <w:t>protect beta cells from being attacked by the immune system</w:t>
      </w:r>
      <w:r w:rsidR="00E438FE">
        <w:rPr>
          <w:rFonts w:ascii="Arial" w:hAnsi="Arial" w:cs="Arial"/>
          <w:sz w:val="24"/>
          <w:szCs w:val="24"/>
        </w:rPr>
        <w:t>,</w:t>
      </w:r>
      <w:r w:rsidR="00450602" w:rsidRPr="009108A7">
        <w:rPr>
          <w:rFonts w:ascii="Arial" w:hAnsi="Arial" w:cs="Arial"/>
          <w:sz w:val="24"/>
          <w:szCs w:val="24"/>
        </w:rPr>
        <w:t xml:space="preserve"> which leads to type 1 diabetes. </w:t>
      </w:r>
    </w:p>
    <w:p w14:paraId="6589394A" w14:textId="77777777" w:rsidR="00C4416D" w:rsidRDefault="00C4416D" w:rsidP="00603125">
      <w:pPr>
        <w:jc w:val="both"/>
        <w:rPr>
          <w:rFonts w:ascii="Arial" w:hAnsi="Arial" w:cs="Arial"/>
          <w:sz w:val="24"/>
          <w:szCs w:val="24"/>
        </w:rPr>
      </w:pPr>
    </w:p>
    <w:p w14:paraId="5C67BAB3" w14:textId="77777777" w:rsidR="002D7AB5" w:rsidRDefault="002D7AB5" w:rsidP="00603125">
      <w:pPr>
        <w:jc w:val="both"/>
        <w:rPr>
          <w:rFonts w:ascii="Arial" w:hAnsi="Arial" w:cs="Arial"/>
          <w:sz w:val="24"/>
          <w:szCs w:val="24"/>
        </w:rPr>
      </w:pPr>
    </w:p>
    <w:p w14:paraId="127257AC" w14:textId="77777777" w:rsidR="002D7AB5" w:rsidRPr="009108A7" w:rsidRDefault="002D7AB5" w:rsidP="00603125">
      <w:pPr>
        <w:jc w:val="both"/>
        <w:rPr>
          <w:rFonts w:ascii="Arial" w:hAnsi="Arial" w:cs="Arial"/>
          <w:sz w:val="24"/>
          <w:szCs w:val="24"/>
        </w:rPr>
      </w:pPr>
    </w:p>
    <w:p w14:paraId="479A1183" w14:textId="77777777" w:rsidR="00B813BB" w:rsidRDefault="00B813BB" w:rsidP="00984E9B">
      <w:pPr>
        <w:rPr>
          <w:rFonts w:ascii="Arial" w:hAnsi="Arial" w:cs="Arial"/>
          <w:b/>
          <w:sz w:val="28"/>
          <w:szCs w:val="28"/>
        </w:rPr>
      </w:pPr>
      <w:r w:rsidRPr="00B1629B">
        <w:rPr>
          <w:rFonts w:ascii="Arial" w:hAnsi="Arial" w:cs="Arial"/>
          <w:noProof/>
          <w:sz w:val="24"/>
          <w:szCs w:val="24"/>
        </w:rPr>
        <w:drawing>
          <wp:inline distT="0" distB="0" distL="0" distR="0" wp14:anchorId="030CB3DD" wp14:editId="195CD791">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14:paraId="7C9EB8FC" w14:textId="77777777" w:rsidR="00BD6DA0" w:rsidRDefault="00BD6DA0" w:rsidP="00984E9B">
      <w:pPr>
        <w:rPr>
          <w:rFonts w:ascii="Arial" w:hAnsi="Arial" w:cs="Arial"/>
          <w:b/>
          <w:sz w:val="28"/>
          <w:szCs w:val="28"/>
        </w:rPr>
      </w:pPr>
    </w:p>
    <w:p w14:paraId="702B990D" w14:textId="77777777" w:rsidR="00B813BB" w:rsidRPr="00DA22D8" w:rsidRDefault="00B813BB" w:rsidP="0051601F">
      <w:pPr>
        <w:keepNext/>
        <w:spacing w:after="0" w:line="240" w:lineRule="auto"/>
        <w:jc w:val="both"/>
        <w:outlineLvl w:val="0"/>
        <w:rPr>
          <w:rFonts w:ascii="Arial" w:eastAsia="Times New Roman" w:hAnsi="Arial" w:cs="Arial"/>
          <w:b/>
          <w:sz w:val="24"/>
          <w:szCs w:val="24"/>
        </w:rPr>
      </w:pPr>
      <w:r w:rsidRPr="00DA22D8">
        <w:rPr>
          <w:rFonts w:ascii="Arial" w:eastAsia="Times New Roman" w:hAnsi="Arial" w:cs="Arial"/>
          <w:b/>
          <w:sz w:val="24"/>
          <w:szCs w:val="24"/>
        </w:rPr>
        <w:t xml:space="preserve">Project Description </w:t>
      </w:r>
    </w:p>
    <w:p w14:paraId="539B6B27" w14:textId="77777777" w:rsidR="00B813BB" w:rsidRPr="00C25AE7" w:rsidRDefault="00B813BB" w:rsidP="00B813BB">
      <w:pPr>
        <w:jc w:val="both"/>
        <w:rPr>
          <w:rFonts w:ascii="Arial" w:eastAsia="Times New Roman" w:hAnsi="Arial" w:cs="Arial"/>
          <w:sz w:val="24"/>
          <w:szCs w:val="24"/>
        </w:rPr>
      </w:pPr>
      <w:r w:rsidRPr="00C25AE7">
        <w:rPr>
          <w:rFonts w:ascii="Arial" w:eastAsia="Times New Roman" w:hAnsi="Arial" w:cs="Arial"/>
          <w:sz w:val="24"/>
          <w:szCs w:val="24"/>
        </w:rPr>
        <w:t>The investigators carrying out this study are part of an international research group called TrialNet that is studying type 1 diabetes. Type 1 diabetes is an autoimmune disease. You are being asked to take part in this research study because you have type 1 diabetes.</w:t>
      </w:r>
      <w:r w:rsidRPr="00C25AE7">
        <w:rPr>
          <w:rFonts w:ascii="Arial" w:eastAsia="Times New Roman" w:hAnsi="Arial" w:cs="Arial"/>
          <w:color w:val="000000"/>
          <w:sz w:val="24"/>
          <w:szCs w:val="24"/>
        </w:rPr>
        <w:t xml:space="preserve"> </w:t>
      </w:r>
      <w:r w:rsidRPr="00C25AE7">
        <w:rPr>
          <w:rFonts w:ascii="Arial" w:eastAsia="Times New Roman" w:hAnsi="Arial" w:cs="Arial"/>
          <w:sz w:val="24"/>
          <w:szCs w:val="24"/>
        </w:rPr>
        <w:t xml:space="preserve">This means that the immune system, the part of your body that helps fight infections, mistakenly attacks cells that produce insulin in your body. The cells that produce insulin are called beta cells and are found in the pancreas.  As the immune system destroys these cells, the body’s ability to produce insulin decreases and diabetes develops. </w:t>
      </w:r>
    </w:p>
    <w:p w14:paraId="0C6A9282" w14:textId="77777777" w:rsidR="00BD6DA0" w:rsidRPr="000E00F0" w:rsidRDefault="00BD6DA0" w:rsidP="00BD6DA0">
      <w:pPr>
        <w:jc w:val="both"/>
        <w:rPr>
          <w:rFonts w:ascii="Arial" w:hAnsi="Arial" w:cs="Arial"/>
          <w:sz w:val="24"/>
          <w:szCs w:val="24"/>
        </w:rPr>
      </w:pPr>
      <w:r w:rsidRPr="005B65D0">
        <w:rPr>
          <w:rFonts w:ascii="Arial" w:hAnsi="Arial" w:cs="Arial"/>
          <w:sz w:val="24"/>
          <w:szCs w:val="24"/>
        </w:rPr>
        <w:t>The treatment being tested (NNC0361-0041) is a type of plasmid therapy.    Plasmids are pieces of</w:t>
      </w:r>
      <w:r w:rsidRPr="005B65D0">
        <w:rPr>
          <w:rFonts w:ascii="Arial" w:hAnsi="Arial" w:cs="Arial"/>
          <w:color w:val="222222"/>
          <w:sz w:val="24"/>
          <w:szCs w:val="24"/>
          <w:shd w:val="clear" w:color="auto" w:fill="FFFFFF"/>
        </w:rPr>
        <w:t xml:space="preserve"> DNA that are used in medical care and research as a way to deliver treatment.  They do not </w:t>
      </w:r>
      <w:r w:rsidRPr="005B65D0">
        <w:rPr>
          <w:rFonts w:ascii="Arial" w:hAnsi="Arial" w:cs="Arial"/>
          <w:color w:val="222222"/>
          <w:sz w:val="24"/>
          <w:szCs w:val="24"/>
          <w:shd w:val="clear" w:color="auto" w:fill="FFFFFF"/>
        </w:rPr>
        <w:lastRenderedPageBreak/>
        <w:t xml:space="preserve">alter your DNA.    In this study, a newly made plasmid will be used to test whether </w:t>
      </w:r>
      <w:r w:rsidRPr="005B65D0">
        <w:rPr>
          <w:rFonts w:ascii="Arial" w:hAnsi="Arial" w:cs="Arial"/>
          <w:sz w:val="24"/>
          <w:szCs w:val="24"/>
        </w:rPr>
        <w:t xml:space="preserve">the immune response which leads to type 1 diabetes can be re-trained.  </w:t>
      </w:r>
    </w:p>
    <w:p w14:paraId="6F8348CF" w14:textId="7EF482A2" w:rsidR="00B813BB" w:rsidRPr="00C25AE7" w:rsidRDefault="00BD6DA0" w:rsidP="00B813BB">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770"/>
          <w:tab w:val="left" w:pos="5040"/>
          <w:tab w:val="left" w:pos="5400"/>
          <w:tab w:val="left" w:pos="5760"/>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This </w:t>
      </w:r>
      <w:r w:rsidR="00B813BB" w:rsidRPr="00C25AE7">
        <w:rPr>
          <w:rFonts w:ascii="Arial" w:eastAsia="Times New Roman" w:hAnsi="Arial" w:cs="Arial"/>
          <w:color w:val="000000"/>
          <w:sz w:val="24"/>
          <w:szCs w:val="24"/>
        </w:rPr>
        <w:t>Phase 1 study</w:t>
      </w:r>
      <w:r w:rsidR="00B813BB" w:rsidRPr="00C25AE7">
        <w:rPr>
          <w:rFonts w:ascii="Arial" w:eastAsia="Times New Roman" w:hAnsi="Arial" w:cs="Arial"/>
          <w:sz w:val="24"/>
          <w:szCs w:val="24"/>
        </w:rPr>
        <w:t xml:space="preserve"> will enroll approximately 48 adult participants with type 1 diabetes.</w:t>
      </w:r>
      <w:r w:rsidR="00B813BB" w:rsidRPr="00C25AE7">
        <w:rPr>
          <w:rFonts w:ascii="Arial" w:eastAsia="Times New Roman" w:hAnsi="Arial" w:cs="Arial"/>
          <w:color w:val="000000"/>
          <w:sz w:val="24"/>
          <w:szCs w:val="24"/>
        </w:rPr>
        <w:t xml:space="preserve"> </w:t>
      </w:r>
      <w:r w:rsidR="00B813BB" w:rsidRPr="00C25AE7">
        <w:rPr>
          <w:rFonts w:ascii="Arial" w:eastAsia="Times New Roman" w:hAnsi="Arial" w:cs="Arial"/>
          <w:sz w:val="24"/>
          <w:szCs w:val="24"/>
        </w:rPr>
        <w:t xml:space="preserve">If there are no safety concerns and the treatment demonstrates the expected changes in the immune response we hope to conduct a larger study for prevention of type 1 diabetes </w:t>
      </w:r>
      <w:r w:rsidR="00B813BB" w:rsidRPr="00C25AE7">
        <w:rPr>
          <w:rFonts w:ascii="Arial" w:eastAsia="Times New Roman" w:hAnsi="Arial" w:cs="Arial"/>
          <w:color w:val="000000"/>
          <w:sz w:val="24"/>
          <w:szCs w:val="24"/>
        </w:rPr>
        <w:t xml:space="preserve"> to determine whether this new therapy works in slowing or stopping type 1 diabetes </w:t>
      </w:r>
      <w:r w:rsidR="00B813BB" w:rsidRPr="00C25AE7">
        <w:rPr>
          <w:rFonts w:ascii="Arial" w:eastAsia="Times New Roman" w:hAnsi="Arial" w:cs="Arial"/>
          <w:sz w:val="24"/>
          <w:szCs w:val="24"/>
        </w:rPr>
        <w:t>in people at an earlier stage of the disease</w:t>
      </w:r>
      <w:r w:rsidR="00DA22D8">
        <w:rPr>
          <w:rFonts w:ascii="Arial" w:eastAsia="Times New Roman" w:hAnsi="Arial" w:cs="Arial"/>
          <w:sz w:val="24"/>
          <w:szCs w:val="24"/>
        </w:rPr>
        <w:t>.</w:t>
      </w:r>
      <w:r w:rsidR="00B813BB" w:rsidRPr="00C25AE7">
        <w:rPr>
          <w:rFonts w:ascii="Arial" w:eastAsia="Times New Roman" w:hAnsi="Arial" w:cs="Arial"/>
          <w:color w:val="000000"/>
          <w:sz w:val="24"/>
          <w:szCs w:val="24"/>
        </w:rPr>
        <w:t xml:space="preserve"> </w:t>
      </w:r>
    </w:p>
    <w:p w14:paraId="1A8D2743" w14:textId="77777777" w:rsidR="00833A56" w:rsidRDefault="00833A56" w:rsidP="00B813BB">
      <w:pPr>
        <w:rPr>
          <w:rFonts w:ascii="Arial" w:hAnsi="Arial" w:cs="Arial"/>
          <w:b/>
          <w:sz w:val="28"/>
          <w:szCs w:val="28"/>
        </w:rPr>
      </w:pPr>
    </w:p>
    <w:p w14:paraId="3427E4C5" w14:textId="77777777" w:rsidR="00B813BB" w:rsidRDefault="00B813BB" w:rsidP="00B813BB">
      <w:pPr>
        <w:rPr>
          <w:rFonts w:ascii="Arial" w:hAnsi="Arial" w:cs="Arial"/>
          <w:b/>
          <w:sz w:val="28"/>
          <w:szCs w:val="28"/>
        </w:rPr>
      </w:pPr>
      <w:r w:rsidRPr="00C4416D">
        <w:rPr>
          <w:rFonts w:ascii="Arial" w:hAnsi="Arial" w:cs="Arial"/>
          <w:b/>
          <w:sz w:val="28"/>
          <w:szCs w:val="28"/>
        </w:rPr>
        <w:t>The Study Drug</w:t>
      </w:r>
    </w:p>
    <w:p w14:paraId="46214FE0" w14:textId="77777777" w:rsidR="00B813BB" w:rsidRDefault="00B813BB" w:rsidP="00B813BB">
      <w:pPr>
        <w:rPr>
          <w:rFonts w:ascii="Arial" w:eastAsia="Times New Roman" w:hAnsi="Arial" w:cs="Arial"/>
          <w:color w:val="000000"/>
          <w:sz w:val="24"/>
          <w:szCs w:val="24"/>
        </w:rPr>
      </w:pPr>
      <w:r w:rsidRPr="00BD6DA0">
        <w:rPr>
          <w:rFonts w:ascii="Arial" w:eastAsia="Times New Roman" w:hAnsi="Arial" w:cs="Arial"/>
          <w:color w:val="000000"/>
          <w:sz w:val="24"/>
          <w:szCs w:val="24"/>
        </w:rPr>
        <w:t xml:space="preserve">The </w:t>
      </w:r>
      <w:r w:rsidR="00BD6DA0">
        <w:rPr>
          <w:rFonts w:ascii="Arial" w:eastAsia="Times New Roman" w:hAnsi="Arial" w:cs="Arial"/>
          <w:color w:val="000000"/>
          <w:sz w:val="24"/>
          <w:szCs w:val="24"/>
        </w:rPr>
        <w:t xml:space="preserve">study drug is a plasmid vector </w:t>
      </w:r>
      <w:r w:rsidRPr="00BD6DA0">
        <w:rPr>
          <w:rFonts w:ascii="Arial" w:eastAsia="Times New Roman" w:hAnsi="Arial" w:cs="Arial"/>
          <w:color w:val="000000"/>
          <w:sz w:val="24"/>
          <w:szCs w:val="24"/>
        </w:rPr>
        <w:t xml:space="preserve">designed to send signals to the immune system. The goal of plasmid immunotherapy is to help “re-educate” the immune system to stop the autoimmune response that destroys insulin secreting cells in the pancreas which leads to type 1 diabetes. Human plasmids </w:t>
      </w:r>
      <w:r w:rsidR="00BD6DA0">
        <w:rPr>
          <w:rFonts w:ascii="Arial" w:eastAsia="Times New Roman" w:hAnsi="Arial" w:cs="Arial"/>
          <w:color w:val="000000"/>
          <w:sz w:val="24"/>
          <w:szCs w:val="24"/>
        </w:rPr>
        <w:t xml:space="preserve">are used in medical care and are being studied in many clinical trials for other conditions.  They </w:t>
      </w:r>
      <w:r w:rsidRPr="00BD6DA0">
        <w:rPr>
          <w:rFonts w:ascii="Arial" w:eastAsia="Times New Roman" w:hAnsi="Arial" w:cs="Arial"/>
          <w:color w:val="000000"/>
          <w:sz w:val="24"/>
          <w:szCs w:val="24"/>
        </w:rPr>
        <w:t xml:space="preserve">are not yet approved for therapeutic use </w:t>
      </w:r>
      <w:r w:rsidR="00BD6DA0">
        <w:rPr>
          <w:rFonts w:ascii="Arial" w:eastAsia="Times New Roman" w:hAnsi="Arial" w:cs="Arial"/>
          <w:color w:val="000000"/>
          <w:sz w:val="24"/>
          <w:szCs w:val="24"/>
        </w:rPr>
        <w:t>in type 1 diabetes.</w:t>
      </w:r>
      <w:r w:rsidRPr="00BD6DA0">
        <w:rPr>
          <w:rFonts w:ascii="Arial" w:eastAsia="Times New Roman" w:hAnsi="Arial" w:cs="Arial"/>
          <w:color w:val="000000"/>
          <w:sz w:val="24"/>
          <w:szCs w:val="24"/>
        </w:rPr>
        <w:t xml:space="preserve"> </w:t>
      </w:r>
      <w:r w:rsidR="00BD6DA0">
        <w:rPr>
          <w:rFonts w:ascii="Arial" w:eastAsia="Times New Roman" w:hAnsi="Arial" w:cs="Arial"/>
          <w:color w:val="000000"/>
          <w:sz w:val="24"/>
          <w:szCs w:val="24"/>
        </w:rPr>
        <w:t xml:space="preserve">  </w:t>
      </w:r>
    </w:p>
    <w:p w14:paraId="070224D0" w14:textId="77777777" w:rsidR="00BF4916" w:rsidRPr="00BD6DA0" w:rsidRDefault="00BD6DA0" w:rsidP="00BF4916">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A plasmid is a circular piece of DNA.  </w:t>
      </w:r>
      <w:r w:rsidR="00BF4916">
        <w:rPr>
          <w:rFonts w:ascii="Arial" w:eastAsia="Times New Roman" w:hAnsi="Arial" w:cs="Arial"/>
          <w:color w:val="000000"/>
          <w:sz w:val="24"/>
          <w:szCs w:val="24"/>
        </w:rPr>
        <w:t xml:space="preserve">Plasmids do not change your DNA.  </w:t>
      </w:r>
    </w:p>
    <w:p w14:paraId="784AEA45" w14:textId="77777777" w:rsidR="00BD6DA0" w:rsidRPr="00BD6DA0" w:rsidRDefault="00BD6DA0" w:rsidP="00BF4916">
      <w:pPr>
        <w:jc w:val="both"/>
        <w:rPr>
          <w:rFonts w:ascii="Arial" w:eastAsia="Times New Roman" w:hAnsi="Arial" w:cs="Arial"/>
          <w:color w:val="000000"/>
          <w:sz w:val="24"/>
          <w:szCs w:val="24"/>
        </w:rPr>
      </w:pPr>
      <w:r>
        <w:rPr>
          <w:rFonts w:ascii="Arial" w:eastAsia="Times New Roman" w:hAnsi="Arial" w:cs="Arial"/>
          <w:color w:val="000000"/>
          <w:sz w:val="24"/>
          <w:szCs w:val="24"/>
        </w:rPr>
        <w:t>In this study the plasmid is used as a carrier of different proteins</w:t>
      </w:r>
      <w:r w:rsidR="00BF4916">
        <w:rPr>
          <w:rFonts w:ascii="Arial" w:eastAsia="Times New Roman" w:hAnsi="Arial" w:cs="Arial"/>
          <w:color w:val="000000"/>
          <w:sz w:val="24"/>
          <w:szCs w:val="24"/>
        </w:rPr>
        <w:t xml:space="preserve">.  </w:t>
      </w:r>
      <w:r w:rsidR="00BF4916" w:rsidRPr="00BD6DA0">
        <w:rPr>
          <w:rFonts w:ascii="Arial" w:eastAsia="Times New Roman" w:hAnsi="Arial" w:cs="Arial"/>
          <w:color w:val="000000"/>
          <w:sz w:val="24"/>
          <w:szCs w:val="24"/>
        </w:rPr>
        <w:t xml:space="preserve">The proteins that </w:t>
      </w:r>
      <w:r w:rsidR="00BF4916">
        <w:rPr>
          <w:rFonts w:ascii="Arial" w:eastAsia="Times New Roman" w:hAnsi="Arial" w:cs="Arial"/>
          <w:color w:val="000000"/>
          <w:sz w:val="24"/>
          <w:szCs w:val="24"/>
        </w:rPr>
        <w:t xml:space="preserve">this plasmid carrier delivers include three cytokines and an antigen.  Cytokines are chemical messengers that direct the activity of immune cells.  Antigens are parts of proteins that the immune system reacts with.  </w:t>
      </w:r>
      <w:r>
        <w:rPr>
          <w:rFonts w:ascii="Arial" w:eastAsia="Times New Roman" w:hAnsi="Arial" w:cs="Arial"/>
          <w:color w:val="000000"/>
          <w:sz w:val="24"/>
          <w:szCs w:val="24"/>
        </w:rPr>
        <w:t xml:space="preserve"> </w:t>
      </w:r>
      <w:r w:rsidR="00BF4916">
        <w:rPr>
          <w:rFonts w:ascii="Arial" w:eastAsia="Times New Roman" w:hAnsi="Arial" w:cs="Arial"/>
          <w:color w:val="000000"/>
          <w:sz w:val="24"/>
          <w:szCs w:val="24"/>
        </w:rPr>
        <w:t>Working</w:t>
      </w:r>
      <w:r>
        <w:rPr>
          <w:rFonts w:ascii="Arial" w:eastAsia="Times New Roman" w:hAnsi="Arial" w:cs="Arial"/>
          <w:color w:val="000000"/>
          <w:sz w:val="24"/>
          <w:szCs w:val="24"/>
        </w:rPr>
        <w:t xml:space="preserve"> together</w:t>
      </w:r>
      <w:r w:rsidR="00BF4916">
        <w:rPr>
          <w:rFonts w:ascii="Arial" w:eastAsia="Times New Roman" w:hAnsi="Arial" w:cs="Arial"/>
          <w:color w:val="000000"/>
          <w:sz w:val="24"/>
          <w:szCs w:val="24"/>
        </w:rPr>
        <w:t xml:space="preserve">, these four proteins </w:t>
      </w:r>
      <w:r>
        <w:rPr>
          <w:rFonts w:ascii="Arial" w:eastAsia="Times New Roman" w:hAnsi="Arial" w:cs="Arial"/>
          <w:color w:val="000000"/>
          <w:sz w:val="24"/>
          <w:szCs w:val="24"/>
        </w:rPr>
        <w:t xml:space="preserve">should favorably change the immune attack on the insulin producing beta cells.  </w:t>
      </w:r>
    </w:p>
    <w:p w14:paraId="6D0A476F" w14:textId="77777777" w:rsidR="00514753" w:rsidRPr="00C4416D" w:rsidRDefault="00A00B52" w:rsidP="00603125">
      <w:pPr>
        <w:jc w:val="both"/>
        <w:rPr>
          <w:rFonts w:ascii="Arial" w:hAnsi="Arial" w:cs="Arial"/>
          <w:b/>
          <w:sz w:val="28"/>
          <w:szCs w:val="28"/>
        </w:rPr>
      </w:pPr>
      <w:r w:rsidRPr="00C4416D">
        <w:rPr>
          <w:rFonts w:ascii="Arial" w:hAnsi="Arial" w:cs="Arial"/>
          <w:b/>
          <w:sz w:val="28"/>
          <w:szCs w:val="28"/>
        </w:rPr>
        <w:t>How long will the study last?</w:t>
      </w:r>
    </w:p>
    <w:p w14:paraId="3E635C98" w14:textId="0EB5EFDB" w:rsidR="00A00B52" w:rsidRPr="003625D7" w:rsidRDefault="00A00B52" w:rsidP="00603125">
      <w:pPr>
        <w:jc w:val="both"/>
        <w:rPr>
          <w:rFonts w:ascii="Arial" w:hAnsi="Arial" w:cs="Arial"/>
          <w:sz w:val="24"/>
          <w:szCs w:val="24"/>
        </w:rPr>
      </w:pPr>
      <w:r w:rsidRPr="00603125">
        <w:rPr>
          <w:rFonts w:ascii="Arial" w:hAnsi="Arial" w:cs="Arial"/>
          <w:sz w:val="24"/>
          <w:szCs w:val="24"/>
        </w:rPr>
        <w:t>This study is starting in 20</w:t>
      </w:r>
      <w:r w:rsidR="00AA4A8E">
        <w:rPr>
          <w:rFonts w:ascii="Arial" w:hAnsi="Arial" w:cs="Arial"/>
          <w:sz w:val="24"/>
          <w:szCs w:val="24"/>
        </w:rPr>
        <w:t>20</w:t>
      </w:r>
      <w:r w:rsidRPr="00603125">
        <w:rPr>
          <w:rFonts w:ascii="Arial" w:hAnsi="Arial" w:cs="Arial"/>
          <w:sz w:val="24"/>
          <w:szCs w:val="24"/>
        </w:rPr>
        <w:t xml:space="preserve">. We expect it will take about </w:t>
      </w:r>
      <w:r w:rsidR="00157BEA">
        <w:rPr>
          <w:rFonts w:ascii="Arial" w:hAnsi="Arial" w:cs="Arial"/>
          <w:sz w:val="24"/>
          <w:szCs w:val="24"/>
        </w:rPr>
        <w:t>2</w:t>
      </w:r>
      <w:r w:rsidR="00A339B4">
        <w:rPr>
          <w:rFonts w:ascii="Arial" w:hAnsi="Arial" w:cs="Arial"/>
          <w:sz w:val="24"/>
          <w:szCs w:val="24"/>
        </w:rPr>
        <w:t xml:space="preserve"> </w:t>
      </w:r>
      <w:r w:rsidRPr="00603125">
        <w:rPr>
          <w:rFonts w:ascii="Arial" w:hAnsi="Arial" w:cs="Arial"/>
          <w:sz w:val="24"/>
          <w:szCs w:val="24"/>
        </w:rPr>
        <w:t>years to complete the study</w:t>
      </w:r>
      <w:r w:rsidR="00A339B4">
        <w:rPr>
          <w:rFonts w:ascii="Arial" w:hAnsi="Arial" w:cs="Arial"/>
          <w:sz w:val="24"/>
          <w:szCs w:val="24"/>
        </w:rPr>
        <w:t xml:space="preserve"> but it may take longer</w:t>
      </w:r>
      <w:r w:rsidR="00157BEA">
        <w:rPr>
          <w:rFonts w:ascii="Arial" w:hAnsi="Arial" w:cs="Arial"/>
          <w:sz w:val="24"/>
          <w:szCs w:val="24"/>
        </w:rPr>
        <w:t xml:space="preserve">. </w:t>
      </w:r>
      <w:r w:rsidR="00E62FE2" w:rsidRPr="00E62FE2">
        <w:rPr>
          <w:rFonts w:ascii="Arial" w:eastAsia="Times New Roman" w:hAnsi="Arial" w:cs="Arial"/>
          <w:sz w:val="24"/>
          <w:szCs w:val="24"/>
        </w:rPr>
        <w:t>However, your participation will be no longer than 1 year</w:t>
      </w:r>
      <w:r w:rsidR="000B2ECC">
        <w:rPr>
          <w:rFonts w:ascii="Arial" w:eastAsia="Times New Roman" w:hAnsi="Arial" w:cs="Arial"/>
          <w:sz w:val="24"/>
          <w:szCs w:val="24"/>
        </w:rPr>
        <w:t>, not including the screening period prior to enrollment in the study</w:t>
      </w:r>
      <w:r w:rsidR="00E62FE2" w:rsidRPr="00E62FE2">
        <w:rPr>
          <w:rFonts w:ascii="Arial" w:eastAsia="Times New Roman" w:hAnsi="Arial" w:cs="Arial"/>
          <w:sz w:val="24"/>
          <w:szCs w:val="24"/>
        </w:rPr>
        <w:t xml:space="preserve">. When the study is over, you may qualify </w:t>
      </w:r>
      <w:r w:rsidR="00BF4916">
        <w:rPr>
          <w:rFonts w:ascii="Arial" w:eastAsia="Times New Roman" w:hAnsi="Arial" w:cs="Arial"/>
          <w:sz w:val="24"/>
          <w:szCs w:val="24"/>
        </w:rPr>
        <w:t>to enrol</w:t>
      </w:r>
      <w:r w:rsidR="002575F2">
        <w:rPr>
          <w:rFonts w:ascii="Arial" w:eastAsia="Times New Roman" w:hAnsi="Arial" w:cs="Arial"/>
          <w:sz w:val="24"/>
          <w:szCs w:val="24"/>
        </w:rPr>
        <w:t>l</w:t>
      </w:r>
      <w:r w:rsidR="00E62FE2" w:rsidRPr="00E62FE2">
        <w:rPr>
          <w:rFonts w:ascii="Arial" w:eastAsia="Times New Roman" w:hAnsi="Arial" w:cs="Arial"/>
          <w:sz w:val="24"/>
          <w:szCs w:val="24"/>
        </w:rPr>
        <w:t xml:space="preserve"> as part of TrialNet’s LIFT (Long-Term Investigative Follow-Up in TrialNet) study</w:t>
      </w:r>
    </w:p>
    <w:p w14:paraId="04E40305" w14:textId="77777777" w:rsidR="00833A56" w:rsidRDefault="00833A56" w:rsidP="00514753">
      <w:pPr>
        <w:rPr>
          <w:rFonts w:ascii="Arial" w:hAnsi="Arial" w:cs="Arial"/>
          <w:b/>
          <w:sz w:val="28"/>
          <w:szCs w:val="28"/>
        </w:rPr>
      </w:pPr>
    </w:p>
    <w:p w14:paraId="3A549B74" w14:textId="77777777" w:rsidR="00E129A5" w:rsidRDefault="00E129A5">
      <w:pPr>
        <w:rPr>
          <w:rFonts w:ascii="Arial" w:hAnsi="Arial" w:cs="Arial"/>
          <w:b/>
          <w:sz w:val="28"/>
          <w:szCs w:val="28"/>
        </w:rPr>
      </w:pPr>
      <w:r>
        <w:rPr>
          <w:rFonts w:ascii="Arial" w:hAnsi="Arial" w:cs="Arial"/>
          <w:b/>
          <w:sz w:val="28"/>
          <w:szCs w:val="28"/>
        </w:rPr>
        <w:br w:type="page"/>
      </w:r>
    </w:p>
    <w:p w14:paraId="46447306" w14:textId="5C8D453E" w:rsidR="00BF4916" w:rsidRPr="00E129A5" w:rsidRDefault="00E129A5" w:rsidP="00C0613A">
      <w:pPr>
        <w:rPr>
          <w:rFonts w:ascii="Arial" w:hAnsi="Arial" w:cs="Arial"/>
          <w:b/>
          <w:sz w:val="28"/>
          <w:szCs w:val="28"/>
        </w:rPr>
      </w:pPr>
      <w:r w:rsidRPr="00E129A5">
        <w:rPr>
          <w:rFonts w:ascii="Arial" w:hAnsi="Arial" w:cs="Arial"/>
          <w:b/>
          <w:sz w:val="28"/>
          <w:szCs w:val="28"/>
        </w:rPr>
        <w:lastRenderedPageBreak/>
        <w:t>“How the study works”</w:t>
      </w:r>
    </w:p>
    <w:p w14:paraId="4AFD78C8" w14:textId="051283B1" w:rsidR="00BF4916" w:rsidRDefault="00BF4916" w:rsidP="00BF4916">
      <w:pPr>
        <w:pStyle w:val="Default"/>
        <w:numPr>
          <w:ilvl w:val="0"/>
          <w:numId w:val="13"/>
        </w:numPr>
        <w:jc w:val="both"/>
        <w:rPr>
          <w:rFonts w:ascii="Arial" w:hAnsi="Arial" w:cs="Arial"/>
        </w:rPr>
      </w:pPr>
      <w:r w:rsidRPr="00550CCB">
        <w:rPr>
          <w:rFonts w:ascii="Arial" w:hAnsi="Arial" w:cs="Arial"/>
        </w:rPr>
        <w:t>In this study, there are four groups of participants who will take different doses of the treatment. As the study progresses, we will be checking information from each group to decide when the next group will start therapy.  Only a limited number of “slots” will be available for each group.  Your study team will let you know when a group is open for enrollment and you can decide then if you are ready to continue in the study.  Depending on when this occurs, you may need to undergo additional screening tests to be sure you are still eligible.</w:t>
      </w:r>
    </w:p>
    <w:p w14:paraId="3252C996" w14:textId="77777777" w:rsidR="00782EE5" w:rsidRDefault="00782EE5" w:rsidP="00782EE5">
      <w:pPr>
        <w:pStyle w:val="Default"/>
        <w:ind w:left="720"/>
        <w:jc w:val="both"/>
        <w:rPr>
          <w:rFonts w:ascii="Arial" w:hAnsi="Arial" w:cs="Arial"/>
        </w:rPr>
      </w:pPr>
    </w:p>
    <w:p w14:paraId="60B364CB" w14:textId="77777777" w:rsidR="00C0613A" w:rsidRPr="00550CCB" w:rsidRDefault="00C0613A" w:rsidP="00C0613A">
      <w:pPr>
        <w:pStyle w:val="Default"/>
        <w:ind w:left="720"/>
        <w:jc w:val="both"/>
        <w:rPr>
          <w:rFonts w:ascii="Arial" w:hAnsi="Arial" w:cs="Arial"/>
        </w:rPr>
      </w:pPr>
    </w:p>
    <w:p w14:paraId="790F750F" w14:textId="1C660CAC" w:rsidR="00BF4916" w:rsidRDefault="00C0613A" w:rsidP="00BF4916">
      <w:pPr>
        <w:pStyle w:val="Default"/>
        <w:ind w:left="720"/>
        <w:jc w:val="both"/>
      </w:pPr>
      <w:r>
        <w:rPr>
          <w:rFonts w:ascii="Arial" w:hAnsi="Arial" w:cs="Arial"/>
          <w:b/>
          <w:noProof/>
          <w:color w:val="auto"/>
          <w:sz w:val="28"/>
          <w:szCs w:val="28"/>
        </w:rPr>
        <w:drawing>
          <wp:inline distT="0" distB="0" distL="0" distR="0" wp14:anchorId="55233592" wp14:editId="3DF4C724">
            <wp:extent cx="5268595" cy="32829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8595" cy="3282950"/>
                    </a:xfrm>
                    <a:prstGeom prst="rect">
                      <a:avLst/>
                    </a:prstGeom>
                    <a:noFill/>
                  </pic:spPr>
                </pic:pic>
              </a:graphicData>
            </a:graphic>
          </wp:inline>
        </w:drawing>
      </w:r>
    </w:p>
    <w:p w14:paraId="2136B75A" w14:textId="77777777" w:rsidR="00C0613A" w:rsidRDefault="00C0613A" w:rsidP="00BF4916">
      <w:pPr>
        <w:pStyle w:val="Default"/>
        <w:jc w:val="both"/>
        <w:rPr>
          <w:rFonts w:ascii="Arial" w:hAnsi="Arial" w:cs="Arial"/>
          <w:b/>
        </w:rPr>
      </w:pPr>
    </w:p>
    <w:p w14:paraId="100B9254" w14:textId="77777777" w:rsidR="00C0613A" w:rsidRDefault="00C0613A" w:rsidP="00BF4916">
      <w:pPr>
        <w:pStyle w:val="Default"/>
        <w:jc w:val="both"/>
        <w:rPr>
          <w:rFonts w:ascii="Arial" w:hAnsi="Arial" w:cs="Arial"/>
          <w:b/>
        </w:rPr>
      </w:pPr>
    </w:p>
    <w:p w14:paraId="08449FF6" w14:textId="77777777" w:rsidR="00C0613A" w:rsidRDefault="00C0613A" w:rsidP="00BF4916">
      <w:pPr>
        <w:pStyle w:val="Default"/>
        <w:jc w:val="both"/>
        <w:rPr>
          <w:rFonts w:ascii="Arial" w:hAnsi="Arial" w:cs="Arial"/>
          <w:b/>
        </w:rPr>
      </w:pPr>
    </w:p>
    <w:p w14:paraId="610AA992" w14:textId="79F78233" w:rsidR="00BF4916" w:rsidRDefault="00BF4916" w:rsidP="00BF4916">
      <w:pPr>
        <w:pStyle w:val="Default"/>
        <w:jc w:val="both"/>
        <w:rPr>
          <w:rFonts w:ascii="Arial" w:hAnsi="Arial" w:cs="Arial"/>
          <w:b/>
        </w:rPr>
      </w:pPr>
      <w:r w:rsidRPr="00550CCB">
        <w:rPr>
          <w:rFonts w:ascii="Arial" w:hAnsi="Arial" w:cs="Arial"/>
          <w:b/>
        </w:rPr>
        <w:t xml:space="preserve">Dosing Groups:  </w:t>
      </w:r>
    </w:p>
    <w:p w14:paraId="274AE9AC" w14:textId="77777777" w:rsidR="00782EE5" w:rsidRPr="00550CCB" w:rsidRDefault="00782EE5" w:rsidP="00BF4916">
      <w:pPr>
        <w:pStyle w:val="Default"/>
        <w:jc w:val="both"/>
        <w:rPr>
          <w:rFonts w:ascii="Arial" w:hAnsi="Arial" w:cs="Arial"/>
          <w:b/>
        </w:rPr>
      </w:pPr>
    </w:p>
    <w:p w14:paraId="7118403F" w14:textId="2236E3A5" w:rsidR="00BF4916" w:rsidRPr="00550CCB" w:rsidRDefault="00BF4916" w:rsidP="00BF4916">
      <w:pPr>
        <w:pStyle w:val="Default"/>
        <w:numPr>
          <w:ilvl w:val="0"/>
          <w:numId w:val="13"/>
        </w:numPr>
        <w:jc w:val="both"/>
        <w:rPr>
          <w:rFonts w:ascii="Arial" w:hAnsi="Arial" w:cs="Arial"/>
        </w:rPr>
      </w:pPr>
      <w:r w:rsidRPr="00550CCB">
        <w:rPr>
          <w:rFonts w:ascii="Arial" w:hAnsi="Arial" w:cs="Arial"/>
        </w:rPr>
        <w:t xml:space="preserve">This study uses a dose escalation design.  This means that the first group will receive the lowest dose of the plasmid and each additional group will receive a higher dose.  The dose of the plasmid or placebo you receive depends on when you start the study.  The safety of each dosing group will be evaluated before the next dosing group starts.  </w:t>
      </w:r>
    </w:p>
    <w:p w14:paraId="4A65948B" w14:textId="77777777" w:rsidR="00BF4916" w:rsidRPr="00550CCB" w:rsidRDefault="00BF4916" w:rsidP="00BF4916">
      <w:pPr>
        <w:pStyle w:val="Default"/>
        <w:ind w:left="720"/>
        <w:jc w:val="both"/>
        <w:rPr>
          <w:rFonts w:ascii="Arial" w:hAnsi="Arial" w:cs="Arial"/>
        </w:rPr>
      </w:pPr>
    </w:p>
    <w:p w14:paraId="36006274" w14:textId="6CEA4155" w:rsidR="00BF4916" w:rsidRDefault="00BF4916" w:rsidP="00BF4916">
      <w:pPr>
        <w:pStyle w:val="Default"/>
        <w:numPr>
          <w:ilvl w:val="0"/>
          <w:numId w:val="13"/>
        </w:numPr>
        <w:jc w:val="both"/>
        <w:rPr>
          <w:rFonts w:ascii="Arial" w:hAnsi="Arial" w:cs="Arial"/>
        </w:rPr>
      </w:pPr>
      <w:r w:rsidRPr="00550CCB">
        <w:rPr>
          <w:rFonts w:ascii="Arial" w:hAnsi="Arial" w:cs="Arial"/>
        </w:rPr>
        <w:t xml:space="preserve">Within each dosing group, two people will be enrolled to start.  If there are no safety concerns, another three people will be enrolled.  If no safety problems are seen in these people, the remaining 7 individuals will be enrolled in the group.   The same process will be followed for each of the dosing groups.  </w:t>
      </w:r>
    </w:p>
    <w:p w14:paraId="6AE194B0" w14:textId="77777777" w:rsidR="00782EE5" w:rsidRDefault="00782EE5" w:rsidP="00782EE5">
      <w:pPr>
        <w:pStyle w:val="ListParagraph"/>
        <w:rPr>
          <w:rFonts w:ascii="Arial" w:hAnsi="Arial" w:cs="Arial"/>
        </w:rPr>
      </w:pPr>
    </w:p>
    <w:p w14:paraId="71D952F6" w14:textId="4C50B73E" w:rsidR="00782EE5" w:rsidRDefault="00782EE5" w:rsidP="00782EE5">
      <w:pPr>
        <w:pStyle w:val="Default"/>
        <w:jc w:val="both"/>
        <w:rPr>
          <w:rFonts w:ascii="Arial" w:hAnsi="Arial" w:cs="Arial"/>
        </w:rPr>
      </w:pPr>
    </w:p>
    <w:p w14:paraId="4F92B624" w14:textId="77777777" w:rsidR="00782EE5" w:rsidRPr="00550CCB" w:rsidRDefault="00782EE5" w:rsidP="00782EE5">
      <w:pPr>
        <w:pStyle w:val="Default"/>
        <w:jc w:val="both"/>
        <w:rPr>
          <w:rFonts w:ascii="Arial" w:hAnsi="Arial" w:cs="Arial"/>
        </w:rPr>
      </w:pPr>
    </w:p>
    <w:p w14:paraId="47CDBA55" w14:textId="46C9DBFD" w:rsidR="00BF4916" w:rsidRPr="00550CCB" w:rsidRDefault="00BF4916" w:rsidP="00BF4916">
      <w:pPr>
        <w:pStyle w:val="Default"/>
        <w:ind w:left="720"/>
        <w:jc w:val="both"/>
        <w:rPr>
          <w:rFonts w:ascii="Arial" w:hAnsi="Arial" w:cs="Arial"/>
          <w:b/>
          <w:bCs/>
        </w:rPr>
      </w:pPr>
    </w:p>
    <w:p w14:paraId="3A721F94" w14:textId="27660B52" w:rsidR="00BF4916" w:rsidRPr="00C0613A" w:rsidRDefault="00BF4916" w:rsidP="00C0613A">
      <w:pPr>
        <w:rPr>
          <w:rFonts w:ascii="Arial" w:hAnsi="Arial" w:cs="Arial"/>
          <w:b/>
          <w:bCs/>
          <w:color w:val="000000"/>
          <w:sz w:val="24"/>
          <w:szCs w:val="24"/>
        </w:rPr>
      </w:pPr>
      <w:r w:rsidRPr="00550CCB">
        <w:rPr>
          <w:rFonts w:ascii="Arial" w:hAnsi="Arial" w:cs="Arial"/>
          <w:b/>
          <w:bCs/>
        </w:rPr>
        <w:t>Randomization:</w:t>
      </w:r>
    </w:p>
    <w:p w14:paraId="47323C4B" w14:textId="2DA02E96" w:rsidR="00BF4916" w:rsidRPr="00550CCB" w:rsidRDefault="00BF4916" w:rsidP="00BF4916">
      <w:pPr>
        <w:pStyle w:val="Default"/>
        <w:numPr>
          <w:ilvl w:val="0"/>
          <w:numId w:val="13"/>
        </w:numPr>
        <w:jc w:val="both"/>
        <w:rPr>
          <w:rFonts w:ascii="Arial" w:hAnsi="Arial" w:cs="Arial"/>
        </w:rPr>
      </w:pPr>
      <w:r w:rsidRPr="00550CCB">
        <w:rPr>
          <w:rFonts w:ascii="Arial" w:hAnsi="Arial" w:cs="Arial"/>
        </w:rPr>
        <w:t>Each group will have 12 participants. In each group, 9 participants will be randomized to the treatment group and 3 will be randomized to the placebo group.</w:t>
      </w:r>
    </w:p>
    <w:p w14:paraId="6D3FE6AE" w14:textId="38F1EE09" w:rsidR="00BF4916" w:rsidRPr="00550CCB" w:rsidRDefault="00BF4916" w:rsidP="00BF4916">
      <w:pPr>
        <w:pStyle w:val="Default"/>
        <w:jc w:val="both"/>
        <w:rPr>
          <w:rFonts w:ascii="Arial" w:hAnsi="Arial" w:cs="Arial"/>
        </w:rPr>
      </w:pPr>
    </w:p>
    <w:p w14:paraId="47818E75" w14:textId="55560962" w:rsidR="00BF4916" w:rsidRDefault="00BF4916" w:rsidP="00BF4916">
      <w:pPr>
        <w:pStyle w:val="Default"/>
        <w:numPr>
          <w:ilvl w:val="0"/>
          <w:numId w:val="13"/>
        </w:numPr>
        <w:jc w:val="both"/>
      </w:pPr>
      <w:r w:rsidRPr="00550CCB">
        <w:rPr>
          <w:rFonts w:ascii="Arial" w:hAnsi="Arial" w:cs="Arial"/>
        </w:rPr>
        <w:t>A placebo looks like medicine, but has no medicine in it so that people in the study will not know whether they are receiving the drug or placebo. You will be placed into one of these groups by chance (similar to drawing</w:t>
      </w:r>
      <w:r w:rsidR="00117E80">
        <w:rPr>
          <w:rFonts w:ascii="Arial" w:hAnsi="Arial" w:cs="Arial"/>
        </w:rPr>
        <w:t xml:space="preserve"> </w:t>
      </w:r>
      <w:r w:rsidRPr="00550CCB">
        <w:rPr>
          <w:rFonts w:ascii="Arial" w:hAnsi="Arial" w:cs="Arial"/>
        </w:rPr>
        <w:t>straws). Neither you nor your doctor will be able to choose the group in which you will be placed. Neither you nor your doctor will know who is getting study drug and who is getting placebo</w:t>
      </w:r>
      <w:r w:rsidRPr="00BB32FB">
        <w:t>.</w:t>
      </w:r>
    </w:p>
    <w:p w14:paraId="5042F20C" w14:textId="77777777" w:rsidR="00157BEA" w:rsidRDefault="00157BEA" w:rsidP="00157BEA">
      <w:pPr>
        <w:autoSpaceDE w:val="0"/>
        <w:autoSpaceDN w:val="0"/>
        <w:adjustRightInd w:val="0"/>
        <w:spacing w:after="0" w:line="240" w:lineRule="auto"/>
        <w:jc w:val="both"/>
        <w:rPr>
          <w:rFonts w:ascii="Arial" w:eastAsia="Times New Roman" w:hAnsi="Arial" w:cs="Arial"/>
          <w:color w:val="000000"/>
          <w:sz w:val="24"/>
          <w:szCs w:val="24"/>
        </w:rPr>
      </w:pPr>
    </w:p>
    <w:p w14:paraId="334CA481" w14:textId="77777777" w:rsidR="00BF4916" w:rsidRDefault="00BF4916" w:rsidP="00157BEA">
      <w:pPr>
        <w:autoSpaceDE w:val="0"/>
        <w:autoSpaceDN w:val="0"/>
        <w:adjustRightInd w:val="0"/>
        <w:spacing w:after="0" w:line="240" w:lineRule="auto"/>
        <w:jc w:val="both"/>
        <w:rPr>
          <w:rFonts w:ascii="Arial" w:eastAsia="Times New Roman" w:hAnsi="Arial" w:cs="Arial"/>
          <w:color w:val="000000"/>
          <w:sz w:val="24"/>
          <w:szCs w:val="24"/>
        </w:rPr>
      </w:pPr>
    </w:p>
    <w:p w14:paraId="1E4FC327" w14:textId="4F7B8E7E" w:rsidR="00BC11C3" w:rsidRPr="00157BEA" w:rsidRDefault="00C0613A" w:rsidP="00157BEA">
      <w:pPr>
        <w:autoSpaceDE w:val="0"/>
        <w:autoSpaceDN w:val="0"/>
        <w:adjustRightInd w:val="0"/>
        <w:spacing w:after="0" w:line="240" w:lineRule="auto"/>
        <w:jc w:val="both"/>
        <w:rPr>
          <w:rFonts w:ascii="Arial" w:eastAsia="Times New Roman" w:hAnsi="Arial" w:cs="Arial"/>
          <w:color w:val="000000"/>
          <w:sz w:val="24"/>
          <w:szCs w:val="24"/>
        </w:rPr>
      </w:pPr>
      <w:r w:rsidRPr="00550CCB">
        <w:rPr>
          <w:rFonts w:ascii="Arial" w:hAnsi="Arial" w:cs="Arial"/>
          <w:noProof/>
        </w:rPr>
        <w:drawing>
          <wp:inline distT="0" distB="0" distL="0" distR="0" wp14:anchorId="52166205" wp14:editId="72EF921D">
            <wp:extent cx="6571746" cy="3820438"/>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0304" cy="3825413"/>
                    </a:xfrm>
                    <a:prstGeom prst="rect">
                      <a:avLst/>
                    </a:prstGeom>
                    <a:noFill/>
                  </pic:spPr>
                </pic:pic>
              </a:graphicData>
            </a:graphic>
          </wp:inline>
        </w:drawing>
      </w:r>
    </w:p>
    <w:p w14:paraId="74FE8449" w14:textId="77777777" w:rsidR="00106939" w:rsidRDefault="00106939" w:rsidP="00AD3F6F">
      <w:pPr>
        <w:jc w:val="both"/>
        <w:rPr>
          <w:rFonts w:ascii="Arial" w:hAnsi="Arial" w:cs="Arial"/>
          <w:b/>
          <w:color w:val="000000"/>
        </w:rPr>
      </w:pPr>
    </w:p>
    <w:p w14:paraId="6325CB8B" w14:textId="77777777" w:rsidR="00157BEA" w:rsidRPr="00157BEA" w:rsidRDefault="00157BEA" w:rsidP="00157BEA">
      <w:pPr>
        <w:autoSpaceDE w:val="0"/>
        <w:autoSpaceDN w:val="0"/>
        <w:adjustRightInd w:val="0"/>
        <w:spacing w:after="0" w:line="240" w:lineRule="auto"/>
        <w:jc w:val="both"/>
        <w:rPr>
          <w:rFonts w:ascii="Arial" w:eastAsia="Times New Roman" w:hAnsi="Arial" w:cs="Arial"/>
          <w:color w:val="000000"/>
          <w:sz w:val="24"/>
          <w:szCs w:val="24"/>
        </w:rPr>
      </w:pPr>
    </w:p>
    <w:p w14:paraId="33EE4609" w14:textId="77777777" w:rsidR="00C0613A" w:rsidRDefault="00C0613A">
      <w:pPr>
        <w:rPr>
          <w:rFonts w:ascii="Arial" w:hAnsi="Arial" w:cs="Arial"/>
          <w:b/>
          <w:sz w:val="28"/>
          <w:szCs w:val="28"/>
        </w:rPr>
      </w:pPr>
      <w:r>
        <w:rPr>
          <w:rFonts w:ascii="Arial" w:hAnsi="Arial" w:cs="Arial"/>
          <w:b/>
          <w:sz w:val="28"/>
          <w:szCs w:val="28"/>
        </w:rPr>
        <w:br w:type="page"/>
      </w:r>
    </w:p>
    <w:p w14:paraId="0BCE8C34" w14:textId="6C55D58C" w:rsidR="00C0613A" w:rsidRPr="00C4416D" w:rsidRDefault="00C0613A" w:rsidP="00C0613A">
      <w:pPr>
        <w:rPr>
          <w:rFonts w:ascii="Arial" w:hAnsi="Arial" w:cs="Arial"/>
          <w:sz w:val="28"/>
          <w:szCs w:val="28"/>
        </w:rPr>
      </w:pPr>
      <w:r w:rsidRPr="00C4416D">
        <w:rPr>
          <w:rFonts w:ascii="Arial" w:hAnsi="Arial" w:cs="Arial"/>
          <w:b/>
          <w:sz w:val="28"/>
          <w:szCs w:val="28"/>
        </w:rPr>
        <w:lastRenderedPageBreak/>
        <w:t>“What do I do to join this study?”</w:t>
      </w:r>
    </w:p>
    <w:p w14:paraId="0DE56EC0" w14:textId="77777777" w:rsidR="00C0613A" w:rsidRPr="004C4AAE" w:rsidRDefault="00C0613A" w:rsidP="00C0613A">
      <w:pPr>
        <w:jc w:val="both"/>
        <w:outlineLvl w:val="0"/>
        <w:rPr>
          <w:rFonts w:ascii="Arial" w:hAnsi="Arial" w:cs="Arial"/>
          <w:b/>
          <w:sz w:val="24"/>
          <w:szCs w:val="24"/>
        </w:rPr>
      </w:pPr>
      <w:r w:rsidRPr="004C4AAE">
        <w:rPr>
          <w:rFonts w:ascii="Arial" w:hAnsi="Arial" w:cs="Arial"/>
          <w:b/>
          <w:sz w:val="24"/>
          <w:szCs w:val="24"/>
        </w:rPr>
        <w:t>Step 1: Learn about the study and give informed consent.</w:t>
      </w:r>
    </w:p>
    <w:p w14:paraId="35D676A5" w14:textId="77777777" w:rsidR="00C0613A" w:rsidRPr="00C4416D" w:rsidRDefault="00C0613A" w:rsidP="00C0613A">
      <w:pPr>
        <w:pStyle w:val="ListParagraph"/>
        <w:numPr>
          <w:ilvl w:val="0"/>
          <w:numId w:val="14"/>
        </w:numPr>
        <w:jc w:val="both"/>
        <w:rPr>
          <w:rFonts w:ascii="Arial" w:hAnsi="Arial" w:cs="Arial"/>
          <w:sz w:val="24"/>
          <w:szCs w:val="24"/>
        </w:rPr>
      </w:pPr>
      <w:r w:rsidRPr="00C4416D">
        <w:rPr>
          <w:rFonts w:ascii="Arial" w:hAnsi="Arial" w:cs="Arial"/>
          <w:sz w:val="24"/>
          <w:szCs w:val="24"/>
        </w:rPr>
        <w:t>We will have you take a survey so we can see if we have explained everything clearly.</w:t>
      </w:r>
    </w:p>
    <w:p w14:paraId="7F9268EF" w14:textId="64B9BF1F" w:rsidR="00C0613A" w:rsidRDefault="00C0613A" w:rsidP="00C0613A">
      <w:pPr>
        <w:pStyle w:val="ListParagraph"/>
        <w:numPr>
          <w:ilvl w:val="0"/>
          <w:numId w:val="14"/>
        </w:numPr>
        <w:jc w:val="both"/>
        <w:rPr>
          <w:rFonts w:ascii="Arial" w:hAnsi="Arial" w:cs="Arial"/>
          <w:sz w:val="24"/>
          <w:szCs w:val="24"/>
        </w:rPr>
      </w:pPr>
      <w:r w:rsidRPr="00C4416D">
        <w:rPr>
          <w:rFonts w:ascii="Arial" w:hAnsi="Arial" w:cs="Arial"/>
          <w:sz w:val="24"/>
          <w:szCs w:val="24"/>
        </w:rPr>
        <w:t>You’ll read and sign the Informed Consent.</w:t>
      </w:r>
    </w:p>
    <w:p w14:paraId="44E5FE59" w14:textId="0296C007" w:rsidR="009B0E79" w:rsidRDefault="009B0E79" w:rsidP="00C0613A">
      <w:pPr>
        <w:pStyle w:val="ListParagraph"/>
        <w:numPr>
          <w:ilvl w:val="0"/>
          <w:numId w:val="14"/>
        </w:numPr>
        <w:jc w:val="both"/>
        <w:rPr>
          <w:rFonts w:ascii="Arial" w:hAnsi="Arial" w:cs="Arial"/>
          <w:sz w:val="24"/>
          <w:szCs w:val="24"/>
        </w:rPr>
      </w:pPr>
      <w:r>
        <w:rPr>
          <w:rFonts w:ascii="Arial" w:hAnsi="Arial" w:cs="Arial"/>
          <w:sz w:val="24"/>
          <w:szCs w:val="24"/>
        </w:rPr>
        <w:t>Participants must live in a location with rapid access to emergency medical services.</w:t>
      </w:r>
    </w:p>
    <w:p w14:paraId="0D79C9C0" w14:textId="434CB250" w:rsidR="000A4A69" w:rsidRPr="000A4A69" w:rsidRDefault="000A4A69" w:rsidP="000A4A69">
      <w:pPr>
        <w:pStyle w:val="ListParagraph"/>
        <w:numPr>
          <w:ilvl w:val="0"/>
          <w:numId w:val="14"/>
        </w:numPr>
        <w:spacing w:after="0" w:line="240" w:lineRule="auto"/>
        <w:rPr>
          <w:rFonts w:ascii="Times New Roman" w:hAnsi="Times New Roman"/>
          <w:sz w:val="24"/>
          <w:szCs w:val="24"/>
        </w:rPr>
      </w:pPr>
      <w:r w:rsidRPr="000A4A69">
        <w:rPr>
          <w:rFonts w:ascii="Arial" w:hAnsi="Arial" w:cs="Arial"/>
          <w:color w:val="000000"/>
          <w:sz w:val="24"/>
          <w:szCs w:val="24"/>
        </w:rPr>
        <w:t xml:space="preserve">TrialNet is partnering with Novo Nordisk A/S to conduct this study.  In the consent form, you were provided with information about the use of your data and samples as requested under US regulations.  Novo Nordisk is located in Europe.  They are required under European regulations to provide you </w:t>
      </w:r>
      <w:r w:rsidRPr="00335C9A">
        <w:rPr>
          <w:rFonts w:ascii="Arial" w:hAnsi="Arial" w:cs="Arial"/>
          <w:sz w:val="24"/>
          <w:szCs w:val="24"/>
        </w:rPr>
        <w:t>with a separate </w:t>
      </w:r>
      <w:r w:rsidRPr="000A4A69">
        <w:rPr>
          <w:rFonts w:ascii="Arial" w:hAnsi="Arial" w:cs="Arial"/>
          <w:color w:val="000000"/>
          <w:sz w:val="24"/>
          <w:szCs w:val="24"/>
        </w:rPr>
        <w:t>notice to let you know about data and sample handling. </w:t>
      </w:r>
    </w:p>
    <w:p w14:paraId="61D6FF53" w14:textId="77777777" w:rsidR="000A4A69" w:rsidRPr="000A4A69" w:rsidRDefault="000A4A69" w:rsidP="000A4A69">
      <w:pPr>
        <w:jc w:val="both"/>
        <w:rPr>
          <w:rFonts w:ascii="Arial" w:hAnsi="Arial" w:cs="Arial"/>
          <w:sz w:val="24"/>
          <w:szCs w:val="24"/>
          <w:highlight w:val="yellow"/>
        </w:rPr>
      </w:pPr>
    </w:p>
    <w:p w14:paraId="2ED0A697" w14:textId="77777777" w:rsidR="00C0613A" w:rsidRPr="004C4AAE" w:rsidRDefault="00C0613A" w:rsidP="00C0613A">
      <w:pPr>
        <w:jc w:val="both"/>
        <w:outlineLvl w:val="0"/>
        <w:rPr>
          <w:rFonts w:ascii="Arial" w:hAnsi="Arial" w:cs="Arial"/>
          <w:b/>
          <w:sz w:val="24"/>
          <w:szCs w:val="24"/>
        </w:rPr>
      </w:pPr>
      <w:r w:rsidRPr="004C4AAE">
        <w:rPr>
          <w:rFonts w:ascii="Arial" w:hAnsi="Arial" w:cs="Arial"/>
          <w:b/>
          <w:sz w:val="24"/>
          <w:szCs w:val="24"/>
        </w:rPr>
        <w:t>Step 2: Have screening tests.</w:t>
      </w:r>
    </w:p>
    <w:p w14:paraId="1593BBCF" w14:textId="77777777" w:rsidR="00C0613A" w:rsidRPr="002B0E92" w:rsidRDefault="00C0613A" w:rsidP="00C0613A">
      <w:pPr>
        <w:jc w:val="both"/>
        <w:rPr>
          <w:rFonts w:ascii="Arial" w:hAnsi="Arial" w:cs="Arial"/>
          <w:sz w:val="24"/>
          <w:szCs w:val="24"/>
        </w:rPr>
      </w:pPr>
      <w:r w:rsidRPr="002B0E92">
        <w:rPr>
          <w:rFonts w:ascii="Arial" w:hAnsi="Arial" w:cs="Arial"/>
          <w:sz w:val="24"/>
          <w:szCs w:val="24"/>
        </w:rPr>
        <w:t xml:space="preserve">These tests are explained in this handbook and in the consent form. We will have the results in </w:t>
      </w:r>
      <w:r>
        <w:rPr>
          <w:rFonts w:ascii="Arial" w:hAnsi="Arial" w:cs="Arial"/>
          <w:sz w:val="24"/>
          <w:szCs w:val="24"/>
        </w:rPr>
        <w:t xml:space="preserve">about </w:t>
      </w:r>
      <w:r w:rsidRPr="002B0E92">
        <w:rPr>
          <w:rFonts w:ascii="Arial" w:hAnsi="Arial" w:cs="Arial"/>
          <w:sz w:val="24"/>
          <w:szCs w:val="24"/>
        </w:rPr>
        <w:t xml:space="preserve">1 to 2 weeks. You can join the study if the results of these tests show that: </w:t>
      </w:r>
    </w:p>
    <w:p w14:paraId="5F98BC94" w14:textId="77777777" w:rsidR="00C0613A" w:rsidRPr="002B0E92" w:rsidRDefault="00C0613A" w:rsidP="00C0613A">
      <w:pPr>
        <w:pStyle w:val="ListParagraph"/>
        <w:numPr>
          <w:ilvl w:val="0"/>
          <w:numId w:val="12"/>
        </w:numPr>
        <w:jc w:val="both"/>
        <w:rPr>
          <w:rFonts w:ascii="Arial" w:hAnsi="Arial" w:cs="Arial"/>
          <w:sz w:val="24"/>
          <w:szCs w:val="24"/>
        </w:rPr>
      </w:pPr>
      <w:r w:rsidRPr="002B0E92">
        <w:rPr>
          <w:rFonts w:ascii="Arial" w:hAnsi="Arial" w:cs="Arial"/>
          <w:sz w:val="24"/>
          <w:szCs w:val="24"/>
        </w:rPr>
        <w:t xml:space="preserve">You </w:t>
      </w:r>
      <w:r>
        <w:rPr>
          <w:rFonts w:ascii="Arial" w:hAnsi="Arial" w:cs="Arial"/>
          <w:sz w:val="24"/>
          <w:szCs w:val="24"/>
        </w:rPr>
        <w:t>were diagnosed with type 1 diabetes in the last 4 years.</w:t>
      </w:r>
    </w:p>
    <w:p w14:paraId="01876571" w14:textId="77777777" w:rsidR="00C0613A" w:rsidRDefault="00C0613A" w:rsidP="00C0613A">
      <w:pPr>
        <w:pStyle w:val="ListParagraph"/>
        <w:numPr>
          <w:ilvl w:val="0"/>
          <w:numId w:val="12"/>
        </w:numPr>
        <w:jc w:val="both"/>
        <w:rPr>
          <w:rFonts w:ascii="Arial" w:hAnsi="Arial" w:cs="Arial"/>
          <w:sz w:val="24"/>
          <w:szCs w:val="24"/>
        </w:rPr>
      </w:pPr>
      <w:r w:rsidRPr="002B0E92">
        <w:rPr>
          <w:rFonts w:ascii="Arial" w:hAnsi="Arial" w:cs="Arial"/>
          <w:sz w:val="24"/>
          <w:szCs w:val="24"/>
        </w:rPr>
        <w:t xml:space="preserve">You </w:t>
      </w:r>
      <w:r>
        <w:rPr>
          <w:rFonts w:ascii="Arial" w:hAnsi="Arial" w:cs="Arial"/>
          <w:sz w:val="24"/>
          <w:szCs w:val="24"/>
        </w:rPr>
        <w:t xml:space="preserve">will </w:t>
      </w:r>
      <w:r w:rsidRPr="002B0E92">
        <w:rPr>
          <w:rFonts w:ascii="Arial" w:hAnsi="Arial" w:cs="Arial"/>
          <w:sz w:val="24"/>
          <w:szCs w:val="24"/>
        </w:rPr>
        <w:t xml:space="preserve">be at </w:t>
      </w:r>
      <w:r w:rsidRPr="00BF4916">
        <w:rPr>
          <w:rFonts w:ascii="Arial" w:hAnsi="Arial" w:cs="Arial"/>
          <w:sz w:val="24"/>
          <w:szCs w:val="24"/>
        </w:rPr>
        <w:t>least 18 years old at</w:t>
      </w:r>
      <w:r w:rsidRPr="002B0E92">
        <w:rPr>
          <w:rFonts w:ascii="Arial" w:hAnsi="Arial" w:cs="Arial"/>
          <w:sz w:val="24"/>
          <w:szCs w:val="24"/>
        </w:rPr>
        <w:t xml:space="preserve"> time of randomization in this trial.</w:t>
      </w:r>
    </w:p>
    <w:p w14:paraId="424B5433" w14:textId="77777777" w:rsidR="00C0613A" w:rsidRPr="002B0E92" w:rsidRDefault="00C0613A" w:rsidP="00C0613A">
      <w:pPr>
        <w:pStyle w:val="ListParagraph"/>
        <w:numPr>
          <w:ilvl w:val="0"/>
          <w:numId w:val="12"/>
        </w:numPr>
        <w:jc w:val="both"/>
        <w:rPr>
          <w:rFonts w:ascii="Arial" w:hAnsi="Arial" w:cs="Arial"/>
          <w:sz w:val="24"/>
          <w:szCs w:val="24"/>
        </w:rPr>
      </w:pPr>
      <w:r>
        <w:rPr>
          <w:rFonts w:ascii="Arial" w:hAnsi="Arial" w:cs="Arial"/>
          <w:sz w:val="24"/>
          <w:szCs w:val="24"/>
        </w:rPr>
        <w:t>Results of your screening tests show you are eligible.</w:t>
      </w:r>
    </w:p>
    <w:p w14:paraId="5EEA128D" w14:textId="77777777" w:rsidR="00C0613A" w:rsidRPr="002B0E92" w:rsidRDefault="00C0613A" w:rsidP="00C0613A">
      <w:pPr>
        <w:pStyle w:val="ListParagraph"/>
        <w:numPr>
          <w:ilvl w:val="0"/>
          <w:numId w:val="12"/>
        </w:numPr>
        <w:jc w:val="both"/>
        <w:rPr>
          <w:rFonts w:ascii="Arial" w:hAnsi="Arial" w:cs="Arial"/>
          <w:sz w:val="24"/>
          <w:szCs w:val="24"/>
        </w:rPr>
      </w:pPr>
      <w:r w:rsidRPr="002B0E92">
        <w:rPr>
          <w:rFonts w:ascii="Arial" w:hAnsi="Arial" w:cs="Arial"/>
          <w:sz w:val="24"/>
          <w:szCs w:val="24"/>
        </w:rPr>
        <w:t>You don’t have any medical conditions that might make it unsafe for you to be in this study.</w:t>
      </w:r>
    </w:p>
    <w:p w14:paraId="54D69159" w14:textId="77777777" w:rsidR="00C0613A" w:rsidRDefault="00C0613A" w:rsidP="00C0613A">
      <w:pPr>
        <w:pStyle w:val="ListParagraph"/>
        <w:numPr>
          <w:ilvl w:val="0"/>
          <w:numId w:val="12"/>
        </w:numPr>
        <w:jc w:val="both"/>
        <w:rPr>
          <w:rFonts w:ascii="Arial" w:hAnsi="Arial" w:cs="Arial"/>
          <w:sz w:val="24"/>
          <w:szCs w:val="24"/>
        </w:rPr>
      </w:pPr>
      <w:r w:rsidRPr="002B0E92">
        <w:rPr>
          <w:rFonts w:ascii="Arial" w:hAnsi="Arial" w:cs="Arial"/>
          <w:sz w:val="24"/>
          <w:szCs w:val="24"/>
        </w:rPr>
        <w:t>You are not pregnant</w:t>
      </w:r>
      <w:r>
        <w:rPr>
          <w:rFonts w:ascii="Arial" w:hAnsi="Arial" w:cs="Arial"/>
          <w:sz w:val="24"/>
          <w:szCs w:val="24"/>
        </w:rPr>
        <w:t xml:space="preserve"> and do not plan to become pregnant while participating in the study</w:t>
      </w:r>
      <w:r w:rsidRPr="00C4416D">
        <w:rPr>
          <w:rFonts w:ascii="Arial" w:hAnsi="Arial" w:cs="Arial"/>
          <w:sz w:val="24"/>
          <w:szCs w:val="24"/>
        </w:rPr>
        <w:t>.</w:t>
      </w:r>
    </w:p>
    <w:p w14:paraId="4692F346" w14:textId="77777777" w:rsidR="00C0613A" w:rsidRDefault="00C0613A" w:rsidP="00C0613A">
      <w:pPr>
        <w:pStyle w:val="ListParagraph"/>
        <w:jc w:val="both"/>
        <w:rPr>
          <w:rFonts w:ascii="Arial" w:hAnsi="Arial" w:cs="Arial"/>
          <w:sz w:val="24"/>
          <w:szCs w:val="24"/>
        </w:rPr>
      </w:pPr>
    </w:p>
    <w:p w14:paraId="0E8BAC82" w14:textId="77777777" w:rsidR="00C0613A" w:rsidRPr="004C4AAE" w:rsidRDefault="00C0613A" w:rsidP="00C0613A">
      <w:pPr>
        <w:outlineLvl w:val="0"/>
        <w:rPr>
          <w:rFonts w:ascii="Arial" w:hAnsi="Arial" w:cs="Arial"/>
          <w:b/>
          <w:sz w:val="24"/>
          <w:szCs w:val="24"/>
        </w:rPr>
      </w:pPr>
      <w:r w:rsidRPr="004C4AAE">
        <w:rPr>
          <w:rFonts w:ascii="Arial" w:hAnsi="Arial" w:cs="Arial"/>
          <w:b/>
          <w:sz w:val="24"/>
          <w:szCs w:val="24"/>
        </w:rPr>
        <w:t xml:space="preserve">Step 3: Schedule your first study visit. </w:t>
      </w:r>
    </w:p>
    <w:p w14:paraId="1F65B62B" w14:textId="77777777" w:rsidR="00C0613A" w:rsidRPr="002B0E92" w:rsidRDefault="00C0613A" w:rsidP="00C0613A">
      <w:pPr>
        <w:jc w:val="both"/>
        <w:rPr>
          <w:rFonts w:ascii="Arial" w:hAnsi="Arial" w:cs="Arial"/>
          <w:sz w:val="24"/>
          <w:szCs w:val="24"/>
        </w:rPr>
      </w:pPr>
      <w:r w:rsidRPr="002B0E92">
        <w:rPr>
          <w:rFonts w:ascii="Arial" w:hAnsi="Arial" w:cs="Arial"/>
          <w:sz w:val="24"/>
          <w:szCs w:val="24"/>
        </w:rPr>
        <w:t xml:space="preserve">You must have your </w:t>
      </w:r>
      <w:r>
        <w:rPr>
          <w:rFonts w:ascii="Arial" w:hAnsi="Arial" w:cs="Arial"/>
          <w:sz w:val="24"/>
          <w:szCs w:val="24"/>
        </w:rPr>
        <w:t xml:space="preserve">screening visit, including a Mixed Meal Tolerance Test (MMTT) before </w:t>
      </w:r>
      <w:r w:rsidRPr="002B0E92">
        <w:rPr>
          <w:rFonts w:ascii="Arial" w:hAnsi="Arial" w:cs="Arial"/>
          <w:sz w:val="24"/>
          <w:szCs w:val="24"/>
        </w:rPr>
        <w:t>being randomized and starting study medication.</w:t>
      </w:r>
      <w:r>
        <w:rPr>
          <w:rFonts w:ascii="Arial" w:hAnsi="Arial" w:cs="Arial"/>
          <w:sz w:val="24"/>
          <w:szCs w:val="24"/>
        </w:rPr>
        <w:t xml:space="preserve">  The results of the screening visit will determine whether you are eligible to continue on the study.</w:t>
      </w:r>
    </w:p>
    <w:p w14:paraId="1C0A5947" w14:textId="77777777" w:rsidR="00C0613A" w:rsidRPr="00C4416D" w:rsidRDefault="00C0613A" w:rsidP="00C0613A">
      <w:pPr>
        <w:rPr>
          <w:rFonts w:ascii="Arial" w:hAnsi="Arial" w:cs="Arial"/>
          <w:b/>
          <w:sz w:val="24"/>
          <w:szCs w:val="24"/>
        </w:rPr>
      </w:pPr>
      <w:r w:rsidRPr="00C4416D">
        <w:rPr>
          <w:rFonts w:ascii="Arial" w:hAnsi="Arial" w:cs="Arial"/>
          <w:b/>
          <w:sz w:val="24"/>
          <w:szCs w:val="24"/>
        </w:rPr>
        <w:t>By volunteering for this study, you are agreeing to the following:</w:t>
      </w:r>
    </w:p>
    <w:p w14:paraId="540FC179" w14:textId="77777777" w:rsidR="00C0613A" w:rsidRDefault="00C0613A" w:rsidP="00C0613A">
      <w:pPr>
        <w:pStyle w:val="ListParagraph"/>
        <w:numPr>
          <w:ilvl w:val="0"/>
          <w:numId w:val="13"/>
        </w:numPr>
        <w:rPr>
          <w:rFonts w:ascii="Arial" w:hAnsi="Arial" w:cs="Arial"/>
          <w:sz w:val="24"/>
          <w:szCs w:val="24"/>
        </w:rPr>
      </w:pPr>
      <w:r w:rsidRPr="00C4416D">
        <w:rPr>
          <w:rFonts w:ascii="Arial" w:hAnsi="Arial" w:cs="Arial"/>
          <w:sz w:val="24"/>
          <w:szCs w:val="24"/>
        </w:rPr>
        <w:t xml:space="preserve">Screening tests </w:t>
      </w:r>
    </w:p>
    <w:p w14:paraId="7B7E2023" w14:textId="77777777" w:rsidR="00C0613A" w:rsidRDefault="00C0613A" w:rsidP="00C0613A">
      <w:pPr>
        <w:pStyle w:val="ListParagraph"/>
        <w:numPr>
          <w:ilvl w:val="0"/>
          <w:numId w:val="13"/>
        </w:numPr>
        <w:rPr>
          <w:rFonts w:ascii="Arial" w:hAnsi="Arial" w:cs="Arial"/>
          <w:sz w:val="24"/>
          <w:szCs w:val="24"/>
        </w:rPr>
      </w:pPr>
      <w:r>
        <w:rPr>
          <w:rFonts w:ascii="Arial" w:hAnsi="Arial" w:cs="Arial"/>
          <w:sz w:val="24"/>
          <w:szCs w:val="24"/>
        </w:rPr>
        <w:t xml:space="preserve">Coming for 12 visits during the treatment phase which includes: </w:t>
      </w:r>
    </w:p>
    <w:p w14:paraId="30A3CF1C" w14:textId="77777777" w:rsidR="00C0613A" w:rsidRPr="00BF4916" w:rsidRDefault="00C0613A" w:rsidP="00C0613A">
      <w:pPr>
        <w:pStyle w:val="ListParagraph"/>
        <w:numPr>
          <w:ilvl w:val="1"/>
          <w:numId w:val="13"/>
        </w:numPr>
        <w:jc w:val="both"/>
        <w:rPr>
          <w:rFonts w:ascii="Arial" w:hAnsi="Arial" w:cs="Arial"/>
          <w:sz w:val="24"/>
          <w:szCs w:val="24"/>
        </w:rPr>
      </w:pPr>
      <w:r w:rsidRPr="00BF4916">
        <w:rPr>
          <w:rFonts w:ascii="Arial" w:hAnsi="Arial" w:cs="Arial"/>
          <w:sz w:val="24"/>
          <w:szCs w:val="24"/>
        </w:rPr>
        <w:t xml:space="preserve">Overnight stay in hospital to receive first treatment dose and for observation. </w:t>
      </w:r>
    </w:p>
    <w:p w14:paraId="174D2A55" w14:textId="7D40D32D" w:rsidR="00C0613A" w:rsidRDefault="00C0613A" w:rsidP="00C0613A">
      <w:pPr>
        <w:pStyle w:val="ListParagraph"/>
        <w:numPr>
          <w:ilvl w:val="1"/>
          <w:numId w:val="13"/>
        </w:numPr>
        <w:rPr>
          <w:rFonts w:ascii="Arial" w:hAnsi="Arial" w:cs="Arial"/>
          <w:sz w:val="24"/>
          <w:szCs w:val="24"/>
        </w:rPr>
      </w:pPr>
      <w:r w:rsidRPr="00BF4916">
        <w:rPr>
          <w:rFonts w:ascii="Arial" w:hAnsi="Arial" w:cs="Arial"/>
          <w:sz w:val="24"/>
          <w:szCs w:val="24"/>
        </w:rPr>
        <w:t>Subsequent 11 weekly study visits during treatment phase</w:t>
      </w:r>
      <w:r w:rsidR="00DA22D8">
        <w:rPr>
          <w:rFonts w:ascii="Arial" w:hAnsi="Arial" w:cs="Arial"/>
          <w:sz w:val="24"/>
          <w:szCs w:val="24"/>
        </w:rPr>
        <w:t>.</w:t>
      </w:r>
      <w:r w:rsidRPr="00BF4916">
        <w:rPr>
          <w:rFonts w:ascii="Arial" w:hAnsi="Arial" w:cs="Arial"/>
          <w:sz w:val="24"/>
          <w:szCs w:val="24"/>
        </w:rPr>
        <w:t xml:space="preserve"> </w:t>
      </w:r>
    </w:p>
    <w:p w14:paraId="065DCB76" w14:textId="29A52E7C" w:rsidR="00C0613A" w:rsidRDefault="00C0613A" w:rsidP="00C0613A">
      <w:pPr>
        <w:pStyle w:val="ListParagraph"/>
        <w:numPr>
          <w:ilvl w:val="0"/>
          <w:numId w:val="13"/>
        </w:numPr>
        <w:rPr>
          <w:rFonts w:ascii="Arial" w:hAnsi="Arial" w:cs="Arial"/>
          <w:sz w:val="24"/>
          <w:szCs w:val="24"/>
        </w:rPr>
      </w:pPr>
      <w:r>
        <w:rPr>
          <w:rFonts w:ascii="Arial" w:hAnsi="Arial" w:cs="Arial"/>
          <w:sz w:val="24"/>
          <w:szCs w:val="24"/>
        </w:rPr>
        <w:t>Coming in for 4 visits during the follow-up phase</w:t>
      </w:r>
      <w:r w:rsidR="00DA22D8">
        <w:rPr>
          <w:rFonts w:ascii="Arial" w:hAnsi="Arial" w:cs="Arial"/>
          <w:sz w:val="24"/>
          <w:szCs w:val="24"/>
        </w:rPr>
        <w:t>.</w:t>
      </w:r>
    </w:p>
    <w:p w14:paraId="57531368" w14:textId="77777777" w:rsidR="00C0613A" w:rsidRPr="00BF4916" w:rsidRDefault="00C0613A" w:rsidP="00C0613A">
      <w:pPr>
        <w:pStyle w:val="ListParagraph"/>
        <w:numPr>
          <w:ilvl w:val="1"/>
          <w:numId w:val="13"/>
        </w:numPr>
        <w:rPr>
          <w:rFonts w:ascii="Arial" w:hAnsi="Arial" w:cs="Arial"/>
          <w:sz w:val="24"/>
          <w:szCs w:val="24"/>
        </w:rPr>
      </w:pPr>
      <w:r>
        <w:rPr>
          <w:rFonts w:ascii="Arial" w:hAnsi="Arial" w:cs="Arial"/>
          <w:sz w:val="24"/>
          <w:szCs w:val="24"/>
        </w:rPr>
        <w:t>These visits are at</w:t>
      </w:r>
      <w:r w:rsidRPr="00BF4916">
        <w:rPr>
          <w:rFonts w:ascii="Arial" w:hAnsi="Arial" w:cs="Arial"/>
          <w:sz w:val="24"/>
          <w:szCs w:val="24"/>
        </w:rPr>
        <w:t xml:space="preserve"> months 3, 4, 6, and 12. </w:t>
      </w:r>
    </w:p>
    <w:p w14:paraId="291C56B2" w14:textId="433F5245" w:rsidR="00C0613A" w:rsidRPr="00C4416D" w:rsidRDefault="00C0613A" w:rsidP="00C0613A">
      <w:pPr>
        <w:pStyle w:val="ListParagraph"/>
        <w:numPr>
          <w:ilvl w:val="0"/>
          <w:numId w:val="13"/>
        </w:numPr>
        <w:jc w:val="both"/>
        <w:rPr>
          <w:rFonts w:ascii="Arial" w:hAnsi="Arial" w:cs="Arial"/>
          <w:sz w:val="24"/>
          <w:szCs w:val="24"/>
        </w:rPr>
      </w:pPr>
      <w:r w:rsidRPr="00C4416D">
        <w:rPr>
          <w:rFonts w:ascii="Arial" w:hAnsi="Arial" w:cs="Arial"/>
          <w:sz w:val="24"/>
          <w:szCs w:val="24"/>
        </w:rPr>
        <w:t xml:space="preserve">Contact your study team if you have </w:t>
      </w:r>
      <w:r>
        <w:rPr>
          <w:rFonts w:ascii="Arial" w:hAnsi="Arial" w:cs="Arial"/>
          <w:sz w:val="24"/>
          <w:szCs w:val="24"/>
        </w:rPr>
        <w:t xml:space="preserve">any unexpected side-effects </w:t>
      </w:r>
      <w:r w:rsidRPr="00DA22D8">
        <w:rPr>
          <w:rFonts w:ascii="Arial" w:hAnsi="Arial" w:cs="Arial"/>
          <w:sz w:val="24"/>
          <w:szCs w:val="24"/>
        </w:rPr>
        <w:t>(</w:t>
      </w:r>
      <w:r w:rsidRPr="00DA22D8">
        <w:rPr>
          <w:rFonts w:ascii="Arial" w:hAnsi="Arial" w:cs="Arial"/>
          <w:i/>
          <w:sz w:val="24"/>
          <w:szCs w:val="24"/>
        </w:rPr>
        <w:t>see page</w:t>
      </w:r>
      <w:r w:rsidRPr="00DA22D8">
        <w:rPr>
          <w:rFonts w:ascii="Arial" w:hAnsi="Arial" w:cs="Arial"/>
          <w:sz w:val="24"/>
          <w:szCs w:val="24"/>
        </w:rPr>
        <w:t xml:space="preserve"> </w:t>
      </w:r>
      <w:r w:rsidR="00DA4EFB" w:rsidRPr="00DA4EFB">
        <w:rPr>
          <w:rFonts w:ascii="Arial" w:hAnsi="Arial" w:cs="Arial"/>
          <w:i/>
          <w:sz w:val="24"/>
          <w:szCs w:val="24"/>
        </w:rPr>
        <w:t>2</w:t>
      </w:r>
      <w:r w:rsidRPr="00DA22D8">
        <w:rPr>
          <w:rFonts w:ascii="Arial" w:hAnsi="Arial" w:cs="Arial"/>
          <w:sz w:val="24"/>
          <w:szCs w:val="24"/>
        </w:rPr>
        <w:t>).</w:t>
      </w:r>
      <w:r w:rsidRPr="00C4416D">
        <w:rPr>
          <w:rFonts w:ascii="Arial" w:hAnsi="Arial" w:cs="Arial"/>
          <w:sz w:val="24"/>
          <w:szCs w:val="24"/>
        </w:rPr>
        <w:t xml:space="preserve">  </w:t>
      </w:r>
    </w:p>
    <w:p w14:paraId="3F36C34E" w14:textId="59AB5D6B" w:rsidR="00C0613A" w:rsidRPr="00C4416D" w:rsidRDefault="00C0613A" w:rsidP="00C0613A">
      <w:pPr>
        <w:pStyle w:val="ListParagraph"/>
        <w:numPr>
          <w:ilvl w:val="0"/>
          <w:numId w:val="13"/>
        </w:numPr>
        <w:jc w:val="both"/>
        <w:rPr>
          <w:rFonts w:ascii="Arial" w:hAnsi="Arial" w:cs="Arial"/>
          <w:sz w:val="24"/>
          <w:szCs w:val="24"/>
        </w:rPr>
      </w:pPr>
      <w:r w:rsidRPr="00C4416D">
        <w:rPr>
          <w:rFonts w:ascii="Arial" w:hAnsi="Arial" w:cs="Arial"/>
          <w:sz w:val="24"/>
          <w:szCs w:val="24"/>
        </w:rPr>
        <w:t>Come to all study visits within the required target date</w:t>
      </w:r>
      <w:r>
        <w:rPr>
          <w:rFonts w:ascii="Arial" w:hAnsi="Arial" w:cs="Arial"/>
          <w:sz w:val="24"/>
          <w:szCs w:val="24"/>
        </w:rPr>
        <w:t xml:space="preserve"> (</w:t>
      </w:r>
      <w:r w:rsidRPr="00217CCA">
        <w:rPr>
          <w:rFonts w:ascii="Arial" w:hAnsi="Arial" w:cs="Arial"/>
          <w:i/>
          <w:sz w:val="24"/>
          <w:szCs w:val="24"/>
        </w:rPr>
        <w:t>see page</w:t>
      </w:r>
      <w:r w:rsidR="00DA4EFB">
        <w:rPr>
          <w:rFonts w:ascii="Arial" w:hAnsi="Arial" w:cs="Arial"/>
          <w:i/>
          <w:sz w:val="24"/>
          <w:szCs w:val="24"/>
        </w:rPr>
        <w:t xml:space="preserve"> 11-15</w:t>
      </w:r>
      <w:r>
        <w:rPr>
          <w:rFonts w:ascii="Arial" w:hAnsi="Arial" w:cs="Arial"/>
          <w:sz w:val="24"/>
          <w:szCs w:val="24"/>
        </w:rPr>
        <w:t>)</w:t>
      </w:r>
      <w:r w:rsidRPr="00C4416D">
        <w:rPr>
          <w:rFonts w:ascii="Arial" w:hAnsi="Arial" w:cs="Arial"/>
          <w:sz w:val="24"/>
          <w:szCs w:val="24"/>
        </w:rPr>
        <w:t>.</w:t>
      </w:r>
    </w:p>
    <w:p w14:paraId="3BFE8A68" w14:textId="77777777" w:rsidR="00157BEA" w:rsidRPr="00157BEA" w:rsidRDefault="00157BEA" w:rsidP="00157BEA">
      <w:pPr>
        <w:autoSpaceDE w:val="0"/>
        <w:autoSpaceDN w:val="0"/>
        <w:adjustRightInd w:val="0"/>
        <w:spacing w:after="0" w:line="240" w:lineRule="auto"/>
        <w:jc w:val="both"/>
        <w:rPr>
          <w:rFonts w:ascii="Arial" w:eastAsia="Times New Roman" w:hAnsi="Arial" w:cs="Arial"/>
          <w:color w:val="000000"/>
          <w:sz w:val="24"/>
          <w:szCs w:val="24"/>
        </w:rPr>
      </w:pPr>
    </w:p>
    <w:p w14:paraId="2F109BBD" w14:textId="77777777" w:rsidR="00E129A5" w:rsidRDefault="00E129A5">
      <w:pPr>
        <w:rPr>
          <w:rFonts w:ascii="Arial" w:hAnsi="Arial" w:cs="Arial"/>
          <w:b/>
          <w:sz w:val="28"/>
          <w:szCs w:val="28"/>
        </w:rPr>
      </w:pPr>
      <w:r>
        <w:rPr>
          <w:rFonts w:ascii="Arial" w:hAnsi="Arial" w:cs="Arial"/>
          <w:b/>
          <w:sz w:val="28"/>
          <w:szCs w:val="28"/>
        </w:rPr>
        <w:br w:type="page"/>
      </w:r>
    </w:p>
    <w:p w14:paraId="2B3360FA" w14:textId="77777777" w:rsidR="00F8426D" w:rsidRPr="00EC7399" w:rsidRDefault="00F8426D" w:rsidP="00817967">
      <w:pPr>
        <w:rPr>
          <w:rFonts w:ascii="Arial" w:hAnsi="Arial" w:cs="Arial"/>
          <w:b/>
          <w:sz w:val="28"/>
          <w:szCs w:val="28"/>
        </w:rPr>
      </w:pPr>
      <w:r w:rsidRPr="00EC7399">
        <w:rPr>
          <w:rFonts w:ascii="Arial" w:hAnsi="Arial" w:cs="Arial"/>
          <w:b/>
          <w:sz w:val="28"/>
          <w:szCs w:val="28"/>
        </w:rPr>
        <w:lastRenderedPageBreak/>
        <w:t>SE</w:t>
      </w:r>
      <w:r w:rsidR="007403DB" w:rsidRPr="00EC7399">
        <w:rPr>
          <w:rFonts w:ascii="Arial" w:hAnsi="Arial" w:cs="Arial"/>
          <w:b/>
          <w:sz w:val="28"/>
          <w:szCs w:val="28"/>
        </w:rPr>
        <w:t xml:space="preserve">CTION 2: Study Visits </w:t>
      </w:r>
    </w:p>
    <w:p w14:paraId="6D1C1CF3" w14:textId="77777777" w:rsidR="00056C56" w:rsidRPr="00EC7399" w:rsidRDefault="00056C56" w:rsidP="00217CCA">
      <w:pPr>
        <w:rPr>
          <w:rFonts w:ascii="Arial" w:hAnsi="Arial" w:cs="Arial"/>
          <w:sz w:val="24"/>
          <w:szCs w:val="24"/>
        </w:rPr>
      </w:pPr>
      <w:r w:rsidRPr="00EC7399">
        <w:rPr>
          <w:rFonts w:ascii="Arial" w:hAnsi="Arial" w:cs="Arial"/>
          <w:sz w:val="24"/>
          <w:szCs w:val="24"/>
        </w:rPr>
        <w:t>If you join this study, you are agreeing to</w:t>
      </w:r>
      <w:r w:rsidR="005721D3">
        <w:rPr>
          <w:rFonts w:ascii="Arial" w:hAnsi="Arial" w:cs="Arial"/>
          <w:sz w:val="24"/>
          <w:szCs w:val="24"/>
        </w:rPr>
        <w:t>:</w:t>
      </w:r>
      <w:r w:rsidRPr="00EC7399">
        <w:rPr>
          <w:rFonts w:ascii="Arial" w:hAnsi="Arial" w:cs="Arial"/>
          <w:sz w:val="24"/>
          <w:szCs w:val="24"/>
        </w:rPr>
        <w:t xml:space="preserve"> </w:t>
      </w:r>
    </w:p>
    <w:p w14:paraId="6A8F9714" w14:textId="77777777" w:rsidR="008C1909" w:rsidRPr="003B7752" w:rsidRDefault="008C1909" w:rsidP="008C1909">
      <w:pPr>
        <w:spacing w:after="0" w:line="240" w:lineRule="auto"/>
        <w:ind w:left="1080"/>
        <w:rPr>
          <w:rFonts w:ascii="Arial" w:hAnsi="Arial" w:cs="Arial"/>
          <w:sz w:val="24"/>
          <w:szCs w:val="24"/>
        </w:rPr>
      </w:pPr>
    </w:p>
    <w:p w14:paraId="21A3BD66" w14:textId="7407B1D2" w:rsidR="00056C56" w:rsidRPr="00336E20" w:rsidRDefault="00AD3F6F" w:rsidP="00336E20">
      <w:pPr>
        <w:pStyle w:val="ListParagraph"/>
        <w:numPr>
          <w:ilvl w:val="1"/>
          <w:numId w:val="35"/>
        </w:numPr>
        <w:spacing w:after="0" w:line="240" w:lineRule="auto"/>
        <w:ind w:left="360"/>
        <w:rPr>
          <w:rFonts w:ascii="Arial" w:hAnsi="Arial" w:cs="Arial"/>
          <w:sz w:val="24"/>
          <w:szCs w:val="24"/>
        </w:rPr>
      </w:pPr>
      <w:r w:rsidRPr="00336E20">
        <w:rPr>
          <w:rFonts w:ascii="Arial" w:hAnsi="Arial" w:cs="Arial"/>
          <w:sz w:val="24"/>
          <w:szCs w:val="24"/>
        </w:rPr>
        <w:t>C</w:t>
      </w:r>
      <w:r w:rsidR="00056C56" w:rsidRPr="00336E20">
        <w:rPr>
          <w:rFonts w:ascii="Arial" w:hAnsi="Arial" w:cs="Arial"/>
          <w:sz w:val="24"/>
          <w:szCs w:val="24"/>
        </w:rPr>
        <w:t>ome in for study visits, which include blood tests</w:t>
      </w:r>
      <w:r w:rsidR="00AB206F" w:rsidRPr="00336E20">
        <w:rPr>
          <w:rFonts w:ascii="Arial" w:hAnsi="Arial" w:cs="Arial"/>
          <w:sz w:val="24"/>
          <w:szCs w:val="24"/>
        </w:rPr>
        <w:t>, for the duration of your participation in the study.  It is very important not to miss any study visits. If we do not collect your blood at the required time points, the study findings could be compromised</w:t>
      </w:r>
      <w:r w:rsidR="00DA22D8">
        <w:rPr>
          <w:rFonts w:ascii="Arial" w:hAnsi="Arial" w:cs="Arial"/>
          <w:sz w:val="24"/>
          <w:szCs w:val="24"/>
        </w:rPr>
        <w:t>.</w:t>
      </w:r>
    </w:p>
    <w:p w14:paraId="21A5B172" w14:textId="77777777" w:rsidR="00537538" w:rsidRDefault="00537538" w:rsidP="00336E20">
      <w:pPr>
        <w:pStyle w:val="ListParagraph"/>
        <w:ind w:left="0"/>
        <w:rPr>
          <w:rFonts w:ascii="Arial" w:hAnsi="Arial" w:cs="Arial"/>
          <w:sz w:val="24"/>
          <w:szCs w:val="24"/>
        </w:rPr>
      </w:pPr>
    </w:p>
    <w:p w14:paraId="6C952F83" w14:textId="4773DD6F" w:rsidR="00056C56" w:rsidRPr="00336E20" w:rsidRDefault="00AD3F6F" w:rsidP="00336E20">
      <w:pPr>
        <w:pStyle w:val="ListParagraph"/>
        <w:numPr>
          <w:ilvl w:val="1"/>
          <w:numId w:val="35"/>
        </w:numPr>
        <w:spacing w:after="0" w:line="240" w:lineRule="auto"/>
        <w:ind w:left="360"/>
        <w:rPr>
          <w:rFonts w:ascii="Arial" w:hAnsi="Arial" w:cs="Arial"/>
          <w:sz w:val="24"/>
          <w:szCs w:val="24"/>
        </w:rPr>
      </w:pPr>
      <w:r w:rsidRPr="00336E20">
        <w:rPr>
          <w:rFonts w:ascii="Arial" w:hAnsi="Arial" w:cs="Arial"/>
          <w:sz w:val="24"/>
          <w:szCs w:val="24"/>
        </w:rPr>
        <w:t>R</w:t>
      </w:r>
      <w:r w:rsidR="00056C56" w:rsidRPr="00336E20">
        <w:rPr>
          <w:rFonts w:ascii="Arial" w:hAnsi="Arial" w:cs="Arial"/>
          <w:sz w:val="24"/>
          <w:szCs w:val="24"/>
        </w:rPr>
        <w:t>eport any changes in your health or medications</w:t>
      </w:r>
      <w:r w:rsidR="00DA22D8">
        <w:rPr>
          <w:rFonts w:ascii="Arial" w:hAnsi="Arial" w:cs="Arial"/>
          <w:sz w:val="24"/>
          <w:szCs w:val="24"/>
        </w:rPr>
        <w:t>.</w:t>
      </w:r>
    </w:p>
    <w:p w14:paraId="324CB146" w14:textId="77777777" w:rsidR="00EC7399" w:rsidRPr="00EC7399" w:rsidRDefault="00EC7399" w:rsidP="00336E20">
      <w:pPr>
        <w:spacing w:after="0" w:line="240" w:lineRule="auto"/>
        <w:rPr>
          <w:rFonts w:ascii="Arial" w:hAnsi="Arial" w:cs="Arial"/>
          <w:sz w:val="24"/>
          <w:szCs w:val="24"/>
        </w:rPr>
      </w:pPr>
    </w:p>
    <w:p w14:paraId="4339877F" w14:textId="02A7B44C" w:rsidR="00EC7399" w:rsidRPr="00336E20" w:rsidRDefault="00AD3F6F" w:rsidP="00336E20">
      <w:pPr>
        <w:pStyle w:val="ListParagraph"/>
        <w:numPr>
          <w:ilvl w:val="1"/>
          <w:numId w:val="35"/>
        </w:numPr>
        <w:spacing w:after="0" w:line="240" w:lineRule="auto"/>
        <w:ind w:left="360"/>
        <w:rPr>
          <w:rFonts w:ascii="Arial" w:hAnsi="Arial" w:cs="Arial"/>
          <w:sz w:val="24"/>
          <w:szCs w:val="24"/>
        </w:rPr>
      </w:pPr>
      <w:r w:rsidRPr="00336E20">
        <w:rPr>
          <w:rFonts w:ascii="Arial" w:hAnsi="Arial" w:cs="Arial"/>
          <w:sz w:val="24"/>
          <w:szCs w:val="24"/>
        </w:rPr>
        <w:t>S</w:t>
      </w:r>
      <w:r w:rsidR="00056C56" w:rsidRPr="00336E20">
        <w:rPr>
          <w:rFonts w:ascii="Arial" w:hAnsi="Arial" w:cs="Arial"/>
          <w:sz w:val="24"/>
          <w:szCs w:val="24"/>
        </w:rPr>
        <w:t>tay in touch with your study team</w:t>
      </w:r>
      <w:r w:rsidR="00DA22D8">
        <w:rPr>
          <w:rFonts w:ascii="Arial" w:hAnsi="Arial" w:cs="Arial"/>
          <w:sz w:val="24"/>
          <w:szCs w:val="24"/>
        </w:rPr>
        <w:t>.</w:t>
      </w:r>
    </w:p>
    <w:p w14:paraId="110FEE67" w14:textId="77777777" w:rsidR="008C1909" w:rsidRDefault="008C1909" w:rsidP="00336E20">
      <w:pPr>
        <w:spacing w:after="0" w:line="240" w:lineRule="auto"/>
        <w:rPr>
          <w:rFonts w:ascii="Arial" w:hAnsi="Arial" w:cs="Arial"/>
          <w:sz w:val="24"/>
          <w:szCs w:val="24"/>
        </w:rPr>
      </w:pPr>
    </w:p>
    <w:p w14:paraId="2B39A209" w14:textId="77777777" w:rsidR="001336D1" w:rsidRPr="00336E20" w:rsidRDefault="00AD3F6F" w:rsidP="00336E20">
      <w:pPr>
        <w:pStyle w:val="ListParagraph"/>
        <w:numPr>
          <w:ilvl w:val="1"/>
          <w:numId w:val="35"/>
        </w:numPr>
        <w:ind w:left="360"/>
        <w:rPr>
          <w:rFonts w:ascii="Arial" w:hAnsi="Arial" w:cs="Arial"/>
          <w:i/>
          <w:sz w:val="24"/>
          <w:szCs w:val="24"/>
        </w:rPr>
      </w:pPr>
      <w:r w:rsidRPr="00336E20">
        <w:rPr>
          <w:rFonts w:ascii="Arial" w:hAnsi="Arial" w:cs="Arial"/>
          <w:sz w:val="24"/>
          <w:szCs w:val="24"/>
        </w:rPr>
        <w:t>S</w:t>
      </w:r>
      <w:r w:rsidR="001336D1" w:rsidRPr="00336E20">
        <w:rPr>
          <w:rFonts w:ascii="Arial" w:hAnsi="Arial" w:cs="Arial"/>
          <w:sz w:val="24"/>
          <w:szCs w:val="24"/>
        </w:rPr>
        <w:t>tick to the required study visit schedule</w:t>
      </w:r>
      <w:r w:rsidR="001336D1" w:rsidRPr="00336E20">
        <w:rPr>
          <w:rFonts w:ascii="Arial" w:hAnsi="Arial" w:cs="Arial"/>
          <w:i/>
          <w:sz w:val="24"/>
          <w:szCs w:val="24"/>
        </w:rPr>
        <w:t>.</w:t>
      </w:r>
      <w:r w:rsidR="001336D1" w:rsidRPr="00336E20">
        <w:rPr>
          <w:rFonts w:ascii="Arial" w:hAnsi="Arial" w:cs="Arial"/>
          <w:i/>
          <w:color w:val="FF0000"/>
          <w:sz w:val="24"/>
          <w:szCs w:val="24"/>
        </w:rPr>
        <w:t xml:space="preserve">  </w:t>
      </w:r>
      <w:r w:rsidR="001336D1" w:rsidRPr="00336E20">
        <w:rPr>
          <w:rFonts w:ascii="Arial" w:hAnsi="Arial" w:cs="Arial"/>
          <w:i/>
          <w:sz w:val="24"/>
          <w:szCs w:val="24"/>
        </w:rPr>
        <w:t>If you are unable to travel to the study site</w:t>
      </w:r>
      <w:r w:rsidR="005C043A" w:rsidRPr="00336E20">
        <w:rPr>
          <w:rFonts w:ascii="Arial" w:hAnsi="Arial" w:cs="Arial"/>
          <w:i/>
          <w:sz w:val="24"/>
          <w:szCs w:val="24"/>
        </w:rPr>
        <w:t>,</w:t>
      </w:r>
      <w:r w:rsidR="001336D1" w:rsidRPr="00336E20">
        <w:rPr>
          <w:rFonts w:ascii="Arial" w:hAnsi="Arial" w:cs="Arial"/>
          <w:i/>
          <w:sz w:val="24"/>
          <w:szCs w:val="24"/>
        </w:rPr>
        <w:t xml:space="preserve"> we may be able make arrangements for you to have some of your blood tests done locally. Your study coordinator will explain how to do this.</w:t>
      </w:r>
    </w:p>
    <w:p w14:paraId="363B5E25" w14:textId="77777777" w:rsidR="00E40B08" w:rsidRDefault="00E40B08" w:rsidP="00336E20">
      <w:pPr>
        <w:ind w:right="-360"/>
        <w:rPr>
          <w:rFonts w:ascii="Arial" w:hAnsi="Arial" w:cs="Arial"/>
          <w:sz w:val="36"/>
          <w:szCs w:val="36"/>
        </w:rPr>
      </w:pPr>
    </w:p>
    <w:p w14:paraId="769741BA" w14:textId="77777777" w:rsidR="00C0613A" w:rsidRDefault="00C0613A">
      <w:pPr>
        <w:rPr>
          <w:rFonts w:ascii="Arial" w:hAnsi="Arial" w:cs="Arial"/>
          <w:sz w:val="36"/>
          <w:szCs w:val="36"/>
        </w:rPr>
      </w:pPr>
      <w:r>
        <w:rPr>
          <w:rFonts w:ascii="Arial" w:hAnsi="Arial" w:cs="Arial"/>
          <w:sz w:val="36"/>
          <w:szCs w:val="36"/>
        </w:rPr>
        <w:br w:type="page"/>
      </w:r>
    </w:p>
    <w:p w14:paraId="17A196F8" w14:textId="64FA6F93" w:rsidR="00E40B08" w:rsidRPr="00336E20" w:rsidRDefault="00E40B08" w:rsidP="00336E20">
      <w:pPr>
        <w:ind w:right="-360"/>
        <w:rPr>
          <w:rFonts w:ascii="Arial" w:hAnsi="Arial" w:cs="Arial"/>
          <w:sz w:val="36"/>
          <w:szCs w:val="36"/>
        </w:rPr>
      </w:pPr>
      <w:r w:rsidRPr="00336E20">
        <w:rPr>
          <w:rFonts w:ascii="Arial" w:hAnsi="Arial" w:cs="Arial"/>
          <w:sz w:val="36"/>
          <w:szCs w:val="36"/>
        </w:rPr>
        <w:lastRenderedPageBreak/>
        <w:t>Study Visit Schedule:</w:t>
      </w:r>
    </w:p>
    <w:p w14:paraId="29B89E89" w14:textId="1129CC54" w:rsidR="00E40B08" w:rsidRPr="00336E20" w:rsidRDefault="00E40B08" w:rsidP="00336E20">
      <w:pPr>
        <w:outlineLvl w:val="0"/>
        <w:rPr>
          <w:b/>
          <w:sz w:val="28"/>
          <w:szCs w:val="28"/>
        </w:rPr>
      </w:pPr>
      <w:r w:rsidRPr="00336E20">
        <w:rPr>
          <w:b/>
          <w:sz w:val="28"/>
          <w:szCs w:val="28"/>
        </w:rPr>
        <w:t>Screening (Visit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030"/>
        <w:gridCol w:w="990"/>
        <w:gridCol w:w="990"/>
      </w:tblGrid>
      <w:tr w:rsidR="00E40B08" w:rsidRPr="00BE50E7" w14:paraId="6029C384" w14:textId="77777777" w:rsidTr="00550CCB">
        <w:tc>
          <w:tcPr>
            <w:tcW w:w="1818" w:type="dxa"/>
          </w:tcPr>
          <w:p w14:paraId="2AA6BEC5" w14:textId="77777777" w:rsidR="00E40B08" w:rsidRPr="00BE50E7" w:rsidRDefault="00E40B08" w:rsidP="00550CCB">
            <w:pPr>
              <w:rPr>
                <w:b/>
              </w:rPr>
            </w:pPr>
          </w:p>
        </w:tc>
        <w:tc>
          <w:tcPr>
            <w:tcW w:w="6030" w:type="dxa"/>
          </w:tcPr>
          <w:p w14:paraId="59F14C9A" w14:textId="77777777" w:rsidR="00E40B08" w:rsidRPr="00A3014B" w:rsidRDefault="00E40B08" w:rsidP="00550CCB">
            <w:pPr>
              <w:rPr>
                <w:b/>
                <w:sz w:val="24"/>
                <w:szCs w:val="24"/>
              </w:rPr>
            </w:pPr>
            <w:r w:rsidRPr="00A3014B">
              <w:rPr>
                <w:b/>
                <w:sz w:val="24"/>
                <w:szCs w:val="24"/>
              </w:rPr>
              <w:t>Procedures include:</w:t>
            </w:r>
          </w:p>
        </w:tc>
        <w:tc>
          <w:tcPr>
            <w:tcW w:w="990" w:type="dxa"/>
          </w:tcPr>
          <w:p w14:paraId="1914A343" w14:textId="77777777" w:rsidR="00E40B08" w:rsidRPr="00BE50E7" w:rsidRDefault="00E40B08" w:rsidP="00550CCB">
            <w:pPr>
              <w:rPr>
                <w:b/>
              </w:rPr>
            </w:pPr>
            <w:r w:rsidRPr="00BE50E7">
              <w:rPr>
                <w:b/>
              </w:rPr>
              <w:t>Allow</w:t>
            </w:r>
          </w:p>
        </w:tc>
        <w:tc>
          <w:tcPr>
            <w:tcW w:w="990" w:type="dxa"/>
          </w:tcPr>
          <w:p w14:paraId="47C809B8" w14:textId="77777777" w:rsidR="00E40B08" w:rsidRPr="00BE50E7" w:rsidRDefault="00E40B08" w:rsidP="00550CCB">
            <w:pPr>
              <w:rPr>
                <w:b/>
              </w:rPr>
            </w:pPr>
            <w:r>
              <w:rPr>
                <w:b/>
              </w:rPr>
              <w:t>Fasting</w:t>
            </w:r>
          </w:p>
        </w:tc>
      </w:tr>
      <w:tr w:rsidR="00E40B08" w:rsidRPr="00BE50E7" w14:paraId="3B32187B" w14:textId="77777777" w:rsidTr="00550CCB">
        <w:tc>
          <w:tcPr>
            <w:tcW w:w="1818" w:type="dxa"/>
          </w:tcPr>
          <w:p w14:paraId="3D3E7978" w14:textId="77777777" w:rsidR="00E40B08" w:rsidRPr="00C2633C" w:rsidRDefault="00E40B08" w:rsidP="00550CCB">
            <w:pPr>
              <w:rPr>
                <w:rFonts w:ascii="Arial" w:hAnsi="Arial" w:cs="Arial"/>
                <w:b/>
                <w:sz w:val="24"/>
                <w:szCs w:val="24"/>
              </w:rPr>
            </w:pPr>
            <w:r w:rsidRPr="00C2633C">
              <w:rPr>
                <w:b/>
                <w:sz w:val="24"/>
                <w:szCs w:val="24"/>
              </w:rPr>
              <w:t>Screening</w:t>
            </w:r>
            <w:r w:rsidRPr="00C2633C">
              <w:rPr>
                <w:rFonts w:ascii="Arial" w:hAnsi="Arial" w:cs="Arial"/>
                <w:b/>
                <w:sz w:val="24"/>
                <w:szCs w:val="24"/>
              </w:rPr>
              <w:t xml:space="preserve"> </w:t>
            </w:r>
          </w:p>
          <w:p w14:paraId="20C6B442" w14:textId="77777777" w:rsidR="00E40B08" w:rsidRPr="0051346C" w:rsidRDefault="00E40B08" w:rsidP="00550CCB">
            <w:pPr>
              <w:rPr>
                <w:rFonts w:cstheme="minorHAnsi"/>
                <w:sz w:val="20"/>
                <w:szCs w:val="18"/>
              </w:rPr>
            </w:pPr>
            <w:r w:rsidRPr="0051346C">
              <w:rPr>
                <w:rFonts w:cstheme="minorHAnsi"/>
                <w:sz w:val="20"/>
                <w:szCs w:val="18"/>
              </w:rPr>
              <w:t>Time:</w:t>
            </w:r>
          </w:p>
          <w:p w14:paraId="01FDFC48" w14:textId="77777777" w:rsidR="00E40B08" w:rsidRPr="0051346C" w:rsidRDefault="00E40B08" w:rsidP="00550CCB">
            <w:pPr>
              <w:rPr>
                <w:rFonts w:cstheme="minorHAnsi"/>
                <w:sz w:val="20"/>
                <w:szCs w:val="18"/>
              </w:rPr>
            </w:pPr>
            <w:r w:rsidRPr="0051346C">
              <w:rPr>
                <w:rFonts w:cstheme="minorHAnsi"/>
                <w:sz w:val="20"/>
                <w:szCs w:val="18"/>
              </w:rPr>
              <w:t>Early morning (before 10:00 am).</w:t>
            </w:r>
          </w:p>
          <w:p w14:paraId="07C40165" w14:textId="77777777" w:rsidR="00E40B08" w:rsidRPr="00C2633C" w:rsidRDefault="00E40B08" w:rsidP="00550CCB">
            <w:pPr>
              <w:rPr>
                <w:sz w:val="18"/>
                <w:szCs w:val="18"/>
              </w:rPr>
            </w:pPr>
          </w:p>
        </w:tc>
        <w:tc>
          <w:tcPr>
            <w:tcW w:w="6030" w:type="dxa"/>
          </w:tcPr>
          <w:p w14:paraId="1AE2BDBC" w14:textId="77777777" w:rsidR="00AB4162" w:rsidRPr="00404E51" w:rsidRDefault="00AB4162" w:rsidP="0087118D">
            <w:pPr>
              <w:spacing w:line="240" w:lineRule="auto"/>
              <w:rPr>
                <w:rFonts w:cstheme="minorHAnsi"/>
                <w:szCs w:val="18"/>
              </w:rPr>
            </w:pPr>
            <w:r w:rsidRPr="00404E51">
              <w:rPr>
                <w:rFonts w:cstheme="minorHAnsi"/>
                <w:szCs w:val="18"/>
              </w:rPr>
              <w:t>Early morning (before 10:00 am).</w:t>
            </w:r>
          </w:p>
          <w:p w14:paraId="062D820C" w14:textId="337C45A8" w:rsidR="00AB4162" w:rsidRPr="003E2DC5" w:rsidRDefault="00AB4162" w:rsidP="0087118D">
            <w:pPr>
              <w:spacing w:line="240" w:lineRule="auto"/>
              <w:rPr>
                <w:rFonts w:cstheme="minorHAnsi"/>
                <w:szCs w:val="18"/>
              </w:rPr>
            </w:pPr>
            <w:r w:rsidRPr="00404E51">
              <w:rPr>
                <w:rFonts w:cstheme="minorHAnsi"/>
                <w:szCs w:val="18"/>
              </w:rPr>
              <w:t>See MMTT test preparation procedures page 1</w:t>
            </w:r>
            <w:r w:rsidR="00B43B01">
              <w:rPr>
                <w:rFonts w:cstheme="minorHAnsi"/>
                <w:szCs w:val="18"/>
              </w:rPr>
              <w:t>6</w:t>
            </w:r>
          </w:p>
          <w:p w14:paraId="43470BEA" w14:textId="468A77AF" w:rsidR="006E5106" w:rsidRDefault="006E5106" w:rsidP="0087118D">
            <w:pPr>
              <w:widowControl w:val="0"/>
              <w:autoSpaceDE w:val="0"/>
              <w:autoSpaceDN w:val="0"/>
              <w:adjustRightInd w:val="0"/>
              <w:spacing w:after="0" w:line="240" w:lineRule="auto"/>
              <w:jc w:val="both"/>
            </w:pPr>
            <w:r>
              <w:t>Questions</w:t>
            </w:r>
            <w:r w:rsidRPr="004441BA">
              <w:t xml:space="preserve"> about</w:t>
            </w:r>
            <w:r>
              <w:t xml:space="preserve"> your health</w:t>
            </w:r>
            <w:r w:rsidR="00AC540A">
              <w:t>,</w:t>
            </w:r>
            <w:r>
              <w:t xml:space="preserve"> including information about your diabetes</w:t>
            </w:r>
            <w:r w:rsidR="00AC540A">
              <w:t>.</w:t>
            </w:r>
            <w:r>
              <w:t xml:space="preserve"> </w:t>
            </w:r>
            <w:r w:rsidR="00AC540A">
              <w:t>Collection of information about insulin usage and CGM data (</w:t>
            </w:r>
            <w:r w:rsidR="00AC540A" w:rsidRPr="00BD4035">
              <w:rPr>
                <w:i/>
              </w:rPr>
              <w:t>if available</w:t>
            </w:r>
            <w:r w:rsidR="00AC540A">
              <w:t>).</w:t>
            </w:r>
          </w:p>
          <w:p w14:paraId="7A62D7E7" w14:textId="77777777" w:rsidR="00BD4035" w:rsidRDefault="00BD4035" w:rsidP="0087118D">
            <w:pPr>
              <w:widowControl w:val="0"/>
              <w:autoSpaceDE w:val="0"/>
              <w:autoSpaceDN w:val="0"/>
              <w:adjustRightInd w:val="0"/>
              <w:spacing w:after="0" w:line="240" w:lineRule="auto"/>
              <w:jc w:val="both"/>
            </w:pPr>
          </w:p>
          <w:p w14:paraId="69A8212E" w14:textId="63110B22" w:rsidR="006E5106" w:rsidRDefault="006E5106" w:rsidP="0087118D">
            <w:pPr>
              <w:widowControl w:val="0"/>
              <w:autoSpaceDE w:val="0"/>
              <w:autoSpaceDN w:val="0"/>
              <w:adjustRightInd w:val="0"/>
              <w:spacing w:after="0" w:line="240" w:lineRule="auto"/>
              <w:jc w:val="both"/>
            </w:pPr>
            <w:r>
              <w:t>Physical Exam</w:t>
            </w:r>
          </w:p>
          <w:p w14:paraId="1FE50499" w14:textId="77777777" w:rsidR="00BD4035" w:rsidRDefault="00BD4035" w:rsidP="0087118D">
            <w:pPr>
              <w:widowControl w:val="0"/>
              <w:autoSpaceDE w:val="0"/>
              <w:autoSpaceDN w:val="0"/>
              <w:adjustRightInd w:val="0"/>
              <w:spacing w:after="0" w:line="240" w:lineRule="auto"/>
              <w:jc w:val="both"/>
            </w:pPr>
          </w:p>
          <w:p w14:paraId="2DC06AA6" w14:textId="1FD9D0C3" w:rsidR="00AB4162" w:rsidRDefault="00E40B08" w:rsidP="0087118D">
            <w:pPr>
              <w:widowControl w:val="0"/>
              <w:autoSpaceDE w:val="0"/>
              <w:autoSpaceDN w:val="0"/>
              <w:adjustRightInd w:val="0"/>
              <w:spacing w:after="0" w:line="240" w:lineRule="auto"/>
              <w:jc w:val="both"/>
            </w:pPr>
            <w:r>
              <w:t>2</w:t>
            </w:r>
            <w:r w:rsidR="001348DB">
              <w:t>-</w:t>
            </w:r>
            <w:r w:rsidRPr="00BE50E7">
              <w:t>hour MMTT</w:t>
            </w:r>
          </w:p>
          <w:p w14:paraId="225C01BE" w14:textId="77777777" w:rsidR="00AB4162" w:rsidRDefault="00AB4162" w:rsidP="0087118D">
            <w:pPr>
              <w:widowControl w:val="0"/>
              <w:autoSpaceDE w:val="0"/>
              <w:autoSpaceDN w:val="0"/>
              <w:adjustRightInd w:val="0"/>
              <w:spacing w:after="0" w:line="240" w:lineRule="auto"/>
              <w:jc w:val="both"/>
            </w:pPr>
          </w:p>
          <w:p w14:paraId="73AB9610" w14:textId="654FEED6" w:rsidR="00E40B08" w:rsidRPr="003E2DC5" w:rsidRDefault="00AB4162" w:rsidP="0087118D">
            <w:pPr>
              <w:widowControl w:val="0"/>
              <w:autoSpaceDE w:val="0"/>
              <w:autoSpaceDN w:val="0"/>
              <w:adjustRightInd w:val="0"/>
              <w:spacing w:after="0" w:line="240" w:lineRule="auto"/>
              <w:rPr>
                <w:rFonts w:ascii="Arial" w:eastAsia="Times New Roman" w:hAnsi="Arial" w:cs="Arial"/>
                <w:i/>
                <w:color w:val="000000"/>
                <w:sz w:val="20"/>
                <w:szCs w:val="20"/>
              </w:rPr>
            </w:pPr>
            <w:r>
              <w:t>B</w:t>
            </w:r>
            <w:r w:rsidR="00E40B08" w:rsidRPr="00BE50E7">
              <w:t>lood tests</w:t>
            </w:r>
            <w:r w:rsidR="00BD4035">
              <w:t>, EKG</w:t>
            </w:r>
            <w:r w:rsidR="003E2DC5">
              <w:br/>
            </w:r>
          </w:p>
          <w:p w14:paraId="21794E18" w14:textId="18A8E72A" w:rsidR="00132F6E" w:rsidRPr="00BE50E7" w:rsidRDefault="00132F6E" w:rsidP="0087118D">
            <w:pPr>
              <w:spacing w:line="240" w:lineRule="auto"/>
            </w:pPr>
            <w:r w:rsidRPr="009C48C2">
              <w:rPr>
                <w:i/>
              </w:rPr>
              <w:t>Pregnancy testing as needed.</w:t>
            </w:r>
          </w:p>
        </w:tc>
        <w:tc>
          <w:tcPr>
            <w:tcW w:w="990" w:type="dxa"/>
          </w:tcPr>
          <w:p w14:paraId="45B5A1C6" w14:textId="463FA6E2" w:rsidR="00E40B08" w:rsidRPr="00BE50E7" w:rsidRDefault="00E40B08" w:rsidP="00550CCB">
            <w:r>
              <w:t>3 h</w:t>
            </w:r>
            <w:r w:rsidR="001348DB">
              <w:t>ou</w:t>
            </w:r>
            <w:r>
              <w:t>rs</w:t>
            </w:r>
          </w:p>
        </w:tc>
        <w:tc>
          <w:tcPr>
            <w:tcW w:w="990" w:type="dxa"/>
          </w:tcPr>
          <w:p w14:paraId="640BFE92" w14:textId="77777777" w:rsidR="00E40B08" w:rsidRDefault="00E40B08" w:rsidP="00550CCB">
            <w:r>
              <w:t>Yes</w:t>
            </w:r>
          </w:p>
        </w:tc>
      </w:tr>
    </w:tbl>
    <w:p w14:paraId="0BE200AD" w14:textId="59053ADE" w:rsidR="00E40B08" w:rsidRPr="00336E20" w:rsidRDefault="00E40B08" w:rsidP="00336E20">
      <w:pPr>
        <w:outlineLvl w:val="0"/>
        <w:rPr>
          <w:b/>
        </w:rPr>
      </w:pPr>
      <w:r w:rsidRPr="00336E20">
        <w:rPr>
          <w:b/>
        </w:rPr>
        <w:t xml:space="preserve">Note:  Screening procedures may take place over several days; it is possible that screening tests will need to be repeated depending on available enrollment slots when participant is screened. </w:t>
      </w:r>
    </w:p>
    <w:p w14:paraId="0016205C" w14:textId="77777777" w:rsidR="00336E20" w:rsidRDefault="00336E20" w:rsidP="00336E20">
      <w:pPr>
        <w:outlineLvl w:val="0"/>
        <w:rPr>
          <w:b/>
          <w:sz w:val="28"/>
          <w:szCs w:val="28"/>
        </w:rPr>
      </w:pPr>
    </w:p>
    <w:p w14:paraId="6BE40BF6" w14:textId="45CA6E72" w:rsidR="00336E20" w:rsidRPr="004441BA" w:rsidRDefault="00336E20" w:rsidP="00336E20">
      <w:pPr>
        <w:outlineLvl w:val="0"/>
        <w:rPr>
          <w:b/>
          <w:sz w:val="28"/>
          <w:szCs w:val="28"/>
        </w:rPr>
      </w:pPr>
      <w:r w:rsidRPr="004441BA">
        <w:rPr>
          <w:b/>
          <w:sz w:val="28"/>
          <w:szCs w:val="28"/>
        </w:rPr>
        <w:t>First Treatment Visit (</w:t>
      </w:r>
      <w:r w:rsidR="00493199">
        <w:rPr>
          <w:b/>
          <w:sz w:val="28"/>
          <w:szCs w:val="28"/>
        </w:rPr>
        <w:t>V</w:t>
      </w:r>
      <w:r w:rsidRPr="004441BA">
        <w:rPr>
          <w:b/>
          <w:sz w:val="28"/>
          <w:szCs w:val="28"/>
        </w:rPr>
        <w:t>isit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7627"/>
      </w:tblGrid>
      <w:tr w:rsidR="00336E20" w:rsidRPr="004441BA" w14:paraId="5A799678" w14:textId="77777777" w:rsidTr="00C0613A">
        <w:tc>
          <w:tcPr>
            <w:tcW w:w="1818" w:type="dxa"/>
          </w:tcPr>
          <w:p w14:paraId="26ABD275" w14:textId="77777777" w:rsidR="00336E20" w:rsidRPr="004441BA" w:rsidRDefault="00336E20" w:rsidP="00550CCB">
            <w:pPr>
              <w:rPr>
                <w:b/>
              </w:rPr>
            </w:pPr>
          </w:p>
        </w:tc>
        <w:tc>
          <w:tcPr>
            <w:tcW w:w="7627" w:type="dxa"/>
          </w:tcPr>
          <w:p w14:paraId="28B59DF5" w14:textId="77777777" w:rsidR="00336E20" w:rsidRPr="00A3014B" w:rsidRDefault="00336E20" w:rsidP="00550CCB">
            <w:pPr>
              <w:rPr>
                <w:b/>
                <w:sz w:val="24"/>
                <w:szCs w:val="24"/>
              </w:rPr>
            </w:pPr>
            <w:r w:rsidRPr="00A3014B">
              <w:rPr>
                <w:b/>
                <w:sz w:val="24"/>
                <w:szCs w:val="24"/>
              </w:rPr>
              <w:t xml:space="preserve">Procedures include: </w:t>
            </w:r>
          </w:p>
        </w:tc>
      </w:tr>
      <w:tr w:rsidR="00336E20" w:rsidRPr="004441BA" w14:paraId="50AF00C5" w14:textId="77777777" w:rsidTr="00C0613A">
        <w:tc>
          <w:tcPr>
            <w:tcW w:w="1818" w:type="dxa"/>
          </w:tcPr>
          <w:p w14:paraId="058E6AF7" w14:textId="77777777" w:rsidR="00336E20" w:rsidRPr="004441BA" w:rsidRDefault="00336E20" w:rsidP="00550CCB">
            <w:pPr>
              <w:rPr>
                <w:u w:val="single"/>
              </w:rPr>
            </w:pPr>
            <w:r w:rsidRPr="004441BA">
              <w:rPr>
                <w:b/>
                <w:u w:val="single"/>
              </w:rPr>
              <w:t>DOSE 1</w:t>
            </w:r>
          </w:p>
          <w:p w14:paraId="43AA3263" w14:textId="77777777" w:rsidR="00336E20" w:rsidRPr="004441BA" w:rsidRDefault="00336E20" w:rsidP="00550CCB">
            <w:r w:rsidRPr="004441BA">
              <w:t>Day 0</w:t>
            </w:r>
          </w:p>
        </w:tc>
        <w:tc>
          <w:tcPr>
            <w:tcW w:w="7627" w:type="dxa"/>
          </w:tcPr>
          <w:p w14:paraId="735BE3B1" w14:textId="55ED630C" w:rsidR="00336E20" w:rsidRPr="004441BA" w:rsidRDefault="00336E20" w:rsidP="0087118D">
            <w:pPr>
              <w:spacing w:line="240" w:lineRule="auto"/>
            </w:pPr>
            <w:r w:rsidRPr="004441BA">
              <w:t xml:space="preserve">Admitted to </w:t>
            </w:r>
            <w:r w:rsidR="00550CCB">
              <w:t>research center</w:t>
            </w:r>
            <w:r w:rsidRPr="004441BA">
              <w:t xml:space="preserve"> </w:t>
            </w:r>
            <w:r>
              <w:t>for 48 hour in-patient admission</w:t>
            </w:r>
            <w:r w:rsidRPr="004441BA">
              <w:t xml:space="preserve">. </w:t>
            </w:r>
          </w:p>
          <w:p w14:paraId="273AF470" w14:textId="11BA68E2" w:rsidR="00336E20" w:rsidRPr="004441BA" w:rsidRDefault="00336E20" w:rsidP="0087118D">
            <w:pPr>
              <w:spacing w:line="240" w:lineRule="auto"/>
            </w:pPr>
            <w:r w:rsidRPr="004441BA">
              <w:t>Randomization</w:t>
            </w:r>
            <w:r w:rsidR="00BD4035">
              <w:t>.</w:t>
            </w:r>
          </w:p>
          <w:p w14:paraId="1BC03F56" w14:textId="4CB53E44" w:rsidR="00336E20" w:rsidRPr="004441BA" w:rsidRDefault="00336E20" w:rsidP="0087118D">
            <w:pPr>
              <w:spacing w:line="240" w:lineRule="auto"/>
            </w:pPr>
            <w:r>
              <w:t>S</w:t>
            </w:r>
            <w:r w:rsidRPr="004441BA">
              <w:t>tudy treatment injection</w:t>
            </w:r>
            <w:r w:rsidR="00BD4035">
              <w:t>.</w:t>
            </w:r>
          </w:p>
          <w:p w14:paraId="7AC89402" w14:textId="2DFC044E" w:rsidR="006E5106" w:rsidRDefault="006E5106" w:rsidP="0087118D">
            <w:pPr>
              <w:spacing w:line="240" w:lineRule="auto"/>
            </w:pPr>
            <w:r>
              <w:t>Questions</w:t>
            </w:r>
            <w:r w:rsidRPr="004441BA">
              <w:t xml:space="preserve"> about</w:t>
            </w:r>
            <w:r>
              <w:t xml:space="preserve"> your health</w:t>
            </w:r>
            <w:r w:rsidRPr="004441BA">
              <w:t xml:space="preserve"> </w:t>
            </w:r>
            <w:r>
              <w:t>with physical exam if needed</w:t>
            </w:r>
            <w:r w:rsidR="00BD4035">
              <w:t>.</w:t>
            </w:r>
            <w:r w:rsidR="001A53B4">
              <w:t xml:space="preserve"> Collection of information about insulin usage and CGM data (</w:t>
            </w:r>
            <w:r w:rsidR="001A53B4" w:rsidRPr="00BD4035">
              <w:rPr>
                <w:i/>
              </w:rPr>
              <w:t>if available</w:t>
            </w:r>
            <w:r w:rsidR="001A53B4">
              <w:t>).</w:t>
            </w:r>
          </w:p>
          <w:p w14:paraId="394A8721" w14:textId="7D387862" w:rsidR="00336E20" w:rsidRPr="004441BA" w:rsidRDefault="006E5106" w:rsidP="0087118D">
            <w:pPr>
              <w:spacing w:line="240" w:lineRule="auto"/>
            </w:pPr>
            <w:r>
              <w:t>H</w:t>
            </w:r>
            <w:r w:rsidR="00550CCB">
              <w:t>eart rate, blood pressure, respiratory rate, temperature</w:t>
            </w:r>
            <w:r w:rsidR="00336E20" w:rsidRPr="004441BA">
              <w:t>, blood tests, EKG</w:t>
            </w:r>
            <w:r w:rsidR="00BD4035">
              <w:t>.</w:t>
            </w:r>
          </w:p>
          <w:p w14:paraId="7B2EE25D" w14:textId="21B26026" w:rsidR="00132F6E" w:rsidRPr="004441BA" w:rsidRDefault="00132F6E" w:rsidP="0087118D">
            <w:pPr>
              <w:spacing w:line="240" w:lineRule="auto"/>
            </w:pPr>
            <w:r w:rsidRPr="009C48C2">
              <w:rPr>
                <w:i/>
              </w:rPr>
              <w:t>Pregnancy testing as needed.</w:t>
            </w:r>
          </w:p>
        </w:tc>
      </w:tr>
      <w:tr w:rsidR="00336E20" w:rsidRPr="004441BA" w14:paraId="3318C6DD" w14:textId="77777777" w:rsidTr="00C0613A">
        <w:tc>
          <w:tcPr>
            <w:tcW w:w="1818" w:type="dxa"/>
          </w:tcPr>
          <w:p w14:paraId="64BD707D" w14:textId="77777777" w:rsidR="00336E20" w:rsidRPr="004441BA" w:rsidRDefault="00336E20" w:rsidP="00550CCB">
            <w:r w:rsidRPr="004441BA">
              <w:t>Day 1</w:t>
            </w:r>
          </w:p>
        </w:tc>
        <w:tc>
          <w:tcPr>
            <w:tcW w:w="7627" w:type="dxa"/>
          </w:tcPr>
          <w:p w14:paraId="5624E555" w14:textId="66F41E2B" w:rsidR="00550CCB" w:rsidRDefault="00550CCB" w:rsidP="0087118D">
            <w:pPr>
              <w:spacing w:line="240" w:lineRule="auto"/>
            </w:pPr>
            <w:r>
              <w:t>Questions</w:t>
            </w:r>
            <w:r w:rsidRPr="004441BA">
              <w:t xml:space="preserve"> about</w:t>
            </w:r>
            <w:r>
              <w:t xml:space="preserve"> your health</w:t>
            </w:r>
            <w:r w:rsidRPr="004441BA">
              <w:t xml:space="preserve"> </w:t>
            </w:r>
            <w:r>
              <w:t>with physical exam if needed</w:t>
            </w:r>
            <w:r w:rsidR="00BD4035">
              <w:t>.</w:t>
            </w:r>
          </w:p>
          <w:p w14:paraId="2B428C9A" w14:textId="12FA0EC0" w:rsidR="00336E20" w:rsidRPr="004441BA" w:rsidRDefault="00336E20" w:rsidP="0087118D">
            <w:pPr>
              <w:spacing w:line="240" w:lineRule="auto"/>
            </w:pPr>
            <w:r w:rsidRPr="004441BA">
              <w:t xml:space="preserve">Monitoring, </w:t>
            </w:r>
            <w:r w:rsidR="00550CCB">
              <w:t>heart rate, blood pressure, respiratory rate, temperature</w:t>
            </w:r>
            <w:r w:rsidR="00550CCB" w:rsidRPr="003E2DC5">
              <w:t>,</w:t>
            </w:r>
            <w:r w:rsidRPr="003E2DC5">
              <w:t xml:space="preserve"> </w:t>
            </w:r>
            <w:r w:rsidR="00B947CD" w:rsidRPr="003E2DC5">
              <w:t>blood tests,</w:t>
            </w:r>
            <w:r w:rsidR="00B947CD">
              <w:t xml:space="preserve"> </w:t>
            </w:r>
            <w:r w:rsidRPr="004441BA">
              <w:t>and EKG</w:t>
            </w:r>
            <w:r w:rsidR="00BD4035">
              <w:t>.</w:t>
            </w:r>
          </w:p>
        </w:tc>
      </w:tr>
      <w:tr w:rsidR="00336E20" w:rsidRPr="00BE50E7" w14:paraId="43E01B7B" w14:textId="77777777" w:rsidTr="003E2DC5">
        <w:trPr>
          <w:trHeight w:val="1340"/>
        </w:trPr>
        <w:tc>
          <w:tcPr>
            <w:tcW w:w="1818" w:type="dxa"/>
          </w:tcPr>
          <w:p w14:paraId="5891DABC" w14:textId="77777777" w:rsidR="00336E20" w:rsidRPr="004441BA" w:rsidRDefault="00336E20" w:rsidP="00550CCB">
            <w:r w:rsidRPr="004441BA">
              <w:lastRenderedPageBreak/>
              <w:t>Day 2</w:t>
            </w:r>
          </w:p>
        </w:tc>
        <w:tc>
          <w:tcPr>
            <w:tcW w:w="7627" w:type="dxa"/>
          </w:tcPr>
          <w:p w14:paraId="12837AC4" w14:textId="58532890" w:rsidR="00550CCB" w:rsidRDefault="00550CCB" w:rsidP="0087118D">
            <w:pPr>
              <w:spacing w:line="240" w:lineRule="auto"/>
            </w:pPr>
            <w:r>
              <w:t>Questions</w:t>
            </w:r>
            <w:r w:rsidRPr="004441BA">
              <w:t xml:space="preserve"> about</w:t>
            </w:r>
            <w:r>
              <w:t xml:space="preserve"> your health with physical exam if needed</w:t>
            </w:r>
            <w:r w:rsidR="00BD4035">
              <w:t>.</w:t>
            </w:r>
          </w:p>
          <w:p w14:paraId="6E813EF4" w14:textId="004746C4" w:rsidR="00336E20" w:rsidRPr="004441BA" w:rsidRDefault="00550CCB" w:rsidP="0087118D">
            <w:pPr>
              <w:spacing w:line="240" w:lineRule="auto"/>
            </w:pPr>
            <w:r>
              <w:t>Heart rate, blood pressure, respiratory rate, temperature</w:t>
            </w:r>
            <w:r w:rsidR="00336E20" w:rsidRPr="004441BA">
              <w:t>, blood tests, EKG</w:t>
            </w:r>
            <w:r w:rsidR="00BD4035">
              <w:t>.</w:t>
            </w:r>
            <w:r w:rsidR="00336E20" w:rsidRPr="004441BA">
              <w:t xml:space="preserve"> </w:t>
            </w:r>
          </w:p>
          <w:p w14:paraId="6F58FC9E" w14:textId="5C19B27F" w:rsidR="00336E20" w:rsidRPr="00BE50E7" w:rsidRDefault="00336E20" w:rsidP="0087118D">
            <w:pPr>
              <w:spacing w:line="240" w:lineRule="auto"/>
            </w:pPr>
            <w:r w:rsidRPr="004441BA">
              <w:t xml:space="preserve">Discharge from </w:t>
            </w:r>
            <w:r w:rsidR="00550CCB">
              <w:t>research center</w:t>
            </w:r>
            <w:r w:rsidR="00BD4035">
              <w:t>.</w:t>
            </w:r>
          </w:p>
        </w:tc>
      </w:tr>
    </w:tbl>
    <w:p w14:paraId="65582055" w14:textId="77777777" w:rsidR="00785D92" w:rsidRPr="00217CCA" w:rsidRDefault="00785D92" w:rsidP="00217CCA">
      <w:pPr>
        <w:ind w:left="720"/>
        <w:rPr>
          <w:rFonts w:ascii="Arial" w:hAnsi="Arial" w:cs="Arial"/>
          <w:i/>
          <w:sz w:val="24"/>
          <w:szCs w:val="24"/>
        </w:rPr>
      </w:pPr>
    </w:p>
    <w:p w14:paraId="0D22A01B" w14:textId="01FBF48B" w:rsidR="00336E20" w:rsidRPr="004441BA" w:rsidRDefault="00550CCB" w:rsidP="00336E20">
      <w:pPr>
        <w:outlineLvl w:val="0"/>
        <w:rPr>
          <w:b/>
          <w:sz w:val="28"/>
          <w:szCs w:val="28"/>
        </w:rPr>
      </w:pPr>
      <w:r>
        <w:rPr>
          <w:b/>
          <w:sz w:val="28"/>
          <w:szCs w:val="28"/>
        </w:rPr>
        <w:t xml:space="preserve">Out-patient Treatment </w:t>
      </w:r>
      <w:r w:rsidR="00336E20" w:rsidRPr="004441BA">
        <w:rPr>
          <w:b/>
          <w:sz w:val="28"/>
          <w:szCs w:val="28"/>
        </w:rPr>
        <w:t xml:space="preserve">Visits (Dose </w:t>
      </w:r>
      <w:r w:rsidR="00336E20">
        <w:rPr>
          <w:b/>
          <w:sz w:val="28"/>
          <w:szCs w:val="28"/>
        </w:rPr>
        <w:t>2</w:t>
      </w:r>
      <w:r w:rsidR="00336E20" w:rsidRPr="004441BA">
        <w:rPr>
          <w:b/>
          <w:sz w:val="28"/>
          <w:szCs w:val="28"/>
        </w:rPr>
        <w:t xml:space="preserve"> –1</w:t>
      </w:r>
      <w:r w:rsidR="00791BC6">
        <w:rPr>
          <w:b/>
          <w:sz w:val="28"/>
          <w:szCs w:val="28"/>
        </w:rPr>
        <w:t>2</w:t>
      </w:r>
      <w:r w:rsidR="00336E20" w:rsidRPr="004441BA">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013"/>
        <w:gridCol w:w="1327"/>
        <w:gridCol w:w="4590"/>
        <w:gridCol w:w="990"/>
      </w:tblGrid>
      <w:tr w:rsidR="00336E20" w:rsidRPr="00BE50E7" w14:paraId="648DD150" w14:textId="77777777" w:rsidTr="00550CCB">
        <w:tc>
          <w:tcPr>
            <w:tcW w:w="1255" w:type="dxa"/>
          </w:tcPr>
          <w:p w14:paraId="0464F41E" w14:textId="77777777" w:rsidR="00336E20" w:rsidRPr="00BE50E7" w:rsidRDefault="00336E20" w:rsidP="00550CCB">
            <w:pPr>
              <w:rPr>
                <w:b/>
              </w:rPr>
            </w:pPr>
          </w:p>
        </w:tc>
        <w:tc>
          <w:tcPr>
            <w:tcW w:w="1013" w:type="dxa"/>
          </w:tcPr>
          <w:p w14:paraId="2FF5E13D" w14:textId="77777777" w:rsidR="00336E20" w:rsidRDefault="00336E20" w:rsidP="00550CCB">
            <w:pPr>
              <w:rPr>
                <w:b/>
              </w:rPr>
            </w:pPr>
            <w:r w:rsidRPr="00BE50E7">
              <w:rPr>
                <w:b/>
              </w:rPr>
              <w:t>Visit</w:t>
            </w:r>
          </w:p>
          <w:p w14:paraId="06CEBFCC" w14:textId="77777777" w:rsidR="00336E20" w:rsidRPr="00BE50E7" w:rsidRDefault="00336E20" w:rsidP="00550CCB">
            <w:pPr>
              <w:rPr>
                <w:b/>
              </w:rPr>
            </w:pPr>
            <w:r>
              <w:rPr>
                <w:b/>
              </w:rPr>
              <w:t>(weeks)</w:t>
            </w:r>
          </w:p>
        </w:tc>
        <w:tc>
          <w:tcPr>
            <w:tcW w:w="1327" w:type="dxa"/>
          </w:tcPr>
          <w:p w14:paraId="44A0B865" w14:textId="77777777" w:rsidR="00336E20" w:rsidRPr="00BE50E7" w:rsidRDefault="00336E20" w:rsidP="00550CCB">
            <w:pPr>
              <w:rPr>
                <w:b/>
              </w:rPr>
            </w:pPr>
            <w:r w:rsidRPr="00BE50E7">
              <w:rPr>
                <w:b/>
              </w:rPr>
              <w:t>Visit Window</w:t>
            </w:r>
          </w:p>
        </w:tc>
        <w:tc>
          <w:tcPr>
            <w:tcW w:w="4590" w:type="dxa"/>
          </w:tcPr>
          <w:p w14:paraId="64CED8E0" w14:textId="77777777" w:rsidR="00336E20" w:rsidRPr="00A3014B" w:rsidRDefault="00336E20" w:rsidP="00550CCB">
            <w:pPr>
              <w:rPr>
                <w:b/>
                <w:sz w:val="24"/>
                <w:szCs w:val="24"/>
              </w:rPr>
            </w:pPr>
            <w:r w:rsidRPr="00A3014B">
              <w:rPr>
                <w:b/>
                <w:sz w:val="24"/>
                <w:szCs w:val="24"/>
              </w:rPr>
              <w:t>Procedures include:</w:t>
            </w:r>
          </w:p>
        </w:tc>
        <w:tc>
          <w:tcPr>
            <w:tcW w:w="990" w:type="dxa"/>
          </w:tcPr>
          <w:p w14:paraId="6E62EF93" w14:textId="77777777" w:rsidR="00336E20" w:rsidRPr="00BE50E7" w:rsidRDefault="00336E20" w:rsidP="00550CCB">
            <w:pPr>
              <w:rPr>
                <w:b/>
              </w:rPr>
            </w:pPr>
            <w:r w:rsidRPr="00BE50E7">
              <w:rPr>
                <w:b/>
              </w:rPr>
              <w:t>Allow</w:t>
            </w:r>
          </w:p>
        </w:tc>
      </w:tr>
      <w:tr w:rsidR="00336E20" w:rsidRPr="00BE50E7" w14:paraId="16FD0398" w14:textId="77777777" w:rsidTr="00550CCB">
        <w:tc>
          <w:tcPr>
            <w:tcW w:w="1255" w:type="dxa"/>
          </w:tcPr>
          <w:p w14:paraId="2FA3CE18" w14:textId="77777777" w:rsidR="00336E20" w:rsidRPr="00493199" w:rsidRDefault="00336E20" w:rsidP="00550CCB">
            <w:r w:rsidRPr="00493199">
              <w:t>Dose 2</w:t>
            </w:r>
          </w:p>
        </w:tc>
        <w:tc>
          <w:tcPr>
            <w:tcW w:w="1013" w:type="dxa"/>
          </w:tcPr>
          <w:p w14:paraId="3A263501" w14:textId="77777777" w:rsidR="00336E20" w:rsidRPr="00BE50E7" w:rsidRDefault="00336E20" w:rsidP="00550CCB">
            <w:pPr>
              <w:jc w:val="right"/>
            </w:pPr>
            <w:r>
              <w:t>1</w:t>
            </w:r>
          </w:p>
        </w:tc>
        <w:tc>
          <w:tcPr>
            <w:tcW w:w="1327" w:type="dxa"/>
          </w:tcPr>
          <w:p w14:paraId="66CC2960" w14:textId="14C05AE7" w:rsidR="00336E20" w:rsidRPr="00BE50E7" w:rsidRDefault="00336E20" w:rsidP="00550CCB">
            <w:r w:rsidRPr="00BE50E7">
              <w:t xml:space="preserve">± </w:t>
            </w:r>
            <w:r w:rsidR="00791BC6">
              <w:t xml:space="preserve">1 </w:t>
            </w:r>
            <w:r w:rsidRPr="00BE50E7">
              <w:t>day</w:t>
            </w:r>
          </w:p>
        </w:tc>
        <w:tc>
          <w:tcPr>
            <w:tcW w:w="4590" w:type="dxa"/>
          </w:tcPr>
          <w:p w14:paraId="6D04DF11" w14:textId="5A6F01A6" w:rsidR="00550CCB" w:rsidRDefault="00550CCB" w:rsidP="0087118D">
            <w:pPr>
              <w:spacing w:line="240" w:lineRule="auto"/>
            </w:pPr>
            <w:r>
              <w:t>Questions</w:t>
            </w:r>
            <w:r w:rsidRPr="004441BA">
              <w:t xml:space="preserve"> about</w:t>
            </w:r>
            <w:r>
              <w:t xml:space="preserve"> your health with physical exam if needed. </w:t>
            </w:r>
            <w:r w:rsidR="00AC540A">
              <w:t>Collection of information about insulin usage and CGM data (</w:t>
            </w:r>
            <w:r w:rsidR="00AC540A" w:rsidRPr="00BD4035">
              <w:rPr>
                <w:i/>
              </w:rPr>
              <w:t>if available</w:t>
            </w:r>
            <w:r w:rsidR="00AC540A">
              <w:t>).</w:t>
            </w:r>
          </w:p>
          <w:p w14:paraId="01D32C2C" w14:textId="593C07CA" w:rsidR="00550CCB" w:rsidRPr="004441BA" w:rsidRDefault="00550CCB" w:rsidP="0087118D">
            <w:pPr>
              <w:spacing w:line="240" w:lineRule="auto"/>
            </w:pPr>
            <w:r>
              <w:t>Heart rate, blood pressure, respiratory rate, temperature, blood tests</w:t>
            </w:r>
            <w:r w:rsidR="00BD4035">
              <w:t>.</w:t>
            </w:r>
          </w:p>
          <w:p w14:paraId="06AB997A" w14:textId="2FC86BF7" w:rsidR="00336E20" w:rsidRDefault="00336E20" w:rsidP="0087118D">
            <w:pPr>
              <w:spacing w:line="240" w:lineRule="auto"/>
            </w:pPr>
            <w:r w:rsidRPr="00BE50E7">
              <w:t xml:space="preserve">Study </w:t>
            </w:r>
            <w:r>
              <w:t xml:space="preserve">treatment injection, </w:t>
            </w:r>
            <w:r w:rsidR="00EB674C">
              <w:t>4</w:t>
            </w:r>
            <w:r w:rsidRPr="00BE50E7">
              <w:t xml:space="preserve"> h</w:t>
            </w:r>
            <w:r w:rsidR="001348DB">
              <w:t>ou</w:t>
            </w:r>
            <w:r w:rsidRPr="00BE50E7">
              <w:t>r monitoring.</w:t>
            </w:r>
          </w:p>
          <w:p w14:paraId="2005EED0" w14:textId="77777777" w:rsidR="00336E20" w:rsidRPr="009C48C2" w:rsidRDefault="00336E20" w:rsidP="0087118D">
            <w:pPr>
              <w:spacing w:line="240" w:lineRule="auto"/>
              <w:rPr>
                <w:i/>
              </w:rPr>
            </w:pPr>
            <w:r w:rsidRPr="009C48C2">
              <w:rPr>
                <w:i/>
              </w:rPr>
              <w:t>Pregnancy testing as needed.</w:t>
            </w:r>
          </w:p>
        </w:tc>
        <w:tc>
          <w:tcPr>
            <w:tcW w:w="990" w:type="dxa"/>
          </w:tcPr>
          <w:p w14:paraId="1EA765E7" w14:textId="6C366510" w:rsidR="00336E20" w:rsidRPr="00BE50E7" w:rsidRDefault="00EB674C" w:rsidP="00550CCB">
            <w:r>
              <w:t>5</w:t>
            </w:r>
            <w:r w:rsidR="00336E20" w:rsidRPr="00BE50E7">
              <w:t xml:space="preserve"> h</w:t>
            </w:r>
            <w:r w:rsidR="001348DB">
              <w:t>ou</w:t>
            </w:r>
            <w:r w:rsidR="00336E20" w:rsidRPr="00BE50E7">
              <w:t>rs</w:t>
            </w:r>
          </w:p>
        </w:tc>
      </w:tr>
      <w:tr w:rsidR="00336E20" w:rsidRPr="00BE50E7" w14:paraId="2A8C475A" w14:textId="77777777" w:rsidTr="00550CCB">
        <w:tc>
          <w:tcPr>
            <w:tcW w:w="1255" w:type="dxa"/>
          </w:tcPr>
          <w:p w14:paraId="54019D6D" w14:textId="77777777" w:rsidR="00336E20" w:rsidRPr="00493199" w:rsidRDefault="00336E20" w:rsidP="00550CCB">
            <w:r w:rsidRPr="00493199">
              <w:t>Dose 3</w:t>
            </w:r>
          </w:p>
        </w:tc>
        <w:tc>
          <w:tcPr>
            <w:tcW w:w="1013" w:type="dxa"/>
          </w:tcPr>
          <w:p w14:paraId="12075C10" w14:textId="77777777" w:rsidR="00336E20" w:rsidRPr="00BE50E7" w:rsidRDefault="00336E20" w:rsidP="00493199">
            <w:pPr>
              <w:jc w:val="right"/>
            </w:pPr>
            <w:r w:rsidRPr="00BE50E7">
              <w:t>2</w:t>
            </w:r>
          </w:p>
        </w:tc>
        <w:tc>
          <w:tcPr>
            <w:tcW w:w="1327" w:type="dxa"/>
          </w:tcPr>
          <w:p w14:paraId="683F5694" w14:textId="77777777" w:rsidR="00336E20" w:rsidRPr="00BE50E7" w:rsidRDefault="00336E20" w:rsidP="00550CCB">
            <w:r w:rsidRPr="00BE50E7">
              <w:t>±</w:t>
            </w:r>
            <w:r>
              <w:t>1</w:t>
            </w:r>
            <w:r w:rsidRPr="00BE50E7">
              <w:t xml:space="preserve"> day</w:t>
            </w:r>
          </w:p>
        </w:tc>
        <w:tc>
          <w:tcPr>
            <w:tcW w:w="4590" w:type="dxa"/>
          </w:tcPr>
          <w:p w14:paraId="1899A8C7" w14:textId="198BDF22" w:rsidR="00550CCB" w:rsidRDefault="00550CCB" w:rsidP="0087118D">
            <w:pPr>
              <w:spacing w:line="240" w:lineRule="auto"/>
            </w:pPr>
            <w:r>
              <w:t>Questions</w:t>
            </w:r>
            <w:r w:rsidRPr="004441BA">
              <w:t xml:space="preserve"> about</w:t>
            </w:r>
            <w:r>
              <w:t xml:space="preserve"> your health with physical exam if needed. </w:t>
            </w:r>
            <w:r w:rsidR="00AC540A">
              <w:t xml:space="preserve"> Collection of information about insulin usage and CGM data (</w:t>
            </w:r>
            <w:r w:rsidR="00AC540A" w:rsidRPr="00BD4035">
              <w:rPr>
                <w:i/>
              </w:rPr>
              <w:t>if available</w:t>
            </w:r>
            <w:r w:rsidR="00AC540A">
              <w:t>).</w:t>
            </w:r>
          </w:p>
          <w:p w14:paraId="6483EBAF" w14:textId="1A17A636" w:rsidR="00550CCB" w:rsidRPr="004441BA" w:rsidRDefault="00550CCB" w:rsidP="0087118D">
            <w:pPr>
              <w:spacing w:line="240" w:lineRule="auto"/>
            </w:pPr>
            <w:r>
              <w:t>Heart rate, blood pressure, respiratory rate, temperature, blood tests</w:t>
            </w:r>
            <w:r w:rsidR="00BD4035">
              <w:t>.</w:t>
            </w:r>
          </w:p>
          <w:p w14:paraId="33F57A82" w14:textId="45E90A99" w:rsidR="00550CCB" w:rsidRDefault="00550CCB" w:rsidP="0087118D">
            <w:pPr>
              <w:spacing w:line="240" w:lineRule="auto"/>
            </w:pPr>
            <w:r w:rsidRPr="00BE50E7">
              <w:t xml:space="preserve">Study </w:t>
            </w:r>
            <w:r>
              <w:t xml:space="preserve">treatment injection, </w:t>
            </w:r>
            <w:r w:rsidR="00EB674C">
              <w:t>4</w:t>
            </w:r>
            <w:r w:rsidRPr="00BE50E7">
              <w:t xml:space="preserve"> h</w:t>
            </w:r>
            <w:r w:rsidR="001348DB">
              <w:t>ou</w:t>
            </w:r>
            <w:r w:rsidRPr="00BE50E7">
              <w:t>r monitoring.</w:t>
            </w:r>
          </w:p>
          <w:p w14:paraId="7F2C2FC3" w14:textId="4BCE504B" w:rsidR="00336E20" w:rsidRPr="00BE50E7" w:rsidRDefault="00550CCB" w:rsidP="0087118D">
            <w:pPr>
              <w:spacing w:line="240" w:lineRule="auto"/>
            </w:pPr>
            <w:r w:rsidRPr="009C48C2">
              <w:rPr>
                <w:i/>
              </w:rPr>
              <w:t>Pregnancy testing as needed.</w:t>
            </w:r>
          </w:p>
        </w:tc>
        <w:tc>
          <w:tcPr>
            <w:tcW w:w="990" w:type="dxa"/>
          </w:tcPr>
          <w:p w14:paraId="47C34DCB" w14:textId="30C29D3C" w:rsidR="00336E20" w:rsidRPr="00BE50E7" w:rsidRDefault="00EB674C" w:rsidP="00550CCB">
            <w:r>
              <w:t>5</w:t>
            </w:r>
            <w:r w:rsidR="00336E20" w:rsidRPr="00BE50E7">
              <w:t xml:space="preserve"> h</w:t>
            </w:r>
            <w:r w:rsidR="001348DB">
              <w:t>ou</w:t>
            </w:r>
            <w:r w:rsidR="00336E20" w:rsidRPr="00BE50E7">
              <w:t>rs</w:t>
            </w:r>
          </w:p>
        </w:tc>
      </w:tr>
      <w:tr w:rsidR="00336E20" w:rsidRPr="00BE50E7" w14:paraId="01F100DF" w14:textId="77777777" w:rsidTr="00550CCB">
        <w:tc>
          <w:tcPr>
            <w:tcW w:w="1255" w:type="dxa"/>
          </w:tcPr>
          <w:p w14:paraId="629A2308" w14:textId="77777777" w:rsidR="00336E20" w:rsidRPr="00493199" w:rsidRDefault="00336E20" w:rsidP="00550CCB">
            <w:r w:rsidRPr="00493199">
              <w:t>Dose 4</w:t>
            </w:r>
          </w:p>
        </w:tc>
        <w:tc>
          <w:tcPr>
            <w:tcW w:w="1013" w:type="dxa"/>
          </w:tcPr>
          <w:p w14:paraId="4E3ED3DB" w14:textId="77777777" w:rsidR="00336E20" w:rsidRPr="00BE50E7" w:rsidRDefault="00336E20" w:rsidP="00550CCB">
            <w:pPr>
              <w:jc w:val="right"/>
            </w:pPr>
            <w:r w:rsidRPr="00BE50E7">
              <w:t>3</w:t>
            </w:r>
          </w:p>
        </w:tc>
        <w:tc>
          <w:tcPr>
            <w:tcW w:w="1327" w:type="dxa"/>
          </w:tcPr>
          <w:p w14:paraId="5B524C41" w14:textId="77777777" w:rsidR="00336E20" w:rsidRPr="00BE50E7" w:rsidRDefault="00336E20" w:rsidP="00550CCB">
            <w:r w:rsidRPr="00BE50E7">
              <w:t>±</w:t>
            </w:r>
            <w:r>
              <w:t>1</w:t>
            </w:r>
            <w:r w:rsidRPr="00BE50E7">
              <w:t xml:space="preserve"> day</w:t>
            </w:r>
          </w:p>
        </w:tc>
        <w:tc>
          <w:tcPr>
            <w:tcW w:w="4590" w:type="dxa"/>
          </w:tcPr>
          <w:p w14:paraId="1818588D" w14:textId="30DDE011" w:rsidR="00550CCB" w:rsidRDefault="00550CCB" w:rsidP="0087118D">
            <w:pPr>
              <w:spacing w:line="240" w:lineRule="auto"/>
            </w:pPr>
            <w:r>
              <w:t>Questions</w:t>
            </w:r>
            <w:r w:rsidRPr="004441BA">
              <w:t xml:space="preserve"> about</w:t>
            </w:r>
            <w:r>
              <w:t xml:space="preserve"> your health with physical exam if needed. </w:t>
            </w:r>
            <w:r w:rsidR="00AC540A">
              <w:t xml:space="preserve"> Collection of information about insulin usage and CGM data (</w:t>
            </w:r>
            <w:r w:rsidR="00AC540A" w:rsidRPr="00BD4035">
              <w:rPr>
                <w:i/>
              </w:rPr>
              <w:t>if available</w:t>
            </w:r>
            <w:r w:rsidR="00AC540A">
              <w:t>).</w:t>
            </w:r>
          </w:p>
          <w:p w14:paraId="550503B6" w14:textId="6B655951" w:rsidR="000B2ECC" w:rsidRPr="004441BA" w:rsidRDefault="00550CCB" w:rsidP="0087118D">
            <w:pPr>
              <w:spacing w:line="240" w:lineRule="auto"/>
            </w:pPr>
            <w:r>
              <w:t>Heart rate, blood pressure, respiratory rate, temperature</w:t>
            </w:r>
            <w:r w:rsidR="00BD4035">
              <w:t>.</w:t>
            </w:r>
          </w:p>
          <w:p w14:paraId="06EACD1E" w14:textId="4B474988" w:rsidR="00550CCB" w:rsidRDefault="00550CCB" w:rsidP="0087118D">
            <w:pPr>
              <w:spacing w:line="240" w:lineRule="auto"/>
            </w:pPr>
            <w:r w:rsidRPr="00BE50E7">
              <w:t xml:space="preserve">Study </w:t>
            </w:r>
            <w:r>
              <w:t xml:space="preserve">treatment injection, </w:t>
            </w:r>
            <w:r w:rsidR="00EB674C">
              <w:t>4</w:t>
            </w:r>
            <w:r w:rsidRPr="00BE50E7">
              <w:t xml:space="preserve"> h</w:t>
            </w:r>
            <w:r w:rsidR="001348DB">
              <w:t>ou</w:t>
            </w:r>
            <w:r w:rsidRPr="00BE50E7">
              <w:t>r monitoring.</w:t>
            </w:r>
          </w:p>
          <w:p w14:paraId="12C8D70B" w14:textId="3A3ABF5F" w:rsidR="00336E20" w:rsidRPr="00BE50E7" w:rsidRDefault="00550CCB" w:rsidP="0087118D">
            <w:pPr>
              <w:spacing w:line="240" w:lineRule="auto"/>
            </w:pPr>
            <w:r w:rsidRPr="009C48C2">
              <w:rPr>
                <w:i/>
              </w:rPr>
              <w:t>Pregnancy testing as needed.</w:t>
            </w:r>
          </w:p>
        </w:tc>
        <w:tc>
          <w:tcPr>
            <w:tcW w:w="990" w:type="dxa"/>
          </w:tcPr>
          <w:p w14:paraId="3DEE81A9" w14:textId="2EB61240" w:rsidR="00336E20" w:rsidRPr="00BE50E7" w:rsidRDefault="00EB674C" w:rsidP="00550CCB">
            <w:r>
              <w:t>5</w:t>
            </w:r>
            <w:r w:rsidR="00336E20" w:rsidRPr="00BE50E7">
              <w:t xml:space="preserve"> h</w:t>
            </w:r>
            <w:r w:rsidR="001348DB">
              <w:t>ou</w:t>
            </w:r>
            <w:r w:rsidR="00336E20" w:rsidRPr="00BE50E7">
              <w:t>rs</w:t>
            </w:r>
          </w:p>
        </w:tc>
      </w:tr>
      <w:tr w:rsidR="00336E20" w:rsidRPr="00BE50E7" w14:paraId="70D5C553" w14:textId="77777777" w:rsidTr="00550CCB">
        <w:tc>
          <w:tcPr>
            <w:tcW w:w="1255" w:type="dxa"/>
          </w:tcPr>
          <w:p w14:paraId="47062DA7" w14:textId="4DA21C5B" w:rsidR="00336E20" w:rsidRPr="00493199" w:rsidRDefault="00336E20" w:rsidP="00550CCB">
            <w:r w:rsidRPr="00493199">
              <w:t>Dose 5</w:t>
            </w:r>
          </w:p>
          <w:p w14:paraId="53123C6E" w14:textId="77777777" w:rsidR="00336E20" w:rsidRPr="00BE50E7" w:rsidRDefault="00336E20" w:rsidP="00550CCB"/>
        </w:tc>
        <w:tc>
          <w:tcPr>
            <w:tcW w:w="1013" w:type="dxa"/>
          </w:tcPr>
          <w:p w14:paraId="4250CFAE" w14:textId="77777777" w:rsidR="00336E20" w:rsidRPr="00BE50E7" w:rsidRDefault="00336E20" w:rsidP="00493199">
            <w:pPr>
              <w:jc w:val="right"/>
            </w:pPr>
            <w:r w:rsidRPr="00BE50E7">
              <w:t>4</w:t>
            </w:r>
          </w:p>
        </w:tc>
        <w:tc>
          <w:tcPr>
            <w:tcW w:w="1327" w:type="dxa"/>
          </w:tcPr>
          <w:p w14:paraId="6B195F38" w14:textId="77777777" w:rsidR="00336E20" w:rsidRPr="00BE50E7" w:rsidRDefault="00336E20" w:rsidP="00550CCB">
            <w:r>
              <w:t>+/1  day</w:t>
            </w:r>
          </w:p>
        </w:tc>
        <w:tc>
          <w:tcPr>
            <w:tcW w:w="4590" w:type="dxa"/>
          </w:tcPr>
          <w:p w14:paraId="4766DBB5" w14:textId="77777777" w:rsidR="00336E20" w:rsidRPr="00404E51" w:rsidRDefault="00336E20" w:rsidP="0087118D">
            <w:pPr>
              <w:spacing w:line="240" w:lineRule="auto"/>
              <w:rPr>
                <w:rFonts w:cstheme="minorHAnsi"/>
                <w:szCs w:val="18"/>
              </w:rPr>
            </w:pPr>
            <w:r w:rsidRPr="00404E51">
              <w:rPr>
                <w:rFonts w:cstheme="minorHAnsi"/>
                <w:szCs w:val="18"/>
              </w:rPr>
              <w:t>Early morning (before 10:00 am).</w:t>
            </w:r>
          </w:p>
          <w:p w14:paraId="145ECD9B" w14:textId="20438C20" w:rsidR="00550CCB" w:rsidRPr="0087118D" w:rsidRDefault="00336E20" w:rsidP="0087118D">
            <w:pPr>
              <w:spacing w:line="240" w:lineRule="auto"/>
              <w:rPr>
                <w:rFonts w:cstheme="minorHAnsi"/>
                <w:szCs w:val="18"/>
              </w:rPr>
            </w:pPr>
            <w:r w:rsidRPr="00404E51">
              <w:rPr>
                <w:rFonts w:cstheme="minorHAnsi"/>
                <w:szCs w:val="18"/>
              </w:rPr>
              <w:t xml:space="preserve">See MMTT test preparation procedures page </w:t>
            </w:r>
            <w:r w:rsidR="00404E51" w:rsidRPr="00404E51">
              <w:rPr>
                <w:rFonts w:cstheme="minorHAnsi"/>
                <w:szCs w:val="18"/>
              </w:rPr>
              <w:t>1</w:t>
            </w:r>
            <w:r w:rsidR="00B43B01">
              <w:rPr>
                <w:rFonts w:cstheme="minorHAnsi"/>
                <w:szCs w:val="18"/>
              </w:rPr>
              <w:t>6</w:t>
            </w:r>
            <w:r w:rsidR="0087118D">
              <w:rPr>
                <w:rFonts w:cstheme="minorHAnsi"/>
                <w:szCs w:val="18"/>
              </w:rPr>
              <w:br/>
            </w:r>
            <w:r w:rsidR="0087118D">
              <w:rPr>
                <w:rFonts w:cstheme="minorHAnsi"/>
                <w:szCs w:val="18"/>
              </w:rPr>
              <w:br/>
            </w:r>
            <w:r w:rsidR="00550CCB">
              <w:t>Questions</w:t>
            </w:r>
            <w:r w:rsidR="00550CCB" w:rsidRPr="004441BA">
              <w:t xml:space="preserve"> about</w:t>
            </w:r>
            <w:r w:rsidR="00550CCB">
              <w:t xml:space="preserve"> your health with physical exam if needed.  Collection of information about insulin usage and CGM data</w:t>
            </w:r>
            <w:r w:rsidR="006E5106">
              <w:t xml:space="preserve"> </w:t>
            </w:r>
            <w:r w:rsidR="00550CCB">
              <w:t>(</w:t>
            </w:r>
            <w:r w:rsidR="00550CCB" w:rsidRPr="00BD4035">
              <w:rPr>
                <w:i/>
              </w:rPr>
              <w:t>if available</w:t>
            </w:r>
            <w:r w:rsidR="00550CCB">
              <w:t>)</w:t>
            </w:r>
            <w:r w:rsidR="00BD4035">
              <w:t>.</w:t>
            </w:r>
          </w:p>
          <w:p w14:paraId="5AE53E1B" w14:textId="2A069230" w:rsidR="00550CCB" w:rsidRPr="004441BA" w:rsidRDefault="00550CCB" w:rsidP="0087118D">
            <w:pPr>
              <w:spacing w:line="240" w:lineRule="auto"/>
            </w:pPr>
            <w:r>
              <w:lastRenderedPageBreak/>
              <w:t>Heart rate, blood pressure, respiratory rate, temperature, blood tests</w:t>
            </w:r>
            <w:r w:rsidR="00BD4035">
              <w:t>.</w:t>
            </w:r>
          </w:p>
          <w:p w14:paraId="6DA60B30" w14:textId="27AAC75D" w:rsidR="00336E20" w:rsidRPr="003E2DC5" w:rsidRDefault="00336E20" w:rsidP="0087118D">
            <w:pPr>
              <w:spacing w:line="240" w:lineRule="auto"/>
            </w:pPr>
            <w:r w:rsidRPr="003E2DC5">
              <w:t>2</w:t>
            </w:r>
            <w:r w:rsidR="001348DB">
              <w:t>-</w:t>
            </w:r>
            <w:r w:rsidRPr="003E2DC5">
              <w:t>h</w:t>
            </w:r>
            <w:r w:rsidR="001348DB">
              <w:t>ou</w:t>
            </w:r>
            <w:r w:rsidRPr="003E2DC5">
              <w:t>r MMTT</w:t>
            </w:r>
          </w:p>
          <w:p w14:paraId="4E56ADEA" w14:textId="43B7D394" w:rsidR="00336E20" w:rsidRDefault="00336E20" w:rsidP="0087118D">
            <w:pPr>
              <w:spacing w:line="240" w:lineRule="auto"/>
            </w:pPr>
            <w:r w:rsidRPr="00BE50E7">
              <w:t>Study</w:t>
            </w:r>
            <w:r>
              <w:t xml:space="preserve"> treatment</w:t>
            </w:r>
            <w:r w:rsidRPr="00BE50E7">
              <w:t xml:space="preserve"> injection, </w:t>
            </w:r>
            <w:r w:rsidR="00EB674C">
              <w:t>4</w:t>
            </w:r>
            <w:r w:rsidRPr="00BE50E7">
              <w:t xml:space="preserve"> h</w:t>
            </w:r>
            <w:r w:rsidR="001348DB">
              <w:t>ou</w:t>
            </w:r>
            <w:r w:rsidRPr="00BE50E7">
              <w:t>r monitoring.</w:t>
            </w:r>
          </w:p>
          <w:p w14:paraId="6E5ACF29" w14:textId="77777777" w:rsidR="00336E20" w:rsidRPr="00BE50E7" w:rsidRDefault="00336E20" w:rsidP="0087118D">
            <w:pPr>
              <w:spacing w:line="240" w:lineRule="auto"/>
            </w:pPr>
            <w:r w:rsidRPr="009F2546">
              <w:rPr>
                <w:i/>
              </w:rPr>
              <w:t>Pregnancy testing as needed.</w:t>
            </w:r>
          </w:p>
        </w:tc>
        <w:tc>
          <w:tcPr>
            <w:tcW w:w="990" w:type="dxa"/>
          </w:tcPr>
          <w:p w14:paraId="651EFCD1" w14:textId="15F097C5" w:rsidR="00336E20" w:rsidRPr="00BE50E7" w:rsidRDefault="00EB674C" w:rsidP="00550CCB">
            <w:r>
              <w:lastRenderedPageBreak/>
              <w:t>6-7</w:t>
            </w:r>
            <w:r w:rsidR="00336E20">
              <w:t xml:space="preserve"> </w:t>
            </w:r>
            <w:r w:rsidR="00336E20" w:rsidRPr="00BE50E7">
              <w:t>h</w:t>
            </w:r>
            <w:r w:rsidR="001348DB">
              <w:t>ou</w:t>
            </w:r>
            <w:r w:rsidR="00336E20" w:rsidRPr="00BE50E7">
              <w:t>rs</w:t>
            </w:r>
          </w:p>
        </w:tc>
      </w:tr>
      <w:tr w:rsidR="00336E20" w:rsidRPr="00BE50E7" w14:paraId="341985B9" w14:textId="77777777" w:rsidTr="00550CCB">
        <w:tc>
          <w:tcPr>
            <w:tcW w:w="1255" w:type="dxa"/>
          </w:tcPr>
          <w:p w14:paraId="53FFF477" w14:textId="77777777" w:rsidR="00336E20" w:rsidRPr="00BE50E7" w:rsidRDefault="00336E20" w:rsidP="00550CCB">
            <w:r>
              <w:t>Dose 6</w:t>
            </w:r>
          </w:p>
        </w:tc>
        <w:tc>
          <w:tcPr>
            <w:tcW w:w="1013" w:type="dxa"/>
          </w:tcPr>
          <w:p w14:paraId="1D52680D" w14:textId="77777777" w:rsidR="00336E20" w:rsidRPr="00BE50E7" w:rsidRDefault="00336E20" w:rsidP="00550CCB">
            <w:pPr>
              <w:jc w:val="right"/>
            </w:pPr>
            <w:r w:rsidRPr="00BE50E7">
              <w:t>5</w:t>
            </w:r>
          </w:p>
        </w:tc>
        <w:tc>
          <w:tcPr>
            <w:tcW w:w="1327" w:type="dxa"/>
          </w:tcPr>
          <w:p w14:paraId="7D6E86FF" w14:textId="77777777" w:rsidR="00336E20" w:rsidRPr="00BE50E7" w:rsidRDefault="00336E20" w:rsidP="00550CCB">
            <w:r w:rsidRPr="00BE50E7">
              <w:t>±</w:t>
            </w:r>
            <w:r>
              <w:t>1</w:t>
            </w:r>
            <w:r w:rsidRPr="00BE50E7">
              <w:t xml:space="preserve"> day</w:t>
            </w:r>
          </w:p>
        </w:tc>
        <w:tc>
          <w:tcPr>
            <w:tcW w:w="4590" w:type="dxa"/>
          </w:tcPr>
          <w:p w14:paraId="20B706C5" w14:textId="7E96C689" w:rsidR="00550CCB" w:rsidRDefault="00550CCB" w:rsidP="0087118D">
            <w:pPr>
              <w:spacing w:line="240" w:lineRule="auto"/>
            </w:pPr>
            <w:r>
              <w:t>Questions</w:t>
            </w:r>
            <w:r w:rsidRPr="004441BA">
              <w:t xml:space="preserve"> about</w:t>
            </w:r>
            <w:r>
              <w:t xml:space="preserve"> your health with physical exam if needed. </w:t>
            </w:r>
            <w:r w:rsidR="00AC540A">
              <w:t xml:space="preserve"> Collection of information about insulin usage and CGM data (</w:t>
            </w:r>
            <w:r w:rsidR="00AC540A" w:rsidRPr="00BD4035">
              <w:rPr>
                <w:i/>
              </w:rPr>
              <w:t>if available</w:t>
            </w:r>
            <w:r w:rsidR="00AC540A">
              <w:t>).</w:t>
            </w:r>
          </w:p>
          <w:p w14:paraId="26AAF0A3" w14:textId="77777777" w:rsidR="00C24792" w:rsidRDefault="00550CCB" w:rsidP="0087118D">
            <w:pPr>
              <w:spacing w:line="240" w:lineRule="auto"/>
            </w:pPr>
            <w:r>
              <w:t>Heart rate, blood pressure, respiratory rate, temperature</w:t>
            </w:r>
            <w:r w:rsidR="00BD4035">
              <w:t>.</w:t>
            </w:r>
          </w:p>
          <w:p w14:paraId="0B2A3290" w14:textId="3CF07E7A" w:rsidR="00550CCB" w:rsidRDefault="00550CCB" w:rsidP="0087118D">
            <w:pPr>
              <w:spacing w:line="240" w:lineRule="auto"/>
            </w:pPr>
            <w:r w:rsidRPr="00BE50E7">
              <w:t xml:space="preserve">Study </w:t>
            </w:r>
            <w:r>
              <w:t xml:space="preserve">treatment injection, </w:t>
            </w:r>
            <w:r w:rsidR="00EB674C">
              <w:t>2</w:t>
            </w:r>
            <w:r w:rsidRPr="00BE50E7">
              <w:t xml:space="preserve"> h</w:t>
            </w:r>
            <w:r w:rsidR="001348DB">
              <w:t>ou</w:t>
            </w:r>
            <w:r w:rsidRPr="00BE50E7">
              <w:t>r monitoring.</w:t>
            </w:r>
          </w:p>
          <w:p w14:paraId="1DEFAC5D" w14:textId="6CE272D6" w:rsidR="00336E20" w:rsidRPr="00BE50E7" w:rsidRDefault="00550CCB" w:rsidP="0087118D">
            <w:pPr>
              <w:spacing w:line="240" w:lineRule="auto"/>
            </w:pPr>
            <w:r w:rsidRPr="009C48C2">
              <w:rPr>
                <w:i/>
              </w:rPr>
              <w:t>Pregnancy testing as needed.</w:t>
            </w:r>
          </w:p>
        </w:tc>
        <w:tc>
          <w:tcPr>
            <w:tcW w:w="990" w:type="dxa"/>
          </w:tcPr>
          <w:p w14:paraId="0EB44075" w14:textId="0912A7C5" w:rsidR="00336E20" w:rsidRPr="00BE50E7" w:rsidRDefault="00EB674C" w:rsidP="00550CCB">
            <w:r>
              <w:t>3</w:t>
            </w:r>
            <w:r w:rsidR="00336E20" w:rsidRPr="00BE50E7">
              <w:t xml:space="preserve"> h</w:t>
            </w:r>
            <w:r w:rsidR="001348DB">
              <w:t>ou</w:t>
            </w:r>
            <w:r w:rsidR="00336E20" w:rsidRPr="00BE50E7">
              <w:t>rs</w:t>
            </w:r>
          </w:p>
        </w:tc>
      </w:tr>
      <w:tr w:rsidR="00336E20" w:rsidRPr="00BE50E7" w14:paraId="39A041DA" w14:textId="77777777" w:rsidTr="00550CCB">
        <w:tc>
          <w:tcPr>
            <w:tcW w:w="1255" w:type="dxa"/>
          </w:tcPr>
          <w:p w14:paraId="522BCD0B" w14:textId="77777777" w:rsidR="00336E20" w:rsidRPr="00BE50E7" w:rsidRDefault="00336E20" w:rsidP="00550CCB">
            <w:r>
              <w:t>Dose  7</w:t>
            </w:r>
          </w:p>
        </w:tc>
        <w:tc>
          <w:tcPr>
            <w:tcW w:w="1013" w:type="dxa"/>
          </w:tcPr>
          <w:p w14:paraId="7565F9BB" w14:textId="77777777" w:rsidR="00336E20" w:rsidRPr="00BE50E7" w:rsidRDefault="00336E20" w:rsidP="00550CCB">
            <w:pPr>
              <w:jc w:val="right"/>
            </w:pPr>
            <w:r>
              <w:t>6</w:t>
            </w:r>
          </w:p>
        </w:tc>
        <w:tc>
          <w:tcPr>
            <w:tcW w:w="1327" w:type="dxa"/>
          </w:tcPr>
          <w:p w14:paraId="642A79DC" w14:textId="77777777" w:rsidR="00336E20" w:rsidRPr="00BE50E7" w:rsidRDefault="00336E20" w:rsidP="00550CCB">
            <w:r w:rsidRPr="00BE50E7">
              <w:t>±</w:t>
            </w:r>
            <w:r>
              <w:t>1</w:t>
            </w:r>
            <w:r w:rsidRPr="00BE50E7">
              <w:t xml:space="preserve"> day</w:t>
            </w:r>
          </w:p>
        </w:tc>
        <w:tc>
          <w:tcPr>
            <w:tcW w:w="4590" w:type="dxa"/>
          </w:tcPr>
          <w:p w14:paraId="24206450" w14:textId="4AE9BA67" w:rsidR="00550CCB" w:rsidRDefault="00550CCB" w:rsidP="0087118D">
            <w:pPr>
              <w:spacing w:line="240" w:lineRule="auto"/>
            </w:pPr>
            <w:r>
              <w:t>Questions</w:t>
            </w:r>
            <w:r w:rsidRPr="004441BA">
              <w:t xml:space="preserve"> about</w:t>
            </w:r>
            <w:r>
              <w:t xml:space="preserve"> your health with physical exam if needed. </w:t>
            </w:r>
            <w:r w:rsidR="00AC540A">
              <w:t xml:space="preserve"> Collection of information about insulin usage and CGM data (</w:t>
            </w:r>
            <w:r w:rsidR="00AC540A" w:rsidRPr="00BD4035">
              <w:rPr>
                <w:i/>
              </w:rPr>
              <w:t>if available</w:t>
            </w:r>
            <w:r w:rsidR="00AC540A">
              <w:t>).</w:t>
            </w:r>
          </w:p>
          <w:p w14:paraId="09B51ADF" w14:textId="5FCD4154" w:rsidR="00550CCB" w:rsidRPr="004441BA" w:rsidRDefault="00550CCB" w:rsidP="0087118D">
            <w:pPr>
              <w:spacing w:line="240" w:lineRule="auto"/>
            </w:pPr>
            <w:r>
              <w:t>Heart rate, blood pressure, respiratory rate, temperature, blood tests</w:t>
            </w:r>
            <w:r w:rsidR="00BD4035">
              <w:t>.</w:t>
            </w:r>
          </w:p>
          <w:p w14:paraId="03D48D45" w14:textId="3C178F76" w:rsidR="00550CCB" w:rsidRDefault="00550CCB" w:rsidP="0087118D">
            <w:pPr>
              <w:spacing w:line="240" w:lineRule="auto"/>
            </w:pPr>
            <w:r w:rsidRPr="00BE50E7">
              <w:t xml:space="preserve">Study </w:t>
            </w:r>
            <w:r>
              <w:t xml:space="preserve">treatment injection, </w:t>
            </w:r>
            <w:r w:rsidR="00EB674C">
              <w:t>2</w:t>
            </w:r>
            <w:r w:rsidRPr="00BE50E7">
              <w:t xml:space="preserve"> h</w:t>
            </w:r>
            <w:r w:rsidR="001348DB">
              <w:t>ou</w:t>
            </w:r>
            <w:r w:rsidRPr="00BE50E7">
              <w:t>r monitoring.</w:t>
            </w:r>
          </w:p>
          <w:p w14:paraId="52583E67" w14:textId="0C3C42A6" w:rsidR="00336E20" w:rsidRPr="00BE50E7" w:rsidRDefault="00550CCB" w:rsidP="0087118D">
            <w:pPr>
              <w:spacing w:line="240" w:lineRule="auto"/>
            </w:pPr>
            <w:r w:rsidRPr="009C48C2">
              <w:rPr>
                <w:i/>
              </w:rPr>
              <w:t>Pregnancy testing as needed.</w:t>
            </w:r>
          </w:p>
        </w:tc>
        <w:tc>
          <w:tcPr>
            <w:tcW w:w="990" w:type="dxa"/>
          </w:tcPr>
          <w:p w14:paraId="1E5EE5BD" w14:textId="7C753C7E" w:rsidR="00336E20" w:rsidRPr="00BE50E7" w:rsidRDefault="00EB674C" w:rsidP="00550CCB">
            <w:r>
              <w:t>3</w:t>
            </w:r>
            <w:r w:rsidR="00336E20" w:rsidRPr="00BE50E7">
              <w:t xml:space="preserve"> h</w:t>
            </w:r>
            <w:r w:rsidR="001348DB">
              <w:t>ou</w:t>
            </w:r>
            <w:r w:rsidR="00336E20" w:rsidRPr="00BE50E7">
              <w:t>rs</w:t>
            </w:r>
          </w:p>
        </w:tc>
      </w:tr>
      <w:tr w:rsidR="00336E20" w:rsidRPr="00BE50E7" w14:paraId="7D9E40BF" w14:textId="77777777" w:rsidTr="00550CCB">
        <w:tc>
          <w:tcPr>
            <w:tcW w:w="1255" w:type="dxa"/>
          </w:tcPr>
          <w:p w14:paraId="540B18E4" w14:textId="77777777" w:rsidR="00336E20" w:rsidRPr="00BE50E7" w:rsidRDefault="00336E20" w:rsidP="00550CCB">
            <w:r>
              <w:t>Dose 8</w:t>
            </w:r>
          </w:p>
        </w:tc>
        <w:tc>
          <w:tcPr>
            <w:tcW w:w="1013" w:type="dxa"/>
          </w:tcPr>
          <w:p w14:paraId="48C6D4B8" w14:textId="77777777" w:rsidR="00336E20" w:rsidRDefault="00336E20" w:rsidP="00550CCB">
            <w:pPr>
              <w:jc w:val="right"/>
            </w:pPr>
            <w:r>
              <w:t>7</w:t>
            </w:r>
          </w:p>
        </w:tc>
        <w:tc>
          <w:tcPr>
            <w:tcW w:w="1327" w:type="dxa"/>
          </w:tcPr>
          <w:p w14:paraId="0EDB7448" w14:textId="55297834" w:rsidR="00336E20" w:rsidRPr="00BE50E7" w:rsidRDefault="00336E20" w:rsidP="00550CCB">
            <w:r>
              <w:t xml:space="preserve">+/- </w:t>
            </w:r>
            <w:r w:rsidR="002575F2">
              <w:t xml:space="preserve"> 1 </w:t>
            </w:r>
            <w:r>
              <w:t>day</w:t>
            </w:r>
          </w:p>
        </w:tc>
        <w:tc>
          <w:tcPr>
            <w:tcW w:w="4590" w:type="dxa"/>
          </w:tcPr>
          <w:p w14:paraId="09AF9225" w14:textId="7575781D" w:rsidR="00550CCB" w:rsidRDefault="00550CCB" w:rsidP="0087118D">
            <w:pPr>
              <w:spacing w:line="240" w:lineRule="auto"/>
            </w:pPr>
            <w:r>
              <w:t>Questions</w:t>
            </w:r>
            <w:r w:rsidRPr="004441BA">
              <w:t xml:space="preserve"> about</w:t>
            </w:r>
            <w:r>
              <w:t xml:space="preserve"> your health with physical exam if needed. </w:t>
            </w:r>
            <w:r w:rsidR="00AC540A">
              <w:t>Collection of information about insulin usage and CGM data (</w:t>
            </w:r>
            <w:r w:rsidR="00AC540A" w:rsidRPr="00BD4035">
              <w:rPr>
                <w:i/>
              </w:rPr>
              <w:t>if available</w:t>
            </w:r>
            <w:r w:rsidR="00AC540A">
              <w:t>).</w:t>
            </w:r>
          </w:p>
          <w:p w14:paraId="2F86440C" w14:textId="188A3E42" w:rsidR="00550CCB" w:rsidRPr="004441BA" w:rsidRDefault="00550CCB" w:rsidP="0087118D">
            <w:pPr>
              <w:spacing w:line="240" w:lineRule="auto"/>
            </w:pPr>
            <w:r>
              <w:t>Heart rate, blood pressure, respiratory rate, temperature, blood tests</w:t>
            </w:r>
            <w:r w:rsidR="00BD4035">
              <w:t>.</w:t>
            </w:r>
          </w:p>
          <w:p w14:paraId="4CED5973" w14:textId="2882EB98" w:rsidR="00550CCB" w:rsidRDefault="00550CCB" w:rsidP="0087118D">
            <w:pPr>
              <w:spacing w:line="240" w:lineRule="auto"/>
            </w:pPr>
            <w:r w:rsidRPr="00BE50E7">
              <w:t xml:space="preserve">Study </w:t>
            </w:r>
            <w:r>
              <w:t xml:space="preserve">treatment injection, </w:t>
            </w:r>
            <w:r w:rsidR="00EB674C">
              <w:t>2</w:t>
            </w:r>
            <w:r w:rsidR="006E5106">
              <w:t xml:space="preserve"> </w:t>
            </w:r>
            <w:r w:rsidRPr="00BE50E7">
              <w:t>h</w:t>
            </w:r>
            <w:r w:rsidR="001348DB">
              <w:t>ou</w:t>
            </w:r>
            <w:r w:rsidRPr="00BE50E7">
              <w:t>r monitoring.</w:t>
            </w:r>
          </w:p>
          <w:p w14:paraId="1F5A1848" w14:textId="488D697E" w:rsidR="00336E20" w:rsidRPr="00BE50E7" w:rsidDel="00217CCA" w:rsidRDefault="00550CCB" w:rsidP="0087118D">
            <w:pPr>
              <w:spacing w:line="240" w:lineRule="auto"/>
            </w:pPr>
            <w:r w:rsidRPr="009C48C2">
              <w:rPr>
                <w:i/>
              </w:rPr>
              <w:t>Pregnancy testing as needed.</w:t>
            </w:r>
          </w:p>
        </w:tc>
        <w:tc>
          <w:tcPr>
            <w:tcW w:w="990" w:type="dxa"/>
          </w:tcPr>
          <w:p w14:paraId="5E625686" w14:textId="424237C3" w:rsidR="00336E20" w:rsidRPr="00BE50E7" w:rsidRDefault="00EB674C" w:rsidP="00550CCB">
            <w:r>
              <w:t>3</w:t>
            </w:r>
            <w:r w:rsidR="00336E20" w:rsidRPr="00BE50E7">
              <w:t xml:space="preserve"> h</w:t>
            </w:r>
            <w:r w:rsidR="001348DB">
              <w:t>ou</w:t>
            </w:r>
            <w:r w:rsidR="00336E20" w:rsidRPr="00BE50E7">
              <w:t>rs</w:t>
            </w:r>
          </w:p>
        </w:tc>
      </w:tr>
      <w:tr w:rsidR="00336E20" w:rsidRPr="00BE50E7" w14:paraId="60E5AC0B" w14:textId="77777777" w:rsidTr="00550CCB">
        <w:tc>
          <w:tcPr>
            <w:tcW w:w="1255" w:type="dxa"/>
          </w:tcPr>
          <w:p w14:paraId="3B26D912" w14:textId="77777777" w:rsidR="00336E20" w:rsidRPr="00BE50E7" w:rsidRDefault="00336E20" w:rsidP="00550CCB">
            <w:r>
              <w:t>Dose 9</w:t>
            </w:r>
          </w:p>
        </w:tc>
        <w:tc>
          <w:tcPr>
            <w:tcW w:w="1013" w:type="dxa"/>
          </w:tcPr>
          <w:p w14:paraId="5C6260C7" w14:textId="77777777" w:rsidR="00336E20" w:rsidRDefault="00336E20" w:rsidP="00550CCB">
            <w:pPr>
              <w:jc w:val="right"/>
            </w:pPr>
            <w:r>
              <w:t>8</w:t>
            </w:r>
          </w:p>
        </w:tc>
        <w:tc>
          <w:tcPr>
            <w:tcW w:w="1327" w:type="dxa"/>
          </w:tcPr>
          <w:p w14:paraId="452798F2" w14:textId="0885FCD0" w:rsidR="00336E20" w:rsidRPr="00BE50E7" w:rsidRDefault="00336E20" w:rsidP="00550CCB">
            <w:r>
              <w:t xml:space="preserve">+/- </w:t>
            </w:r>
            <w:r w:rsidR="002575F2">
              <w:t xml:space="preserve">1 </w:t>
            </w:r>
            <w:r>
              <w:t>day</w:t>
            </w:r>
          </w:p>
        </w:tc>
        <w:tc>
          <w:tcPr>
            <w:tcW w:w="4590" w:type="dxa"/>
          </w:tcPr>
          <w:p w14:paraId="5573560E" w14:textId="03A0CD2D" w:rsidR="006E5106" w:rsidRDefault="006E5106" w:rsidP="0087118D">
            <w:pPr>
              <w:spacing w:line="240" w:lineRule="auto"/>
            </w:pPr>
            <w:r>
              <w:t>Questions</w:t>
            </w:r>
            <w:r w:rsidRPr="004441BA">
              <w:t xml:space="preserve"> about</w:t>
            </w:r>
            <w:r>
              <w:t xml:space="preserve"> your health with physical exam if needed. </w:t>
            </w:r>
            <w:r w:rsidR="00AC540A">
              <w:t xml:space="preserve"> Collection of information about insulin usage and CGM data (</w:t>
            </w:r>
            <w:r w:rsidR="00AC540A" w:rsidRPr="00BD4035">
              <w:rPr>
                <w:i/>
              </w:rPr>
              <w:t>if available</w:t>
            </w:r>
            <w:r w:rsidR="00AC540A">
              <w:t>).</w:t>
            </w:r>
          </w:p>
          <w:p w14:paraId="1B234FE9" w14:textId="633192C2" w:rsidR="00336E20" w:rsidRPr="00BE50E7" w:rsidRDefault="006E5106" w:rsidP="0087118D">
            <w:pPr>
              <w:spacing w:line="240" w:lineRule="auto"/>
            </w:pPr>
            <w:r>
              <w:t>Heart rate, blood pressure</w:t>
            </w:r>
            <w:r w:rsidR="00BD4035">
              <w:t>, respiratory rate, temperature.</w:t>
            </w:r>
            <w:r>
              <w:t xml:space="preserve">  </w:t>
            </w:r>
          </w:p>
          <w:p w14:paraId="34BD68E0" w14:textId="4651C14A" w:rsidR="00336E20" w:rsidRDefault="00336E20" w:rsidP="0087118D">
            <w:pPr>
              <w:spacing w:line="240" w:lineRule="auto"/>
            </w:pPr>
            <w:r w:rsidRPr="00BE50E7">
              <w:t>Study</w:t>
            </w:r>
            <w:r>
              <w:t xml:space="preserve"> treatment </w:t>
            </w:r>
            <w:r w:rsidRPr="00BE50E7">
              <w:t xml:space="preserve">injection, </w:t>
            </w:r>
            <w:r w:rsidR="00EB674C">
              <w:t>2</w:t>
            </w:r>
            <w:r w:rsidRPr="00BE50E7">
              <w:t xml:space="preserve"> h</w:t>
            </w:r>
            <w:r w:rsidR="001348DB">
              <w:t>ou</w:t>
            </w:r>
            <w:r w:rsidRPr="00BE50E7">
              <w:t>r monitoring</w:t>
            </w:r>
            <w:r w:rsidR="00BD4035">
              <w:t>.</w:t>
            </w:r>
          </w:p>
          <w:p w14:paraId="2B4C597C" w14:textId="542C79FA" w:rsidR="00336E20" w:rsidRPr="006E5106" w:rsidDel="00217CCA" w:rsidRDefault="00336E20" w:rsidP="0087118D">
            <w:pPr>
              <w:spacing w:line="240" w:lineRule="auto"/>
              <w:rPr>
                <w:i/>
              </w:rPr>
            </w:pPr>
            <w:r w:rsidRPr="009F2546">
              <w:rPr>
                <w:i/>
              </w:rPr>
              <w:t>Pregnancy testing as needed.</w:t>
            </w:r>
          </w:p>
        </w:tc>
        <w:tc>
          <w:tcPr>
            <w:tcW w:w="990" w:type="dxa"/>
          </w:tcPr>
          <w:p w14:paraId="2B11B1FB" w14:textId="08984603" w:rsidR="00336E20" w:rsidRPr="00BE50E7" w:rsidRDefault="00EB674C" w:rsidP="00550CCB">
            <w:r>
              <w:t>3</w:t>
            </w:r>
            <w:r w:rsidR="00336E20" w:rsidRPr="00BE50E7">
              <w:t xml:space="preserve"> h</w:t>
            </w:r>
            <w:r w:rsidR="001348DB">
              <w:t>ou</w:t>
            </w:r>
            <w:r w:rsidR="00336E20" w:rsidRPr="00BE50E7">
              <w:t>rs</w:t>
            </w:r>
          </w:p>
        </w:tc>
      </w:tr>
      <w:tr w:rsidR="006E5106" w:rsidRPr="00BE50E7" w14:paraId="68A22B0B" w14:textId="77777777" w:rsidTr="00550CCB">
        <w:tc>
          <w:tcPr>
            <w:tcW w:w="1255" w:type="dxa"/>
          </w:tcPr>
          <w:p w14:paraId="6606153C" w14:textId="77777777" w:rsidR="006E5106" w:rsidRPr="00BE50E7" w:rsidRDefault="006E5106" w:rsidP="006E5106">
            <w:r>
              <w:lastRenderedPageBreak/>
              <w:t>Dose  10</w:t>
            </w:r>
          </w:p>
        </w:tc>
        <w:tc>
          <w:tcPr>
            <w:tcW w:w="1013" w:type="dxa"/>
          </w:tcPr>
          <w:p w14:paraId="12698693" w14:textId="77777777" w:rsidR="006E5106" w:rsidRPr="00BE50E7" w:rsidRDefault="006E5106" w:rsidP="006E5106">
            <w:pPr>
              <w:jc w:val="right"/>
            </w:pPr>
            <w:r>
              <w:t>9</w:t>
            </w:r>
          </w:p>
        </w:tc>
        <w:tc>
          <w:tcPr>
            <w:tcW w:w="1327" w:type="dxa"/>
          </w:tcPr>
          <w:p w14:paraId="755C7ED4" w14:textId="77777777" w:rsidR="006E5106" w:rsidRPr="00BE50E7" w:rsidRDefault="006E5106" w:rsidP="006E5106">
            <w:r w:rsidRPr="00BE50E7">
              <w:t>±</w:t>
            </w:r>
            <w:r>
              <w:t>1</w:t>
            </w:r>
            <w:r w:rsidRPr="00BE50E7">
              <w:t xml:space="preserve"> day</w:t>
            </w:r>
          </w:p>
        </w:tc>
        <w:tc>
          <w:tcPr>
            <w:tcW w:w="4590" w:type="dxa"/>
          </w:tcPr>
          <w:p w14:paraId="0388F61C" w14:textId="4AEBDCF6" w:rsidR="006E5106" w:rsidRDefault="006E5106" w:rsidP="0087118D">
            <w:pPr>
              <w:spacing w:line="240" w:lineRule="auto"/>
            </w:pPr>
            <w:r>
              <w:t>Questions</w:t>
            </w:r>
            <w:r w:rsidRPr="004441BA">
              <w:t xml:space="preserve"> about</w:t>
            </w:r>
            <w:r>
              <w:t xml:space="preserve"> your health with physical exam if needed. </w:t>
            </w:r>
            <w:r w:rsidR="00AC540A">
              <w:t xml:space="preserve"> Collection of information about insulin usage and CGM data (</w:t>
            </w:r>
            <w:r w:rsidR="00AC540A" w:rsidRPr="00BD4035">
              <w:rPr>
                <w:i/>
              </w:rPr>
              <w:t>if available</w:t>
            </w:r>
            <w:r w:rsidR="00AC540A">
              <w:t>).</w:t>
            </w:r>
          </w:p>
          <w:p w14:paraId="385632A4" w14:textId="06FAA3FD" w:rsidR="006E5106" w:rsidRPr="004441BA" w:rsidRDefault="006E5106" w:rsidP="0087118D">
            <w:pPr>
              <w:spacing w:line="240" w:lineRule="auto"/>
            </w:pPr>
            <w:r>
              <w:t>Heart rate, blood pressure, respiratory rate, temperature, blood tests</w:t>
            </w:r>
            <w:r w:rsidR="00BD4035">
              <w:t>.</w:t>
            </w:r>
          </w:p>
          <w:p w14:paraId="5DE18655" w14:textId="79D3BE7F" w:rsidR="006E5106" w:rsidRDefault="006E5106" w:rsidP="0087118D">
            <w:pPr>
              <w:spacing w:line="240" w:lineRule="auto"/>
            </w:pPr>
            <w:r w:rsidRPr="00BE50E7">
              <w:t xml:space="preserve">Study </w:t>
            </w:r>
            <w:r>
              <w:t xml:space="preserve">treatment injection, </w:t>
            </w:r>
            <w:r w:rsidR="00EB674C">
              <w:t>2</w:t>
            </w:r>
            <w:r>
              <w:t xml:space="preserve"> </w:t>
            </w:r>
            <w:r w:rsidRPr="00BE50E7">
              <w:t>h</w:t>
            </w:r>
            <w:r w:rsidR="001348DB">
              <w:t>ou</w:t>
            </w:r>
            <w:r w:rsidRPr="00BE50E7">
              <w:t>r monitoring.</w:t>
            </w:r>
          </w:p>
          <w:p w14:paraId="47F83E44" w14:textId="2FEB5308" w:rsidR="006E5106" w:rsidRPr="00BE50E7" w:rsidRDefault="006E5106" w:rsidP="0087118D">
            <w:pPr>
              <w:spacing w:line="240" w:lineRule="auto"/>
            </w:pPr>
            <w:r w:rsidRPr="009C48C2">
              <w:rPr>
                <w:i/>
              </w:rPr>
              <w:t>Pregnancy testing as needed.</w:t>
            </w:r>
          </w:p>
        </w:tc>
        <w:tc>
          <w:tcPr>
            <w:tcW w:w="990" w:type="dxa"/>
          </w:tcPr>
          <w:p w14:paraId="197996FD" w14:textId="11815FDF" w:rsidR="006E5106" w:rsidRPr="00BE50E7" w:rsidRDefault="00EB674C" w:rsidP="006E5106">
            <w:r>
              <w:t>3</w:t>
            </w:r>
            <w:r w:rsidR="006E5106" w:rsidRPr="00BE50E7">
              <w:t xml:space="preserve"> h</w:t>
            </w:r>
            <w:r w:rsidR="001348DB">
              <w:t>ou</w:t>
            </w:r>
            <w:r w:rsidR="006E5106" w:rsidRPr="00BE50E7">
              <w:t>rs</w:t>
            </w:r>
          </w:p>
        </w:tc>
      </w:tr>
      <w:tr w:rsidR="006E5106" w:rsidRPr="00BE50E7" w14:paraId="0E7B6B61" w14:textId="77777777" w:rsidTr="00550CCB">
        <w:tc>
          <w:tcPr>
            <w:tcW w:w="1255" w:type="dxa"/>
          </w:tcPr>
          <w:p w14:paraId="305A3B9C" w14:textId="77777777" w:rsidR="006E5106" w:rsidRPr="00BE50E7" w:rsidRDefault="006E5106" w:rsidP="006E5106">
            <w:r>
              <w:t xml:space="preserve">Dose 11 </w:t>
            </w:r>
          </w:p>
        </w:tc>
        <w:tc>
          <w:tcPr>
            <w:tcW w:w="1013" w:type="dxa"/>
          </w:tcPr>
          <w:p w14:paraId="10AD97C2" w14:textId="77777777" w:rsidR="006E5106" w:rsidRPr="00BE50E7" w:rsidRDefault="006E5106" w:rsidP="006E5106">
            <w:pPr>
              <w:jc w:val="right"/>
            </w:pPr>
            <w:r>
              <w:t>10</w:t>
            </w:r>
          </w:p>
        </w:tc>
        <w:tc>
          <w:tcPr>
            <w:tcW w:w="1327" w:type="dxa"/>
          </w:tcPr>
          <w:p w14:paraId="6EA396E9" w14:textId="77777777" w:rsidR="006E5106" w:rsidRPr="00BE50E7" w:rsidRDefault="006E5106" w:rsidP="006E5106">
            <w:r w:rsidRPr="00BE50E7">
              <w:t>±</w:t>
            </w:r>
            <w:r>
              <w:t>1</w:t>
            </w:r>
            <w:r w:rsidRPr="00BE50E7">
              <w:t xml:space="preserve"> day</w:t>
            </w:r>
          </w:p>
        </w:tc>
        <w:tc>
          <w:tcPr>
            <w:tcW w:w="4590" w:type="dxa"/>
          </w:tcPr>
          <w:p w14:paraId="3577C40F" w14:textId="5588AA40" w:rsidR="006E5106" w:rsidRDefault="006E5106" w:rsidP="0087118D">
            <w:pPr>
              <w:spacing w:line="240" w:lineRule="auto"/>
            </w:pPr>
            <w:r>
              <w:t>Questions</w:t>
            </w:r>
            <w:r w:rsidRPr="004441BA">
              <w:t xml:space="preserve"> about</w:t>
            </w:r>
            <w:r>
              <w:t xml:space="preserve"> your health with physical exam if needed. </w:t>
            </w:r>
            <w:r w:rsidR="00AC540A">
              <w:t xml:space="preserve"> Collection of information about insulin usage and CGM data (</w:t>
            </w:r>
            <w:r w:rsidR="00AC540A" w:rsidRPr="00BD4035">
              <w:rPr>
                <w:i/>
              </w:rPr>
              <w:t>if available</w:t>
            </w:r>
            <w:r w:rsidR="00AC540A">
              <w:t>).</w:t>
            </w:r>
          </w:p>
          <w:p w14:paraId="4E605491" w14:textId="7100231A" w:rsidR="006E5106" w:rsidRPr="00BE50E7" w:rsidRDefault="006E5106" w:rsidP="0087118D">
            <w:pPr>
              <w:spacing w:line="240" w:lineRule="auto"/>
            </w:pPr>
            <w:r>
              <w:t>Heart rate, blood pressure</w:t>
            </w:r>
            <w:r w:rsidR="00BD4035">
              <w:t>, respiratory rate, temperature.</w:t>
            </w:r>
            <w:r>
              <w:t xml:space="preserve">  </w:t>
            </w:r>
          </w:p>
          <w:p w14:paraId="6099100C" w14:textId="34652921" w:rsidR="006E5106" w:rsidRDefault="006E5106" w:rsidP="0087118D">
            <w:pPr>
              <w:spacing w:line="240" w:lineRule="auto"/>
            </w:pPr>
            <w:r w:rsidRPr="00BE50E7">
              <w:t>Study</w:t>
            </w:r>
            <w:r>
              <w:t xml:space="preserve"> treatment </w:t>
            </w:r>
            <w:r w:rsidRPr="00BE50E7">
              <w:t xml:space="preserve">injection, </w:t>
            </w:r>
            <w:r w:rsidR="00EB674C">
              <w:t>2</w:t>
            </w:r>
            <w:r w:rsidRPr="00BE50E7">
              <w:t xml:space="preserve"> h</w:t>
            </w:r>
            <w:r w:rsidR="001348DB">
              <w:t>ou</w:t>
            </w:r>
            <w:r w:rsidRPr="00BE50E7">
              <w:t>r monitoring</w:t>
            </w:r>
            <w:r w:rsidR="00BD4035">
              <w:t>.</w:t>
            </w:r>
          </w:p>
          <w:p w14:paraId="49FC2675" w14:textId="7192409F" w:rsidR="006E5106" w:rsidRPr="00BE50E7" w:rsidRDefault="006E5106" w:rsidP="0087118D">
            <w:pPr>
              <w:spacing w:line="240" w:lineRule="auto"/>
            </w:pPr>
            <w:r w:rsidRPr="009F2546">
              <w:rPr>
                <w:i/>
              </w:rPr>
              <w:t>Pregnancy testing as needed</w:t>
            </w:r>
            <w:r w:rsidR="00BD4035">
              <w:rPr>
                <w:i/>
              </w:rPr>
              <w:t>.</w:t>
            </w:r>
          </w:p>
        </w:tc>
        <w:tc>
          <w:tcPr>
            <w:tcW w:w="990" w:type="dxa"/>
          </w:tcPr>
          <w:p w14:paraId="695C216E" w14:textId="72399F85" w:rsidR="006E5106" w:rsidRPr="00BE50E7" w:rsidRDefault="00EB674C" w:rsidP="006E5106">
            <w:r>
              <w:t>3</w:t>
            </w:r>
            <w:r w:rsidR="006E5106" w:rsidRPr="00BE50E7">
              <w:t xml:space="preserve"> h</w:t>
            </w:r>
            <w:r w:rsidR="001348DB">
              <w:t>ou</w:t>
            </w:r>
            <w:r w:rsidR="006E5106" w:rsidRPr="00BE50E7">
              <w:t>rs</w:t>
            </w:r>
          </w:p>
        </w:tc>
      </w:tr>
      <w:tr w:rsidR="006E5106" w:rsidRPr="00BE50E7" w14:paraId="6AC51CE8" w14:textId="77777777" w:rsidTr="00550CCB">
        <w:tc>
          <w:tcPr>
            <w:tcW w:w="1255" w:type="dxa"/>
          </w:tcPr>
          <w:p w14:paraId="2FD329BA" w14:textId="77777777" w:rsidR="006E5106" w:rsidRPr="00BE50E7" w:rsidRDefault="006E5106" w:rsidP="006E5106">
            <w:r>
              <w:t xml:space="preserve"> Dose  12 </w:t>
            </w:r>
          </w:p>
        </w:tc>
        <w:tc>
          <w:tcPr>
            <w:tcW w:w="1013" w:type="dxa"/>
          </w:tcPr>
          <w:p w14:paraId="52F494F8" w14:textId="77777777" w:rsidR="006E5106" w:rsidRPr="00BE50E7" w:rsidRDefault="006E5106" w:rsidP="006E5106">
            <w:pPr>
              <w:jc w:val="right"/>
            </w:pPr>
            <w:r>
              <w:t>11</w:t>
            </w:r>
          </w:p>
        </w:tc>
        <w:tc>
          <w:tcPr>
            <w:tcW w:w="1327" w:type="dxa"/>
          </w:tcPr>
          <w:p w14:paraId="0C03C41D" w14:textId="77777777" w:rsidR="006E5106" w:rsidRPr="00BE50E7" w:rsidRDefault="006E5106" w:rsidP="006E5106">
            <w:r w:rsidRPr="00BE50E7">
              <w:t>±</w:t>
            </w:r>
            <w:r>
              <w:t>1</w:t>
            </w:r>
            <w:r w:rsidRPr="00BE50E7">
              <w:t xml:space="preserve"> day</w:t>
            </w:r>
          </w:p>
        </w:tc>
        <w:tc>
          <w:tcPr>
            <w:tcW w:w="4590" w:type="dxa"/>
          </w:tcPr>
          <w:p w14:paraId="30C3CFC2" w14:textId="5EBE4624" w:rsidR="006E5106" w:rsidRDefault="006E5106" w:rsidP="0087118D">
            <w:pPr>
              <w:spacing w:line="240" w:lineRule="auto"/>
            </w:pPr>
            <w:r>
              <w:t>Questions</w:t>
            </w:r>
            <w:r w:rsidRPr="004441BA">
              <w:t xml:space="preserve"> about</w:t>
            </w:r>
            <w:r>
              <w:t xml:space="preserve"> your health with physical exam if needed. </w:t>
            </w:r>
            <w:r w:rsidR="00AC540A">
              <w:t>Collection of information about insulin usage and CGM data (</w:t>
            </w:r>
            <w:r w:rsidR="00AC540A" w:rsidRPr="00BD4035">
              <w:rPr>
                <w:i/>
              </w:rPr>
              <w:t>if available</w:t>
            </w:r>
            <w:r w:rsidR="00AC540A">
              <w:t>).</w:t>
            </w:r>
          </w:p>
          <w:p w14:paraId="12453C66" w14:textId="6D781290" w:rsidR="000B2ECC" w:rsidRPr="004441BA" w:rsidRDefault="006E5106" w:rsidP="0087118D">
            <w:pPr>
              <w:spacing w:line="240" w:lineRule="auto"/>
            </w:pPr>
            <w:r>
              <w:t>Heart rate, blood pressure, respiratory rate, temperature</w:t>
            </w:r>
            <w:r w:rsidR="000B2ECC">
              <w:t>.</w:t>
            </w:r>
          </w:p>
          <w:p w14:paraId="7BC70549" w14:textId="72DCC1F8" w:rsidR="006E5106" w:rsidRDefault="006E5106" w:rsidP="0087118D">
            <w:pPr>
              <w:spacing w:line="240" w:lineRule="auto"/>
            </w:pPr>
            <w:r w:rsidRPr="00BE50E7">
              <w:t xml:space="preserve">Study </w:t>
            </w:r>
            <w:r>
              <w:t xml:space="preserve">treatment injection, </w:t>
            </w:r>
            <w:r w:rsidR="00670106">
              <w:t>2</w:t>
            </w:r>
            <w:r>
              <w:t xml:space="preserve"> </w:t>
            </w:r>
            <w:r w:rsidRPr="00BE50E7">
              <w:t>h</w:t>
            </w:r>
            <w:r w:rsidR="001348DB">
              <w:t>ou</w:t>
            </w:r>
            <w:r w:rsidRPr="00BE50E7">
              <w:t>r monitoring.</w:t>
            </w:r>
          </w:p>
          <w:p w14:paraId="5C3BE0ED" w14:textId="1D22BFA0" w:rsidR="006E5106" w:rsidRPr="00BE50E7" w:rsidRDefault="006E5106" w:rsidP="0087118D">
            <w:pPr>
              <w:spacing w:line="240" w:lineRule="auto"/>
            </w:pPr>
            <w:r w:rsidRPr="009C48C2">
              <w:rPr>
                <w:i/>
              </w:rPr>
              <w:t>Pregnancy testing as needed.</w:t>
            </w:r>
          </w:p>
        </w:tc>
        <w:tc>
          <w:tcPr>
            <w:tcW w:w="990" w:type="dxa"/>
          </w:tcPr>
          <w:p w14:paraId="0030CA14" w14:textId="7E972543" w:rsidR="006E5106" w:rsidRPr="00BE50E7" w:rsidRDefault="00EB674C" w:rsidP="006E5106">
            <w:r>
              <w:t>3</w:t>
            </w:r>
            <w:r w:rsidR="006E5106" w:rsidRPr="00BE50E7">
              <w:t xml:space="preserve"> h</w:t>
            </w:r>
            <w:r w:rsidR="001348DB">
              <w:t>ou</w:t>
            </w:r>
            <w:r w:rsidR="006E5106" w:rsidRPr="00BE50E7">
              <w:t>rs</w:t>
            </w:r>
          </w:p>
        </w:tc>
      </w:tr>
    </w:tbl>
    <w:p w14:paraId="08D8170A" w14:textId="15A867AA" w:rsidR="00C0613A" w:rsidRDefault="00C0613A">
      <w:pPr>
        <w:rPr>
          <w:b/>
          <w:sz w:val="28"/>
          <w:szCs w:val="28"/>
        </w:rPr>
      </w:pPr>
    </w:p>
    <w:p w14:paraId="0A15AEA7" w14:textId="600A5E7F" w:rsidR="00336E20" w:rsidRPr="00957650" w:rsidRDefault="00336E20" w:rsidP="00336E20">
      <w:pPr>
        <w:outlineLvl w:val="0"/>
        <w:rPr>
          <w:b/>
          <w:sz w:val="28"/>
          <w:szCs w:val="28"/>
        </w:rPr>
      </w:pPr>
      <w:r w:rsidRPr="00957650">
        <w:rPr>
          <w:b/>
          <w:sz w:val="28"/>
          <w:szCs w:val="28"/>
        </w:rPr>
        <w:t>Follow-up Visits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0"/>
        <w:gridCol w:w="6300"/>
        <w:gridCol w:w="1260"/>
      </w:tblGrid>
      <w:tr w:rsidR="00336E20" w:rsidRPr="00BE50E7" w14:paraId="07B0C7C3" w14:textId="77777777" w:rsidTr="00C0613A">
        <w:trPr>
          <w:trHeight w:val="539"/>
        </w:trPr>
        <w:tc>
          <w:tcPr>
            <w:tcW w:w="1255" w:type="dxa"/>
          </w:tcPr>
          <w:p w14:paraId="530928A4" w14:textId="3841668F" w:rsidR="00336E20" w:rsidRDefault="00336E20" w:rsidP="00C0613A">
            <w:pPr>
              <w:rPr>
                <w:b/>
              </w:rPr>
            </w:pPr>
            <w:r>
              <w:rPr>
                <w:b/>
              </w:rPr>
              <w:t>Visit</w:t>
            </w:r>
          </w:p>
        </w:tc>
        <w:tc>
          <w:tcPr>
            <w:tcW w:w="1440" w:type="dxa"/>
          </w:tcPr>
          <w:p w14:paraId="569B2D80" w14:textId="74ECC480" w:rsidR="00336E20" w:rsidRDefault="00336E20" w:rsidP="00C0613A">
            <w:pPr>
              <w:rPr>
                <w:b/>
              </w:rPr>
            </w:pPr>
            <w:r>
              <w:rPr>
                <w:b/>
              </w:rPr>
              <w:t>Visit  Window</w:t>
            </w:r>
          </w:p>
        </w:tc>
        <w:tc>
          <w:tcPr>
            <w:tcW w:w="6300" w:type="dxa"/>
          </w:tcPr>
          <w:p w14:paraId="5E4626E0" w14:textId="14D50669" w:rsidR="00336E20" w:rsidRPr="00BE50E7" w:rsidRDefault="00336E20" w:rsidP="00C0613A">
            <w:pPr>
              <w:rPr>
                <w:b/>
              </w:rPr>
            </w:pPr>
            <w:r w:rsidRPr="00BE50E7">
              <w:rPr>
                <w:b/>
              </w:rPr>
              <w:t xml:space="preserve">Procedures </w:t>
            </w:r>
          </w:p>
        </w:tc>
        <w:tc>
          <w:tcPr>
            <w:tcW w:w="1260" w:type="dxa"/>
          </w:tcPr>
          <w:p w14:paraId="444E376A" w14:textId="77777777" w:rsidR="00336E20" w:rsidRPr="00BE50E7" w:rsidRDefault="00336E20" w:rsidP="00550CCB">
            <w:pPr>
              <w:rPr>
                <w:b/>
              </w:rPr>
            </w:pPr>
            <w:r>
              <w:rPr>
                <w:b/>
              </w:rPr>
              <w:t>Allow</w:t>
            </w:r>
          </w:p>
        </w:tc>
      </w:tr>
      <w:tr w:rsidR="00336E20" w:rsidRPr="00BE50E7" w14:paraId="301397FF" w14:textId="77777777" w:rsidTr="00C0613A">
        <w:trPr>
          <w:trHeight w:val="665"/>
        </w:trPr>
        <w:tc>
          <w:tcPr>
            <w:tcW w:w="1255" w:type="dxa"/>
          </w:tcPr>
          <w:p w14:paraId="23EC26AF" w14:textId="77777777" w:rsidR="00336E20" w:rsidRDefault="00336E20" w:rsidP="00550CCB">
            <w:r>
              <w:t xml:space="preserve">3 </w:t>
            </w:r>
            <w:r w:rsidRPr="00BE50E7">
              <w:t>months</w:t>
            </w:r>
          </w:p>
          <w:p w14:paraId="3594CCCF" w14:textId="77777777" w:rsidR="00336E20" w:rsidRDefault="00336E20" w:rsidP="00550CCB"/>
          <w:p w14:paraId="2881F4BF" w14:textId="77777777" w:rsidR="00336E20" w:rsidRPr="00BE50E7" w:rsidRDefault="00336E20" w:rsidP="00550CCB"/>
        </w:tc>
        <w:tc>
          <w:tcPr>
            <w:tcW w:w="1440" w:type="dxa"/>
          </w:tcPr>
          <w:p w14:paraId="1C970B2C" w14:textId="77777777" w:rsidR="00336E20" w:rsidRPr="00BE50E7" w:rsidRDefault="00336E20" w:rsidP="00550CCB">
            <w:r>
              <w:t>+/- 1 days</w:t>
            </w:r>
          </w:p>
        </w:tc>
        <w:tc>
          <w:tcPr>
            <w:tcW w:w="6300" w:type="dxa"/>
          </w:tcPr>
          <w:p w14:paraId="69944AE8" w14:textId="27245F04" w:rsidR="00336E20" w:rsidRPr="00404E51" w:rsidRDefault="00BD4035" w:rsidP="0087118D">
            <w:pPr>
              <w:spacing w:line="240" w:lineRule="auto"/>
              <w:rPr>
                <w:rFonts w:cstheme="minorHAnsi"/>
                <w:szCs w:val="18"/>
              </w:rPr>
            </w:pPr>
            <w:r w:rsidRPr="00404E51">
              <w:rPr>
                <w:rFonts w:cstheme="minorHAnsi"/>
                <w:szCs w:val="18"/>
              </w:rPr>
              <w:t>Early morning (before 10:00 am).</w:t>
            </w:r>
          </w:p>
          <w:p w14:paraId="790AA1C3" w14:textId="150D124B" w:rsidR="00336E20" w:rsidRPr="00404E51" w:rsidRDefault="00336E20" w:rsidP="0087118D">
            <w:pPr>
              <w:spacing w:line="240" w:lineRule="auto"/>
              <w:rPr>
                <w:rFonts w:cstheme="minorHAnsi"/>
                <w:szCs w:val="18"/>
              </w:rPr>
            </w:pPr>
            <w:r w:rsidRPr="00404E51">
              <w:rPr>
                <w:rFonts w:cstheme="minorHAnsi"/>
                <w:szCs w:val="18"/>
              </w:rPr>
              <w:t xml:space="preserve">See MMTT test preparation procedures page </w:t>
            </w:r>
            <w:r w:rsidR="00404E51">
              <w:rPr>
                <w:rFonts w:cstheme="minorHAnsi"/>
                <w:szCs w:val="18"/>
              </w:rPr>
              <w:t>1</w:t>
            </w:r>
            <w:r w:rsidR="00B43B01">
              <w:rPr>
                <w:rFonts w:cstheme="minorHAnsi"/>
                <w:szCs w:val="18"/>
              </w:rPr>
              <w:t>6</w:t>
            </w:r>
          </w:p>
          <w:p w14:paraId="5CD6E0FF" w14:textId="27DA290C" w:rsidR="006E5106" w:rsidRDefault="006E5106" w:rsidP="0087118D">
            <w:pPr>
              <w:spacing w:line="240" w:lineRule="auto"/>
            </w:pPr>
            <w:r>
              <w:t>Questions</w:t>
            </w:r>
            <w:r w:rsidRPr="004441BA">
              <w:t xml:space="preserve"> about</w:t>
            </w:r>
            <w:r>
              <w:t xml:space="preserve"> your health</w:t>
            </w:r>
            <w:r w:rsidR="00DD51E4">
              <w:t xml:space="preserve"> with physical exam if needed</w:t>
            </w:r>
            <w:r>
              <w:t>. Collection of information about insulin usage and CGM data (</w:t>
            </w:r>
            <w:r w:rsidRPr="00BD4035">
              <w:rPr>
                <w:i/>
              </w:rPr>
              <w:t>if available</w:t>
            </w:r>
            <w:r>
              <w:t>)</w:t>
            </w:r>
            <w:r w:rsidR="00BD4035">
              <w:t>.</w:t>
            </w:r>
          </w:p>
          <w:p w14:paraId="4A299BD2" w14:textId="21E89B05" w:rsidR="006E5106" w:rsidRPr="004441BA" w:rsidRDefault="006E5106" w:rsidP="0087118D">
            <w:pPr>
              <w:spacing w:line="240" w:lineRule="auto"/>
            </w:pPr>
            <w:r>
              <w:t>Physical E</w:t>
            </w:r>
            <w:r w:rsidR="00C0613A">
              <w:t xml:space="preserve">xam, </w:t>
            </w:r>
            <w:r>
              <w:t>Heart rate, blood pressure, respiratory rate, temperature, blood tests</w:t>
            </w:r>
            <w:r w:rsidR="001936DA">
              <w:t>, EKG</w:t>
            </w:r>
            <w:r w:rsidR="00132F6E">
              <w:t>.</w:t>
            </w:r>
          </w:p>
          <w:p w14:paraId="2D52C74B" w14:textId="1CC3C880" w:rsidR="00336E20" w:rsidRDefault="00336E20" w:rsidP="0087118D">
            <w:pPr>
              <w:spacing w:line="240" w:lineRule="auto"/>
            </w:pPr>
            <w:r w:rsidRPr="00BE50E7">
              <w:t>2</w:t>
            </w:r>
            <w:r w:rsidR="001348DB">
              <w:t>-</w:t>
            </w:r>
            <w:r w:rsidRPr="00BE50E7">
              <w:t>hour MMTT</w:t>
            </w:r>
            <w:r w:rsidR="00BD4035">
              <w:t>.</w:t>
            </w:r>
          </w:p>
          <w:p w14:paraId="35338794" w14:textId="5BB46215" w:rsidR="00132F6E" w:rsidRPr="00BE50E7" w:rsidRDefault="00132F6E" w:rsidP="0087118D">
            <w:pPr>
              <w:spacing w:line="240" w:lineRule="auto"/>
            </w:pPr>
            <w:r w:rsidRPr="009C48C2">
              <w:rPr>
                <w:i/>
              </w:rPr>
              <w:t>Pregnancy testing as needed.</w:t>
            </w:r>
          </w:p>
        </w:tc>
        <w:tc>
          <w:tcPr>
            <w:tcW w:w="1260" w:type="dxa"/>
          </w:tcPr>
          <w:p w14:paraId="14E4FEE7" w14:textId="15333965" w:rsidR="00336E20" w:rsidRPr="00BE50E7" w:rsidRDefault="00336E20" w:rsidP="00550CCB">
            <w:r>
              <w:t>3</w:t>
            </w:r>
            <w:r w:rsidRPr="00BE50E7">
              <w:t xml:space="preserve"> h</w:t>
            </w:r>
            <w:r w:rsidR="001348DB">
              <w:t>ou</w:t>
            </w:r>
            <w:r w:rsidRPr="00BE50E7">
              <w:t>rs</w:t>
            </w:r>
          </w:p>
        </w:tc>
      </w:tr>
      <w:tr w:rsidR="00336E20" w:rsidRPr="00BE50E7" w14:paraId="192E52BA" w14:textId="77777777" w:rsidTr="00C0613A">
        <w:tc>
          <w:tcPr>
            <w:tcW w:w="1255" w:type="dxa"/>
          </w:tcPr>
          <w:p w14:paraId="7ABACE53" w14:textId="0D77EB9C" w:rsidR="00336E20" w:rsidRDefault="00336E20" w:rsidP="00550CCB">
            <w:r>
              <w:lastRenderedPageBreak/>
              <w:t>4</w:t>
            </w:r>
            <w:r w:rsidR="00493199">
              <w:t xml:space="preserve"> </w:t>
            </w:r>
            <w:r>
              <w:t>months</w:t>
            </w:r>
          </w:p>
        </w:tc>
        <w:tc>
          <w:tcPr>
            <w:tcW w:w="1440" w:type="dxa"/>
          </w:tcPr>
          <w:p w14:paraId="6B8A4B4C" w14:textId="77777777" w:rsidR="00336E20" w:rsidRPr="00BE50E7" w:rsidRDefault="00336E20" w:rsidP="00550CCB">
            <w:r>
              <w:t>+/- 3 days</w:t>
            </w:r>
          </w:p>
        </w:tc>
        <w:tc>
          <w:tcPr>
            <w:tcW w:w="6300" w:type="dxa"/>
          </w:tcPr>
          <w:p w14:paraId="1743E87B" w14:textId="362A3C57" w:rsidR="006E5106" w:rsidRDefault="006E5106" w:rsidP="0087118D">
            <w:pPr>
              <w:spacing w:line="240" w:lineRule="auto"/>
            </w:pPr>
            <w:r>
              <w:t>Questions</w:t>
            </w:r>
            <w:r w:rsidRPr="004441BA">
              <w:t xml:space="preserve"> about</w:t>
            </w:r>
            <w:r>
              <w:t xml:space="preserve"> your health with physical exam if needed. </w:t>
            </w:r>
            <w:r w:rsidR="00A44546">
              <w:br/>
            </w:r>
            <w:r w:rsidR="00A44546">
              <w:br/>
            </w:r>
            <w:r w:rsidR="00AC540A">
              <w:t>Collection of information about insulin usage and CGM data (</w:t>
            </w:r>
            <w:r w:rsidR="00AC540A" w:rsidRPr="00BD4035">
              <w:rPr>
                <w:i/>
              </w:rPr>
              <w:t>if available</w:t>
            </w:r>
            <w:r w:rsidR="00AC540A">
              <w:t>).</w:t>
            </w:r>
          </w:p>
          <w:p w14:paraId="2D935C57" w14:textId="08CB8C64" w:rsidR="00132F6E" w:rsidRDefault="006E5106" w:rsidP="0087118D">
            <w:pPr>
              <w:spacing w:line="240" w:lineRule="auto"/>
            </w:pPr>
            <w:r>
              <w:t>Heart rate, blood pressure, respiratory rate, temperature, blood tests</w:t>
            </w:r>
            <w:r w:rsidR="00132F6E">
              <w:t>.</w:t>
            </w:r>
            <w:r w:rsidR="00C0613A">
              <w:t xml:space="preserve"> </w:t>
            </w:r>
          </w:p>
          <w:p w14:paraId="7FCEAA85" w14:textId="7C56EB72" w:rsidR="00336E20" w:rsidRPr="00BE50E7" w:rsidRDefault="00336E20" w:rsidP="0087118D">
            <w:pPr>
              <w:spacing w:line="240" w:lineRule="auto"/>
            </w:pPr>
            <w:r w:rsidRPr="009F2546">
              <w:rPr>
                <w:i/>
              </w:rPr>
              <w:t>Pregnancy testing as needed</w:t>
            </w:r>
            <w:r w:rsidR="00BD4035">
              <w:rPr>
                <w:i/>
              </w:rPr>
              <w:t>.</w:t>
            </w:r>
          </w:p>
        </w:tc>
        <w:tc>
          <w:tcPr>
            <w:tcW w:w="1260" w:type="dxa"/>
          </w:tcPr>
          <w:p w14:paraId="36709C70" w14:textId="3F0D0429" w:rsidR="00336E20" w:rsidRPr="00BE50E7" w:rsidRDefault="00336E20" w:rsidP="00550CCB">
            <w:r>
              <w:t>1 h</w:t>
            </w:r>
            <w:r w:rsidR="001348DB">
              <w:t>ou</w:t>
            </w:r>
            <w:r w:rsidR="00813BC0">
              <w:t>r</w:t>
            </w:r>
          </w:p>
        </w:tc>
      </w:tr>
      <w:tr w:rsidR="00336E20" w:rsidRPr="00BE50E7" w14:paraId="067410E3" w14:textId="77777777" w:rsidTr="00C0613A">
        <w:tc>
          <w:tcPr>
            <w:tcW w:w="1255" w:type="dxa"/>
          </w:tcPr>
          <w:p w14:paraId="4764C797" w14:textId="078195F5" w:rsidR="00336E20" w:rsidRPr="00BE50E7" w:rsidRDefault="00335C9A" w:rsidP="00550CCB">
            <w:r>
              <w:t xml:space="preserve">6 </w:t>
            </w:r>
            <w:r w:rsidRPr="00BE50E7">
              <w:t>months</w:t>
            </w:r>
          </w:p>
        </w:tc>
        <w:tc>
          <w:tcPr>
            <w:tcW w:w="1440" w:type="dxa"/>
          </w:tcPr>
          <w:p w14:paraId="0DD36C15" w14:textId="77777777" w:rsidR="00336E20" w:rsidRPr="00BE50E7" w:rsidRDefault="00336E20" w:rsidP="00550CCB">
            <w:r>
              <w:t>+/- 14 days</w:t>
            </w:r>
          </w:p>
        </w:tc>
        <w:tc>
          <w:tcPr>
            <w:tcW w:w="6300" w:type="dxa"/>
          </w:tcPr>
          <w:p w14:paraId="43B5FDEF" w14:textId="403317B1" w:rsidR="006E5106" w:rsidRPr="00404E51" w:rsidRDefault="006E5106" w:rsidP="0087118D">
            <w:pPr>
              <w:spacing w:line="240" w:lineRule="auto"/>
              <w:rPr>
                <w:rFonts w:cstheme="minorHAnsi"/>
                <w:szCs w:val="18"/>
              </w:rPr>
            </w:pPr>
            <w:r w:rsidRPr="00404E51">
              <w:rPr>
                <w:rFonts w:cstheme="minorHAnsi"/>
                <w:szCs w:val="18"/>
              </w:rPr>
              <w:t>Early morning (before 10:00 am).</w:t>
            </w:r>
          </w:p>
          <w:p w14:paraId="37DB99E2" w14:textId="7B30CFE0" w:rsidR="006E5106" w:rsidRPr="00404E51" w:rsidRDefault="006E5106" w:rsidP="0087118D">
            <w:pPr>
              <w:spacing w:line="240" w:lineRule="auto"/>
              <w:rPr>
                <w:rFonts w:cstheme="minorHAnsi"/>
                <w:szCs w:val="18"/>
              </w:rPr>
            </w:pPr>
            <w:r w:rsidRPr="00404E51">
              <w:rPr>
                <w:rFonts w:cstheme="minorHAnsi"/>
                <w:szCs w:val="18"/>
              </w:rPr>
              <w:t xml:space="preserve">See MMTT test preparation procedures page </w:t>
            </w:r>
            <w:r w:rsidR="00404E51">
              <w:rPr>
                <w:rFonts w:cstheme="minorHAnsi"/>
                <w:szCs w:val="18"/>
              </w:rPr>
              <w:t>1</w:t>
            </w:r>
            <w:r w:rsidR="00B43B01">
              <w:rPr>
                <w:rFonts w:cstheme="minorHAnsi"/>
                <w:szCs w:val="18"/>
              </w:rPr>
              <w:t>6</w:t>
            </w:r>
          </w:p>
          <w:p w14:paraId="7EAB47B1" w14:textId="54AF79C1" w:rsidR="006E5106" w:rsidRDefault="006E5106" w:rsidP="0087118D">
            <w:pPr>
              <w:spacing w:line="240" w:lineRule="auto"/>
            </w:pPr>
            <w:r>
              <w:t>Questions</w:t>
            </w:r>
            <w:r w:rsidRPr="004441BA">
              <w:t xml:space="preserve"> about</w:t>
            </w:r>
            <w:r>
              <w:t xml:space="preserve"> your health with physical exam if needed. Collection of information about insulin usage and CGM data </w:t>
            </w:r>
            <w:r w:rsidRPr="00BD4035">
              <w:rPr>
                <w:i/>
              </w:rPr>
              <w:t>(if available</w:t>
            </w:r>
            <w:r>
              <w:t>)</w:t>
            </w:r>
          </w:p>
          <w:p w14:paraId="3514DAE2" w14:textId="6ADECFC8" w:rsidR="00132F6E" w:rsidRDefault="006E5106" w:rsidP="0087118D">
            <w:pPr>
              <w:spacing w:line="240" w:lineRule="auto"/>
            </w:pPr>
            <w:r>
              <w:t>Heart rate, blood pressure, respiratory rate, temperature, blood tests</w:t>
            </w:r>
            <w:r w:rsidR="00132F6E">
              <w:t>.</w:t>
            </w:r>
            <w:r w:rsidR="00C0613A">
              <w:t xml:space="preserve"> </w:t>
            </w:r>
          </w:p>
          <w:p w14:paraId="03E682A2" w14:textId="266F9BBD" w:rsidR="00AB4162" w:rsidRDefault="00AB4162" w:rsidP="0087118D">
            <w:pPr>
              <w:spacing w:line="240" w:lineRule="auto"/>
            </w:pPr>
            <w:r w:rsidRPr="00BE50E7">
              <w:t>2-hour MMTT</w:t>
            </w:r>
            <w:r>
              <w:t>.</w:t>
            </w:r>
          </w:p>
          <w:p w14:paraId="39B726B1" w14:textId="0A909ABD" w:rsidR="00336E20" w:rsidRPr="00BE50E7" w:rsidRDefault="00C0613A" w:rsidP="0087118D">
            <w:pPr>
              <w:spacing w:line="240" w:lineRule="auto"/>
            </w:pPr>
            <w:r w:rsidRPr="009F2546">
              <w:rPr>
                <w:i/>
              </w:rPr>
              <w:t>Pregnancy testing as needed</w:t>
            </w:r>
            <w:r w:rsidR="00BD4035">
              <w:rPr>
                <w:i/>
              </w:rPr>
              <w:t>.</w:t>
            </w:r>
          </w:p>
        </w:tc>
        <w:tc>
          <w:tcPr>
            <w:tcW w:w="1260" w:type="dxa"/>
          </w:tcPr>
          <w:p w14:paraId="2CEC75E8" w14:textId="5A209CCA" w:rsidR="00336E20" w:rsidRPr="00BE50E7" w:rsidRDefault="00336E20" w:rsidP="00550CCB">
            <w:r>
              <w:t>3</w:t>
            </w:r>
            <w:r w:rsidRPr="00BE50E7">
              <w:t xml:space="preserve"> h</w:t>
            </w:r>
            <w:r w:rsidR="001348DB">
              <w:t>ou</w:t>
            </w:r>
            <w:r w:rsidRPr="00BE50E7">
              <w:t>rs</w:t>
            </w:r>
          </w:p>
        </w:tc>
      </w:tr>
      <w:tr w:rsidR="00336E20" w:rsidRPr="00BE50E7" w14:paraId="5C41EE16" w14:textId="77777777" w:rsidTr="00C0613A">
        <w:tc>
          <w:tcPr>
            <w:tcW w:w="1255" w:type="dxa"/>
          </w:tcPr>
          <w:p w14:paraId="2DB89282" w14:textId="77777777" w:rsidR="00336E20" w:rsidRPr="00BE50E7" w:rsidRDefault="00336E20" w:rsidP="00550CCB">
            <w:r w:rsidRPr="00BE50E7">
              <w:t>12 months</w:t>
            </w:r>
          </w:p>
          <w:p w14:paraId="1CD947FD" w14:textId="77777777" w:rsidR="00336E20" w:rsidRPr="00BE50E7" w:rsidRDefault="00336E20" w:rsidP="00550CCB">
            <w:r w:rsidRPr="00BE50E7">
              <w:t>(1 year)</w:t>
            </w:r>
          </w:p>
        </w:tc>
        <w:tc>
          <w:tcPr>
            <w:tcW w:w="1440" w:type="dxa"/>
          </w:tcPr>
          <w:p w14:paraId="56AB88AE" w14:textId="77777777" w:rsidR="00336E20" w:rsidRDefault="00336E20" w:rsidP="00550CCB">
            <w:r>
              <w:t>+/- 14 days</w:t>
            </w:r>
          </w:p>
        </w:tc>
        <w:tc>
          <w:tcPr>
            <w:tcW w:w="6300" w:type="dxa"/>
          </w:tcPr>
          <w:p w14:paraId="2C063BFD" w14:textId="6BFEB331" w:rsidR="006E5106" w:rsidRPr="00404E51" w:rsidRDefault="006E5106" w:rsidP="0087118D">
            <w:pPr>
              <w:spacing w:line="240" w:lineRule="auto"/>
              <w:rPr>
                <w:rFonts w:cstheme="minorHAnsi"/>
                <w:szCs w:val="18"/>
              </w:rPr>
            </w:pPr>
            <w:r w:rsidRPr="00404E51">
              <w:rPr>
                <w:rFonts w:cstheme="minorHAnsi"/>
                <w:szCs w:val="18"/>
              </w:rPr>
              <w:t>Early morning (before 10:00 am)</w:t>
            </w:r>
          </w:p>
          <w:p w14:paraId="063826C4" w14:textId="6333BA23" w:rsidR="006E5106" w:rsidRPr="00404E51" w:rsidRDefault="006E5106" w:rsidP="0087118D">
            <w:pPr>
              <w:spacing w:line="240" w:lineRule="auto"/>
              <w:rPr>
                <w:rFonts w:cstheme="minorHAnsi"/>
                <w:szCs w:val="18"/>
              </w:rPr>
            </w:pPr>
            <w:r w:rsidRPr="00404E51">
              <w:rPr>
                <w:rFonts w:cstheme="minorHAnsi"/>
                <w:szCs w:val="18"/>
              </w:rPr>
              <w:t xml:space="preserve">See MMTT test preparation procedures page </w:t>
            </w:r>
            <w:r w:rsidR="00404E51">
              <w:rPr>
                <w:rFonts w:cstheme="minorHAnsi"/>
                <w:szCs w:val="18"/>
              </w:rPr>
              <w:t>1</w:t>
            </w:r>
            <w:r w:rsidR="00B43B01">
              <w:rPr>
                <w:rFonts w:cstheme="minorHAnsi"/>
                <w:szCs w:val="18"/>
              </w:rPr>
              <w:t>6</w:t>
            </w:r>
          </w:p>
          <w:p w14:paraId="3333D61D" w14:textId="1E861B9D" w:rsidR="006E5106" w:rsidRDefault="006E5106" w:rsidP="0087118D">
            <w:pPr>
              <w:spacing w:line="240" w:lineRule="auto"/>
            </w:pPr>
            <w:r>
              <w:t>Questions</w:t>
            </w:r>
            <w:r w:rsidRPr="004441BA">
              <w:t xml:space="preserve"> about</w:t>
            </w:r>
            <w:r>
              <w:t xml:space="preserve"> your health</w:t>
            </w:r>
            <w:r w:rsidR="00DD51E4">
              <w:t xml:space="preserve"> with physical exam if needed</w:t>
            </w:r>
            <w:r>
              <w:t>. Collection of information about insulin usage and CGM data (</w:t>
            </w:r>
            <w:r w:rsidRPr="00BD4035">
              <w:rPr>
                <w:i/>
              </w:rPr>
              <w:t>if available</w:t>
            </w:r>
            <w:r>
              <w:t>)</w:t>
            </w:r>
          </w:p>
          <w:p w14:paraId="71A554FB" w14:textId="3D1FE143" w:rsidR="00132F6E" w:rsidRDefault="006E5106" w:rsidP="0087118D">
            <w:pPr>
              <w:spacing w:line="240" w:lineRule="auto"/>
            </w:pPr>
            <w:r>
              <w:t>Heart rate, blood pressure, respiratory rate, temperature, blood tests</w:t>
            </w:r>
            <w:r w:rsidR="00132F6E">
              <w:t>.</w:t>
            </w:r>
            <w:r w:rsidR="00C0613A">
              <w:t xml:space="preserve"> </w:t>
            </w:r>
          </w:p>
          <w:p w14:paraId="3C507C8E" w14:textId="76C72627" w:rsidR="00AB4162" w:rsidRDefault="00AB4162" w:rsidP="0087118D">
            <w:pPr>
              <w:spacing w:line="240" w:lineRule="auto"/>
            </w:pPr>
            <w:r w:rsidRPr="00BE50E7">
              <w:t>2-hour MMTT</w:t>
            </w:r>
          </w:p>
          <w:p w14:paraId="5BBCD58C" w14:textId="53FD7289" w:rsidR="00336E20" w:rsidRPr="00BE50E7" w:rsidRDefault="00C0613A" w:rsidP="0087118D">
            <w:pPr>
              <w:spacing w:line="240" w:lineRule="auto"/>
            </w:pPr>
            <w:r w:rsidRPr="009F2546">
              <w:rPr>
                <w:i/>
              </w:rPr>
              <w:t>Pregnancy testing as needed</w:t>
            </w:r>
            <w:r w:rsidR="00BD4035">
              <w:rPr>
                <w:i/>
              </w:rPr>
              <w:t>.</w:t>
            </w:r>
          </w:p>
        </w:tc>
        <w:tc>
          <w:tcPr>
            <w:tcW w:w="1260" w:type="dxa"/>
          </w:tcPr>
          <w:p w14:paraId="765955EA" w14:textId="3633FB1B" w:rsidR="00336E20" w:rsidRPr="00BE50E7" w:rsidRDefault="00336E20" w:rsidP="00550CCB">
            <w:r>
              <w:t>4</w:t>
            </w:r>
            <w:r w:rsidR="001348DB">
              <w:t xml:space="preserve"> </w:t>
            </w:r>
            <w:r w:rsidRPr="00BE50E7">
              <w:t>h</w:t>
            </w:r>
            <w:r w:rsidR="001348DB">
              <w:t>ou</w:t>
            </w:r>
            <w:r w:rsidRPr="00BE50E7">
              <w:t>rs</w:t>
            </w:r>
          </w:p>
        </w:tc>
      </w:tr>
    </w:tbl>
    <w:p w14:paraId="748156E2" w14:textId="11C68AE4" w:rsidR="00F546B7" w:rsidRDefault="00F546B7" w:rsidP="00004E5D">
      <w:pPr>
        <w:rPr>
          <w:rFonts w:ascii="Arial" w:hAnsi="Arial" w:cs="Arial"/>
          <w:b/>
          <w:sz w:val="24"/>
          <w:szCs w:val="24"/>
        </w:rPr>
      </w:pPr>
    </w:p>
    <w:p w14:paraId="08CB03D4" w14:textId="6F5E9BED" w:rsidR="00B43B01" w:rsidRDefault="00B43B01" w:rsidP="00004E5D">
      <w:pPr>
        <w:rPr>
          <w:rFonts w:ascii="Arial" w:hAnsi="Arial" w:cs="Arial"/>
          <w:b/>
          <w:sz w:val="24"/>
          <w:szCs w:val="24"/>
        </w:rPr>
      </w:pPr>
    </w:p>
    <w:p w14:paraId="1B90D0FB" w14:textId="1DADE6A8" w:rsidR="00B43B01" w:rsidRDefault="00B43B01" w:rsidP="00004E5D">
      <w:pPr>
        <w:rPr>
          <w:rFonts w:ascii="Arial" w:hAnsi="Arial" w:cs="Arial"/>
          <w:b/>
          <w:sz w:val="24"/>
          <w:szCs w:val="24"/>
        </w:rPr>
      </w:pPr>
    </w:p>
    <w:p w14:paraId="33767AB9" w14:textId="634ECDD1" w:rsidR="00B43B01" w:rsidRDefault="00B43B01" w:rsidP="00004E5D">
      <w:pPr>
        <w:rPr>
          <w:rFonts w:ascii="Arial" w:hAnsi="Arial" w:cs="Arial"/>
          <w:b/>
          <w:sz w:val="24"/>
          <w:szCs w:val="24"/>
        </w:rPr>
      </w:pPr>
    </w:p>
    <w:p w14:paraId="613AB71F" w14:textId="24900531" w:rsidR="00B43B01" w:rsidRDefault="00B43B01" w:rsidP="00004E5D">
      <w:pPr>
        <w:rPr>
          <w:rFonts w:ascii="Arial" w:hAnsi="Arial" w:cs="Arial"/>
          <w:b/>
          <w:sz w:val="24"/>
          <w:szCs w:val="24"/>
        </w:rPr>
      </w:pPr>
    </w:p>
    <w:p w14:paraId="4423F5FA" w14:textId="32A0551B" w:rsidR="00B43B01" w:rsidRDefault="00B43B01" w:rsidP="00004E5D">
      <w:pPr>
        <w:rPr>
          <w:rFonts w:ascii="Arial" w:hAnsi="Arial" w:cs="Arial"/>
          <w:b/>
          <w:sz w:val="24"/>
          <w:szCs w:val="24"/>
        </w:rPr>
      </w:pPr>
    </w:p>
    <w:p w14:paraId="4BEDCC1E" w14:textId="7CBC7688" w:rsidR="00B43B01" w:rsidRDefault="00B43B01" w:rsidP="00004E5D">
      <w:pPr>
        <w:rPr>
          <w:rFonts w:ascii="Arial" w:hAnsi="Arial" w:cs="Arial"/>
          <w:b/>
          <w:sz w:val="24"/>
          <w:szCs w:val="24"/>
        </w:rPr>
      </w:pPr>
    </w:p>
    <w:p w14:paraId="64036FE6" w14:textId="77777777" w:rsidR="00B43B01" w:rsidRDefault="00B43B01" w:rsidP="00004E5D">
      <w:pPr>
        <w:rPr>
          <w:rFonts w:ascii="Arial" w:hAnsi="Arial" w:cs="Arial"/>
          <w:b/>
          <w:sz w:val="24"/>
          <w:szCs w:val="24"/>
        </w:rPr>
      </w:pPr>
    </w:p>
    <w:p w14:paraId="2AF4E79F" w14:textId="77777777" w:rsidR="00004E5D" w:rsidRPr="00F32556" w:rsidRDefault="00B813BB" w:rsidP="00004E5D">
      <w:pPr>
        <w:rPr>
          <w:rFonts w:ascii="Arial" w:hAnsi="Arial" w:cs="Arial"/>
          <w:b/>
          <w:sz w:val="24"/>
          <w:szCs w:val="24"/>
        </w:rPr>
      </w:pPr>
      <w:r>
        <w:rPr>
          <w:rFonts w:ascii="Arial" w:hAnsi="Arial" w:cs="Arial"/>
          <w:b/>
          <w:sz w:val="24"/>
          <w:szCs w:val="24"/>
        </w:rPr>
        <w:lastRenderedPageBreak/>
        <w:t xml:space="preserve">Mixed Meal </w:t>
      </w:r>
      <w:r w:rsidR="00004E5D" w:rsidRPr="00F32556">
        <w:rPr>
          <w:rFonts w:ascii="Arial" w:hAnsi="Arial" w:cs="Arial"/>
          <w:b/>
          <w:sz w:val="24"/>
          <w:szCs w:val="24"/>
        </w:rPr>
        <w:t>Tolerance Test (</w:t>
      </w:r>
      <w:r w:rsidR="00A53F4F">
        <w:rPr>
          <w:rFonts w:ascii="Arial" w:hAnsi="Arial" w:cs="Arial"/>
          <w:b/>
          <w:sz w:val="24"/>
          <w:szCs w:val="24"/>
        </w:rPr>
        <w:t>MM</w:t>
      </w:r>
      <w:r w:rsidR="00004E5D" w:rsidRPr="00F32556">
        <w:rPr>
          <w:rFonts w:ascii="Arial" w:hAnsi="Arial" w:cs="Arial"/>
          <w:b/>
          <w:sz w:val="24"/>
          <w:szCs w:val="24"/>
        </w:rPr>
        <w:t>TT)</w:t>
      </w:r>
    </w:p>
    <w:p w14:paraId="10667C95" w14:textId="77777777" w:rsidR="00004E5D" w:rsidRPr="00F32556" w:rsidRDefault="00004E5D" w:rsidP="00336E20">
      <w:pPr>
        <w:rPr>
          <w:rFonts w:ascii="Arial" w:hAnsi="Arial" w:cs="Arial"/>
          <w:b/>
          <w:i/>
          <w:sz w:val="24"/>
          <w:szCs w:val="24"/>
        </w:rPr>
      </w:pPr>
      <w:r w:rsidRPr="00F32556">
        <w:rPr>
          <w:rFonts w:ascii="Arial" w:hAnsi="Arial" w:cs="Arial"/>
          <w:b/>
          <w:i/>
          <w:sz w:val="24"/>
          <w:szCs w:val="24"/>
        </w:rPr>
        <w:t>Test Prep</w:t>
      </w:r>
    </w:p>
    <w:p w14:paraId="46C60DFC" w14:textId="77777777" w:rsidR="00004E5D" w:rsidRPr="00F32556" w:rsidRDefault="00004E5D" w:rsidP="00336E20">
      <w:pPr>
        <w:rPr>
          <w:rFonts w:ascii="Arial" w:hAnsi="Arial" w:cs="Arial"/>
          <w:sz w:val="24"/>
          <w:szCs w:val="24"/>
        </w:rPr>
      </w:pPr>
      <w:r w:rsidRPr="00F32556">
        <w:rPr>
          <w:rFonts w:ascii="Arial" w:hAnsi="Arial" w:cs="Arial"/>
          <w:sz w:val="24"/>
          <w:szCs w:val="24"/>
        </w:rPr>
        <w:t xml:space="preserve">We will put an IV line in a vein in your hand or arm. We will take all the blood samples from this line. You can have a numbing cream before the IV line is placed. </w:t>
      </w:r>
    </w:p>
    <w:p w14:paraId="37135CAE" w14:textId="77777777" w:rsidR="00004E5D" w:rsidRPr="00F32556" w:rsidRDefault="00004E5D" w:rsidP="00336E20">
      <w:pPr>
        <w:rPr>
          <w:rFonts w:ascii="Arial" w:hAnsi="Arial" w:cs="Arial"/>
          <w:b/>
          <w:i/>
          <w:sz w:val="24"/>
          <w:szCs w:val="24"/>
        </w:rPr>
      </w:pPr>
      <w:r w:rsidRPr="00F32556">
        <w:rPr>
          <w:rFonts w:ascii="Arial" w:hAnsi="Arial" w:cs="Arial"/>
          <w:b/>
          <w:i/>
          <w:sz w:val="24"/>
          <w:szCs w:val="24"/>
        </w:rPr>
        <w:t>The Test</w:t>
      </w:r>
    </w:p>
    <w:p w14:paraId="7CD75AC5" w14:textId="77777777" w:rsidR="00004E5D" w:rsidRPr="00F32556" w:rsidRDefault="00004E5D" w:rsidP="00336E20">
      <w:pPr>
        <w:numPr>
          <w:ilvl w:val="0"/>
          <w:numId w:val="16"/>
        </w:numPr>
        <w:tabs>
          <w:tab w:val="clear" w:pos="1080"/>
          <w:tab w:val="num" w:pos="360"/>
        </w:tabs>
        <w:spacing w:after="0" w:line="240" w:lineRule="auto"/>
        <w:ind w:left="360"/>
        <w:rPr>
          <w:rFonts w:ascii="Arial" w:hAnsi="Arial" w:cs="Arial"/>
          <w:sz w:val="24"/>
          <w:szCs w:val="24"/>
        </w:rPr>
      </w:pPr>
      <w:r w:rsidRPr="00F32556">
        <w:rPr>
          <w:rFonts w:ascii="Arial" w:hAnsi="Arial" w:cs="Arial"/>
          <w:sz w:val="24"/>
          <w:szCs w:val="24"/>
        </w:rPr>
        <w:t>We will draw blood sample</w:t>
      </w:r>
      <w:r w:rsidR="00AB206F">
        <w:rPr>
          <w:rFonts w:ascii="Arial" w:hAnsi="Arial" w:cs="Arial"/>
          <w:sz w:val="24"/>
          <w:szCs w:val="24"/>
        </w:rPr>
        <w:t>s</w:t>
      </w:r>
      <w:r w:rsidRPr="00F32556">
        <w:rPr>
          <w:rFonts w:ascii="Arial" w:hAnsi="Arial" w:cs="Arial"/>
          <w:sz w:val="24"/>
          <w:szCs w:val="24"/>
        </w:rPr>
        <w:t xml:space="preserve"> at the beginning of the test.</w:t>
      </w:r>
    </w:p>
    <w:p w14:paraId="6CC2366B" w14:textId="090ECEBD" w:rsidR="00004E5D" w:rsidRPr="00F32556" w:rsidRDefault="00004E5D" w:rsidP="00336E20">
      <w:pPr>
        <w:numPr>
          <w:ilvl w:val="0"/>
          <w:numId w:val="16"/>
        </w:numPr>
        <w:tabs>
          <w:tab w:val="clear" w:pos="1080"/>
          <w:tab w:val="num" w:pos="360"/>
        </w:tabs>
        <w:spacing w:after="0" w:line="240" w:lineRule="auto"/>
        <w:ind w:left="360"/>
        <w:rPr>
          <w:rFonts w:ascii="Arial" w:hAnsi="Arial" w:cs="Arial"/>
          <w:sz w:val="24"/>
          <w:szCs w:val="24"/>
        </w:rPr>
      </w:pPr>
      <w:r w:rsidRPr="00F32556">
        <w:rPr>
          <w:rFonts w:ascii="Arial" w:hAnsi="Arial" w:cs="Arial"/>
          <w:sz w:val="24"/>
          <w:szCs w:val="24"/>
        </w:rPr>
        <w:t>You will drink about a cup of a very sweet drink. You have to drink it all in 5 minutes. Some people may feel sick to their stomachs (nauseated) when they drink this.</w:t>
      </w:r>
    </w:p>
    <w:p w14:paraId="71AE94A3" w14:textId="77777777" w:rsidR="00004E5D" w:rsidRPr="00F32556" w:rsidRDefault="00004E5D" w:rsidP="00336E20">
      <w:pPr>
        <w:numPr>
          <w:ilvl w:val="0"/>
          <w:numId w:val="16"/>
        </w:numPr>
        <w:tabs>
          <w:tab w:val="clear" w:pos="1080"/>
          <w:tab w:val="num" w:pos="360"/>
        </w:tabs>
        <w:spacing w:after="0" w:line="240" w:lineRule="auto"/>
        <w:ind w:left="360"/>
        <w:rPr>
          <w:rFonts w:ascii="Arial" w:hAnsi="Arial" w:cs="Arial"/>
          <w:sz w:val="24"/>
          <w:szCs w:val="24"/>
        </w:rPr>
      </w:pPr>
      <w:r w:rsidRPr="00F32556">
        <w:rPr>
          <w:rFonts w:ascii="Arial" w:hAnsi="Arial" w:cs="Arial"/>
          <w:sz w:val="24"/>
          <w:szCs w:val="24"/>
        </w:rPr>
        <w:t xml:space="preserve">We will draw blood samples for 2 hours after you drink the glucose. </w:t>
      </w:r>
    </w:p>
    <w:p w14:paraId="51893576" w14:textId="77777777" w:rsidR="00004E5D" w:rsidRPr="00F32556" w:rsidRDefault="00004E5D" w:rsidP="00336E20">
      <w:pPr>
        <w:numPr>
          <w:ilvl w:val="0"/>
          <w:numId w:val="16"/>
        </w:numPr>
        <w:tabs>
          <w:tab w:val="clear" w:pos="1080"/>
          <w:tab w:val="num" w:pos="360"/>
        </w:tabs>
        <w:spacing w:after="0" w:line="240" w:lineRule="auto"/>
        <w:ind w:left="360"/>
        <w:rPr>
          <w:rFonts w:ascii="Arial" w:hAnsi="Arial" w:cs="Arial"/>
          <w:sz w:val="24"/>
          <w:szCs w:val="24"/>
        </w:rPr>
      </w:pPr>
      <w:r w:rsidRPr="00F32556">
        <w:rPr>
          <w:rFonts w:ascii="Arial" w:hAnsi="Arial" w:cs="Arial"/>
          <w:sz w:val="24"/>
          <w:szCs w:val="24"/>
        </w:rPr>
        <w:t xml:space="preserve">You will need to sit quietly or rest in bed during the test. </w:t>
      </w:r>
    </w:p>
    <w:p w14:paraId="7BC46557" w14:textId="77777777" w:rsidR="00E129A5" w:rsidRDefault="00E129A5" w:rsidP="00603125">
      <w:pPr>
        <w:spacing w:after="0" w:line="240" w:lineRule="auto"/>
        <w:jc w:val="both"/>
        <w:rPr>
          <w:rFonts w:ascii="Arial" w:hAnsi="Arial" w:cs="Arial"/>
          <w:i/>
          <w:sz w:val="24"/>
          <w:szCs w:val="24"/>
        </w:rPr>
      </w:pPr>
    </w:p>
    <w:p w14:paraId="69627598" w14:textId="77777777" w:rsidR="0099606B" w:rsidRDefault="0099606B" w:rsidP="00603125">
      <w:pPr>
        <w:spacing w:after="0" w:line="240" w:lineRule="auto"/>
        <w:jc w:val="both"/>
        <w:rPr>
          <w:rFonts w:ascii="Arial" w:eastAsia="Times New Roman" w:hAnsi="Arial" w:cs="Arial"/>
          <w:b/>
          <w:sz w:val="24"/>
          <w:szCs w:val="24"/>
        </w:rPr>
      </w:pPr>
    </w:p>
    <w:p w14:paraId="6A56FE33" w14:textId="77777777" w:rsidR="0099606B" w:rsidRDefault="0099606B" w:rsidP="00603125">
      <w:pPr>
        <w:spacing w:after="0" w:line="240" w:lineRule="auto"/>
        <w:jc w:val="both"/>
        <w:rPr>
          <w:rFonts w:ascii="Arial" w:eastAsia="Times New Roman" w:hAnsi="Arial" w:cs="Arial"/>
          <w:b/>
          <w:sz w:val="24"/>
          <w:szCs w:val="24"/>
        </w:rPr>
      </w:pPr>
    </w:p>
    <w:p w14:paraId="5998937A" w14:textId="69F15501" w:rsidR="000955D1" w:rsidRPr="009466F0" w:rsidRDefault="00E129A5" w:rsidP="00603125">
      <w:pPr>
        <w:spacing w:after="0" w:line="240" w:lineRule="auto"/>
        <w:jc w:val="both"/>
        <w:rPr>
          <w:rFonts w:ascii="Arial" w:eastAsia="Times New Roman" w:hAnsi="Arial" w:cs="Arial"/>
          <w:b/>
          <w:sz w:val="24"/>
          <w:szCs w:val="24"/>
        </w:rPr>
      </w:pPr>
      <w:r w:rsidRPr="009466F0">
        <w:rPr>
          <w:rFonts w:ascii="Arial" w:eastAsia="Times New Roman" w:hAnsi="Arial" w:cs="Arial"/>
          <w:b/>
          <w:sz w:val="24"/>
          <w:szCs w:val="24"/>
        </w:rPr>
        <w:t xml:space="preserve"> </w:t>
      </w:r>
      <w:r w:rsidR="000955D1" w:rsidRPr="009466F0">
        <w:rPr>
          <w:rFonts w:ascii="Arial" w:eastAsia="Times New Roman" w:hAnsi="Arial" w:cs="Arial"/>
          <w:b/>
          <w:sz w:val="24"/>
          <w:szCs w:val="24"/>
        </w:rPr>
        <w:t>“How do I prepare for my study visits</w:t>
      </w:r>
      <w:r w:rsidR="00266C51" w:rsidRPr="009466F0">
        <w:rPr>
          <w:rFonts w:ascii="Arial" w:eastAsia="Times New Roman" w:hAnsi="Arial" w:cs="Arial"/>
          <w:b/>
          <w:sz w:val="24"/>
          <w:szCs w:val="24"/>
        </w:rPr>
        <w:t xml:space="preserve"> which require a</w:t>
      </w:r>
      <w:r w:rsidR="00DB7D31">
        <w:rPr>
          <w:rFonts w:ascii="Arial" w:eastAsia="Times New Roman" w:hAnsi="Arial" w:cs="Arial"/>
          <w:b/>
          <w:sz w:val="24"/>
          <w:szCs w:val="24"/>
        </w:rPr>
        <w:t>n</w:t>
      </w:r>
      <w:r w:rsidR="00266C51" w:rsidRPr="009466F0">
        <w:rPr>
          <w:rFonts w:ascii="Arial" w:eastAsia="Times New Roman" w:hAnsi="Arial" w:cs="Arial"/>
          <w:b/>
          <w:sz w:val="24"/>
          <w:szCs w:val="24"/>
        </w:rPr>
        <w:t xml:space="preserve"> </w:t>
      </w:r>
      <w:r w:rsidR="00A53F4F">
        <w:rPr>
          <w:rFonts w:ascii="Arial" w:eastAsia="Times New Roman" w:hAnsi="Arial" w:cs="Arial"/>
          <w:b/>
          <w:sz w:val="24"/>
          <w:szCs w:val="24"/>
        </w:rPr>
        <w:t>MM</w:t>
      </w:r>
      <w:r w:rsidR="00266C51" w:rsidRPr="009466F0">
        <w:rPr>
          <w:rFonts w:ascii="Arial" w:eastAsia="Times New Roman" w:hAnsi="Arial" w:cs="Arial"/>
          <w:b/>
          <w:sz w:val="24"/>
          <w:szCs w:val="24"/>
        </w:rPr>
        <w:t>TT</w:t>
      </w:r>
      <w:r w:rsidR="000955D1" w:rsidRPr="009466F0">
        <w:rPr>
          <w:rFonts w:ascii="Arial" w:eastAsia="Times New Roman" w:hAnsi="Arial" w:cs="Arial"/>
          <w:b/>
          <w:sz w:val="24"/>
          <w:szCs w:val="24"/>
        </w:rPr>
        <w:t>?”</w:t>
      </w:r>
    </w:p>
    <w:p w14:paraId="4D5E961F" w14:textId="77777777" w:rsidR="00B81C47" w:rsidRPr="009466F0" w:rsidRDefault="00B81C47" w:rsidP="00603125">
      <w:pPr>
        <w:spacing w:after="0" w:line="240" w:lineRule="auto"/>
        <w:jc w:val="both"/>
        <w:rPr>
          <w:rFonts w:ascii="Arial" w:eastAsia="Times New Roman" w:hAnsi="Arial" w:cs="Arial"/>
          <w:b/>
          <w:sz w:val="24"/>
          <w:szCs w:val="24"/>
        </w:rPr>
      </w:pPr>
    </w:p>
    <w:p w14:paraId="40B20531"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For study visits that include a</w:t>
      </w:r>
      <w:r w:rsidR="00A53F4F">
        <w:rPr>
          <w:rFonts w:ascii="Arial" w:eastAsia="Times New Roman" w:hAnsi="Arial" w:cs="Arial"/>
          <w:sz w:val="24"/>
          <w:szCs w:val="24"/>
        </w:rPr>
        <w:t xml:space="preserve"> Mixed Meal T</w:t>
      </w:r>
      <w:r w:rsidRPr="009466F0">
        <w:rPr>
          <w:rFonts w:ascii="Arial" w:eastAsia="Times New Roman" w:hAnsi="Arial" w:cs="Arial"/>
          <w:sz w:val="24"/>
          <w:szCs w:val="24"/>
        </w:rPr>
        <w:t xml:space="preserve">olerance </w:t>
      </w:r>
      <w:r w:rsidR="00A53F4F">
        <w:rPr>
          <w:rFonts w:ascii="Arial" w:eastAsia="Times New Roman" w:hAnsi="Arial" w:cs="Arial"/>
          <w:sz w:val="24"/>
          <w:szCs w:val="24"/>
        </w:rPr>
        <w:t>T</w:t>
      </w:r>
      <w:r w:rsidRPr="009466F0">
        <w:rPr>
          <w:rFonts w:ascii="Arial" w:eastAsia="Times New Roman" w:hAnsi="Arial" w:cs="Arial"/>
          <w:sz w:val="24"/>
          <w:szCs w:val="24"/>
        </w:rPr>
        <w:t>est (</w:t>
      </w:r>
      <w:r w:rsidR="00A53F4F">
        <w:rPr>
          <w:rFonts w:ascii="Arial" w:eastAsia="Times New Roman" w:hAnsi="Arial" w:cs="Arial"/>
          <w:sz w:val="24"/>
          <w:szCs w:val="24"/>
        </w:rPr>
        <w:t>MM</w:t>
      </w:r>
      <w:r w:rsidRPr="009466F0">
        <w:rPr>
          <w:rFonts w:ascii="Arial" w:eastAsia="Times New Roman" w:hAnsi="Arial" w:cs="Arial"/>
          <w:sz w:val="24"/>
          <w:szCs w:val="24"/>
        </w:rPr>
        <w:t xml:space="preserve">TT): </w:t>
      </w:r>
    </w:p>
    <w:p w14:paraId="087E1227" w14:textId="77777777" w:rsidR="000955D1" w:rsidRPr="009466F0" w:rsidRDefault="000955D1" w:rsidP="00603125">
      <w:pPr>
        <w:spacing w:after="0" w:line="240" w:lineRule="auto"/>
        <w:jc w:val="both"/>
        <w:rPr>
          <w:rFonts w:ascii="Arial" w:eastAsia="Times New Roman" w:hAnsi="Arial" w:cs="Arial"/>
          <w:sz w:val="24"/>
          <w:szCs w:val="24"/>
        </w:rPr>
      </w:pPr>
    </w:p>
    <w:p w14:paraId="678B247A" w14:textId="77777777" w:rsidR="000955D1" w:rsidRPr="009466F0" w:rsidRDefault="000955D1" w:rsidP="00603125">
      <w:pPr>
        <w:spacing w:after="0" w:line="240" w:lineRule="auto"/>
        <w:jc w:val="both"/>
        <w:rPr>
          <w:rFonts w:ascii="Arial" w:eastAsia="Times New Roman" w:hAnsi="Arial" w:cs="Arial"/>
          <w:b/>
          <w:sz w:val="24"/>
          <w:szCs w:val="24"/>
        </w:rPr>
      </w:pPr>
      <w:r w:rsidRPr="009466F0">
        <w:rPr>
          <w:rFonts w:ascii="Arial" w:eastAsia="Times New Roman" w:hAnsi="Arial" w:cs="Arial"/>
          <w:b/>
          <w:sz w:val="24"/>
          <w:szCs w:val="24"/>
        </w:rPr>
        <w:t>Call us if you’re taking any prescription or over-the-counter medicine</w:t>
      </w:r>
      <w:r w:rsidR="00DB7D31">
        <w:rPr>
          <w:rFonts w:ascii="Arial" w:eastAsia="Times New Roman" w:hAnsi="Arial" w:cs="Arial"/>
          <w:b/>
          <w:sz w:val="24"/>
          <w:szCs w:val="24"/>
        </w:rPr>
        <w:t>s</w:t>
      </w:r>
      <w:r w:rsidRPr="009466F0">
        <w:rPr>
          <w:rFonts w:ascii="Arial" w:eastAsia="Times New Roman" w:hAnsi="Arial" w:cs="Arial"/>
          <w:b/>
          <w:sz w:val="24"/>
          <w:szCs w:val="24"/>
        </w:rPr>
        <w:t xml:space="preserve"> that you haven’t already told us about.</w:t>
      </w:r>
    </w:p>
    <w:p w14:paraId="60035301"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Some medicines may change the test results.</w:t>
      </w:r>
    </w:p>
    <w:p w14:paraId="7A9442C6" w14:textId="77777777" w:rsidR="000955D1" w:rsidRPr="009466F0" w:rsidRDefault="000955D1" w:rsidP="00603125">
      <w:pPr>
        <w:spacing w:after="0" w:line="240" w:lineRule="auto"/>
        <w:jc w:val="both"/>
        <w:rPr>
          <w:rFonts w:ascii="Arial" w:eastAsia="Times New Roman" w:hAnsi="Arial" w:cs="Arial"/>
          <w:sz w:val="24"/>
          <w:szCs w:val="24"/>
        </w:rPr>
      </w:pPr>
    </w:p>
    <w:p w14:paraId="24D297F9" w14:textId="77777777" w:rsidR="000955D1" w:rsidRPr="009466F0" w:rsidRDefault="000955D1" w:rsidP="00603125">
      <w:pPr>
        <w:spacing w:after="0" w:line="240" w:lineRule="auto"/>
        <w:jc w:val="both"/>
        <w:rPr>
          <w:rFonts w:ascii="Arial" w:eastAsia="Times New Roman" w:hAnsi="Arial" w:cs="Arial"/>
          <w:b/>
          <w:sz w:val="24"/>
          <w:szCs w:val="24"/>
        </w:rPr>
      </w:pPr>
      <w:r w:rsidRPr="009466F0">
        <w:rPr>
          <w:rFonts w:ascii="Arial" w:eastAsia="Times New Roman" w:hAnsi="Arial" w:cs="Arial"/>
          <w:b/>
          <w:sz w:val="24"/>
          <w:szCs w:val="24"/>
        </w:rPr>
        <w:t xml:space="preserve">Be sure to eat plenty of carbohydrate. </w:t>
      </w:r>
    </w:p>
    <w:p w14:paraId="3E1CF09E" w14:textId="4B9BC782"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Eat at least 150 grams of carbohydrate (starches and sugars) a day for at least three days before the test. Most adults eat 150 grams or more in a usual day, so this will probably not mean a new diet for you. Eating more than 150 grams of carbohydrate is OK. Foods with carbohydrate include:</w:t>
      </w:r>
    </w:p>
    <w:p w14:paraId="7747A9F9" w14:textId="77777777" w:rsidR="000955D1" w:rsidRPr="009466F0" w:rsidRDefault="000955D1" w:rsidP="00603125">
      <w:pPr>
        <w:spacing w:after="0" w:line="240" w:lineRule="auto"/>
        <w:jc w:val="both"/>
        <w:rPr>
          <w:rFonts w:ascii="Arial" w:eastAsia="Times New Roman" w:hAnsi="Arial" w:cs="Arial"/>
          <w:sz w:val="24"/>
          <w:szCs w:val="24"/>
        </w:rPr>
      </w:pPr>
    </w:p>
    <w:p w14:paraId="1350A7BA"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Grains: breads, pasta, crackers, cereals (hot and cold)</w:t>
      </w:r>
    </w:p>
    <w:p w14:paraId="183F3E33"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Beans</w:t>
      </w:r>
    </w:p>
    <w:p w14:paraId="4D41E3C6"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Starchy vegetables: potatoes, peas, corn</w:t>
      </w:r>
    </w:p>
    <w:p w14:paraId="73CBF413"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Fruit: fresh, canned, dried, juices</w:t>
      </w:r>
    </w:p>
    <w:p w14:paraId="725F723D"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Milk (whole, 2%, 1%, non-fat, chocolate), yogurt</w:t>
      </w:r>
    </w:p>
    <w:p w14:paraId="52AE7962"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Sweets: candy, cookies, cakes, pies, regular sodas</w:t>
      </w:r>
    </w:p>
    <w:p w14:paraId="0A737BBF" w14:textId="77777777" w:rsidR="000955D1" w:rsidRPr="009466F0" w:rsidRDefault="000955D1" w:rsidP="00603125">
      <w:pPr>
        <w:spacing w:after="0" w:line="240" w:lineRule="auto"/>
        <w:jc w:val="both"/>
        <w:rPr>
          <w:rFonts w:ascii="Arial" w:eastAsia="Times New Roman" w:hAnsi="Arial" w:cs="Arial"/>
          <w:sz w:val="24"/>
          <w:szCs w:val="24"/>
          <w:highlight w:val="yellow"/>
        </w:rPr>
      </w:pPr>
    </w:p>
    <w:p w14:paraId="0B5F0B62"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Each of these has about 15 grams of carbohydrate:</w:t>
      </w:r>
    </w:p>
    <w:p w14:paraId="58445C88"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1 slice of bread</w:t>
      </w:r>
    </w:p>
    <w:p w14:paraId="519EB482"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6 crackers</w:t>
      </w:r>
    </w:p>
    <w:p w14:paraId="507FB6AB"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1/2 cup pasta</w:t>
      </w:r>
    </w:p>
    <w:p w14:paraId="4E8F96FC"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1/3 cup rice</w:t>
      </w:r>
    </w:p>
    <w:p w14:paraId="75A02BB8"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1 cup low-fat milk</w:t>
      </w:r>
    </w:p>
    <w:p w14:paraId="1CBA1A72"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1 medium apple</w:t>
      </w:r>
    </w:p>
    <w:p w14:paraId="2A9550C5" w14:textId="77777777" w:rsidR="000955D1" w:rsidRPr="009466F0" w:rsidRDefault="000955D1" w:rsidP="00603125">
      <w:pPr>
        <w:spacing w:after="0" w:line="240" w:lineRule="auto"/>
        <w:jc w:val="both"/>
        <w:rPr>
          <w:rFonts w:ascii="Arial" w:eastAsia="Times New Roman" w:hAnsi="Arial" w:cs="Arial"/>
          <w:sz w:val="24"/>
          <w:szCs w:val="24"/>
        </w:rPr>
      </w:pPr>
    </w:p>
    <w:p w14:paraId="3D4868BD"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 xml:space="preserve">Meats and non-starchy vegetables (leafy greens, broccoli) have little or no carbohydrate. You can have these foods in the amounts that you normally eat. </w:t>
      </w:r>
    </w:p>
    <w:p w14:paraId="1DE6E5F7" w14:textId="77777777" w:rsidR="000955D1" w:rsidRPr="009466F0" w:rsidRDefault="000955D1" w:rsidP="00603125">
      <w:pPr>
        <w:spacing w:after="0" w:line="240" w:lineRule="auto"/>
        <w:jc w:val="both"/>
        <w:rPr>
          <w:rFonts w:ascii="Arial" w:eastAsia="Times New Roman" w:hAnsi="Arial" w:cs="Arial"/>
          <w:sz w:val="24"/>
          <w:szCs w:val="24"/>
        </w:rPr>
      </w:pPr>
    </w:p>
    <w:p w14:paraId="3E10FD43" w14:textId="77777777" w:rsidR="000955D1" w:rsidRPr="009466F0" w:rsidRDefault="000955D1" w:rsidP="00603125">
      <w:pPr>
        <w:spacing w:after="0" w:line="240" w:lineRule="auto"/>
        <w:jc w:val="both"/>
        <w:rPr>
          <w:rFonts w:ascii="Arial" w:eastAsia="Times New Roman" w:hAnsi="Arial" w:cs="Arial"/>
          <w:b/>
          <w:sz w:val="24"/>
          <w:szCs w:val="24"/>
        </w:rPr>
      </w:pPr>
      <w:r w:rsidRPr="009466F0">
        <w:rPr>
          <w:rFonts w:ascii="Arial" w:eastAsia="Times New Roman" w:hAnsi="Arial" w:cs="Arial"/>
          <w:b/>
          <w:sz w:val="24"/>
          <w:szCs w:val="24"/>
        </w:rPr>
        <w:t xml:space="preserve">Drink plenty of water the day before and the day of the test. </w:t>
      </w:r>
    </w:p>
    <w:p w14:paraId="2CD0C696"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It will be easier for us to do your test.</w:t>
      </w:r>
    </w:p>
    <w:p w14:paraId="605F3AC3" w14:textId="77777777" w:rsidR="000955D1" w:rsidRPr="009466F0" w:rsidRDefault="000955D1" w:rsidP="00603125">
      <w:pPr>
        <w:spacing w:after="0" w:line="240" w:lineRule="auto"/>
        <w:jc w:val="both"/>
        <w:rPr>
          <w:rFonts w:ascii="Arial" w:eastAsia="Times New Roman" w:hAnsi="Arial" w:cs="Arial"/>
          <w:sz w:val="24"/>
          <w:szCs w:val="24"/>
        </w:rPr>
      </w:pPr>
    </w:p>
    <w:p w14:paraId="405E359D" w14:textId="7C79FA7D" w:rsidR="000955D1" w:rsidRDefault="000955D1" w:rsidP="00603125">
      <w:pPr>
        <w:spacing w:after="0" w:line="240" w:lineRule="auto"/>
        <w:jc w:val="both"/>
        <w:rPr>
          <w:rFonts w:ascii="Arial" w:eastAsia="Times New Roman" w:hAnsi="Arial" w:cs="Arial"/>
          <w:b/>
          <w:sz w:val="24"/>
          <w:szCs w:val="24"/>
        </w:rPr>
      </w:pPr>
      <w:r w:rsidRPr="009466F0">
        <w:rPr>
          <w:rFonts w:ascii="Arial" w:eastAsia="Times New Roman" w:hAnsi="Arial" w:cs="Arial"/>
          <w:b/>
          <w:sz w:val="24"/>
          <w:szCs w:val="24"/>
        </w:rPr>
        <w:t>Have no food or drink other than water for 10 hours before your test.</w:t>
      </w:r>
    </w:p>
    <w:p w14:paraId="6E8B7F00" w14:textId="77777777" w:rsidR="00385EBD" w:rsidRPr="009466F0" w:rsidRDefault="00385EBD" w:rsidP="00603125">
      <w:pPr>
        <w:spacing w:after="0" w:line="240" w:lineRule="auto"/>
        <w:jc w:val="both"/>
        <w:rPr>
          <w:rFonts w:ascii="Arial" w:eastAsia="Times New Roman" w:hAnsi="Arial" w:cs="Arial"/>
          <w:b/>
          <w:sz w:val="24"/>
          <w:szCs w:val="24"/>
        </w:rPr>
      </w:pPr>
    </w:p>
    <w:p w14:paraId="793B9BA7" w14:textId="77777777" w:rsidR="000955D1" w:rsidRPr="009466F0" w:rsidRDefault="000955D1" w:rsidP="00603125">
      <w:pPr>
        <w:spacing w:after="0" w:line="240" w:lineRule="auto"/>
        <w:jc w:val="both"/>
        <w:rPr>
          <w:rFonts w:ascii="Arial" w:eastAsia="Times New Roman" w:hAnsi="Arial" w:cs="Arial"/>
          <w:sz w:val="24"/>
          <w:szCs w:val="24"/>
        </w:rPr>
      </w:pPr>
      <w:r w:rsidRPr="009466F0">
        <w:rPr>
          <w:rFonts w:ascii="Arial" w:eastAsia="Times New Roman" w:hAnsi="Arial" w:cs="Arial"/>
          <w:sz w:val="24"/>
          <w:szCs w:val="24"/>
        </w:rPr>
        <w:t>This includes:</w:t>
      </w:r>
    </w:p>
    <w:p w14:paraId="7ECF4AC7" w14:textId="77777777" w:rsidR="000955D1" w:rsidRPr="00603125" w:rsidRDefault="000955D1" w:rsidP="00285884">
      <w:pPr>
        <w:pStyle w:val="ListParagraph"/>
        <w:numPr>
          <w:ilvl w:val="0"/>
          <w:numId w:val="11"/>
        </w:numPr>
        <w:spacing w:after="0" w:line="240" w:lineRule="auto"/>
        <w:jc w:val="both"/>
        <w:rPr>
          <w:rFonts w:ascii="Arial" w:hAnsi="Arial" w:cs="Arial"/>
          <w:sz w:val="24"/>
          <w:szCs w:val="24"/>
        </w:rPr>
      </w:pPr>
      <w:r w:rsidRPr="00603125">
        <w:rPr>
          <w:rFonts w:ascii="Arial" w:hAnsi="Arial" w:cs="Arial"/>
          <w:sz w:val="24"/>
          <w:szCs w:val="24"/>
        </w:rPr>
        <w:t>No coffee or tea</w:t>
      </w:r>
    </w:p>
    <w:p w14:paraId="7174B0E5" w14:textId="77777777" w:rsidR="000955D1" w:rsidRPr="00603125" w:rsidRDefault="000955D1" w:rsidP="00285884">
      <w:pPr>
        <w:pStyle w:val="ListParagraph"/>
        <w:numPr>
          <w:ilvl w:val="0"/>
          <w:numId w:val="11"/>
        </w:numPr>
        <w:spacing w:after="0" w:line="240" w:lineRule="auto"/>
        <w:jc w:val="both"/>
        <w:rPr>
          <w:rFonts w:ascii="Arial" w:hAnsi="Arial" w:cs="Arial"/>
          <w:sz w:val="24"/>
          <w:szCs w:val="24"/>
        </w:rPr>
      </w:pPr>
      <w:r w:rsidRPr="00603125">
        <w:rPr>
          <w:rFonts w:ascii="Arial" w:hAnsi="Arial" w:cs="Arial"/>
          <w:sz w:val="24"/>
          <w:szCs w:val="24"/>
        </w:rPr>
        <w:t>No alcohol</w:t>
      </w:r>
    </w:p>
    <w:p w14:paraId="24B34418" w14:textId="77777777" w:rsidR="000955D1" w:rsidRPr="00EC76E4" w:rsidRDefault="000955D1" w:rsidP="00285884">
      <w:pPr>
        <w:pStyle w:val="ListParagraph"/>
        <w:numPr>
          <w:ilvl w:val="0"/>
          <w:numId w:val="11"/>
        </w:numPr>
        <w:spacing w:after="0" w:line="240" w:lineRule="auto"/>
        <w:jc w:val="both"/>
        <w:rPr>
          <w:rFonts w:ascii="Arial" w:hAnsi="Arial" w:cs="Arial"/>
          <w:sz w:val="24"/>
          <w:szCs w:val="24"/>
        </w:rPr>
      </w:pPr>
      <w:r w:rsidRPr="00603125">
        <w:rPr>
          <w:rFonts w:ascii="Arial" w:hAnsi="Arial" w:cs="Arial"/>
          <w:sz w:val="24"/>
          <w:szCs w:val="24"/>
        </w:rPr>
        <w:t>No diet sodas or sugar-free gum. Even though these have no calories, the flavor can prompt your body to make insulin, and this may change the test results.</w:t>
      </w:r>
    </w:p>
    <w:p w14:paraId="0C480CC9" w14:textId="77777777" w:rsidR="000955D1" w:rsidRPr="00603125" w:rsidRDefault="000955D1" w:rsidP="00285884">
      <w:pPr>
        <w:pStyle w:val="ListParagraph"/>
        <w:numPr>
          <w:ilvl w:val="0"/>
          <w:numId w:val="11"/>
        </w:numPr>
        <w:spacing w:after="0" w:line="240" w:lineRule="auto"/>
        <w:jc w:val="both"/>
        <w:rPr>
          <w:rFonts w:ascii="Arial" w:hAnsi="Arial" w:cs="Arial"/>
          <w:sz w:val="24"/>
          <w:szCs w:val="24"/>
        </w:rPr>
      </w:pPr>
      <w:r w:rsidRPr="00603125">
        <w:rPr>
          <w:rFonts w:ascii="Arial" w:hAnsi="Arial" w:cs="Arial"/>
          <w:sz w:val="24"/>
          <w:szCs w:val="24"/>
        </w:rPr>
        <w:t xml:space="preserve"> Don’t use tobacco (smoking or chewing) or nicotine replacement products</w:t>
      </w:r>
      <w:r w:rsidR="003036D3" w:rsidRPr="00603125">
        <w:rPr>
          <w:rFonts w:ascii="Arial" w:hAnsi="Arial" w:cs="Arial"/>
          <w:sz w:val="24"/>
          <w:szCs w:val="24"/>
        </w:rPr>
        <w:t xml:space="preserve"> for 10 hours before your test</w:t>
      </w:r>
      <w:r w:rsidRPr="00603125">
        <w:rPr>
          <w:rFonts w:ascii="Arial" w:hAnsi="Arial" w:cs="Arial"/>
          <w:sz w:val="24"/>
          <w:szCs w:val="24"/>
        </w:rPr>
        <w:t>.</w:t>
      </w:r>
    </w:p>
    <w:p w14:paraId="431F3A1C" w14:textId="77777777" w:rsidR="000955D1" w:rsidRPr="00603125" w:rsidRDefault="000955D1" w:rsidP="00285884">
      <w:pPr>
        <w:pStyle w:val="ListParagraph"/>
        <w:numPr>
          <w:ilvl w:val="0"/>
          <w:numId w:val="11"/>
        </w:numPr>
        <w:spacing w:after="0" w:line="240" w:lineRule="auto"/>
        <w:jc w:val="both"/>
        <w:rPr>
          <w:rFonts w:ascii="Arial" w:hAnsi="Arial" w:cs="Arial"/>
          <w:sz w:val="24"/>
          <w:szCs w:val="24"/>
        </w:rPr>
      </w:pPr>
      <w:r w:rsidRPr="00603125">
        <w:rPr>
          <w:rFonts w:ascii="Arial" w:hAnsi="Arial" w:cs="Arial"/>
          <w:sz w:val="24"/>
          <w:szCs w:val="24"/>
        </w:rPr>
        <w:t>Don’t exercise</w:t>
      </w:r>
      <w:r w:rsidR="003036D3" w:rsidRPr="00603125">
        <w:rPr>
          <w:rFonts w:ascii="Arial" w:hAnsi="Arial" w:cs="Arial"/>
          <w:sz w:val="24"/>
          <w:szCs w:val="24"/>
        </w:rPr>
        <w:t xml:space="preserve"> for 10 hours before your test</w:t>
      </w:r>
      <w:r w:rsidRPr="00603125">
        <w:rPr>
          <w:rFonts w:ascii="Arial" w:hAnsi="Arial" w:cs="Arial"/>
          <w:sz w:val="24"/>
          <w:szCs w:val="24"/>
        </w:rPr>
        <w:t>.</w:t>
      </w:r>
    </w:p>
    <w:p w14:paraId="20051BC4" w14:textId="77777777" w:rsidR="000955D1" w:rsidRPr="00603125" w:rsidRDefault="000955D1" w:rsidP="00285884">
      <w:pPr>
        <w:pStyle w:val="ListParagraph"/>
        <w:numPr>
          <w:ilvl w:val="0"/>
          <w:numId w:val="11"/>
        </w:numPr>
        <w:spacing w:after="0" w:line="240" w:lineRule="auto"/>
        <w:jc w:val="both"/>
        <w:rPr>
          <w:rFonts w:ascii="Arial" w:hAnsi="Arial" w:cs="Arial"/>
          <w:sz w:val="24"/>
          <w:szCs w:val="24"/>
        </w:rPr>
      </w:pPr>
      <w:r w:rsidRPr="00603125">
        <w:rPr>
          <w:rFonts w:ascii="Arial" w:hAnsi="Arial" w:cs="Arial"/>
          <w:sz w:val="24"/>
          <w:szCs w:val="24"/>
        </w:rPr>
        <w:t>Get a good night’s sleep before the test.</w:t>
      </w:r>
    </w:p>
    <w:p w14:paraId="7F06EEA3" w14:textId="29359C1F" w:rsidR="000955D1" w:rsidRDefault="000955D1" w:rsidP="00285884">
      <w:pPr>
        <w:pStyle w:val="ListParagraph"/>
        <w:numPr>
          <w:ilvl w:val="0"/>
          <w:numId w:val="11"/>
        </w:numPr>
        <w:spacing w:after="0" w:line="240" w:lineRule="auto"/>
        <w:jc w:val="both"/>
        <w:rPr>
          <w:rFonts w:ascii="Arial" w:hAnsi="Arial" w:cs="Arial"/>
          <w:sz w:val="24"/>
          <w:szCs w:val="24"/>
        </w:rPr>
      </w:pPr>
      <w:r w:rsidRPr="00603125">
        <w:rPr>
          <w:rFonts w:ascii="Arial" w:hAnsi="Arial" w:cs="Arial"/>
          <w:sz w:val="24"/>
          <w:szCs w:val="24"/>
        </w:rPr>
        <w:t>Don’t schedule the test for the morning after you work a night shift.</w:t>
      </w:r>
    </w:p>
    <w:p w14:paraId="08B31DEB" w14:textId="77777777" w:rsidR="00336E20" w:rsidRDefault="00336E20" w:rsidP="00336E20">
      <w:pPr>
        <w:pStyle w:val="ListParagraph"/>
        <w:spacing w:after="0" w:line="240" w:lineRule="auto"/>
        <w:jc w:val="both"/>
        <w:rPr>
          <w:rFonts w:ascii="Arial" w:hAnsi="Arial" w:cs="Arial"/>
          <w:sz w:val="24"/>
          <w:szCs w:val="24"/>
        </w:rPr>
      </w:pPr>
    </w:p>
    <w:p w14:paraId="47FDEB82" w14:textId="77777777" w:rsidR="00E62FE2" w:rsidRPr="00603125" w:rsidRDefault="00E62FE2" w:rsidP="00336E20">
      <w:pPr>
        <w:pStyle w:val="ListParagraph"/>
        <w:spacing w:after="0" w:line="240" w:lineRule="auto"/>
        <w:jc w:val="both"/>
        <w:rPr>
          <w:rFonts w:ascii="Arial" w:hAnsi="Arial" w:cs="Arial"/>
          <w:sz w:val="24"/>
          <w:szCs w:val="24"/>
        </w:rPr>
      </w:pPr>
    </w:p>
    <w:p w14:paraId="272B0DDD" w14:textId="1BF3EED9" w:rsidR="00E40B08" w:rsidRDefault="00E40B08" w:rsidP="00336E20">
      <w:pPr>
        <w:spacing w:after="0" w:line="240" w:lineRule="auto"/>
        <w:jc w:val="both"/>
        <w:rPr>
          <w:rFonts w:ascii="Arial" w:hAnsi="Arial" w:cs="Arial"/>
          <w:b/>
          <w:i/>
          <w:sz w:val="24"/>
          <w:szCs w:val="24"/>
        </w:rPr>
      </w:pPr>
      <w:r w:rsidRPr="00336E20">
        <w:rPr>
          <w:rFonts w:ascii="Arial" w:hAnsi="Arial" w:cs="Arial"/>
          <w:b/>
          <w:color w:val="000000"/>
          <w:sz w:val="24"/>
          <w:szCs w:val="24"/>
        </w:rPr>
        <w:t>Other Blood Tests (Immune/mechanistic samples):</w:t>
      </w:r>
      <w:r w:rsidRPr="00336E20">
        <w:rPr>
          <w:rFonts w:ascii="Arial" w:hAnsi="Arial" w:cs="Arial"/>
          <w:color w:val="000000"/>
          <w:sz w:val="24"/>
          <w:szCs w:val="24"/>
        </w:rPr>
        <w:t xml:space="preserve"> We will be collecting blood samples, including genetic samples at </w:t>
      </w:r>
      <w:r w:rsidR="000B2ECC">
        <w:rPr>
          <w:rFonts w:ascii="Arial" w:hAnsi="Arial" w:cs="Arial"/>
          <w:color w:val="000000"/>
          <w:sz w:val="24"/>
          <w:szCs w:val="24"/>
        </w:rPr>
        <w:t>many</w:t>
      </w:r>
      <w:r w:rsidR="00C24792">
        <w:rPr>
          <w:rFonts w:ascii="Arial" w:hAnsi="Arial" w:cs="Arial"/>
          <w:color w:val="000000"/>
          <w:sz w:val="24"/>
          <w:szCs w:val="24"/>
        </w:rPr>
        <w:t xml:space="preserve"> </w:t>
      </w:r>
      <w:r w:rsidRPr="00336E20">
        <w:rPr>
          <w:rFonts w:ascii="Arial" w:hAnsi="Arial" w:cs="Arial"/>
          <w:color w:val="000000"/>
          <w:sz w:val="24"/>
          <w:szCs w:val="24"/>
        </w:rPr>
        <w:t xml:space="preserve">of your visits.  These samples will also be used to see the effect of study treatment (NNC0361-0041) on your immune system, to better understand what causes type 1 diabetes and how individuals respond to treatments, and to get ideas about new treatments in the future. </w:t>
      </w:r>
      <w:r w:rsidRPr="00336E20">
        <w:rPr>
          <w:rFonts w:ascii="Arial" w:hAnsi="Arial" w:cs="Arial"/>
          <w:sz w:val="24"/>
          <w:szCs w:val="24"/>
        </w:rPr>
        <w:t xml:space="preserve">Blood samples may also be used to develop and evaluate new tests and to make sure our tests are accurate. </w:t>
      </w:r>
      <w:r w:rsidRPr="00336E20">
        <w:rPr>
          <w:rFonts w:ascii="Arial" w:hAnsi="Arial" w:cs="Arial"/>
          <w:b/>
          <w:i/>
          <w:color w:val="000000"/>
          <w:sz w:val="24"/>
          <w:szCs w:val="24"/>
        </w:rPr>
        <w:t xml:space="preserve">You will not routinely be </w:t>
      </w:r>
      <w:r w:rsidRPr="00336E20">
        <w:rPr>
          <w:rFonts w:ascii="Arial" w:hAnsi="Arial" w:cs="Arial"/>
          <w:b/>
          <w:i/>
          <w:sz w:val="24"/>
          <w:szCs w:val="24"/>
        </w:rPr>
        <w:t xml:space="preserve">provided with test results from these studies. </w:t>
      </w:r>
    </w:p>
    <w:p w14:paraId="5BD36EE4" w14:textId="77777777" w:rsidR="0039484A" w:rsidRDefault="0039484A" w:rsidP="00336E20">
      <w:pPr>
        <w:spacing w:after="0" w:line="240" w:lineRule="auto"/>
        <w:jc w:val="both"/>
        <w:rPr>
          <w:rFonts w:ascii="Arial" w:hAnsi="Arial" w:cs="Arial"/>
          <w:b/>
          <w:i/>
          <w:sz w:val="24"/>
          <w:szCs w:val="24"/>
        </w:rPr>
      </w:pPr>
    </w:p>
    <w:p w14:paraId="7340C3A6" w14:textId="77777777" w:rsidR="00A53F4F" w:rsidRDefault="00A53F4F" w:rsidP="00217CCA">
      <w:pPr>
        <w:pStyle w:val="Default"/>
        <w:ind w:left="360"/>
        <w:rPr>
          <w:b/>
        </w:rPr>
      </w:pPr>
    </w:p>
    <w:p w14:paraId="169EA6F3" w14:textId="77777777" w:rsidR="00E62FE2" w:rsidRPr="00217CCA" w:rsidRDefault="00E62FE2" w:rsidP="00782EE5">
      <w:pPr>
        <w:pStyle w:val="Default"/>
        <w:jc w:val="both"/>
        <w:rPr>
          <w:rFonts w:ascii="Arial" w:hAnsi="Arial" w:cs="Arial"/>
          <w:b/>
        </w:rPr>
      </w:pPr>
      <w:r w:rsidRPr="00217CCA">
        <w:rPr>
          <w:rFonts w:ascii="Arial" w:hAnsi="Arial" w:cs="Arial"/>
          <w:b/>
        </w:rPr>
        <w:t>Continuous Glucose Monitoring (CGM):</w:t>
      </w:r>
      <w:r w:rsidR="00E129A5" w:rsidRPr="00E129A5">
        <w:rPr>
          <w:rFonts w:ascii="Arial" w:hAnsi="Arial" w:cs="Arial"/>
          <w:b/>
          <w:highlight w:val="green"/>
        </w:rPr>
        <w:t xml:space="preserve"> </w:t>
      </w:r>
    </w:p>
    <w:p w14:paraId="5F7784A1" w14:textId="32D06A62" w:rsidR="00C9340E" w:rsidRDefault="00C9340E" w:rsidP="00782EE5">
      <w:pPr>
        <w:autoSpaceDE w:val="0"/>
        <w:autoSpaceDN w:val="0"/>
        <w:adjustRightInd w:val="0"/>
        <w:spacing w:after="0" w:line="240" w:lineRule="auto"/>
        <w:jc w:val="both"/>
        <w:rPr>
          <w:rFonts w:ascii="Arial" w:eastAsia="Times New Roman" w:hAnsi="Arial" w:cs="Arial"/>
          <w:color w:val="000000"/>
          <w:sz w:val="24"/>
          <w:szCs w:val="24"/>
        </w:rPr>
      </w:pPr>
      <w:r w:rsidRPr="00C9340E">
        <w:rPr>
          <w:rFonts w:ascii="Arial" w:eastAsia="Times New Roman" w:hAnsi="Arial" w:cs="Arial"/>
          <w:color w:val="000000"/>
          <w:sz w:val="24"/>
          <w:szCs w:val="24"/>
        </w:rPr>
        <w:t xml:space="preserve">If you wear a Continuous Glucose Monitor (CGM) for your clinical care, we will </w:t>
      </w:r>
      <w:r w:rsidR="00BB1F72">
        <w:rPr>
          <w:rFonts w:ascii="Arial" w:eastAsia="Times New Roman" w:hAnsi="Arial" w:cs="Arial"/>
          <w:color w:val="000000"/>
          <w:sz w:val="24"/>
          <w:szCs w:val="24"/>
        </w:rPr>
        <w:t xml:space="preserve">periodically </w:t>
      </w:r>
      <w:r w:rsidRPr="00C9340E">
        <w:rPr>
          <w:rFonts w:ascii="Arial" w:eastAsia="Times New Roman" w:hAnsi="Arial" w:cs="Arial"/>
          <w:color w:val="000000"/>
          <w:sz w:val="24"/>
          <w:szCs w:val="24"/>
        </w:rPr>
        <w:t>review your blood glucose results from the CGM</w:t>
      </w:r>
      <w:r w:rsidR="00BB1F72">
        <w:rPr>
          <w:rFonts w:ascii="Arial" w:eastAsia="Times New Roman" w:hAnsi="Arial" w:cs="Arial"/>
          <w:color w:val="000000"/>
          <w:sz w:val="24"/>
          <w:szCs w:val="24"/>
        </w:rPr>
        <w:t>.</w:t>
      </w:r>
    </w:p>
    <w:p w14:paraId="7FEA32A8" w14:textId="77777777" w:rsidR="00336E20" w:rsidRPr="00C9340E" w:rsidRDefault="00336E20" w:rsidP="00782EE5">
      <w:pPr>
        <w:autoSpaceDE w:val="0"/>
        <w:autoSpaceDN w:val="0"/>
        <w:adjustRightInd w:val="0"/>
        <w:spacing w:after="0" w:line="240" w:lineRule="auto"/>
        <w:jc w:val="both"/>
        <w:rPr>
          <w:rFonts w:ascii="Arial" w:eastAsia="Times New Roman" w:hAnsi="Arial" w:cs="Arial"/>
          <w:color w:val="000000"/>
          <w:sz w:val="24"/>
          <w:szCs w:val="24"/>
        </w:rPr>
      </w:pPr>
    </w:p>
    <w:p w14:paraId="2275F81C" w14:textId="77777777" w:rsidR="00676D91" w:rsidRDefault="00676D91" w:rsidP="00603125">
      <w:pPr>
        <w:jc w:val="both"/>
        <w:rPr>
          <w:rFonts w:ascii="Arial" w:hAnsi="Arial" w:cs="Arial"/>
          <w:b/>
          <w:sz w:val="24"/>
          <w:szCs w:val="24"/>
        </w:rPr>
      </w:pPr>
      <w:r w:rsidRPr="00C9340E">
        <w:rPr>
          <w:rFonts w:ascii="Arial" w:hAnsi="Arial" w:cs="Arial"/>
          <w:b/>
          <w:sz w:val="24"/>
          <w:szCs w:val="24"/>
        </w:rPr>
        <w:t>Risks</w:t>
      </w:r>
      <w:r w:rsidR="00861B33" w:rsidRPr="00C9340E">
        <w:rPr>
          <w:rFonts w:ascii="Arial" w:hAnsi="Arial" w:cs="Arial"/>
          <w:b/>
          <w:sz w:val="24"/>
          <w:szCs w:val="24"/>
        </w:rPr>
        <w:t xml:space="preserve"> and Discomforts</w:t>
      </w:r>
      <w:r w:rsidRPr="00C9340E">
        <w:rPr>
          <w:rFonts w:ascii="Arial" w:hAnsi="Arial" w:cs="Arial"/>
          <w:b/>
          <w:sz w:val="24"/>
          <w:szCs w:val="24"/>
        </w:rPr>
        <w:t>:</w:t>
      </w:r>
      <w:r w:rsidR="00E129A5" w:rsidRPr="00C9340E">
        <w:rPr>
          <w:rFonts w:ascii="Arial" w:hAnsi="Arial" w:cs="Arial"/>
          <w:b/>
          <w:sz w:val="24"/>
          <w:szCs w:val="24"/>
        </w:rPr>
        <w:t xml:space="preserve"> </w:t>
      </w:r>
    </w:p>
    <w:p w14:paraId="22BC21B1" w14:textId="77777777" w:rsidR="00E62FE2" w:rsidRPr="00E62FE2" w:rsidRDefault="00E62FE2" w:rsidP="00782EE5">
      <w:pPr>
        <w:spacing w:after="0" w:line="240" w:lineRule="auto"/>
        <w:jc w:val="both"/>
        <w:rPr>
          <w:rFonts w:ascii="Arial" w:eastAsia="Times New Roman" w:hAnsi="Arial" w:cs="Arial"/>
          <w:sz w:val="20"/>
          <w:szCs w:val="20"/>
        </w:rPr>
      </w:pPr>
      <w:r w:rsidRPr="00E62FE2">
        <w:rPr>
          <w:rFonts w:ascii="Arial" w:eastAsia="Times New Roman" w:hAnsi="Arial" w:cs="Arial"/>
          <w:bCs/>
          <w:sz w:val="24"/>
          <w:szCs w:val="24"/>
        </w:rPr>
        <w:t xml:space="preserve">Tests involved in this research project may have some of the known risks listed below. </w:t>
      </w:r>
      <w:r w:rsidRPr="00E62FE2">
        <w:rPr>
          <w:rFonts w:ascii="Arial" w:eastAsia="Times New Roman" w:hAnsi="Arial" w:cs="Arial"/>
          <w:sz w:val="24"/>
          <w:szCs w:val="24"/>
        </w:rPr>
        <w:t>There may be other risks associated with the study treatment that are unknown.</w:t>
      </w:r>
      <w:r w:rsidRPr="00E62FE2">
        <w:rPr>
          <w:rFonts w:ascii="Arial" w:eastAsia="Times New Roman" w:hAnsi="Arial" w:cs="Arial"/>
          <w:sz w:val="20"/>
          <w:szCs w:val="20"/>
        </w:rPr>
        <w:t xml:space="preserve"> </w:t>
      </w:r>
    </w:p>
    <w:p w14:paraId="0FA1E68A" w14:textId="77777777" w:rsidR="00AE08BD" w:rsidRDefault="00AE08BD" w:rsidP="00782EE5">
      <w:pPr>
        <w:pStyle w:val="Default"/>
        <w:jc w:val="both"/>
        <w:rPr>
          <w:rFonts w:ascii="Arial" w:hAnsi="Arial" w:cs="Arial"/>
          <w:color w:val="auto"/>
        </w:rPr>
      </w:pPr>
    </w:p>
    <w:p w14:paraId="5115E80A" w14:textId="77777777" w:rsidR="00AE08BD" w:rsidRPr="00336E20" w:rsidRDefault="00AE08BD" w:rsidP="00782EE5">
      <w:pPr>
        <w:pStyle w:val="BodyText3"/>
        <w:jc w:val="both"/>
        <w:rPr>
          <w:rFonts w:ascii="Arial" w:hAnsi="Arial" w:cs="Arial"/>
          <w:sz w:val="24"/>
          <w:szCs w:val="24"/>
        </w:rPr>
      </w:pPr>
      <w:r w:rsidRPr="00336E20">
        <w:rPr>
          <w:rFonts w:ascii="Arial" w:hAnsi="Arial" w:cs="Arial"/>
          <w:bCs/>
          <w:sz w:val="24"/>
          <w:szCs w:val="24"/>
        </w:rPr>
        <w:t>The study treatment injection may cause skin problems such as bruising, bleeding, redness, pain or irritation and possible scarring due to a local reaction. These problems usually go way after a few days.</w:t>
      </w:r>
    </w:p>
    <w:p w14:paraId="7D4646B0" w14:textId="77777777" w:rsidR="00A10597" w:rsidRPr="00A10597" w:rsidRDefault="00A10597" w:rsidP="00782EE5">
      <w:pPr>
        <w:spacing w:after="120" w:line="240" w:lineRule="auto"/>
        <w:jc w:val="both"/>
        <w:rPr>
          <w:rFonts w:ascii="Arial" w:eastAsia="Times New Roman" w:hAnsi="Arial" w:cs="Arial"/>
          <w:sz w:val="24"/>
          <w:szCs w:val="20"/>
        </w:rPr>
      </w:pPr>
      <w:r w:rsidRPr="00A10597">
        <w:rPr>
          <w:rFonts w:ascii="Arial" w:eastAsia="Times New Roman" w:hAnsi="Arial" w:cs="Arial"/>
          <w:sz w:val="24"/>
          <w:szCs w:val="20"/>
        </w:rPr>
        <w:t xml:space="preserve">You may experience body aches, fever, or shortness of breath shortly after being given the study treatment injection. This could be due to an immune system reacting to the new therapy. </w:t>
      </w:r>
    </w:p>
    <w:p w14:paraId="0C12DA0F" w14:textId="21A5E410" w:rsidR="00A10597" w:rsidRPr="00A10597" w:rsidRDefault="00A10597" w:rsidP="00A10597">
      <w:pPr>
        <w:spacing w:after="120" w:line="240" w:lineRule="auto"/>
        <w:jc w:val="both"/>
        <w:rPr>
          <w:rFonts w:ascii="Arial" w:eastAsia="Times New Roman" w:hAnsi="Arial" w:cs="Arial"/>
          <w:sz w:val="24"/>
          <w:szCs w:val="20"/>
        </w:rPr>
      </w:pPr>
      <w:r w:rsidRPr="00A10597">
        <w:rPr>
          <w:rFonts w:ascii="Arial" w:eastAsia="Times New Roman" w:hAnsi="Arial" w:cs="Arial"/>
          <w:sz w:val="24"/>
          <w:szCs w:val="20"/>
        </w:rPr>
        <w:t>The study treatment may cause allergic reactions. These reactions may be mild or severe. Signs of mild allergic reactions include rash, redness, hives and itching, wheezing. Signs of a severe allergic reaction may include swelling of your throat and face, breathing problems, fast heart-</w:t>
      </w:r>
      <w:r w:rsidRPr="00A10597">
        <w:rPr>
          <w:rFonts w:ascii="Arial" w:eastAsia="Times New Roman" w:hAnsi="Arial" w:cs="Arial"/>
          <w:sz w:val="24"/>
          <w:szCs w:val="20"/>
        </w:rPr>
        <w:lastRenderedPageBreak/>
        <w:t>beat, pale and cold skin, feeling dizzy or weak. Severe allergic reactions could lead to death if not treated</w:t>
      </w:r>
      <w:r>
        <w:rPr>
          <w:rFonts w:ascii="Arial" w:eastAsia="Times New Roman" w:hAnsi="Arial" w:cs="Arial"/>
          <w:sz w:val="24"/>
          <w:szCs w:val="20"/>
        </w:rPr>
        <w:t>.</w:t>
      </w:r>
      <w:r w:rsidRPr="00A10597">
        <w:rPr>
          <w:rFonts w:ascii="Arial" w:eastAsia="Times New Roman" w:hAnsi="Arial" w:cs="Arial"/>
          <w:sz w:val="24"/>
          <w:szCs w:val="20"/>
        </w:rPr>
        <w:t xml:space="preserve"> If you have any signs of a serious allergic reaction, get emergency help.</w:t>
      </w:r>
    </w:p>
    <w:p w14:paraId="11B8AE20" w14:textId="77777777" w:rsidR="00AE08BD" w:rsidRPr="00336E20" w:rsidRDefault="00AE08BD" w:rsidP="00AE08BD">
      <w:pPr>
        <w:pStyle w:val="Default"/>
        <w:jc w:val="both"/>
        <w:rPr>
          <w:rFonts w:ascii="Arial" w:hAnsi="Arial" w:cs="Arial"/>
          <w:color w:val="auto"/>
        </w:rPr>
      </w:pPr>
    </w:p>
    <w:p w14:paraId="74FCB805" w14:textId="77777777" w:rsidR="00AE08BD" w:rsidRPr="00336E20" w:rsidRDefault="00AE08BD" w:rsidP="00AE08BD">
      <w:pPr>
        <w:pStyle w:val="Default"/>
        <w:jc w:val="both"/>
        <w:rPr>
          <w:rFonts w:ascii="Arial" w:hAnsi="Arial" w:cs="Arial"/>
          <w:color w:val="auto"/>
        </w:rPr>
      </w:pPr>
      <w:r w:rsidRPr="00336E20">
        <w:rPr>
          <w:rFonts w:ascii="Arial" w:hAnsi="Arial" w:cs="Arial"/>
          <w:color w:val="auto"/>
        </w:rPr>
        <w:t xml:space="preserve">Although unlikely, it is possible that the treatment could accelerate the loss of remaining beta cells responsible for insulin secretion due to immune activation. </w:t>
      </w:r>
    </w:p>
    <w:p w14:paraId="7B842BE1" w14:textId="77777777" w:rsidR="00DA22D8" w:rsidRDefault="00DA22D8" w:rsidP="00AE08BD">
      <w:pPr>
        <w:jc w:val="both"/>
        <w:rPr>
          <w:rFonts w:ascii="Arial" w:hAnsi="Arial" w:cs="Arial"/>
          <w:sz w:val="24"/>
          <w:szCs w:val="24"/>
        </w:rPr>
      </w:pPr>
    </w:p>
    <w:p w14:paraId="2F13121A" w14:textId="5296BAAC" w:rsidR="00AE08BD" w:rsidRPr="00D55967" w:rsidRDefault="00AE08BD" w:rsidP="00AE08BD">
      <w:pPr>
        <w:jc w:val="both"/>
        <w:rPr>
          <w:rFonts w:ascii="Arial" w:hAnsi="Arial" w:cs="Arial"/>
          <w:sz w:val="24"/>
          <w:szCs w:val="24"/>
        </w:rPr>
      </w:pPr>
      <w:r w:rsidRPr="00D55967">
        <w:rPr>
          <w:rFonts w:ascii="Arial" w:hAnsi="Arial" w:cs="Arial"/>
          <w:sz w:val="24"/>
          <w:szCs w:val="24"/>
        </w:rPr>
        <w:t xml:space="preserve">We will watch you closely for all these events. There is a safety monitoring board that will be reviewing the study carefully and the study will be discontinued if there are any safety concerns. </w:t>
      </w:r>
    </w:p>
    <w:p w14:paraId="3FED7B66" w14:textId="14A3D292" w:rsidR="002C4599" w:rsidRDefault="002C4599" w:rsidP="00603125">
      <w:pPr>
        <w:spacing w:after="0" w:line="240" w:lineRule="auto"/>
        <w:jc w:val="both"/>
        <w:rPr>
          <w:rFonts w:ascii="Arial" w:eastAsia="Times New Roman" w:hAnsi="Arial" w:cs="Arial"/>
          <w:i/>
          <w:sz w:val="24"/>
          <w:szCs w:val="24"/>
        </w:rPr>
      </w:pPr>
    </w:p>
    <w:p w14:paraId="6BD1EEB2" w14:textId="77777777" w:rsidR="002C4599" w:rsidRPr="00A51D7C" w:rsidRDefault="002C4599" w:rsidP="00603125">
      <w:pPr>
        <w:spacing w:after="0" w:line="240" w:lineRule="auto"/>
        <w:jc w:val="both"/>
        <w:rPr>
          <w:rFonts w:ascii="Arial" w:eastAsia="Times New Roman" w:hAnsi="Arial" w:cs="Arial"/>
          <w:i/>
          <w:sz w:val="24"/>
          <w:szCs w:val="24"/>
        </w:rPr>
      </w:pPr>
    </w:p>
    <w:p w14:paraId="75824AD0" w14:textId="6CC12383" w:rsidR="003B545B" w:rsidRPr="002C4599" w:rsidRDefault="00E62FE2" w:rsidP="002C4599">
      <w:pPr>
        <w:widowControl w:val="0"/>
        <w:spacing w:after="0" w:line="240" w:lineRule="auto"/>
        <w:rPr>
          <w:rFonts w:ascii="Arial" w:eastAsia="Times New Roman" w:hAnsi="Arial" w:cs="Arial"/>
          <w:b/>
          <w:sz w:val="24"/>
          <w:szCs w:val="24"/>
          <w:u w:val="single"/>
        </w:rPr>
      </w:pPr>
      <w:r w:rsidRPr="00E62FE2">
        <w:rPr>
          <w:rFonts w:ascii="Arial" w:eastAsia="Times New Roman" w:hAnsi="Arial" w:cs="Arial"/>
          <w:b/>
          <w:sz w:val="24"/>
          <w:szCs w:val="24"/>
          <w:u w:val="single"/>
        </w:rPr>
        <w:t>Birth control and pregnancy</w:t>
      </w:r>
      <w:r w:rsidR="002C4599">
        <w:rPr>
          <w:rFonts w:ascii="Arial" w:eastAsia="Times New Roman" w:hAnsi="Arial" w:cs="Arial"/>
          <w:b/>
          <w:sz w:val="24"/>
          <w:szCs w:val="24"/>
          <w:u w:val="single"/>
        </w:rPr>
        <w:br/>
      </w:r>
      <w:r w:rsidR="003B545B" w:rsidRPr="001A1576">
        <w:rPr>
          <w:rFonts w:ascii="Arial" w:hAnsi="Arial" w:cs="Arial"/>
          <w:szCs w:val="24"/>
        </w:rPr>
        <w:t xml:space="preserve">It is not known whether </w:t>
      </w:r>
      <w:r w:rsidR="003B545B">
        <w:rPr>
          <w:rFonts w:ascii="Arial" w:hAnsi="Arial" w:cs="Arial"/>
          <w:szCs w:val="24"/>
        </w:rPr>
        <w:t xml:space="preserve">this therapy </w:t>
      </w:r>
      <w:r w:rsidR="003B545B" w:rsidRPr="001A1576">
        <w:rPr>
          <w:rFonts w:ascii="Arial" w:hAnsi="Arial" w:cs="Arial"/>
          <w:szCs w:val="24"/>
        </w:rPr>
        <w:t xml:space="preserve">can damage unborn babies. </w:t>
      </w:r>
      <w:r w:rsidR="003B545B" w:rsidRPr="00460883">
        <w:rPr>
          <w:rFonts w:ascii="Arial" w:hAnsi="Arial" w:cs="Arial"/>
          <w:szCs w:val="24"/>
        </w:rPr>
        <w:t>If you</w:t>
      </w:r>
      <w:r w:rsidR="003B545B">
        <w:rPr>
          <w:rFonts w:ascii="Arial" w:hAnsi="Arial" w:cs="Arial"/>
          <w:szCs w:val="24"/>
        </w:rPr>
        <w:t xml:space="preserve"> can </w:t>
      </w:r>
      <w:r w:rsidR="003B545B" w:rsidRPr="00460883">
        <w:rPr>
          <w:rFonts w:ascii="Arial" w:hAnsi="Arial" w:cs="Arial"/>
          <w:szCs w:val="24"/>
        </w:rPr>
        <w:t xml:space="preserve"> become pregnant, you will need to use an effective form of birth control</w:t>
      </w:r>
      <w:r w:rsidR="003B545B">
        <w:rPr>
          <w:rFonts w:ascii="Arial" w:hAnsi="Arial" w:cs="Arial"/>
          <w:szCs w:val="24"/>
        </w:rPr>
        <w:t xml:space="preserve"> during the treatment phase until after the last follow-up visit which is approximately 1 year from initial dosing. </w:t>
      </w:r>
      <w:r w:rsidR="003B545B" w:rsidRPr="001A1576">
        <w:rPr>
          <w:rFonts w:ascii="Arial" w:hAnsi="Arial" w:cs="Arial"/>
          <w:szCs w:val="24"/>
        </w:rPr>
        <w:t xml:space="preserve">If you </w:t>
      </w:r>
      <w:r w:rsidR="003B545B">
        <w:rPr>
          <w:rFonts w:ascii="Arial" w:hAnsi="Arial" w:cs="Arial"/>
          <w:szCs w:val="24"/>
        </w:rPr>
        <w:t>can</w:t>
      </w:r>
      <w:r w:rsidR="003B545B" w:rsidRPr="001A1576">
        <w:rPr>
          <w:rFonts w:ascii="Arial" w:hAnsi="Arial" w:cs="Arial"/>
          <w:szCs w:val="24"/>
        </w:rPr>
        <w:t xml:space="preserve"> become pregnant, you will need to provide a urine sample for pregnancy testing regularly during this study. If you become pregnant, you must tell the study doctor right away. </w:t>
      </w:r>
      <w:r w:rsidR="003B545B">
        <w:rPr>
          <w:rFonts w:ascii="Arial" w:hAnsi="Arial" w:cs="Arial"/>
          <w:szCs w:val="24"/>
        </w:rPr>
        <w:t xml:space="preserve">Your study doctor will stop study treatment. </w:t>
      </w:r>
      <w:r w:rsidR="003B545B" w:rsidRPr="001A1576">
        <w:rPr>
          <w:rFonts w:ascii="Arial" w:hAnsi="Arial" w:cs="Arial"/>
          <w:szCs w:val="24"/>
        </w:rPr>
        <w:t>You will not be required to come for study visits during your pregnancy</w:t>
      </w:r>
      <w:r w:rsidR="003B545B">
        <w:rPr>
          <w:rFonts w:ascii="Arial" w:hAnsi="Arial" w:cs="Arial"/>
          <w:szCs w:val="24"/>
        </w:rPr>
        <w:t xml:space="preserve"> </w:t>
      </w:r>
      <w:r w:rsidR="003B545B" w:rsidRPr="008E7B0B">
        <w:rPr>
          <w:rFonts w:ascii="Arial" w:hAnsi="Arial" w:cs="Arial"/>
          <w:szCs w:val="24"/>
          <w:lang w:val="en-GB"/>
        </w:rPr>
        <w:t xml:space="preserve">However, information about you, your pregnancy and your baby will still need to be collected. This is so that we can watch for anything unusual. </w:t>
      </w:r>
    </w:p>
    <w:p w14:paraId="6214823B" w14:textId="008DF1E5" w:rsidR="003B545B" w:rsidRPr="001A1576" w:rsidRDefault="003B545B" w:rsidP="003B545B">
      <w:pPr>
        <w:pStyle w:val="NormalWeb"/>
        <w:spacing w:before="0" w:beforeAutospacing="0" w:after="0" w:afterAutospacing="0"/>
        <w:jc w:val="both"/>
        <w:rPr>
          <w:rFonts w:ascii="Arial" w:hAnsi="Arial" w:cs="Arial"/>
          <w:szCs w:val="24"/>
        </w:rPr>
      </w:pPr>
      <w:r>
        <w:rPr>
          <w:rFonts w:ascii="Arial" w:hAnsi="Arial" w:cs="Arial"/>
          <w:szCs w:val="24"/>
        </w:rPr>
        <w:t xml:space="preserve">Men with female partner(s) should also use effective </w:t>
      </w:r>
      <w:r w:rsidRPr="00594C2B">
        <w:rPr>
          <w:rFonts w:ascii="Arial" w:hAnsi="Arial" w:cs="Arial"/>
          <w:szCs w:val="24"/>
        </w:rPr>
        <w:t xml:space="preserve">contraception </w:t>
      </w:r>
      <w:r>
        <w:rPr>
          <w:rFonts w:ascii="Arial" w:hAnsi="Arial" w:cs="Arial"/>
          <w:szCs w:val="24"/>
        </w:rPr>
        <w:t xml:space="preserve">during the treatment phase and for </w:t>
      </w:r>
      <w:r w:rsidRPr="00336E20">
        <w:rPr>
          <w:rFonts w:ascii="Arial" w:hAnsi="Arial" w:cs="Arial"/>
          <w:szCs w:val="24"/>
        </w:rPr>
        <w:t>3 months</w:t>
      </w:r>
      <w:r>
        <w:rPr>
          <w:rFonts w:ascii="Arial" w:hAnsi="Arial" w:cs="Arial"/>
          <w:szCs w:val="24"/>
        </w:rPr>
        <w:t xml:space="preserve"> after the last study injection (</w:t>
      </w:r>
      <w:r w:rsidRPr="00532E67">
        <w:rPr>
          <w:rFonts w:ascii="Arial" w:hAnsi="Arial" w:cs="Arial"/>
          <w:i/>
          <w:szCs w:val="24"/>
        </w:rPr>
        <w:t xml:space="preserve">unless partner </w:t>
      </w:r>
      <w:r>
        <w:rPr>
          <w:rFonts w:ascii="Arial" w:hAnsi="Arial" w:cs="Arial"/>
          <w:i/>
          <w:szCs w:val="24"/>
        </w:rPr>
        <w:t>cannot become pregnant).</w:t>
      </w:r>
    </w:p>
    <w:p w14:paraId="50CB11A6" w14:textId="77777777" w:rsidR="00E62FE2" w:rsidRPr="00E62FE2" w:rsidRDefault="00E62FE2" w:rsidP="009C48C2">
      <w:pPr>
        <w:spacing w:after="0" w:line="240" w:lineRule="auto"/>
        <w:rPr>
          <w:rFonts w:ascii="Arial" w:eastAsia="Times New Roman" w:hAnsi="Arial" w:cs="Arial"/>
          <w:sz w:val="24"/>
          <w:szCs w:val="24"/>
        </w:rPr>
      </w:pPr>
    </w:p>
    <w:p w14:paraId="1970F4C9" w14:textId="77777777" w:rsidR="00E62FE2" w:rsidRPr="00E62FE2" w:rsidRDefault="00E62FE2" w:rsidP="00DA22D8">
      <w:pPr>
        <w:keepNext/>
        <w:spacing w:after="0" w:line="240" w:lineRule="auto"/>
        <w:jc w:val="both"/>
        <w:outlineLvl w:val="1"/>
        <w:rPr>
          <w:rFonts w:ascii="Arial" w:eastAsia="Times New Roman" w:hAnsi="Arial" w:cs="Arial"/>
          <w:b/>
          <w:sz w:val="24"/>
          <w:szCs w:val="24"/>
          <w:u w:val="single"/>
        </w:rPr>
      </w:pPr>
      <w:r w:rsidRPr="00E62FE2">
        <w:rPr>
          <w:rFonts w:ascii="Arial" w:eastAsia="Times New Roman" w:hAnsi="Arial" w:cs="Arial"/>
          <w:b/>
          <w:sz w:val="24"/>
          <w:szCs w:val="24"/>
          <w:u w:val="single"/>
        </w:rPr>
        <w:t>Intravenous Needle (IV) and Blood Drawing</w:t>
      </w:r>
    </w:p>
    <w:p w14:paraId="1D6B7094" w14:textId="77777777" w:rsidR="00E62FE2" w:rsidRDefault="00E62FE2" w:rsidP="00E62FE2">
      <w:pPr>
        <w:spacing w:after="0" w:line="240" w:lineRule="auto"/>
        <w:jc w:val="both"/>
        <w:rPr>
          <w:rFonts w:ascii="Arial" w:eastAsia="Times New Roman" w:hAnsi="Arial" w:cs="Arial"/>
          <w:sz w:val="24"/>
          <w:szCs w:val="24"/>
        </w:rPr>
      </w:pPr>
      <w:r w:rsidRPr="00E62FE2">
        <w:rPr>
          <w:rFonts w:ascii="Arial" w:eastAsia="Times New Roman" w:hAnsi="Arial" w:cs="Arial"/>
          <w:sz w:val="24"/>
          <w:szCs w:val="24"/>
        </w:rPr>
        <w:t>While on the study, you may have side effects from having your blood taken or IV placed. The risks of side effects from these procedures are very small. There is sometimes soreness and/or a bruise at the site where the needle goes through the skin. Once in a while, people faint. It is rare, but some people may get an infection, a small blood clot, swelling of the vein and the area around it or bleeding where the needle goes through the skin.</w:t>
      </w:r>
    </w:p>
    <w:p w14:paraId="3DCAA207" w14:textId="77777777" w:rsidR="00957650" w:rsidRDefault="00957650" w:rsidP="00E62FE2">
      <w:pPr>
        <w:spacing w:after="0" w:line="240" w:lineRule="auto"/>
        <w:jc w:val="both"/>
        <w:rPr>
          <w:rFonts w:ascii="Arial" w:eastAsia="Times New Roman" w:hAnsi="Arial" w:cs="Arial"/>
          <w:sz w:val="24"/>
          <w:szCs w:val="24"/>
        </w:rPr>
      </w:pPr>
    </w:p>
    <w:p w14:paraId="77FA040F" w14:textId="5E13B020" w:rsidR="00E62FE2" w:rsidRPr="00385EBD" w:rsidRDefault="00E62FE2" w:rsidP="00E62FE2">
      <w:pPr>
        <w:spacing w:after="0" w:line="240" w:lineRule="auto"/>
        <w:jc w:val="both"/>
        <w:rPr>
          <w:rFonts w:ascii="Arial" w:eastAsia="Times New Roman" w:hAnsi="Arial" w:cs="Arial"/>
          <w:sz w:val="24"/>
          <w:szCs w:val="24"/>
          <w:u w:val="single"/>
        </w:rPr>
      </w:pPr>
      <w:r w:rsidRPr="00385EBD">
        <w:rPr>
          <w:rFonts w:ascii="Arial" w:eastAsia="Times New Roman" w:hAnsi="Arial" w:cs="Arial"/>
          <w:b/>
          <w:sz w:val="24"/>
          <w:szCs w:val="24"/>
          <w:u w:val="single"/>
        </w:rPr>
        <w:t>Mixed Meal Tolerance Test (MMTT):</w:t>
      </w:r>
      <w:r w:rsidRPr="00385EBD">
        <w:rPr>
          <w:rFonts w:ascii="Arial" w:eastAsia="Times New Roman" w:hAnsi="Arial" w:cs="Arial"/>
          <w:sz w:val="24"/>
          <w:szCs w:val="24"/>
          <w:u w:val="single"/>
        </w:rPr>
        <w:t xml:space="preserve"> </w:t>
      </w:r>
    </w:p>
    <w:p w14:paraId="76A146F8" w14:textId="4B4B52DA" w:rsidR="00E62FE2" w:rsidRDefault="00E62FE2" w:rsidP="00E62FE2">
      <w:pPr>
        <w:spacing w:after="0" w:line="240" w:lineRule="auto"/>
        <w:jc w:val="both"/>
        <w:rPr>
          <w:rFonts w:ascii="Arial" w:eastAsia="Times New Roman" w:hAnsi="Arial" w:cs="Arial"/>
          <w:sz w:val="24"/>
          <w:szCs w:val="24"/>
        </w:rPr>
      </w:pPr>
      <w:r w:rsidRPr="00E62FE2">
        <w:rPr>
          <w:rFonts w:ascii="Arial" w:eastAsia="Times New Roman" w:hAnsi="Arial" w:cs="Arial"/>
          <w:sz w:val="24"/>
          <w:szCs w:val="24"/>
        </w:rPr>
        <w:t>The MMTT requires that you drink a product called BOOST which contains milk and soy ingredients. People with severe allergies to these could have a reaction. If you have a known allergy to either of these ingredients, please let us know. It is possible we may need to advise you not to participate in the trial.</w:t>
      </w:r>
    </w:p>
    <w:p w14:paraId="23B64539" w14:textId="4C2C7D8F" w:rsidR="00336E20" w:rsidRDefault="00336E20" w:rsidP="00E62FE2">
      <w:pPr>
        <w:spacing w:after="0" w:line="240" w:lineRule="auto"/>
        <w:jc w:val="both"/>
        <w:rPr>
          <w:rFonts w:ascii="Arial" w:eastAsia="Times New Roman" w:hAnsi="Arial" w:cs="Arial"/>
          <w:color w:val="000000"/>
          <w:sz w:val="24"/>
          <w:szCs w:val="24"/>
        </w:rPr>
      </w:pPr>
    </w:p>
    <w:p w14:paraId="59FBBA0C" w14:textId="60858BD2" w:rsidR="00E62FE2" w:rsidRPr="00E62FE2" w:rsidRDefault="00E62FE2" w:rsidP="006E5106">
      <w:pPr>
        <w:spacing w:after="0" w:line="240" w:lineRule="auto"/>
        <w:rPr>
          <w:rFonts w:ascii="Arial" w:eastAsia="Times New Roman" w:hAnsi="Arial" w:cs="Arial"/>
          <w:b/>
          <w:sz w:val="24"/>
          <w:szCs w:val="24"/>
          <w:u w:val="single"/>
        </w:rPr>
      </w:pPr>
      <w:r w:rsidRPr="00E62FE2">
        <w:rPr>
          <w:rFonts w:ascii="Arial" w:eastAsia="Times New Roman" w:hAnsi="Arial" w:cs="Arial"/>
          <w:b/>
          <w:sz w:val="24"/>
          <w:szCs w:val="24"/>
          <w:u w:val="single"/>
        </w:rPr>
        <w:t>Immunizations</w:t>
      </w:r>
    </w:p>
    <w:p w14:paraId="714E64E2" w14:textId="023E8191" w:rsidR="00327BE4" w:rsidRDefault="00E62FE2" w:rsidP="00666678">
      <w:pPr>
        <w:autoSpaceDE w:val="0"/>
        <w:autoSpaceDN w:val="0"/>
        <w:adjustRightInd w:val="0"/>
        <w:spacing w:after="0" w:line="240" w:lineRule="auto"/>
        <w:rPr>
          <w:rFonts w:ascii="Arial" w:eastAsia="Times New Roman" w:hAnsi="Arial" w:cs="Arial"/>
          <w:sz w:val="24"/>
          <w:szCs w:val="24"/>
        </w:rPr>
      </w:pPr>
      <w:r w:rsidRPr="00E62FE2">
        <w:rPr>
          <w:rFonts w:ascii="Arial" w:eastAsia="Times New Roman" w:hAnsi="Arial" w:cs="Arial"/>
          <w:sz w:val="24"/>
          <w:szCs w:val="24"/>
        </w:rPr>
        <w:t>The effect of this therapy on vaccinations is unknown.  To be safe, we do not want you to have received “live” vaccinations during the treatment period. If you need any “live” vaccinations, you should get them more than 6 weeks before enrolling in the study and should avoid having live vaccines for 3 months after the treatment phase. You must be up to date on all recommended vaccines before you enroll in this study.  Other than flu shot</w:t>
      </w:r>
      <w:r w:rsidR="00697F19">
        <w:rPr>
          <w:rFonts w:ascii="Arial" w:eastAsia="Times New Roman" w:hAnsi="Arial" w:cs="Arial"/>
          <w:sz w:val="24"/>
          <w:szCs w:val="24"/>
        </w:rPr>
        <w:t xml:space="preserve"> (influenza vaccine)</w:t>
      </w:r>
      <w:r w:rsidR="00B266DC">
        <w:rPr>
          <w:rFonts w:ascii="Arial" w:eastAsia="Times New Roman" w:hAnsi="Arial" w:cs="Arial"/>
          <w:sz w:val="24"/>
          <w:szCs w:val="24"/>
        </w:rPr>
        <w:t xml:space="preserve"> </w:t>
      </w:r>
      <w:r w:rsidRPr="00E62FE2">
        <w:rPr>
          <w:rFonts w:ascii="Arial" w:eastAsia="Times New Roman" w:hAnsi="Arial" w:cs="Arial"/>
          <w:sz w:val="24"/>
          <w:szCs w:val="24"/>
        </w:rPr>
        <w:t xml:space="preserve">if you need any other killed </w:t>
      </w:r>
      <w:r w:rsidR="008C6CFC">
        <w:rPr>
          <w:rFonts w:ascii="Arial" w:eastAsia="Times New Roman" w:hAnsi="Arial" w:cs="Arial"/>
          <w:sz w:val="24"/>
          <w:szCs w:val="24"/>
        </w:rPr>
        <w:t xml:space="preserve">(inactive) </w:t>
      </w:r>
      <w:r w:rsidRPr="00E62FE2">
        <w:rPr>
          <w:rFonts w:ascii="Arial" w:eastAsia="Times New Roman" w:hAnsi="Arial" w:cs="Arial"/>
          <w:sz w:val="24"/>
          <w:szCs w:val="24"/>
        </w:rPr>
        <w:t xml:space="preserve">vaccines you must have them within </w:t>
      </w:r>
      <w:r w:rsidR="00B53653">
        <w:rPr>
          <w:rFonts w:ascii="Arial" w:eastAsia="Times New Roman" w:hAnsi="Arial" w:cs="Arial"/>
          <w:sz w:val="24"/>
          <w:szCs w:val="24"/>
        </w:rPr>
        <w:t>4</w:t>
      </w:r>
      <w:r w:rsidR="00861B33">
        <w:rPr>
          <w:rFonts w:ascii="Arial" w:eastAsia="Times New Roman" w:hAnsi="Arial" w:cs="Arial"/>
          <w:sz w:val="24"/>
          <w:szCs w:val="24"/>
        </w:rPr>
        <w:t xml:space="preserve"> </w:t>
      </w:r>
      <w:r w:rsidRPr="00E62FE2">
        <w:rPr>
          <w:rFonts w:ascii="Arial" w:eastAsia="Times New Roman" w:hAnsi="Arial" w:cs="Arial"/>
          <w:sz w:val="24"/>
          <w:szCs w:val="24"/>
        </w:rPr>
        <w:t xml:space="preserve">weeks of starting the study. We recommend that you get an influenza vaccine at least </w:t>
      </w:r>
      <w:r w:rsidRPr="00E62FE2">
        <w:rPr>
          <w:rFonts w:ascii="Arial" w:eastAsia="Times New Roman" w:hAnsi="Arial" w:cs="Arial"/>
          <w:sz w:val="24"/>
          <w:szCs w:val="24"/>
          <w:u w:val="single"/>
        </w:rPr>
        <w:t>two weeks</w:t>
      </w:r>
      <w:r w:rsidRPr="00E62FE2">
        <w:rPr>
          <w:rFonts w:ascii="Arial" w:eastAsia="Times New Roman" w:hAnsi="Arial" w:cs="Arial"/>
          <w:sz w:val="24"/>
          <w:szCs w:val="24"/>
        </w:rPr>
        <w:t xml:space="preserve"> before starting study treatment, and during flu season.</w:t>
      </w:r>
    </w:p>
    <w:p w14:paraId="6865586E" w14:textId="00007EF5" w:rsidR="00327BE4" w:rsidRDefault="00327BE4" w:rsidP="00666678">
      <w:pPr>
        <w:autoSpaceDE w:val="0"/>
        <w:autoSpaceDN w:val="0"/>
        <w:adjustRightInd w:val="0"/>
        <w:spacing w:after="0" w:line="240" w:lineRule="auto"/>
        <w:rPr>
          <w:rFonts w:ascii="Arial" w:eastAsia="Times New Roman" w:hAnsi="Arial" w:cs="Arial"/>
          <w:sz w:val="24"/>
          <w:szCs w:val="24"/>
        </w:rPr>
      </w:pPr>
    </w:p>
    <w:p w14:paraId="241C320C" w14:textId="77777777" w:rsidR="00327BE4" w:rsidRDefault="00327BE4" w:rsidP="00666678">
      <w:pPr>
        <w:autoSpaceDE w:val="0"/>
        <w:autoSpaceDN w:val="0"/>
        <w:adjustRightInd w:val="0"/>
        <w:spacing w:after="0" w:line="240" w:lineRule="auto"/>
        <w:rPr>
          <w:rFonts w:ascii="Arial" w:hAnsi="Arial" w:cs="Arial"/>
          <w:color w:val="000000"/>
          <w:sz w:val="24"/>
          <w:szCs w:val="24"/>
        </w:rPr>
      </w:pPr>
    </w:p>
    <w:p w14:paraId="134051E0" w14:textId="5968294C" w:rsidR="00327BE4" w:rsidRDefault="00327BE4" w:rsidP="00327BE4">
      <w:pPr>
        <w:widowControl w:val="0"/>
        <w:jc w:val="both"/>
        <w:rPr>
          <w:rFonts w:ascii="Arial" w:hAnsi="Arial" w:cs="Arial"/>
          <w:color w:val="000000"/>
          <w:sz w:val="24"/>
          <w:szCs w:val="24"/>
        </w:rPr>
      </w:pPr>
      <w:r>
        <w:rPr>
          <w:rFonts w:ascii="Arial" w:hAnsi="Arial" w:cs="Arial"/>
          <w:color w:val="000000"/>
          <w:sz w:val="24"/>
          <w:szCs w:val="24"/>
        </w:rPr>
        <w:t xml:space="preserve">Due to the potential severity of COVID-19 infection, it is recommended that all </w:t>
      </w:r>
      <w:r w:rsidRPr="00C321FF">
        <w:rPr>
          <w:rFonts w:ascii="Arial" w:hAnsi="Arial" w:cs="Arial"/>
          <w:color w:val="000000"/>
          <w:sz w:val="24"/>
          <w:szCs w:val="24"/>
        </w:rPr>
        <w:t>eligible</w:t>
      </w:r>
      <w:r>
        <w:rPr>
          <w:rFonts w:ascii="Arial" w:hAnsi="Arial" w:cs="Arial"/>
          <w:color w:val="000000"/>
          <w:sz w:val="24"/>
          <w:szCs w:val="24"/>
        </w:rPr>
        <w:t xml:space="preserve"> participants get the vaccine when it becomes available. If you are able to get the vaccine, you will need to have all required shots at least </w:t>
      </w:r>
      <w:r w:rsidRPr="00C321FF">
        <w:rPr>
          <w:rFonts w:ascii="Arial" w:hAnsi="Arial" w:cs="Arial"/>
          <w:color w:val="000000"/>
          <w:sz w:val="24"/>
          <w:szCs w:val="24"/>
          <w:u w:val="single"/>
        </w:rPr>
        <w:t>two weeks</w:t>
      </w:r>
      <w:r>
        <w:rPr>
          <w:rFonts w:ascii="Arial" w:hAnsi="Arial" w:cs="Arial"/>
          <w:color w:val="000000"/>
          <w:sz w:val="24"/>
          <w:szCs w:val="24"/>
        </w:rPr>
        <w:t xml:space="preserve"> before starting study treatment. If </w:t>
      </w:r>
      <w:r w:rsidRPr="0040537E">
        <w:rPr>
          <w:rFonts w:ascii="Arial" w:hAnsi="Arial" w:cs="Arial"/>
          <w:color w:val="000000"/>
          <w:sz w:val="24"/>
          <w:szCs w:val="24"/>
        </w:rPr>
        <w:t xml:space="preserve"> planning to </w:t>
      </w:r>
      <w:r>
        <w:rPr>
          <w:rFonts w:ascii="Arial" w:hAnsi="Arial" w:cs="Arial"/>
          <w:color w:val="000000"/>
          <w:sz w:val="24"/>
          <w:szCs w:val="24"/>
        </w:rPr>
        <w:t xml:space="preserve">get </w:t>
      </w:r>
      <w:r w:rsidRPr="0040537E">
        <w:rPr>
          <w:rFonts w:ascii="Arial" w:hAnsi="Arial" w:cs="Arial"/>
          <w:color w:val="000000"/>
          <w:sz w:val="24"/>
          <w:szCs w:val="24"/>
        </w:rPr>
        <w:t>the COVID</w:t>
      </w:r>
      <w:r>
        <w:rPr>
          <w:rFonts w:ascii="Arial" w:hAnsi="Arial" w:cs="Arial"/>
          <w:color w:val="000000"/>
          <w:sz w:val="24"/>
          <w:szCs w:val="24"/>
        </w:rPr>
        <w:t>-</w:t>
      </w:r>
      <w:r w:rsidRPr="0040537E">
        <w:rPr>
          <w:rFonts w:ascii="Arial" w:hAnsi="Arial" w:cs="Arial"/>
          <w:color w:val="000000"/>
          <w:sz w:val="24"/>
          <w:szCs w:val="24"/>
        </w:rPr>
        <w:t>19 vaccine</w:t>
      </w:r>
      <w:r>
        <w:rPr>
          <w:rFonts w:ascii="Arial" w:hAnsi="Arial" w:cs="Arial"/>
          <w:color w:val="000000"/>
          <w:sz w:val="24"/>
          <w:szCs w:val="24"/>
        </w:rPr>
        <w:t xml:space="preserve">, you  need to inform your study team to determine when you can start </w:t>
      </w:r>
      <w:r w:rsidR="008323E9">
        <w:rPr>
          <w:rFonts w:ascii="Arial" w:hAnsi="Arial" w:cs="Arial"/>
          <w:color w:val="000000"/>
          <w:sz w:val="24"/>
          <w:szCs w:val="24"/>
        </w:rPr>
        <w:t xml:space="preserve">the </w:t>
      </w:r>
      <w:r>
        <w:rPr>
          <w:rFonts w:ascii="Arial" w:hAnsi="Arial" w:cs="Arial"/>
          <w:color w:val="000000"/>
          <w:sz w:val="24"/>
          <w:szCs w:val="24"/>
        </w:rPr>
        <w:t xml:space="preserve">study treatment.   </w:t>
      </w:r>
    </w:p>
    <w:p w14:paraId="440F1FB6" w14:textId="77777777" w:rsidR="00327BE4" w:rsidRDefault="00327BE4" w:rsidP="00666678">
      <w:pPr>
        <w:autoSpaceDE w:val="0"/>
        <w:autoSpaceDN w:val="0"/>
        <w:adjustRightInd w:val="0"/>
        <w:spacing w:after="0" w:line="240" w:lineRule="auto"/>
        <w:rPr>
          <w:rFonts w:ascii="Arial" w:hAnsi="Arial" w:cs="Arial"/>
          <w:color w:val="000000"/>
          <w:sz w:val="24"/>
          <w:szCs w:val="24"/>
        </w:rPr>
      </w:pPr>
    </w:p>
    <w:p w14:paraId="0B2452D2" w14:textId="67812052" w:rsidR="00666678" w:rsidRPr="00666678" w:rsidRDefault="00327BE4" w:rsidP="00666678">
      <w:pPr>
        <w:autoSpaceDE w:val="0"/>
        <w:autoSpaceDN w:val="0"/>
        <w:adjustRightInd w:val="0"/>
        <w:spacing w:after="0" w:line="240" w:lineRule="auto"/>
        <w:rPr>
          <w:rFonts w:ascii="Arial" w:eastAsia="Times New Roman" w:hAnsi="Arial" w:cs="Arial"/>
          <w:sz w:val="24"/>
          <w:szCs w:val="24"/>
        </w:rPr>
      </w:pPr>
      <w:r>
        <w:rPr>
          <w:rFonts w:ascii="Arial" w:hAnsi="Arial" w:cs="Arial"/>
          <w:color w:val="000000"/>
          <w:sz w:val="24"/>
          <w:szCs w:val="24"/>
        </w:rPr>
        <w:t xml:space="preserve"> </w:t>
      </w:r>
      <w:r w:rsidR="00666678" w:rsidRPr="00666678">
        <w:rPr>
          <w:rFonts w:ascii="Arial" w:eastAsia="Times New Roman" w:hAnsi="Arial" w:cs="Arial"/>
          <w:sz w:val="24"/>
          <w:szCs w:val="24"/>
        </w:rPr>
        <w:t xml:space="preserve">If you are able to receive the COVID-19 vaccine during the treatment phase, you must wait 3 days from your most recent study drug injection. In this case you will not receive further study treatment, but we will ask you to come for additional study visits for follow-up. </w:t>
      </w:r>
    </w:p>
    <w:p w14:paraId="0B89F0F9" w14:textId="43866229" w:rsidR="00666678" w:rsidRPr="00666678" w:rsidRDefault="00666678" w:rsidP="00666678">
      <w:pPr>
        <w:autoSpaceDE w:val="0"/>
        <w:autoSpaceDN w:val="0"/>
        <w:adjustRightInd w:val="0"/>
        <w:spacing w:after="0" w:line="240" w:lineRule="auto"/>
        <w:rPr>
          <w:rFonts w:ascii="Arial" w:eastAsia="Times New Roman" w:hAnsi="Arial" w:cs="Arial"/>
          <w:sz w:val="24"/>
          <w:szCs w:val="24"/>
        </w:rPr>
      </w:pPr>
      <w:r w:rsidRPr="00666678">
        <w:rPr>
          <w:rFonts w:ascii="Arial" w:eastAsia="Times New Roman" w:hAnsi="Arial" w:cs="Arial"/>
          <w:sz w:val="24"/>
          <w:szCs w:val="24"/>
        </w:rPr>
        <w:t xml:space="preserve">You may also have the Covid-19 vaccine 3 days after completing study treatment without </w:t>
      </w:r>
      <w:r w:rsidR="00327BE4">
        <w:rPr>
          <w:rFonts w:ascii="Arial" w:eastAsia="Times New Roman" w:hAnsi="Arial" w:cs="Arial"/>
          <w:sz w:val="24"/>
          <w:szCs w:val="24"/>
        </w:rPr>
        <w:t xml:space="preserve">any </w:t>
      </w:r>
      <w:r w:rsidRPr="00666678">
        <w:rPr>
          <w:rFonts w:ascii="Arial" w:eastAsia="Times New Roman" w:hAnsi="Arial" w:cs="Arial"/>
          <w:sz w:val="24"/>
          <w:szCs w:val="24"/>
        </w:rPr>
        <w:t>change in your study participation.</w:t>
      </w:r>
    </w:p>
    <w:p w14:paraId="3205C328" w14:textId="77777777" w:rsidR="00F0302A" w:rsidRDefault="00F0302A" w:rsidP="003767D0">
      <w:pPr>
        <w:widowControl w:val="0"/>
        <w:jc w:val="both"/>
        <w:rPr>
          <w:rFonts w:ascii="Arial" w:eastAsia="Times New Roman" w:hAnsi="Arial" w:cs="Arial"/>
          <w:sz w:val="23"/>
          <w:szCs w:val="23"/>
        </w:rPr>
      </w:pPr>
    </w:p>
    <w:p w14:paraId="6021F819" w14:textId="77777777" w:rsidR="00666678" w:rsidRPr="00E62FE2" w:rsidRDefault="00666678" w:rsidP="003767D0">
      <w:pPr>
        <w:autoSpaceDE w:val="0"/>
        <w:autoSpaceDN w:val="0"/>
        <w:adjustRightInd w:val="0"/>
        <w:spacing w:after="0" w:line="240" w:lineRule="auto"/>
        <w:rPr>
          <w:rFonts w:ascii="Arial" w:eastAsia="Times New Roman" w:hAnsi="Arial" w:cs="Arial"/>
          <w:sz w:val="23"/>
          <w:szCs w:val="23"/>
        </w:rPr>
      </w:pPr>
    </w:p>
    <w:p w14:paraId="038F2E76" w14:textId="23C75EF7" w:rsidR="00A51465" w:rsidRPr="00A51465" w:rsidRDefault="00385EBD" w:rsidP="00DA22D8">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Infections and COVID-19 risk</w:t>
      </w:r>
    </w:p>
    <w:p w14:paraId="26F606F6" w14:textId="1EBCBEC6" w:rsidR="00A51465" w:rsidRPr="00A51465" w:rsidRDefault="00A51465" w:rsidP="00A51465">
      <w:pPr>
        <w:widowControl w:val="0"/>
        <w:spacing w:after="0" w:line="240" w:lineRule="auto"/>
        <w:jc w:val="both"/>
        <w:rPr>
          <w:rFonts w:ascii="Arial" w:eastAsia="Times New Roman" w:hAnsi="Arial" w:cs="Times New Roman"/>
          <w:sz w:val="24"/>
          <w:szCs w:val="20"/>
        </w:rPr>
      </w:pPr>
      <w:r w:rsidRPr="00A51465">
        <w:rPr>
          <w:rFonts w:ascii="Arial" w:eastAsia="Times New Roman" w:hAnsi="Arial" w:cs="Arial"/>
          <w:color w:val="000000"/>
          <w:sz w:val="24"/>
          <w:szCs w:val="24"/>
        </w:rPr>
        <w:t>This therapy is not expected to affect the overall immune system. Thus, it is expected that the therapy will not have a higher risk of getting infections including COVID-19.</w:t>
      </w:r>
      <w:r w:rsidR="004C7827">
        <w:rPr>
          <w:rFonts w:ascii="Arial" w:eastAsia="Times New Roman" w:hAnsi="Arial" w:cs="Arial"/>
          <w:color w:val="000000"/>
          <w:sz w:val="24"/>
          <w:szCs w:val="24"/>
        </w:rPr>
        <w:t xml:space="preserve"> </w:t>
      </w:r>
      <w:r w:rsidRPr="00A51465">
        <w:rPr>
          <w:rFonts w:ascii="Arial" w:eastAsia="Times New Roman" w:hAnsi="Arial" w:cs="Arial"/>
          <w:color w:val="000000"/>
          <w:sz w:val="24"/>
          <w:szCs w:val="24"/>
        </w:rPr>
        <w:t>However, going to site visits if an outbreak is ongoing in your state may increase your risk of getting infected. To minimize the risk as much as possible, your study team will review recommended safe practices for travelling for study visits your area</w:t>
      </w:r>
      <w:r w:rsidRPr="00A51465">
        <w:rPr>
          <w:rFonts w:ascii="Arial" w:eastAsia="Times New Roman" w:hAnsi="Arial" w:cs="Times New Roman"/>
          <w:sz w:val="24"/>
          <w:szCs w:val="20"/>
        </w:rPr>
        <w:t>.</w:t>
      </w:r>
      <w:r w:rsidRPr="00A51465">
        <w:rPr>
          <w:rFonts w:ascii="Arial" w:eastAsia="Times New Roman" w:hAnsi="Arial" w:cs="Arial"/>
          <w:color w:val="000000"/>
          <w:sz w:val="24"/>
          <w:szCs w:val="24"/>
        </w:rPr>
        <w:t xml:space="preserve"> You should contact your study doctor if you develop any infections, bruising, abnormal bleeding, or if you are not feeling well at any time.  </w:t>
      </w:r>
    </w:p>
    <w:p w14:paraId="12C90F0D" w14:textId="46531FCB" w:rsidR="002C4599" w:rsidRDefault="002C4599" w:rsidP="00603125">
      <w:pPr>
        <w:spacing w:after="0" w:line="240" w:lineRule="auto"/>
        <w:jc w:val="both"/>
        <w:rPr>
          <w:rFonts w:ascii="Arial" w:eastAsia="Times New Roman" w:hAnsi="Arial" w:cs="Arial"/>
          <w:sz w:val="24"/>
          <w:szCs w:val="24"/>
        </w:rPr>
      </w:pPr>
    </w:p>
    <w:p w14:paraId="7DF77FD1" w14:textId="77777777" w:rsidR="002C4599" w:rsidRPr="00A53F4F" w:rsidRDefault="002C4599" w:rsidP="00603125">
      <w:pPr>
        <w:spacing w:after="0" w:line="240" w:lineRule="auto"/>
        <w:jc w:val="both"/>
        <w:rPr>
          <w:rFonts w:ascii="Arial" w:eastAsia="Times New Roman" w:hAnsi="Arial" w:cs="Arial"/>
          <w:sz w:val="24"/>
          <w:szCs w:val="24"/>
        </w:rPr>
      </w:pPr>
    </w:p>
    <w:p w14:paraId="513D3831" w14:textId="77777777" w:rsidR="00A51D7C" w:rsidRPr="00DA22D8" w:rsidRDefault="00A51D7C" w:rsidP="00DA22D8">
      <w:pPr>
        <w:tabs>
          <w:tab w:val="left" w:pos="360"/>
        </w:tabs>
        <w:spacing w:after="0" w:line="240" w:lineRule="auto"/>
        <w:jc w:val="both"/>
        <w:rPr>
          <w:rFonts w:ascii="Arial" w:hAnsi="Arial" w:cs="Arial"/>
          <w:b/>
          <w:color w:val="000000"/>
          <w:sz w:val="24"/>
          <w:szCs w:val="24"/>
          <w:u w:val="single"/>
        </w:rPr>
      </w:pPr>
      <w:r w:rsidRPr="00DA22D8">
        <w:rPr>
          <w:rFonts w:ascii="Arial" w:hAnsi="Arial" w:cs="Arial"/>
          <w:b/>
          <w:color w:val="000000"/>
          <w:sz w:val="24"/>
          <w:szCs w:val="24"/>
          <w:u w:val="single"/>
        </w:rPr>
        <w:t>Genetic Testing</w:t>
      </w:r>
    </w:p>
    <w:p w14:paraId="34A1A0F2" w14:textId="77777777" w:rsidR="00A51D7C" w:rsidRDefault="00A51D7C" w:rsidP="00603125">
      <w:pPr>
        <w:spacing w:after="0" w:line="240" w:lineRule="auto"/>
        <w:jc w:val="both"/>
        <w:rPr>
          <w:rFonts w:ascii="Arial" w:eastAsia="Times New Roman" w:hAnsi="Arial" w:cs="Arial"/>
          <w:color w:val="000000"/>
          <w:sz w:val="24"/>
          <w:szCs w:val="24"/>
        </w:rPr>
      </w:pPr>
      <w:r w:rsidRPr="00861B33">
        <w:rPr>
          <w:rFonts w:ascii="Arial" w:eastAsia="Times New Roman" w:hAnsi="Arial" w:cs="Arial"/>
          <w:color w:val="000000"/>
          <w:sz w:val="24"/>
          <w:szCs w:val="24"/>
        </w:rPr>
        <w:t xml:space="preserve">We will not generally provide </w:t>
      </w:r>
      <w:r w:rsidRPr="009C48C2">
        <w:rPr>
          <w:rFonts w:ascii="Arial" w:eastAsia="Times New Roman" w:hAnsi="Arial" w:cs="Arial"/>
          <w:color w:val="000000"/>
          <w:sz w:val="24"/>
          <w:szCs w:val="24"/>
        </w:rPr>
        <w:t xml:space="preserve">the results of your genetic testing to you or anyone else.  Although we will try very hard to keep any information about your genetic testing private, there is a very small possibility that someone else could learn about your testing. </w:t>
      </w:r>
    </w:p>
    <w:p w14:paraId="47D8294C" w14:textId="77777777" w:rsidR="00676D91" w:rsidRPr="00217CCA" w:rsidRDefault="00676D91" w:rsidP="00603125">
      <w:pPr>
        <w:spacing w:after="0" w:line="240" w:lineRule="auto"/>
        <w:jc w:val="both"/>
        <w:rPr>
          <w:rFonts w:ascii="Arial" w:eastAsia="Times New Roman" w:hAnsi="Arial" w:cs="Arial"/>
          <w:sz w:val="24"/>
          <w:szCs w:val="24"/>
        </w:rPr>
      </w:pPr>
    </w:p>
    <w:p w14:paraId="22A3DFB1" w14:textId="4FB6089A" w:rsidR="00A53F4F" w:rsidRPr="003E1E8C" w:rsidRDefault="00A53F4F" w:rsidP="00A53F4F">
      <w:pPr>
        <w:rPr>
          <w:rFonts w:ascii="Arial" w:hAnsi="Arial" w:cs="Arial"/>
          <w:b/>
          <w:sz w:val="24"/>
          <w:szCs w:val="24"/>
        </w:rPr>
      </w:pPr>
      <w:r w:rsidRPr="003E1E8C">
        <w:rPr>
          <w:rFonts w:ascii="Arial" w:hAnsi="Arial" w:cs="Arial"/>
          <w:b/>
          <w:sz w:val="24"/>
          <w:szCs w:val="24"/>
        </w:rPr>
        <w:t>Call Us Right Away…</w:t>
      </w:r>
    </w:p>
    <w:p w14:paraId="03C9519C" w14:textId="77777777" w:rsidR="00A53F4F" w:rsidRPr="003E1E8C" w:rsidRDefault="00A53F4F" w:rsidP="00A53F4F">
      <w:pPr>
        <w:rPr>
          <w:rFonts w:ascii="Arial" w:hAnsi="Arial" w:cs="Arial"/>
          <w:sz w:val="24"/>
          <w:szCs w:val="24"/>
        </w:rPr>
      </w:pPr>
      <w:r w:rsidRPr="003E1E8C">
        <w:rPr>
          <w:rFonts w:ascii="Arial" w:hAnsi="Arial" w:cs="Arial"/>
          <w:sz w:val="24"/>
          <w:szCs w:val="24"/>
        </w:rPr>
        <w:t>* If you have any questions or concerns about the study.</w:t>
      </w:r>
    </w:p>
    <w:p w14:paraId="5CA42DB9" w14:textId="77777777" w:rsidR="00A53F4F" w:rsidRPr="003E1E8C" w:rsidRDefault="00A53F4F" w:rsidP="00A53F4F">
      <w:pPr>
        <w:rPr>
          <w:rFonts w:ascii="Arial" w:hAnsi="Arial" w:cs="Arial"/>
          <w:sz w:val="24"/>
          <w:szCs w:val="24"/>
        </w:rPr>
      </w:pPr>
      <w:r w:rsidRPr="003E1E8C">
        <w:rPr>
          <w:rFonts w:ascii="Arial" w:hAnsi="Arial" w:cs="Arial"/>
          <w:sz w:val="24"/>
          <w:szCs w:val="24"/>
        </w:rPr>
        <w:t>* If you’re not feeling well, especially in first two weeks.</w:t>
      </w:r>
    </w:p>
    <w:p w14:paraId="061CDEBF" w14:textId="77777777" w:rsidR="00A53F4F" w:rsidRPr="003E1E8C" w:rsidRDefault="00A53F4F" w:rsidP="00A53F4F">
      <w:pPr>
        <w:rPr>
          <w:rFonts w:ascii="Arial" w:hAnsi="Arial" w:cs="Arial"/>
          <w:sz w:val="24"/>
          <w:szCs w:val="24"/>
        </w:rPr>
      </w:pPr>
      <w:r w:rsidRPr="003E1E8C">
        <w:rPr>
          <w:rFonts w:ascii="Arial" w:hAnsi="Arial" w:cs="Arial"/>
          <w:sz w:val="24"/>
          <w:szCs w:val="24"/>
        </w:rPr>
        <w:t>* If you develop any infections, any flu-like symptoms, or are not feeling well at any time.</w:t>
      </w:r>
    </w:p>
    <w:p w14:paraId="5BC7529E" w14:textId="5C5F6AC2" w:rsidR="00A53F4F" w:rsidRDefault="00A53F4F" w:rsidP="00A53F4F">
      <w:pPr>
        <w:rPr>
          <w:rFonts w:ascii="Arial" w:hAnsi="Arial" w:cs="Arial"/>
          <w:sz w:val="24"/>
          <w:szCs w:val="24"/>
        </w:rPr>
      </w:pPr>
      <w:r w:rsidRPr="003E1E8C">
        <w:rPr>
          <w:rFonts w:ascii="Arial" w:hAnsi="Arial" w:cs="Arial"/>
          <w:sz w:val="24"/>
          <w:szCs w:val="24"/>
        </w:rPr>
        <w:t xml:space="preserve">* If you don’t want to be in the study any longer. </w:t>
      </w:r>
    </w:p>
    <w:p w14:paraId="538F8B16" w14:textId="2369CBFE" w:rsidR="0070611B" w:rsidRPr="003E1E8C" w:rsidRDefault="0070611B" w:rsidP="00A53F4F">
      <w:pPr>
        <w:rPr>
          <w:rFonts w:ascii="Arial" w:hAnsi="Arial" w:cs="Arial"/>
          <w:sz w:val="24"/>
          <w:szCs w:val="24"/>
        </w:rPr>
      </w:pPr>
      <w:r>
        <w:rPr>
          <w:rFonts w:ascii="Arial" w:hAnsi="Arial" w:cs="Arial"/>
          <w:sz w:val="24"/>
          <w:szCs w:val="24"/>
        </w:rPr>
        <w:t xml:space="preserve">* If you </w:t>
      </w:r>
      <w:r w:rsidR="008323E9">
        <w:rPr>
          <w:rFonts w:ascii="Arial" w:hAnsi="Arial" w:cs="Arial"/>
          <w:sz w:val="24"/>
          <w:szCs w:val="24"/>
        </w:rPr>
        <w:t xml:space="preserve">plan to </w:t>
      </w:r>
      <w:r>
        <w:rPr>
          <w:rFonts w:ascii="Arial" w:hAnsi="Arial" w:cs="Arial"/>
          <w:sz w:val="24"/>
          <w:szCs w:val="24"/>
        </w:rPr>
        <w:t>receive a COVID-19 vaccine.</w:t>
      </w:r>
    </w:p>
    <w:p w14:paraId="08B95B5B" w14:textId="177091F5" w:rsidR="00A53F4F" w:rsidRPr="003E1E8C" w:rsidRDefault="00A53F4F" w:rsidP="00A53F4F">
      <w:pPr>
        <w:rPr>
          <w:rFonts w:ascii="Arial" w:hAnsi="Arial" w:cs="Arial"/>
          <w:sz w:val="24"/>
          <w:szCs w:val="24"/>
        </w:rPr>
      </w:pPr>
      <w:r w:rsidRPr="003E1E8C">
        <w:rPr>
          <w:rFonts w:ascii="Arial" w:hAnsi="Arial" w:cs="Arial"/>
          <w:sz w:val="24"/>
          <w:szCs w:val="24"/>
        </w:rPr>
        <w:t>- You are always free to stop being in the study. Your future medical care will not be affected in any way.</w:t>
      </w:r>
    </w:p>
    <w:p w14:paraId="49F2715F" w14:textId="42BE1BEA" w:rsidR="00A53F4F" w:rsidRPr="003E1E8C" w:rsidRDefault="00A53F4F" w:rsidP="00A53F4F">
      <w:pPr>
        <w:rPr>
          <w:rFonts w:ascii="Arial" w:hAnsi="Arial" w:cs="Arial"/>
          <w:sz w:val="24"/>
          <w:szCs w:val="24"/>
        </w:rPr>
      </w:pPr>
      <w:r w:rsidRPr="003E1E8C">
        <w:rPr>
          <w:rFonts w:ascii="Arial" w:hAnsi="Arial" w:cs="Arial"/>
          <w:sz w:val="24"/>
          <w:szCs w:val="24"/>
        </w:rPr>
        <w:t xml:space="preserve">- Please keep coming for blood tests even if you stop getting the infusions or injections. These will give us very important information </w:t>
      </w:r>
      <w:r w:rsidR="006E5106">
        <w:rPr>
          <w:rFonts w:ascii="Arial" w:hAnsi="Arial" w:cs="Arial"/>
          <w:sz w:val="24"/>
          <w:szCs w:val="24"/>
        </w:rPr>
        <w:t>about the therapy and</w:t>
      </w:r>
      <w:r w:rsidRPr="003E1E8C">
        <w:rPr>
          <w:rFonts w:ascii="Arial" w:hAnsi="Arial" w:cs="Arial"/>
          <w:sz w:val="24"/>
          <w:szCs w:val="24"/>
        </w:rPr>
        <w:t xml:space="preserve"> type 1 diabetes.</w:t>
      </w:r>
    </w:p>
    <w:p w14:paraId="74F43601" w14:textId="77777777" w:rsidR="00A53F4F" w:rsidRPr="003E1E8C" w:rsidRDefault="00A53F4F" w:rsidP="00A53F4F">
      <w:pPr>
        <w:rPr>
          <w:rFonts w:ascii="Arial" w:hAnsi="Arial" w:cs="Arial"/>
          <w:sz w:val="24"/>
          <w:szCs w:val="24"/>
        </w:rPr>
      </w:pPr>
    </w:p>
    <w:p w14:paraId="57C8C52A" w14:textId="7518DFE1" w:rsidR="00A53F4F" w:rsidRPr="003E1E8C" w:rsidRDefault="00A53F4F" w:rsidP="00A53F4F">
      <w:pPr>
        <w:outlineLvl w:val="0"/>
        <w:rPr>
          <w:rFonts w:ascii="Arial" w:hAnsi="Arial" w:cs="Arial"/>
          <w:b/>
          <w:sz w:val="24"/>
          <w:szCs w:val="24"/>
        </w:rPr>
      </w:pPr>
      <w:r w:rsidRPr="003E1E8C">
        <w:rPr>
          <w:rFonts w:ascii="Arial" w:hAnsi="Arial" w:cs="Arial"/>
          <w:b/>
          <w:sz w:val="24"/>
          <w:szCs w:val="24"/>
        </w:rPr>
        <w:lastRenderedPageBreak/>
        <w:t>In Case of Emergency: Call 9-1-1</w:t>
      </w:r>
    </w:p>
    <w:p w14:paraId="4C40BF63" w14:textId="77777777" w:rsidR="00A53F4F" w:rsidRPr="003E1E8C" w:rsidRDefault="00A53F4F" w:rsidP="00A53F4F">
      <w:pPr>
        <w:rPr>
          <w:rFonts w:ascii="Arial" w:hAnsi="Arial" w:cs="Arial"/>
          <w:sz w:val="24"/>
          <w:szCs w:val="24"/>
        </w:rPr>
      </w:pPr>
      <w:r w:rsidRPr="003E1E8C">
        <w:rPr>
          <w:rFonts w:ascii="Arial" w:hAnsi="Arial" w:cs="Arial"/>
          <w:sz w:val="24"/>
          <w:szCs w:val="24"/>
        </w:rPr>
        <w:t>- In the event of a life-threatening emergency, ALWAYS CALL 9-1-1.</w:t>
      </w:r>
    </w:p>
    <w:p w14:paraId="6AFB1EB7" w14:textId="77777777" w:rsidR="00A53F4F" w:rsidRPr="003E1E8C" w:rsidRDefault="00A53F4F" w:rsidP="00A53F4F">
      <w:pPr>
        <w:rPr>
          <w:rFonts w:ascii="Arial" w:hAnsi="Arial" w:cs="Arial"/>
          <w:sz w:val="24"/>
          <w:szCs w:val="24"/>
        </w:rPr>
      </w:pPr>
      <w:r w:rsidRPr="003E1E8C">
        <w:rPr>
          <w:rFonts w:ascii="Arial" w:hAnsi="Arial" w:cs="Arial"/>
          <w:sz w:val="24"/>
          <w:szCs w:val="24"/>
        </w:rPr>
        <w:t>- Get medical attention right away rather than calling your study team.</w:t>
      </w:r>
    </w:p>
    <w:p w14:paraId="38E0B38B" w14:textId="77777777" w:rsidR="00385EBD" w:rsidRDefault="00385EBD" w:rsidP="00957650">
      <w:pPr>
        <w:jc w:val="both"/>
        <w:rPr>
          <w:rFonts w:ascii="Arial" w:hAnsi="Arial" w:cs="Arial"/>
          <w:sz w:val="24"/>
          <w:szCs w:val="24"/>
        </w:rPr>
      </w:pPr>
    </w:p>
    <w:p w14:paraId="3ED645F2" w14:textId="62B445A5" w:rsidR="00712891" w:rsidRDefault="00712891" w:rsidP="00957650">
      <w:pPr>
        <w:jc w:val="both"/>
        <w:rPr>
          <w:rFonts w:ascii="Arial" w:hAnsi="Arial" w:cs="Arial"/>
          <w:sz w:val="24"/>
          <w:szCs w:val="24"/>
        </w:rPr>
      </w:pPr>
      <w:r w:rsidRPr="00957650">
        <w:rPr>
          <w:rFonts w:ascii="Arial" w:hAnsi="Arial" w:cs="Arial"/>
          <w:sz w:val="24"/>
          <w:szCs w:val="24"/>
        </w:rPr>
        <w:t>During this study, a group of experts who are not doing the actual study will look at the information being collected. If these experts feel that it’s not safe to continue the study, the study will be changed or stopped</w:t>
      </w:r>
      <w:r w:rsidRPr="00B81C47">
        <w:rPr>
          <w:rFonts w:ascii="Arial" w:hAnsi="Arial" w:cs="Arial"/>
          <w:sz w:val="24"/>
          <w:szCs w:val="24"/>
        </w:rPr>
        <w:t xml:space="preserve">. </w:t>
      </w:r>
    </w:p>
    <w:p w14:paraId="63C5ECF6" w14:textId="5A015FAE" w:rsidR="00952C40" w:rsidRPr="00385EBD" w:rsidRDefault="00603125" w:rsidP="00385EBD">
      <w:pPr>
        <w:ind w:left="-360" w:right="-360" w:hanging="180"/>
        <w:rPr>
          <w:rFonts w:ascii="Arial" w:hAnsi="Arial" w:cs="Arial"/>
          <w:sz w:val="36"/>
          <w:szCs w:val="36"/>
        </w:rPr>
      </w:pPr>
      <w:r>
        <w:rPr>
          <w:rFonts w:ascii="Arial" w:hAnsi="Arial" w:cs="Arial"/>
          <w:sz w:val="36"/>
          <w:szCs w:val="36"/>
        </w:rPr>
        <w:t xml:space="preserve"> </w:t>
      </w:r>
    </w:p>
    <w:sectPr w:rsidR="00952C40" w:rsidRPr="00385EBD" w:rsidSect="00514753">
      <w:footerReference w:type="even"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5F84" w14:textId="77777777" w:rsidR="00373849" w:rsidRDefault="00373849" w:rsidP="00EA4893">
      <w:pPr>
        <w:spacing w:after="0" w:line="240" w:lineRule="auto"/>
      </w:pPr>
      <w:r>
        <w:separator/>
      </w:r>
    </w:p>
  </w:endnote>
  <w:endnote w:type="continuationSeparator" w:id="0">
    <w:p w14:paraId="6A1BC170" w14:textId="77777777" w:rsidR="00373849" w:rsidRDefault="00373849" w:rsidP="00EA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6895" w14:textId="77777777" w:rsidR="00A44546" w:rsidRDefault="00A44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6E988" w14:textId="77777777" w:rsidR="00A44546" w:rsidRDefault="00A44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084524"/>
      <w:docPartObj>
        <w:docPartGallery w:val="Page Numbers (Bottom of Page)"/>
        <w:docPartUnique/>
      </w:docPartObj>
    </w:sdtPr>
    <w:sdtEndPr>
      <w:rPr>
        <w:noProof/>
      </w:rPr>
    </w:sdtEndPr>
    <w:sdtContent>
      <w:p w14:paraId="3E4BF808" w14:textId="76E04221" w:rsidR="00A44546" w:rsidRDefault="00A44546">
        <w:pPr>
          <w:pStyle w:val="Footer"/>
        </w:pPr>
        <w:r>
          <w:t xml:space="preserve">Page | </w:t>
        </w:r>
        <w:r>
          <w:fldChar w:fldCharType="begin"/>
        </w:r>
        <w:r>
          <w:instrText xml:space="preserve"> PAGE   \* MERGEFORMAT </w:instrText>
        </w:r>
        <w:r>
          <w:fldChar w:fldCharType="separate"/>
        </w:r>
        <w:r w:rsidR="00C92F85">
          <w:rPr>
            <w:noProof/>
          </w:rPr>
          <w:t>3</w:t>
        </w:r>
        <w:r>
          <w:rPr>
            <w:noProof/>
          </w:rPr>
          <w:fldChar w:fldCharType="end"/>
        </w:r>
      </w:p>
    </w:sdtContent>
  </w:sdt>
  <w:p w14:paraId="70B5C7DB" w14:textId="135BA815" w:rsidR="00A44546" w:rsidRPr="00A71A95" w:rsidRDefault="00A44546" w:rsidP="00215134">
    <w:pPr>
      <w:pStyle w:val="Footer"/>
      <w:ind w:right="360"/>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F32D" w14:textId="77777777" w:rsidR="00373849" w:rsidRDefault="00373849" w:rsidP="00EA4893">
      <w:pPr>
        <w:spacing w:after="0" w:line="240" w:lineRule="auto"/>
      </w:pPr>
      <w:r>
        <w:separator/>
      </w:r>
    </w:p>
  </w:footnote>
  <w:footnote w:type="continuationSeparator" w:id="0">
    <w:p w14:paraId="77326873" w14:textId="77777777" w:rsidR="00373849" w:rsidRDefault="00373849" w:rsidP="00EA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1BAFF6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E744B8"/>
    <w:multiLevelType w:val="hybridMultilevel"/>
    <w:tmpl w:val="017C4FB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EA1D0E"/>
    <w:multiLevelType w:val="multilevel"/>
    <w:tmpl w:val="3E28FDD2"/>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720"/>
        </w:tabs>
        <w:ind w:left="432" w:hanging="432"/>
      </w:pPr>
      <w:rPr>
        <w:rFonts w:cs="Times New Roman" w:hint="default"/>
      </w:rPr>
    </w:lvl>
    <w:lvl w:ilvl="2">
      <w:start w:val="1"/>
      <w:numFmt w:val="decimal"/>
      <w:pStyle w:val="Heading3"/>
      <w:lvlText w:val="%1.%2.%3."/>
      <w:lvlJc w:val="left"/>
      <w:pPr>
        <w:tabs>
          <w:tab w:val="num" w:pos="720"/>
        </w:tabs>
        <w:ind w:left="0" w:firstLine="0"/>
      </w:pPr>
      <w:rPr>
        <w:rFonts w:cs="Times New Roman" w:hint="default"/>
        <w:b/>
        <w:sz w:val="24"/>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A867397"/>
    <w:multiLevelType w:val="hybridMultilevel"/>
    <w:tmpl w:val="65A03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04DE9"/>
    <w:multiLevelType w:val="hybridMultilevel"/>
    <w:tmpl w:val="B89250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FD22E7"/>
    <w:multiLevelType w:val="hybridMultilevel"/>
    <w:tmpl w:val="509CC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0F4B5A"/>
    <w:multiLevelType w:val="hybridMultilevel"/>
    <w:tmpl w:val="4332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C0B04"/>
    <w:multiLevelType w:val="hybridMultilevel"/>
    <w:tmpl w:val="EB8E35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2CA73A2"/>
    <w:multiLevelType w:val="hybridMultilevel"/>
    <w:tmpl w:val="B8764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FE46D0"/>
    <w:multiLevelType w:val="hybridMultilevel"/>
    <w:tmpl w:val="B3E86354"/>
    <w:lvl w:ilvl="0" w:tplc="04090001">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602C6B"/>
    <w:multiLevelType w:val="hybridMultilevel"/>
    <w:tmpl w:val="9BF24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145559"/>
    <w:multiLevelType w:val="hybridMultilevel"/>
    <w:tmpl w:val="9FE81320"/>
    <w:lvl w:ilvl="0" w:tplc="FB8CCE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1096B"/>
    <w:multiLevelType w:val="hybridMultilevel"/>
    <w:tmpl w:val="17A2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235F1"/>
    <w:multiLevelType w:val="hybridMultilevel"/>
    <w:tmpl w:val="1E4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073BF"/>
    <w:multiLevelType w:val="multilevel"/>
    <w:tmpl w:val="60F8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847CC"/>
    <w:multiLevelType w:val="hybridMultilevel"/>
    <w:tmpl w:val="B7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20A55"/>
    <w:multiLevelType w:val="hybridMultilevel"/>
    <w:tmpl w:val="1B8C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EA0C87"/>
    <w:multiLevelType w:val="hybridMultilevel"/>
    <w:tmpl w:val="7D2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7559D"/>
    <w:multiLevelType w:val="hybridMultilevel"/>
    <w:tmpl w:val="6258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C2368"/>
    <w:multiLevelType w:val="hybridMultilevel"/>
    <w:tmpl w:val="294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C6E6B"/>
    <w:multiLevelType w:val="hybridMultilevel"/>
    <w:tmpl w:val="8788D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387430"/>
    <w:multiLevelType w:val="hybridMultilevel"/>
    <w:tmpl w:val="2C5E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C66B5"/>
    <w:multiLevelType w:val="hybridMultilevel"/>
    <w:tmpl w:val="5BAC7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B1F96"/>
    <w:multiLevelType w:val="multilevel"/>
    <w:tmpl w:val="F19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F4203"/>
    <w:multiLevelType w:val="hybridMultilevel"/>
    <w:tmpl w:val="51EE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C2BD2"/>
    <w:multiLevelType w:val="hybridMultilevel"/>
    <w:tmpl w:val="5F42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5339F"/>
    <w:multiLevelType w:val="hybridMultilevel"/>
    <w:tmpl w:val="1B3AE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E16810"/>
    <w:multiLevelType w:val="hybridMultilevel"/>
    <w:tmpl w:val="F1CCB20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65458D"/>
    <w:multiLevelType w:val="hybridMultilevel"/>
    <w:tmpl w:val="01208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60245"/>
    <w:multiLevelType w:val="hybridMultilevel"/>
    <w:tmpl w:val="48C4E52E"/>
    <w:lvl w:ilvl="0" w:tplc="AEDA5CB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E541D4"/>
    <w:multiLevelType w:val="hybridMultilevel"/>
    <w:tmpl w:val="B922F668"/>
    <w:lvl w:ilvl="0" w:tplc="04090001">
      <w:start w:val="1"/>
      <w:numFmt w:val="bullet"/>
      <w:lvlText w:val=""/>
      <w:lvlJc w:val="left"/>
      <w:pPr>
        <w:tabs>
          <w:tab w:val="num" w:pos="1080"/>
        </w:tabs>
        <w:ind w:left="1080" w:hanging="360"/>
      </w:pPr>
      <w:rPr>
        <w:rFonts w:ascii="Symbol" w:hAnsi="Symbol" w:hint="default"/>
      </w:rPr>
    </w:lvl>
    <w:lvl w:ilvl="1" w:tplc="BAFE45F4">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0878F3"/>
    <w:multiLevelType w:val="hybridMultilevel"/>
    <w:tmpl w:val="8A40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9464E"/>
    <w:multiLevelType w:val="hybridMultilevel"/>
    <w:tmpl w:val="70AE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047BB"/>
    <w:multiLevelType w:val="hybridMultilevel"/>
    <w:tmpl w:val="118C8A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F5A81"/>
    <w:multiLevelType w:val="hybridMultilevel"/>
    <w:tmpl w:val="8494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4"/>
  </w:num>
  <w:num w:numId="4">
    <w:abstractNumId w:val="17"/>
  </w:num>
  <w:num w:numId="5">
    <w:abstractNumId w:val="30"/>
  </w:num>
  <w:num w:numId="6">
    <w:abstractNumId w:val="23"/>
  </w:num>
  <w:num w:numId="7">
    <w:abstractNumId w:val="5"/>
  </w:num>
  <w:num w:numId="8">
    <w:abstractNumId w:val="16"/>
  </w:num>
  <w:num w:numId="9">
    <w:abstractNumId w:val="26"/>
  </w:num>
  <w:num w:numId="10">
    <w:abstractNumId w:val="6"/>
  </w:num>
  <w:num w:numId="11">
    <w:abstractNumId w:val="31"/>
  </w:num>
  <w:num w:numId="12">
    <w:abstractNumId w:val="19"/>
  </w:num>
  <w:num w:numId="13">
    <w:abstractNumId w:val="18"/>
  </w:num>
  <w:num w:numId="14">
    <w:abstractNumId w:val="34"/>
  </w:num>
  <w:num w:numId="15">
    <w:abstractNumId w:val="33"/>
  </w:num>
  <w:num w:numId="16">
    <w:abstractNumId w:val="9"/>
  </w:num>
  <w:num w:numId="17">
    <w:abstractNumId w:val="7"/>
  </w:num>
  <w:num w:numId="18">
    <w:abstractNumId w:val="3"/>
  </w:num>
  <w:num w:numId="19">
    <w:abstractNumId w:val="8"/>
  </w:num>
  <w:num w:numId="20">
    <w:abstractNumId w:val="10"/>
  </w:num>
  <w:num w:numId="21">
    <w:abstractNumId w:val="24"/>
  </w:num>
  <w:num w:numId="2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num>
  <w:num w:numId="25">
    <w:abstractNumId w:val="0"/>
  </w:num>
  <w:num w:numId="26">
    <w:abstractNumId w:val="15"/>
  </w:num>
  <w:num w:numId="27">
    <w:abstractNumId w:val="11"/>
  </w:num>
  <w:num w:numId="28">
    <w:abstractNumId w:val="27"/>
  </w:num>
  <w:num w:numId="29">
    <w:abstractNumId w:val="14"/>
  </w:num>
  <w:num w:numId="30">
    <w:abstractNumId w:val="22"/>
  </w:num>
  <w:num w:numId="31">
    <w:abstractNumId w:val="29"/>
  </w:num>
  <w:num w:numId="32">
    <w:abstractNumId w:val="32"/>
  </w:num>
  <w:num w:numId="33">
    <w:abstractNumId w:val="20"/>
  </w:num>
  <w:num w:numId="34">
    <w:abstractNumId w:val="13"/>
  </w:num>
  <w:num w:numId="35">
    <w:abstractNumId w:val="12"/>
  </w:num>
  <w:num w:numId="3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18"/>
    <w:rsid w:val="00003018"/>
    <w:rsid w:val="00003A90"/>
    <w:rsid w:val="00004E5D"/>
    <w:rsid w:val="00006BE1"/>
    <w:rsid w:val="000071AD"/>
    <w:rsid w:val="00013184"/>
    <w:rsid w:val="000158B1"/>
    <w:rsid w:val="00020824"/>
    <w:rsid w:val="000255AC"/>
    <w:rsid w:val="00025EBF"/>
    <w:rsid w:val="000275D3"/>
    <w:rsid w:val="000332B3"/>
    <w:rsid w:val="00034B49"/>
    <w:rsid w:val="00040A56"/>
    <w:rsid w:val="000429AC"/>
    <w:rsid w:val="000457C4"/>
    <w:rsid w:val="00056C56"/>
    <w:rsid w:val="000615EB"/>
    <w:rsid w:val="00072445"/>
    <w:rsid w:val="0007603E"/>
    <w:rsid w:val="0007607B"/>
    <w:rsid w:val="000762E1"/>
    <w:rsid w:val="00081A5B"/>
    <w:rsid w:val="00084018"/>
    <w:rsid w:val="00087FA7"/>
    <w:rsid w:val="00092B26"/>
    <w:rsid w:val="000955D1"/>
    <w:rsid w:val="000A4881"/>
    <w:rsid w:val="000A4A69"/>
    <w:rsid w:val="000A6518"/>
    <w:rsid w:val="000A6BD9"/>
    <w:rsid w:val="000B042D"/>
    <w:rsid w:val="000B2ECC"/>
    <w:rsid w:val="000B449B"/>
    <w:rsid w:val="000B46E0"/>
    <w:rsid w:val="000B7C19"/>
    <w:rsid w:val="000C63F7"/>
    <w:rsid w:val="000D5F77"/>
    <w:rsid w:val="000D719E"/>
    <w:rsid w:val="000E1D34"/>
    <w:rsid w:val="000E7D6F"/>
    <w:rsid w:val="000F57AF"/>
    <w:rsid w:val="000F590D"/>
    <w:rsid w:val="000F7199"/>
    <w:rsid w:val="000F7DBA"/>
    <w:rsid w:val="001006B6"/>
    <w:rsid w:val="00102CA7"/>
    <w:rsid w:val="001051BE"/>
    <w:rsid w:val="00106939"/>
    <w:rsid w:val="0011287C"/>
    <w:rsid w:val="00117E80"/>
    <w:rsid w:val="0012273E"/>
    <w:rsid w:val="00132C83"/>
    <w:rsid w:val="00132F6E"/>
    <w:rsid w:val="001336D1"/>
    <w:rsid w:val="001348DB"/>
    <w:rsid w:val="0013592C"/>
    <w:rsid w:val="00136799"/>
    <w:rsid w:val="00137573"/>
    <w:rsid w:val="001404F3"/>
    <w:rsid w:val="0014252A"/>
    <w:rsid w:val="00142A22"/>
    <w:rsid w:val="001432A3"/>
    <w:rsid w:val="00143DBA"/>
    <w:rsid w:val="001525F7"/>
    <w:rsid w:val="001574FF"/>
    <w:rsid w:val="00157A6D"/>
    <w:rsid w:val="00157BEA"/>
    <w:rsid w:val="00161E81"/>
    <w:rsid w:val="00164191"/>
    <w:rsid w:val="00171B8F"/>
    <w:rsid w:val="00174415"/>
    <w:rsid w:val="0017590A"/>
    <w:rsid w:val="00177917"/>
    <w:rsid w:val="00177E14"/>
    <w:rsid w:val="00180FCB"/>
    <w:rsid w:val="0018467C"/>
    <w:rsid w:val="00185B63"/>
    <w:rsid w:val="001936DA"/>
    <w:rsid w:val="001950A7"/>
    <w:rsid w:val="001A384D"/>
    <w:rsid w:val="001A53B4"/>
    <w:rsid w:val="001B134D"/>
    <w:rsid w:val="001B726E"/>
    <w:rsid w:val="001B7441"/>
    <w:rsid w:val="001C2467"/>
    <w:rsid w:val="001C2A71"/>
    <w:rsid w:val="001C34AF"/>
    <w:rsid w:val="001C3D25"/>
    <w:rsid w:val="001D4FFC"/>
    <w:rsid w:val="001E71BF"/>
    <w:rsid w:val="001F749A"/>
    <w:rsid w:val="002108F5"/>
    <w:rsid w:val="00215134"/>
    <w:rsid w:val="00217043"/>
    <w:rsid w:val="00217CCA"/>
    <w:rsid w:val="002236BE"/>
    <w:rsid w:val="002239F4"/>
    <w:rsid w:val="002275FA"/>
    <w:rsid w:val="002278DD"/>
    <w:rsid w:val="0023223B"/>
    <w:rsid w:val="00232F70"/>
    <w:rsid w:val="0023327D"/>
    <w:rsid w:val="002416E3"/>
    <w:rsid w:val="00243F91"/>
    <w:rsid w:val="00246B79"/>
    <w:rsid w:val="0025544F"/>
    <w:rsid w:val="00256CF6"/>
    <w:rsid w:val="002575F2"/>
    <w:rsid w:val="00266C51"/>
    <w:rsid w:val="00273432"/>
    <w:rsid w:val="00283552"/>
    <w:rsid w:val="00285884"/>
    <w:rsid w:val="00287C4D"/>
    <w:rsid w:val="00287E1C"/>
    <w:rsid w:val="002934EB"/>
    <w:rsid w:val="00296274"/>
    <w:rsid w:val="002B0E92"/>
    <w:rsid w:val="002B1113"/>
    <w:rsid w:val="002B13D0"/>
    <w:rsid w:val="002B6D81"/>
    <w:rsid w:val="002C108C"/>
    <w:rsid w:val="002C3EEA"/>
    <w:rsid w:val="002C4599"/>
    <w:rsid w:val="002C6610"/>
    <w:rsid w:val="002D1136"/>
    <w:rsid w:val="002D1DAB"/>
    <w:rsid w:val="002D48F2"/>
    <w:rsid w:val="002D6C9B"/>
    <w:rsid w:val="002D6D0B"/>
    <w:rsid w:val="002D7AB5"/>
    <w:rsid w:val="002E3023"/>
    <w:rsid w:val="002E547D"/>
    <w:rsid w:val="002E5E03"/>
    <w:rsid w:val="002F03B2"/>
    <w:rsid w:val="002F0A53"/>
    <w:rsid w:val="002F38A1"/>
    <w:rsid w:val="002F5BA2"/>
    <w:rsid w:val="002F7849"/>
    <w:rsid w:val="003036D3"/>
    <w:rsid w:val="0030660A"/>
    <w:rsid w:val="003135C7"/>
    <w:rsid w:val="00313641"/>
    <w:rsid w:val="00313999"/>
    <w:rsid w:val="00322776"/>
    <w:rsid w:val="00324159"/>
    <w:rsid w:val="00324491"/>
    <w:rsid w:val="003278F4"/>
    <w:rsid w:val="00327BE4"/>
    <w:rsid w:val="00335C9A"/>
    <w:rsid w:val="00336E20"/>
    <w:rsid w:val="003439ED"/>
    <w:rsid w:val="003558F5"/>
    <w:rsid w:val="003625D7"/>
    <w:rsid w:val="00362AF5"/>
    <w:rsid w:val="003659D0"/>
    <w:rsid w:val="00371620"/>
    <w:rsid w:val="00373849"/>
    <w:rsid w:val="003767D0"/>
    <w:rsid w:val="00385365"/>
    <w:rsid w:val="00385EBD"/>
    <w:rsid w:val="00391C33"/>
    <w:rsid w:val="00392B66"/>
    <w:rsid w:val="00394332"/>
    <w:rsid w:val="0039484A"/>
    <w:rsid w:val="00397D23"/>
    <w:rsid w:val="003A0073"/>
    <w:rsid w:val="003A3737"/>
    <w:rsid w:val="003B545B"/>
    <w:rsid w:val="003B7752"/>
    <w:rsid w:val="003C158A"/>
    <w:rsid w:val="003D1B68"/>
    <w:rsid w:val="003D2578"/>
    <w:rsid w:val="003D3F8D"/>
    <w:rsid w:val="003D5D26"/>
    <w:rsid w:val="003D6608"/>
    <w:rsid w:val="003E1E8C"/>
    <w:rsid w:val="003E2DC5"/>
    <w:rsid w:val="004041E1"/>
    <w:rsid w:val="00404888"/>
    <w:rsid w:val="00404E51"/>
    <w:rsid w:val="004114C7"/>
    <w:rsid w:val="00413DE1"/>
    <w:rsid w:val="004149E4"/>
    <w:rsid w:val="00415373"/>
    <w:rsid w:val="00421EED"/>
    <w:rsid w:val="0042430E"/>
    <w:rsid w:val="00431350"/>
    <w:rsid w:val="00437E88"/>
    <w:rsid w:val="00440DA5"/>
    <w:rsid w:val="004441BA"/>
    <w:rsid w:val="00450602"/>
    <w:rsid w:val="00450D36"/>
    <w:rsid w:val="0045290D"/>
    <w:rsid w:val="004539BE"/>
    <w:rsid w:val="004645A6"/>
    <w:rsid w:val="004737AB"/>
    <w:rsid w:val="00474F88"/>
    <w:rsid w:val="00483EBE"/>
    <w:rsid w:val="00487B9B"/>
    <w:rsid w:val="00493199"/>
    <w:rsid w:val="00495B56"/>
    <w:rsid w:val="0049722F"/>
    <w:rsid w:val="004C4AAE"/>
    <w:rsid w:val="004C7827"/>
    <w:rsid w:val="004D2D30"/>
    <w:rsid w:val="004E2332"/>
    <w:rsid w:val="004E23D9"/>
    <w:rsid w:val="004E5D5D"/>
    <w:rsid w:val="004E5E9B"/>
    <w:rsid w:val="004F21E8"/>
    <w:rsid w:val="004F7BAF"/>
    <w:rsid w:val="005045B5"/>
    <w:rsid w:val="00504B0E"/>
    <w:rsid w:val="005104E2"/>
    <w:rsid w:val="0051346C"/>
    <w:rsid w:val="00514753"/>
    <w:rsid w:val="00514C97"/>
    <w:rsid w:val="0051601F"/>
    <w:rsid w:val="00516F67"/>
    <w:rsid w:val="0052324F"/>
    <w:rsid w:val="00537538"/>
    <w:rsid w:val="0054001A"/>
    <w:rsid w:val="00542C16"/>
    <w:rsid w:val="00544B27"/>
    <w:rsid w:val="005478F1"/>
    <w:rsid w:val="00550A2F"/>
    <w:rsid w:val="00550CCB"/>
    <w:rsid w:val="00550FF1"/>
    <w:rsid w:val="00551FBE"/>
    <w:rsid w:val="00564B63"/>
    <w:rsid w:val="005721D3"/>
    <w:rsid w:val="005721F2"/>
    <w:rsid w:val="00575A8F"/>
    <w:rsid w:val="00577A48"/>
    <w:rsid w:val="005800A4"/>
    <w:rsid w:val="005811F4"/>
    <w:rsid w:val="00585A03"/>
    <w:rsid w:val="00591D57"/>
    <w:rsid w:val="005979F2"/>
    <w:rsid w:val="00597C92"/>
    <w:rsid w:val="005B2028"/>
    <w:rsid w:val="005C043A"/>
    <w:rsid w:val="005D5E1B"/>
    <w:rsid w:val="005D7C36"/>
    <w:rsid w:val="005F1968"/>
    <w:rsid w:val="005F379F"/>
    <w:rsid w:val="005F458C"/>
    <w:rsid w:val="006027DA"/>
    <w:rsid w:val="00603125"/>
    <w:rsid w:val="00604594"/>
    <w:rsid w:val="00612232"/>
    <w:rsid w:val="00613F05"/>
    <w:rsid w:val="00635F72"/>
    <w:rsid w:val="006401EB"/>
    <w:rsid w:val="00644B7E"/>
    <w:rsid w:val="00650D4C"/>
    <w:rsid w:val="00652507"/>
    <w:rsid w:val="00653C91"/>
    <w:rsid w:val="00654D11"/>
    <w:rsid w:val="00655CE9"/>
    <w:rsid w:val="00657266"/>
    <w:rsid w:val="0065791C"/>
    <w:rsid w:val="00666678"/>
    <w:rsid w:val="00670106"/>
    <w:rsid w:val="00672DC3"/>
    <w:rsid w:val="006731F5"/>
    <w:rsid w:val="00674607"/>
    <w:rsid w:val="00674A20"/>
    <w:rsid w:val="00676D91"/>
    <w:rsid w:val="00677FFE"/>
    <w:rsid w:val="0068741E"/>
    <w:rsid w:val="0068742C"/>
    <w:rsid w:val="00690187"/>
    <w:rsid w:val="0069215E"/>
    <w:rsid w:val="00695F27"/>
    <w:rsid w:val="00697F19"/>
    <w:rsid w:val="006A6501"/>
    <w:rsid w:val="006A787B"/>
    <w:rsid w:val="006B04AF"/>
    <w:rsid w:val="006B2FA9"/>
    <w:rsid w:val="006B3B2C"/>
    <w:rsid w:val="006B6647"/>
    <w:rsid w:val="006C0016"/>
    <w:rsid w:val="006C205F"/>
    <w:rsid w:val="006C2230"/>
    <w:rsid w:val="006C2707"/>
    <w:rsid w:val="006C3653"/>
    <w:rsid w:val="006D2C13"/>
    <w:rsid w:val="006D7711"/>
    <w:rsid w:val="006E1B88"/>
    <w:rsid w:val="006E345E"/>
    <w:rsid w:val="006E5106"/>
    <w:rsid w:val="006E5B65"/>
    <w:rsid w:val="006F172F"/>
    <w:rsid w:val="006F392A"/>
    <w:rsid w:val="006F4A9D"/>
    <w:rsid w:val="0070370A"/>
    <w:rsid w:val="00704D11"/>
    <w:rsid w:val="0070611B"/>
    <w:rsid w:val="007063C1"/>
    <w:rsid w:val="00706774"/>
    <w:rsid w:val="007073A4"/>
    <w:rsid w:val="0070795A"/>
    <w:rsid w:val="00707AA7"/>
    <w:rsid w:val="00711B61"/>
    <w:rsid w:val="00712891"/>
    <w:rsid w:val="00717923"/>
    <w:rsid w:val="0071799C"/>
    <w:rsid w:val="00721C89"/>
    <w:rsid w:val="00737252"/>
    <w:rsid w:val="00737F4F"/>
    <w:rsid w:val="007403DB"/>
    <w:rsid w:val="007437FA"/>
    <w:rsid w:val="00745D01"/>
    <w:rsid w:val="007542F2"/>
    <w:rsid w:val="00760E23"/>
    <w:rsid w:val="00762B2E"/>
    <w:rsid w:val="00763C4A"/>
    <w:rsid w:val="00772B65"/>
    <w:rsid w:val="007777AC"/>
    <w:rsid w:val="0078041A"/>
    <w:rsid w:val="00782EE5"/>
    <w:rsid w:val="00785D92"/>
    <w:rsid w:val="00791BC6"/>
    <w:rsid w:val="00794E2A"/>
    <w:rsid w:val="00796B04"/>
    <w:rsid w:val="007A6A24"/>
    <w:rsid w:val="007A72ED"/>
    <w:rsid w:val="007A766D"/>
    <w:rsid w:val="007B7AB6"/>
    <w:rsid w:val="007C3904"/>
    <w:rsid w:val="007C5669"/>
    <w:rsid w:val="007C6820"/>
    <w:rsid w:val="007C6F08"/>
    <w:rsid w:val="007D0565"/>
    <w:rsid w:val="007D0F4D"/>
    <w:rsid w:val="007D45C6"/>
    <w:rsid w:val="007D4BDD"/>
    <w:rsid w:val="007D6528"/>
    <w:rsid w:val="007D72A1"/>
    <w:rsid w:val="007D7A7A"/>
    <w:rsid w:val="007E1DE1"/>
    <w:rsid w:val="007E2D73"/>
    <w:rsid w:val="007E7886"/>
    <w:rsid w:val="007F31F4"/>
    <w:rsid w:val="007F510E"/>
    <w:rsid w:val="008004B6"/>
    <w:rsid w:val="00800B4F"/>
    <w:rsid w:val="00810320"/>
    <w:rsid w:val="0081241E"/>
    <w:rsid w:val="00812566"/>
    <w:rsid w:val="00813ABC"/>
    <w:rsid w:val="00813BC0"/>
    <w:rsid w:val="00815A26"/>
    <w:rsid w:val="00817967"/>
    <w:rsid w:val="00823FC3"/>
    <w:rsid w:val="008323E9"/>
    <w:rsid w:val="00833A56"/>
    <w:rsid w:val="00841AB9"/>
    <w:rsid w:val="0085657D"/>
    <w:rsid w:val="00857290"/>
    <w:rsid w:val="008611B5"/>
    <w:rsid w:val="00861B33"/>
    <w:rsid w:val="00862A32"/>
    <w:rsid w:val="00867052"/>
    <w:rsid w:val="0087118D"/>
    <w:rsid w:val="00875463"/>
    <w:rsid w:val="00883B0D"/>
    <w:rsid w:val="00885943"/>
    <w:rsid w:val="00892ACC"/>
    <w:rsid w:val="008A2A18"/>
    <w:rsid w:val="008B064C"/>
    <w:rsid w:val="008B186B"/>
    <w:rsid w:val="008B25CF"/>
    <w:rsid w:val="008B3413"/>
    <w:rsid w:val="008C1909"/>
    <w:rsid w:val="008C696A"/>
    <w:rsid w:val="008C6CFC"/>
    <w:rsid w:val="008D6A24"/>
    <w:rsid w:val="00900DE8"/>
    <w:rsid w:val="00901E35"/>
    <w:rsid w:val="00902668"/>
    <w:rsid w:val="009108A7"/>
    <w:rsid w:val="00920B49"/>
    <w:rsid w:val="009268AB"/>
    <w:rsid w:val="00937CE1"/>
    <w:rsid w:val="00943F70"/>
    <w:rsid w:val="009466F0"/>
    <w:rsid w:val="009478E5"/>
    <w:rsid w:val="00952C40"/>
    <w:rsid w:val="009562CC"/>
    <w:rsid w:val="00957650"/>
    <w:rsid w:val="00974F6D"/>
    <w:rsid w:val="00983519"/>
    <w:rsid w:val="00983C4C"/>
    <w:rsid w:val="00984E9B"/>
    <w:rsid w:val="00985254"/>
    <w:rsid w:val="009945E2"/>
    <w:rsid w:val="0099606B"/>
    <w:rsid w:val="00996BF9"/>
    <w:rsid w:val="009A2435"/>
    <w:rsid w:val="009A5349"/>
    <w:rsid w:val="009B0E79"/>
    <w:rsid w:val="009B17F8"/>
    <w:rsid w:val="009C0999"/>
    <w:rsid w:val="009C2628"/>
    <w:rsid w:val="009C48C2"/>
    <w:rsid w:val="009C58C0"/>
    <w:rsid w:val="009C78BE"/>
    <w:rsid w:val="009D3053"/>
    <w:rsid w:val="009E1BF4"/>
    <w:rsid w:val="00A00B52"/>
    <w:rsid w:val="00A04422"/>
    <w:rsid w:val="00A10597"/>
    <w:rsid w:val="00A14CBB"/>
    <w:rsid w:val="00A14D6F"/>
    <w:rsid w:val="00A23DB8"/>
    <w:rsid w:val="00A25508"/>
    <w:rsid w:val="00A33061"/>
    <w:rsid w:val="00A339B4"/>
    <w:rsid w:val="00A33EAD"/>
    <w:rsid w:val="00A4170B"/>
    <w:rsid w:val="00A4200A"/>
    <w:rsid w:val="00A44546"/>
    <w:rsid w:val="00A51465"/>
    <w:rsid w:val="00A51D7C"/>
    <w:rsid w:val="00A53F4F"/>
    <w:rsid w:val="00A54BC4"/>
    <w:rsid w:val="00A57819"/>
    <w:rsid w:val="00A61651"/>
    <w:rsid w:val="00A62DA4"/>
    <w:rsid w:val="00A66B5D"/>
    <w:rsid w:val="00A721C7"/>
    <w:rsid w:val="00A72D09"/>
    <w:rsid w:val="00A73F22"/>
    <w:rsid w:val="00A779CB"/>
    <w:rsid w:val="00A92119"/>
    <w:rsid w:val="00A95519"/>
    <w:rsid w:val="00A97297"/>
    <w:rsid w:val="00AA06AF"/>
    <w:rsid w:val="00AA12BB"/>
    <w:rsid w:val="00AA4A8E"/>
    <w:rsid w:val="00AA6C70"/>
    <w:rsid w:val="00AB206F"/>
    <w:rsid w:val="00AB4162"/>
    <w:rsid w:val="00AC1A15"/>
    <w:rsid w:val="00AC540A"/>
    <w:rsid w:val="00AC68FC"/>
    <w:rsid w:val="00AD3F6F"/>
    <w:rsid w:val="00AE08BD"/>
    <w:rsid w:val="00AE118B"/>
    <w:rsid w:val="00AE3080"/>
    <w:rsid w:val="00AE66CA"/>
    <w:rsid w:val="00AE7553"/>
    <w:rsid w:val="00AE7944"/>
    <w:rsid w:val="00AF7B65"/>
    <w:rsid w:val="00B01F0E"/>
    <w:rsid w:val="00B151F9"/>
    <w:rsid w:val="00B266DC"/>
    <w:rsid w:val="00B269D0"/>
    <w:rsid w:val="00B339A9"/>
    <w:rsid w:val="00B34502"/>
    <w:rsid w:val="00B353E8"/>
    <w:rsid w:val="00B37C76"/>
    <w:rsid w:val="00B43B01"/>
    <w:rsid w:val="00B474FC"/>
    <w:rsid w:val="00B51108"/>
    <w:rsid w:val="00B511F5"/>
    <w:rsid w:val="00B53653"/>
    <w:rsid w:val="00B63967"/>
    <w:rsid w:val="00B6641B"/>
    <w:rsid w:val="00B67821"/>
    <w:rsid w:val="00B74EA2"/>
    <w:rsid w:val="00B813BB"/>
    <w:rsid w:val="00B81C47"/>
    <w:rsid w:val="00B82628"/>
    <w:rsid w:val="00B862E0"/>
    <w:rsid w:val="00B87AE9"/>
    <w:rsid w:val="00B92783"/>
    <w:rsid w:val="00B9396E"/>
    <w:rsid w:val="00B947CD"/>
    <w:rsid w:val="00B95A13"/>
    <w:rsid w:val="00B96AE6"/>
    <w:rsid w:val="00BA1365"/>
    <w:rsid w:val="00BA16AF"/>
    <w:rsid w:val="00BB1F72"/>
    <w:rsid w:val="00BC041D"/>
    <w:rsid w:val="00BC11C3"/>
    <w:rsid w:val="00BC50BA"/>
    <w:rsid w:val="00BD0D37"/>
    <w:rsid w:val="00BD4035"/>
    <w:rsid w:val="00BD6649"/>
    <w:rsid w:val="00BD6DA0"/>
    <w:rsid w:val="00BE0398"/>
    <w:rsid w:val="00BE31C6"/>
    <w:rsid w:val="00BF070D"/>
    <w:rsid w:val="00BF1168"/>
    <w:rsid w:val="00BF1473"/>
    <w:rsid w:val="00BF1A03"/>
    <w:rsid w:val="00BF3441"/>
    <w:rsid w:val="00BF4916"/>
    <w:rsid w:val="00C023FA"/>
    <w:rsid w:val="00C0613A"/>
    <w:rsid w:val="00C10B3C"/>
    <w:rsid w:val="00C10D0F"/>
    <w:rsid w:val="00C11C07"/>
    <w:rsid w:val="00C14773"/>
    <w:rsid w:val="00C17023"/>
    <w:rsid w:val="00C21461"/>
    <w:rsid w:val="00C24792"/>
    <w:rsid w:val="00C25CB2"/>
    <w:rsid w:val="00C26244"/>
    <w:rsid w:val="00C2633C"/>
    <w:rsid w:val="00C26919"/>
    <w:rsid w:val="00C314A7"/>
    <w:rsid w:val="00C321FF"/>
    <w:rsid w:val="00C4416D"/>
    <w:rsid w:val="00C454E2"/>
    <w:rsid w:val="00C4619D"/>
    <w:rsid w:val="00C47A54"/>
    <w:rsid w:val="00C5507D"/>
    <w:rsid w:val="00C57B0A"/>
    <w:rsid w:val="00C66EA4"/>
    <w:rsid w:val="00C74131"/>
    <w:rsid w:val="00C83755"/>
    <w:rsid w:val="00C8696E"/>
    <w:rsid w:val="00C90B2D"/>
    <w:rsid w:val="00C92F85"/>
    <w:rsid w:val="00C9340E"/>
    <w:rsid w:val="00CA019A"/>
    <w:rsid w:val="00CA55D4"/>
    <w:rsid w:val="00CB0D99"/>
    <w:rsid w:val="00CB466D"/>
    <w:rsid w:val="00CB7BD3"/>
    <w:rsid w:val="00CC426B"/>
    <w:rsid w:val="00CC6229"/>
    <w:rsid w:val="00CD0DF0"/>
    <w:rsid w:val="00CD60A7"/>
    <w:rsid w:val="00CE06C9"/>
    <w:rsid w:val="00CE138A"/>
    <w:rsid w:val="00CE6425"/>
    <w:rsid w:val="00D0173A"/>
    <w:rsid w:val="00D030E3"/>
    <w:rsid w:val="00D04F55"/>
    <w:rsid w:val="00D11B18"/>
    <w:rsid w:val="00D20C26"/>
    <w:rsid w:val="00D23D82"/>
    <w:rsid w:val="00D251FF"/>
    <w:rsid w:val="00D311D8"/>
    <w:rsid w:val="00D32722"/>
    <w:rsid w:val="00D36D13"/>
    <w:rsid w:val="00D47C09"/>
    <w:rsid w:val="00D53981"/>
    <w:rsid w:val="00D55967"/>
    <w:rsid w:val="00D572D1"/>
    <w:rsid w:val="00D60127"/>
    <w:rsid w:val="00D60B29"/>
    <w:rsid w:val="00D61057"/>
    <w:rsid w:val="00D61482"/>
    <w:rsid w:val="00D726FB"/>
    <w:rsid w:val="00D74BCD"/>
    <w:rsid w:val="00D75BC2"/>
    <w:rsid w:val="00D77A23"/>
    <w:rsid w:val="00D83BF1"/>
    <w:rsid w:val="00D8470C"/>
    <w:rsid w:val="00D86923"/>
    <w:rsid w:val="00D91C75"/>
    <w:rsid w:val="00D9490F"/>
    <w:rsid w:val="00D94928"/>
    <w:rsid w:val="00D96910"/>
    <w:rsid w:val="00D96AD4"/>
    <w:rsid w:val="00DA22D8"/>
    <w:rsid w:val="00DA4EFB"/>
    <w:rsid w:val="00DA59EC"/>
    <w:rsid w:val="00DA5CC9"/>
    <w:rsid w:val="00DB0FB6"/>
    <w:rsid w:val="00DB7D31"/>
    <w:rsid w:val="00DD51E4"/>
    <w:rsid w:val="00DD6456"/>
    <w:rsid w:val="00DE325B"/>
    <w:rsid w:val="00DE61BA"/>
    <w:rsid w:val="00DE6521"/>
    <w:rsid w:val="00DF0190"/>
    <w:rsid w:val="00DF5371"/>
    <w:rsid w:val="00DF75A2"/>
    <w:rsid w:val="00E0073C"/>
    <w:rsid w:val="00E0302F"/>
    <w:rsid w:val="00E0743D"/>
    <w:rsid w:val="00E105E6"/>
    <w:rsid w:val="00E10F76"/>
    <w:rsid w:val="00E129A5"/>
    <w:rsid w:val="00E13ED4"/>
    <w:rsid w:val="00E17548"/>
    <w:rsid w:val="00E228A0"/>
    <w:rsid w:val="00E25D2D"/>
    <w:rsid w:val="00E27D61"/>
    <w:rsid w:val="00E33BC2"/>
    <w:rsid w:val="00E33D0B"/>
    <w:rsid w:val="00E40B08"/>
    <w:rsid w:val="00E42CFD"/>
    <w:rsid w:val="00E438FE"/>
    <w:rsid w:val="00E501AB"/>
    <w:rsid w:val="00E53A89"/>
    <w:rsid w:val="00E601FF"/>
    <w:rsid w:val="00E62FE2"/>
    <w:rsid w:val="00E744F6"/>
    <w:rsid w:val="00E76F97"/>
    <w:rsid w:val="00E85145"/>
    <w:rsid w:val="00E85734"/>
    <w:rsid w:val="00EA1038"/>
    <w:rsid w:val="00EA19C3"/>
    <w:rsid w:val="00EA332F"/>
    <w:rsid w:val="00EA4893"/>
    <w:rsid w:val="00EA5C85"/>
    <w:rsid w:val="00EA7DAE"/>
    <w:rsid w:val="00EB3D0D"/>
    <w:rsid w:val="00EB6333"/>
    <w:rsid w:val="00EB674C"/>
    <w:rsid w:val="00EB6C6C"/>
    <w:rsid w:val="00EC0C25"/>
    <w:rsid w:val="00EC274A"/>
    <w:rsid w:val="00EC4A6D"/>
    <w:rsid w:val="00EC65CC"/>
    <w:rsid w:val="00EC7399"/>
    <w:rsid w:val="00EC76E4"/>
    <w:rsid w:val="00ED0893"/>
    <w:rsid w:val="00ED709B"/>
    <w:rsid w:val="00EE151E"/>
    <w:rsid w:val="00EF09B9"/>
    <w:rsid w:val="00F0068D"/>
    <w:rsid w:val="00F0302A"/>
    <w:rsid w:val="00F07F05"/>
    <w:rsid w:val="00F10262"/>
    <w:rsid w:val="00F14FE9"/>
    <w:rsid w:val="00F23150"/>
    <w:rsid w:val="00F274DC"/>
    <w:rsid w:val="00F27990"/>
    <w:rsid w:val="00F27B44"/>
    <w:rsid w:val="00F30918"/>
    <w:rsid w:val="00F319A6"/>
    <w:rsid w:val="00F32556"/>
    <w:rsid w:val="00F36798"/>
    <w:rsid w:val="00F42F7C"/>
    <w:rsid w:val="00F4377A"/>
    <w:rsid w:val="00F546B7"/>
    <w:rsid w:val="00F56129"/>
    <w:rsid w:val="00F605A4"/>
    <w:rsid w:val="00F61EDD"/>
    <w:rsid w:val="00F66228"/>
    <w:rsid w:val="00F70547"/>
    <w:rsid w:val="00F723E6"/>
    <w:rsid w:val="00F7785F"/>
    <w:rsid w:val="00F822D3"/>
    <w:rsid w:val="00F8426D"/>
    <w:rsid w:val="00F85EAC"/>
    <w:rsid w:val="00F9133F"/>
    <w:rsid w:val="00F913E7"/>
    <w:rsid w:val="00F97146"/>
    <w:rsid w:val="00FA0E14"/>
    <w:rsid w:val="00FB429D"/>
    <w:rsid w:val="00FB60B3"/>
    <w:rsid w:val="00FC58AC"/>
    <w:rsid w:val="00FE05D3"/>
    <w:rsid w:val="00FE0A67"/>
    <w:rsid w:val="00FE268B"/>
    <w:rsid w:val="00FF07C3"/>
    <w:rsid w:val="00FF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D6CD0"/>
  <w15:docId w15:val="{5C92BB40-E273-4B8E-AD6F-F01ADD29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56C56"/>
    <w:pPr>
      <w:numPr>
        <w:numId w:val="2"/>
      </w:numPr>
      <w:spacing w:after="0" w:line="360" w:lineRule="atLeast"/>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qFormat/>
    <w:rsid w:val="00056C56"/>
    <w:pPr>
      <w:numPr>
        <w:ilvl w:val="1"/>
        <w:numId w:val="2"/>
      </w:numPr>
      <w:spacing w:before="120" w:after="0" w:line="240" w:lineRule="auto"/>
      <w:outlineLvl w:val="1"/>
    </w:pPr>
    <w:rPr>
      <w:rFonts w:ascii="Arial" w:eastAsia="Times New Roman" w:hAnsi="Arial" w:cs="Times New Roman"/>
      <w:b/>
      <w:sz w:val="24"/>
      <w:szCs w:val="20"/>
    </w:rPr>
  </w:style>
  <w:style w:type="paragraph" w:styleId="Heading3">
    <w:name w:val="heading 3"/>
    <w:basedOn w:val="Normal"/>
    <w:next w:val="NormalIndent"/>
    <w:link w:val="Heading3Char"/>
    <w:qFormat/>
    <w:rsid w:val="00056C56"/>
    <w:pPr>
      <w:numPr>
        <w:ilvl w:val="2"/>
        <w:numId w:val="2"/>
      </w:numPr>
      <w:spacing w:after="0" w:line="360" w:lineRule="atLeast"/>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660A"/>
    <w:rPr>
      <w:color w:val="0000FF"/>
      <w:u w:val="single"/>
    </w:rPr>
  </w:style>
  <w:style w:type="character" w:styleId="PageNumber">
    <w:name w:val="page number"/>
    <w:basedOn w:val="DefaultParagraphFont"/>
    <w:rsid w:val="00EA4893"/>
  </w:style>
  <w:style w:type="paragraph" w:styleId="Header">
    <w:name w:val="header"/>
    <w:basedOn w:val="Normal"/>
    <w:link w:val="HeaderChar"/>
    <w:rsid w:val="00EA4893"/>
    <w:pPr>
      <w:widowControl w:val="0"/>
      <w:tabs>
        <w:tab w:val="center" w:pos="4320"/>
        <w:tab w:val="right" w:pos="8640"/>
      </w:tabs>
      <w:suppressAutoHyphens/>
      <w:spacing w:after="0" w:line="240" w:lineRule="auto"/>
      <w:jc w:val="both"/>
    </w:pPr>
    <w:rPr>
      <w:rFonts w:ascii="Times" w:eastAsia="Times New Roman" w:hAnsi="Times" w:cs="Times New Roman"/>
      <w:sz w:val="24"/>
      <w:szCs w:val="20"/>
    </w:rPr>
  </w:style>
  <w:style w:type="character" w:customStyle="1" w:styleId="HeaderChar">
    <w:name w:val="Header Char"/>
    <w:basedOn w:val="DefaultParagraphFont"/>
    <w:link w:val="Header"/>
    <w:rsid w:val="00EA4893"/>
    <w:rPr>
      <w:rFonts w:ascii="Times" w:eastAsia="Times New Roman" w:hAnsi="Times" w:cs="Times New Roman"/>
      <w:sz w:val="24"/>
      <w:szCs w:val="20"/>
    </w:rPr>
  </w:style>
  <w:style w:type="paragraph" w:styleId="Footer">
    <w:name w:val="footer"/>
    <w:basedOn w:val="Normal"/>
    <w:link w:val="FooterChar"/>
    <w:uiPriority w:val="99"/>
    <w:rsid w:val="00EA4893"/>
    <w:pPr>
      <w:widowControl w:val="0"/>
      <w:tabs>
        <w:tab w:val="center" w:pos="4320"/>
        <w:tab w:val="right" w:pos="8640"/>
      </w:tabs>
      <w:suppressAutoHyphens/>
      <w:spacing w:after="0" w:line="240" w:lineRule="auto"/>
      <w:jc w:val="both"/>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EA4893"/>
    <w:rPr>
      <w:rFonts w:ascii="Times" w:eastAsia="Times New Roman" w:hAnsi="Times" w:cs="Times New Roman"/>
      <w:sz w:val="24"/>
      <w:szCs w:val="20"/>
    </w:rPr>
  </w:style>
  <w:style w:type="paragraph" w:styleId="BodyText">
    <w:name w:val="Body Text"/>
    <w:basedOn w:val="Normal"/>
    <w:link w:val="BodyTextChar"/>
    <w:rsid w:val="002C3EE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3EEA"/>
    <w:rPr>
      <w:rFonts w:ascii="Times New Roman" w:eastAsia="Times New Roman" w:hAnsi="Times New Roman" w:cs="Times New Roman"/>
      <w:sz w:val="24"/>
      <w:szCs w:val="24"/>
    </w:rPr>
  </w:style>
  <w:style w:type="paragraph" w:styleId="ListParagraph">
    <w:name w:val="List Paragraph"/>
    <w:basedOn w:val="Normal"/>
    <w:uiPriority w:val="34"/>
    <w:qFormat/>
    <w:rsid w:val="00385365"/>
    <w:pPr>
      <w:spacing w:after="200" w:line="276" w:lineRule="auto"/>
      <w:ind w:left="720"/>
      <w:contextualSpacing/>
    </w:pPr>
    <w:rPr>
      <w:rFonts w:ascii="Calibri" w:eastAsia="Times New Roman" w:hAnsi="Calibri" w:cs="Times New Roman"/>
    </w:rPr>
  </w:style>
  <w:style w:type="paragraph" w:styleId="BodyText3">
    <w:name w:val="Body Text 3"/>
    <w:basedOn w:val="Normal"/>
    <w:link w:val="BodyText3Char"/>
    <w:uiPriority w:val="99"/>
    <w:semiHidden/>
    <w:unhideWhenUsed/>
    <w:rsid w:val="00056C56"/>
    <w:pPr>
      <w:spacing w:after="120"/>
    </w:pPr>
    <w:rPr>
      <w:sz w:val="16"/>
      <w:szCs w:val="16"/>
    </w:rPr>
  </w:style>
  <w:style w:type="character" w:customStyle="1" w:styleId="BodyText3Char">
    <w:name w:val="Body Text 3 Char"/>
    <w:basedOn w:val="DefaultParagraphFont"/>
    <w:link w:val="BodyText3"/>
    <w:uiPriority w:val="99"/>
    <w:semiHidden/>
    <w:rsid w:val="00056C56"/>
    <w:rPr>
      <w:sz w:val="16"/>
      <w:szCs w:val="16"/>
    </w:rPr>
  </w:style>
  <w:style w:type="character" w:customStyle="1" w:styleId="Heading1Char">
    <w:name w:val="Heading 1 Char"/>
    <w:basedOn w:val="DefaultParagraphFont"/>
    <w:link w:val="Heading1"/>
    <w:rsid w:val="00056C56"/>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056C56"/>
    <w:rPr>
      <w:rFonts w:ascii="Arial" w:eastAsia="Times New Roman" w:hAnsi="Arial" w:cs="Times New Roman"/>
      <w:b/>
      <w:sz w:val="24"/>
      <w:szCs w:val="20"/>
    </w:rPr>
  </w:style>
  <w:style w:type="character" w:customStyle="1" w:styleId="Heading3Char">
    <w:name w:val="Heading 3 Char"/>
    <w:basedOn w:val="DefaultParagraphFont"/>
    <w:link w:val="Heading3"/>
    <w:rsid w:val="00056C56"/>
    <w:rPr>
      <w:rFonts w:ascii="Arial" w:eastAsia="Times New Roman" w:hAnsi="Arial" w:cs="Times New Roman"/>
      <w:b/>
      <w:i/>
      <w:sz w:val="24"/>
      <w:szCs w:val="20"/>
    </w:rPr>
  </w:style>
  <w:style w:type="paragraph" w:styleId="List">
    <w:name w:val="List"/>
    <w:basedOn w:val="Normal"/>
    <w:rsid w:val="00056C56"/>
    <w:pPr>
      <w:spacing w:after="0" w:line="240" w:lineRule="auto"/>
      <w:ind w:left="360" w:hanging="360"/>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056C56"/>
    <w:pPr>
      <w:ind w:left="720"/>
    </w:pPr>
  </w:style>
  <w:style w:type="table" w:styleId="TableGrid">
    <w:name w:val="Table Grid"/>
    <w:basedOn w:val="TableNormal"/>
    <w:rsid w:val="00920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A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A6C70"/>
    <w:rPr>
      <w:rFonts w:ascii="Segoe UI" w:hAnsi="Segoe UI" w:cs="Segoe UI"/>
      <w:sz w:val="18"/>
      <w:szCs w:val="18"/>
    </w:rPr>
  </w:style>
  <w:style w:type="paragraph" w:customStyle="1" w:styleId="Default">
    <w:name w:val="Default"/>
    <w:rsid w:val="00AE66C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C4619D"/>
    <w:rPr>
      <w:sz w:val="16"/>
      <w:szCs w:val="16"/>
    </w:rPr>
  </w:style>
  <w:style w:type="paragraph" w:styleId="CommentText">
    <w:name w:val="annotation text"/>
    <w:basedOn w:val="Normal"/>
    <w:link w:val="CommentTextChar"/>
    <w:semiHidden/>
    <w:unhideWhenUsed/>
    <w:rsid w:val="00C4619D"/>
    <w:pPr>
      <w:spacing w:line="240" w:lineRule="auto"/>
    </w:pPr>
    <w:rPr>
      <w:sz w:val="20"/>
      <w:szCs w:val="20"/>
    </w:rPr>
  </w:style>
  <w:style w:type="character" w:customStyle="1" w:styleId="CommentTextChar">
    <w:name w:val="Comment Text Char"/>
    <w:basedOn w:val="DefaultParagraphFont"/>
    <w:link w:val="CommentText"/>
    <w:semiHidden/>
    <w:rsid w:val="00C4619D"/>
    <w:rPr>
      <w:sz w:val="20"/>
      <w:szCs w:val="20"/>
    </w:rPr>
  </w:style>
  <w:style w:type="paragraph" w:styleId="CommentSubject">
    <w:name w:val="annotation subject"/>
    <w:basedOn w:val="CommentText"/>
    <w:next w:val="CommentText"/>
    <w:link w:val="CommentSubjectChar"/>
    <w:semiHidden/>
    <w:unhideWhenUsed/>
    <w:rsid w:val="00C4619D"/>
    <w:rPr>
      <w:b/>
      <w:bCs/>
    </w:rPr>
  </w:style>
  <w:style w:type="character" w:customStyle="1" w:styleId="CommentSubjectChar">
    <w:name w:val="Comment Subject Char"/>
    <w:basedOn w:val="CommentTextChar"/>
    <w:link w:val="CommentSubject"/>
    <w:semiHidden/>
    <w:rsid w:val="00C4619D"/>
    <w:rPr>
      <w:b/>
      <w:bCs/>
      <w:sz w:val="20"/>
      <w:szCs w:val="20"/>
    </w:rPr>
  </w:style>
  <w:style w:type="paragraph" w:styleId="Revision">
    <w:name w:val="Revision"/>
    <w:hidden/>
    <w:uiPriority w:val="99"/>
    <w:semiHidden/>
    <w:rsid w:val="002D6C9B"/>
    <w:pPr>
      <w:spacing w:after="0" w:line="240" w:lineRule="auto"/>
    </w:pPr>
  </w:style>
  <w:style w:type="paragraph" w:styleId="ListBullet3">
    <w:name w:val="List Bullet 3"/>
    <w:basedOn w:val="Normal"/>
    <w:autoRedefine/>
    <w:rsid w:val="00E62FE2"/>
    <w:pPr>
      <w:numPr>
        <w:numId w:val="25"/>
      </w:numPr>
      <w:spacing w:after="0" w:line="240" w:lineRule="auto"/>
    </w:pPr>
    <w:rPr>
      <w:rFonts w:ascii="Times New Roman" w:eastAsia="Times New Roman" w:hAnsi="Times New Roman" w:cs="Times New Roman"/>
      <w:sz w:val="20"/>
      <w:szCs w:val="20"/>
    </w:rPr>
  </w:style>
  <w:style w:type="character" w:styleId="Emphasis">
    <w:name w:val="Emphasis"/>
    <w:basedOn w:val="DefaultParagraphFont"/>
    <w:qFormat/>
    <w:rsid w:val="007E2D73"/>
    <w:rPr>
      <w:i/>
      <w:iCs/>
    </w:rPr>
  </w:style>
  <w:style w:type="paragraph" w:styleId="DocumentMap">
    <w:name w:val="Document Map"/>
    <w:basedOn w:val="Normal"/>
    <w:link w:val="DocumentMapChar"/>
    <w:semiHidden/>
    <w:rsid w:val="007E2D7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E2D73"/>
    <w:rPr>
      <w:rFonts w:ascii="Tahoma" w:eastAsia="Times New Roman" w:hAnsi="Tahoma" w:cs="Tahoma"/>
      <w:sz w:val="20"/>
      <w:szCs w:val="20"/>
      <w:shd w:val="clear" w:color="auto" w:fill="000080"/>
    </w:rPr>
  </w:style>
  <w:style w:type="paragraph" w:styleId="PlainText">
    <w:name w:val="Plain Text"/>
    <w:basedOn w:val="Normal"/>
    <w:link w:val="PlainTextChar"/>
    <w:rsid w:val="007E2D7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E2D73"/>
    <w:rPr>
      <w:rFonts w:ascii="Courier New" w:eastAsia="Times New Roman" w:hAnsi="Courier New" w:cs="Courier New"/>
      <w:sz w:val="20"/>
      <w:szCs w:val="20"/>
    </w:rPr>
  </w:style>
  <w:style w:type="character" w:customStyle="1" w:styleId="st">
    <w:name w:val="st"/>
    <w:basedOn w:val="DefaultParagraphFont"/>
    <w:rsid w:val="007E2D73"/>
  </w:style>
  <w:style w:type="paragraph" w:customStyle="1" w:styleId="node">
    <w:name w:val="node"/>
    <w:basedOn w:val="Normal"/>
    <w:rsid w:val="007E2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nswerChar">
    <w:name w:val="1 answer Char"/>
    <w:link w:val="1answer"/>
    <w:locked/>
    <w:rsid w:val="007E2D73"/>
    <w:rPr>
      <w:rFonts w:ascii="Arial" w:hAnsi="Arial" w:cs="Arial"/>
      <w:iCs/>
      <w:spacing w:val="-2"/>
      <w:sz w:val="24"/>
      <w:szCs w:val="24"/>
    </w:rPr>
  </w:style>
  <w:style w:type="paragraph" w:customStyle="1" w:styleId="1answer">
    <w:name w:val="1 answer"/>
    <w:link w:val="1answerChar"/>
    <w:rsid w:val="007E2D73"/>
    <w:pPr>
      <w:spacing w:before="180" w:after="0" w:line="240" w:lineRule="auto"/>
      <w:ind w:left="403"/>
    </w:pPr>
    <w:rPr>
      <w:rFonts w:ascii="Arial" w:hAnsi="Arial" w:cs="Arial"/>
      <w:iCs/>
      <w:spacing w:val="-2"/>
      <w:sz w:val="24"/>
      <w:szCs w:val="24"/>
    </w:rPr>
  </w:style>
  <w:style w:type="character" w:customStyle="1" w:styleId="ICFAnswerChar">
    <w:name w:val="ICF Answer Char"/>
    <w:basedOn w:val="1answerChar"/>
    <w:link w:val="ICFAnswer"/>
    <w:locked/>
    <w:rsid w:val="007E2D73"/>
    <w:rPr>
      <w:rFonts w:ascii="Arial" w:hAnsi="Arial" w:cs="Arial"/>
      <w:iCs/>
      <w:spacing w:val="-2"/>
      <w:sz w:val="24"/>
      <w:szCs w:val="24"/>
    </w:rPr>
  </w:style>
  <w:style w:type="paragraph" w:customStyle="1" w:styleId="ICFAnswer">
    <w:name w:val="ICF Answer"/>
    <w:basedOn w:val="1answer"/>
    <w:link w:val="ICFAnswerChar"/>
    <w:qFormat/>
    <w:rsid w:val="007E2D73"/>
  </w:style>
  <w:style w:type="paragraph" w:styleId="NormalWeb">
    <w:name w:val="Normal (Web)"/>
    <w:basedOn w:val="Normal"/>
    <w:rsid w:val="003B545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A7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2035">
      <w:bodyDiv w:val="1"/>
      <w:marLeft w:val="0"/>
      <w:marRight w:val="0"/>
      <w:marTop w:val="0"/>
      <w:marBottom w:val="0"/>
      <w:divBdr>
        <w:top w:val="none" w:sz="0" w:space="0" w:color="auto"/>
        <w:left w:val="none" w:sz="0" w:space="0" w:color="auto"/>
        <w:bottom w:val="none" w:sz="0" w:space="0" w:color="auto"/>
        <w:right w:val="none" w:sz="0" w:space="0" w:color="auto"/>
      </w:divBdr>
    </w:div>
    <w:div w:id="356856275">
      <w:bodyDiv w:val="1"/>
      <w:marLeft w:val="0"/>
      <w:marRight w:val="0"/>
      <w:marTop w:val="0"/>
      <w:marBottom w:val="0"/>
      <w:divBdr>
        <w:top w:val="none" w:sz="0" w:space="0" w:color="auto"/>
        <w:left w:val="none" w:sz="0" w:space="0" w:color="auto"/>
        <w:bottom w:val="none" w:sz="0" w:space="0" w:color="auto"/>
        <w:right w:val="none" w:sz="0" w:space="0" w:color="auto"/>
      </w:divBdr>
    </w:div>
    <w:div w:id="579214602">
      <w:bodyDiv w:val="1"/>
      <w:marLeft w:val="0"/>
      <w:marRight w:val="0"/>
      <w:marTop w:val="0"/>
      <w:marBottom w:val="0"/>
      <w:divBdr>
        <w:top w:val="none" w:sz="0" w:space="0" w:color="auto"/>
        <w:left w:val="none" w:sz="0" w:space="0" w:color="auto"/>
        <w:bottom w:val="none" w:sz="0" w:space="0" w:color="auto"/>
        <w:right w:val="none" w:sz="0" w:space="0" w:color="auto"/>
      </w:divBdr>
    </w:div>
    <w:div w:id="721444600">
      <w:bodyDiv w:val="1"/>
      <w:marLeft w:val="0"/>
      <w:marRight w:val="0"/>
      <w:marTop w:val="0"/>
      <w:marBottom w:val="0"/>
      <w:divBdr>
        <w:top w:val="none" w:sz="0" w:space="0" w:color="auto"/>
        <w:left w:val="none" w:sz="0" w:space="0" w:color="auto"/>
        <w:bottom w:val="none" w:sz="0" w:space="0" w:color="auto"/>
        <w:right w:val="none" w:sz="0" w:space="0" w:color="auto"/>
      </w:divBdr>
    </w:div>
    <w:div w:id="800609569">
      <w:bodyDiv w:val="1"/>
      <w:marLeft w:val="0"/>
      <w:marRight w:val="0"/>
      <w:marTop w:val="0"/>
      <w:marBottom w:val="0"/>
      <w:divBdr>
        <w:top w:val="none" w:sz="0" w:space="0" w:color="auto"/>
        <w:left w:val="none" w:sz="0" w:space="0" w:color="auto"/>
        <w:bottom w:val="none" w:sz="0" w:space="0" w:color="auto"/>
        <w:right w:val="none" w:sz="0" w:space="0" w:color="auto"/>
      </w:divBdr>
    </w:div>
    <w:div w:id="830027003">
      <w:bodyDiv w:val="1"/>
      <w:marLeft w:val="0"/>
      <w:marRight w:val="0"/>
      <w:marTop w:val="0"/>
      <w:marBottom w:val="0"/>
      <w:divBdr>
        <w:top w:val="none" w:sz="0" w:space="0" w:color="auto"/>
        <w:left w:val="none" w:sz="0" w:space="0" w:color="auto"/>
        <w:bottom w:val="none" w:sz="0" w:space="0" w:color="auto"/>
        <w:right w:val="none" w:sz="0" w:space="0" w:color="auto"/>
      </w:divBdr>
    </w:div>
    <w:div w:id="1189948503">
      <w:bodyDiv w:val="1"/>
      <w:marLeft w:val="0"/>
      <w:marRight w:val="0"/>
      <w:marTop w:val="0"/>
      <w:marBottom w:val="0"/>
      <w:divBdr>
        <w:top w:val="none" w:sz="0" w:space="0" w:color="auto"/>
        <w:left w:val="none" w:sz="0" w:space="0" w:color="auto"/>
        <w:bottom w:val="none" w:sz="0" w:space="0" w:color="auto"/>
        <w:right w:val="none" w:sz="0" w:space="0" w:color="auto"/>
      </w:divBdr>
    </w:div>
    <w:div w:id="1428379052">
      <w:bodyDiv w:val="1"/>
      <w:marLeft w:val="0"/>
      <w:marRight w:val="0"/>
      <w:marTop w:val="0"/>
      <w:marBottom w:val="0"/>
      <w:divBdr>
        <w:top w:val="none" w:sz="0" w:space="0" w:color="auto"/>
        <w:left w:val="none" w:sz="0" w:space="0" w:color="auto"/>
        <w:bottom w:val="none" w:sz="0" w:space="0" w:color="auto"/>
        <w:right w:val="none" w:sz="0" w:space="0" w:color="auto"/>
      </w:divBdr>
    </w:div>
    <w:div w:id="1533569419">
      <w:bodyDiv w:val="1"/>
      <w:marLeft w:val="0"/>
      <w:marRight w:val="0"/>
      <w:marTop w:val="0"/>
      <w:marBottom w:val="0"/>
      <w:divBdr>
        <w:top w:val="none" w:sz="0" w:space="0" w:color="auto"/>
        <w:left w:val="none" w:sz="0" w:space="0" w:color="auto"/>
        <w:bottom w:val="none" w:sz="0" w:space="0" w:color="auto"/>
        <w:right w:val="none" w:sz="0" w:space="0" w:color="auto"/>
      </w:divBdr>
      <w:divsChild>
        <w:div w:id="2117863343">
          <w:marLeft w:val="0"/>
          <w:marRight w:val="0"/>
          <w:marTop w:val="0"/>
          <w:marBottom w:val="0"/>
          <w:divBdr>
            <w:top w:val="none" w:sz="0" w:space="0" w:color="auto"/>
            <w:left w:val="none" w:sz="0" w:space="0" w:color="auto"/>
            <w:bottom w:val="none" w:sz="0" w:space="0" w:color="auto"/>
            <w:right w:val="none" w:sz="0" w:space="0" w:color="auto"/>
          </w:divBdr>
          <w:divsChild>
            <w:div w:id="556204532">
              <w:marLeft w:val="0"/>
              <w:marRight w:val="0"/>
              <w:marTop w:val="0"/>
              <w:marBottom w:val="0"/>
              <w:divBdr>
                <w:top w:val="none" w:sz="0" w:space="0" w:color="auto"/>
                <w:left w:val="none" w:sz="0" w:space="0" w:color="auto"/>
                <w:bottom w:val="none" w:sz="0" w:space="0" w:color="auto"/>
                <w:right w:val="none" w:sz="0" w:space="0" w:color="auto"/>
              </w:divBdr>
              <w:divsChild>
                <w:div w:id="1601185332">
                  <w:marLeft w:val="0"/>
                  <w:marRight w:val="0"/>
                  <w:marTop w:val="0"/>
                  <w:marBottom w:val="0"/>
                  <w:divBdr>
                    <w:top w:val="none" w:sz="0" w:space="0" w:color="auto"/>
                    <w:left w:val="none" w:sz="0" w:space="0" w:color="auto"/>
                    <w:bottom w:val="none" w:sz="0" w:space="0" w:color="auto"/>
                    <w:right w:val="none" w:sz="0" w:space="0" w:color="auto"/>
                  </w:divBdr>
                  <w:divsChild>
                    <w:div w:id="1267545835">
                      <w:marLeft w:val="0"/>
                      <w:marRight w:val="0"/>
                      <w:marTop w:val="45"/>
                      <w:marBottom w:val="0"/>
                      <w:divBdr>
                        <w:top w:val="none" w:sz="0" w:space="0" w:color="auto"/>
                        <w:left w:val="none" w:sz="0" w:space="0" w:color="auto"/>
                        <w:bottom w:val="none" w:sz="0" w:space="0" w:color="auto"/>
                        <w:right w:val="none" w:sz="0" w:space="0" w:color="auto"/>
                      </w:divBdr>
                      <w:divsChild>
                        <w:div w:id="531765261">
                          <w:marLeft w:val="0"/>
                          <w:marRight w:val="0"/>
                          <w:marTop w:val="0"/>
                          <w:marBottom w:val="0"/>
                          <w:divBdr>
                            <w:top w:val="none" w:sz="0" w:space="0" w:color="auto"/>
                            <w:left w:val="none" w:sz="0" w:space="0" w:color="auto"/>
                            <w:bottom w:val="none" w:sz="0" w:space="0" w:color="auto"/>
                            <w:right w:val="none" w:sz="0" w:space="0" w:color="auto"/>
                          </w:divBdr>
                          <w:divsChild>
                            <w:div w:id="1187134472">
                              <w:marLeft w:val="2070"/>
                              <w:marRight w:val="3960"/>
                              <w:marTop w:val="0"/>
                              <w:marBottom w:val="0"/>
                              <w:divBdr>
                                <w:top w:val="none" w:sz="0" w:space="0" w:color="auto"/>
                                <w:left w:val="none" w:sz="0" w:space="0" w:color="auto"/>
                                <w:bottom w:val="none" w:sz="0" w:space="0" w:color="auto"/>
                                <w:right w:val="none" w:sz="0" w:space="0" w:color="auto"/>
                              </w:divBdr>
                              <w:divsChild>
                                <w:div w:id="1473136527">
                                  <w:marLeft w:val="0"/>
                                  <w:marRight w:val="0"/>
                                  <w:marTop w:val="0"/>
                                  <w:marBottom w:val="0"/>
                                  <w:divBdr>
                                    <w:top w:val="none" w:sz="0" w:space="0" w:color="auto"/>
                                    <w:left w:val="none" w:sz="0" w:space="0" w:color="auto"/>
                                    <w:bottom w:val="none" w:sz="0" w:space="0" w:color="auto"/>
                                    <w:right w:val="none" w:sz="0" w:space="0" w:color="auto"/>
                                  </w:divBdr>
                                  <w:divsChild>
                                    <w:div w:id="500000984">
                                      <w:marLeft w:val="0"/>
                                      <w:marRight w:val="0"/>
                                      <w:marTop w:val="0"/>
                                      <w:marBottom w:val="0"/>
                                      <w:divBdr>
                                        <w:top w:val="none" w:sz="0" w:space="0" w:color="auto"/>
                                        <w:left w:val="none" w:sz="0" w:space="0" w:color="auto"/>
                                        <w:bottom w:val="none" w:sz="0" w:space="0" w:color="auto"/>
                                        <w:right w:val="none" w:sz="0" w:space="0" w:color="auto"/>
                                      </w:divBdr>
                                      <w:divsChild>
                                        <w:div w:id="536162965">
                                          <w:marLeft w:val="0"/>
                                          <w:marRight w:val="0"/>
                                          <w:marTop w:val="0"/>
                                          <w:marBottom w:val="0"/>
                                          <w:divBdr>
                                            <w:top w:val="none" w:sz="0" w:space="0" w:color="auto"/>
                                            <w:left w:val="none" w:sz="0" w:space="0" w:color="auto"/>
                                            <w:bottom w:val="none" w:sz="0" w:space="0" w:color="auto"/>
                                            <w:right w:val="none" w:sz="0" w:space="0" w:color="auto"/>
                                          </w:divBdr>
                                          <w:divsChild>
                                            <w:div w:id="1607926568">
                                              <w:marLeft w:val="0"/>
                                              <w:marRight w:val="0"/>
                                              <w:marTop w:val="90"/>
                                              <w:marBottom w:val="0"/>
                                              <w:divBdr>
                                                <w:top w:val="none" w:sz="0" w:space="0" w:color="auto"/>
                                                <w:left w:val="none" w:sz="0" w:space="0" w:color="auto"/>
                                                <w:bottom w:val="none" w:sz="0" w:space="0" w:color="auto"/>
                                                <w:right w:val="none" w:sz="0" w:space="0" w:color="auto"/>
                                              </w:divBdr>
                                              <w:divsChild>
                                                <w:div w:id="1780291668">
                                                  <w:marLeft w:val="0"/>
                                                  <w:marRight w:val="0"/>
                                                  <w:marTop w:val="0"/>
                                                  <w:marBottom w:val="0"/>
                                                  <w:divBdr>
                                                    <w:top w:val="none" w:sz="0" w:space="0" w:color="auto"/>
                                                    <w:left w:val="none" w:sz="0" w:space="0" w:color="auto"/>
                                                    <w:bottom w:val="none" w:sz="0" w:space="0" w:color="auto"/>
                                                    <w:right w:val="none" w:sz="0" w:space="0" w:color="auto"/>
                                                  </w:divBdr>
                                                  <w:divsChild>
                                                    <w:div w:id="2095470874">
                                                      <w:marLeft w:val="0"/>
                                                      <w:marRight w:val="0"/>
                                                      <w:marTop w:val="0"/>
                                                      <w:marBottom w:val="0"/>
                                                      <w:divBdr>
                                                        <w:top w:val="none" w:sz="0" w:space="0" w:color="auto"/>
                                                        <w:left w:val="none" w:sz="0" w:space="0" w:color="auto"/>
                                                        <w:bottom w:val="none" w:sz="0" w:space="0" w:color="auto"/>
                                                        <w:right w:val="none" w:sz="0" w:space="0" w:color="auto"/>
                                                      </w:divBdr>
                                                      <w:divsChild>
                                                        <w:div w:id="423915818">
                                                          <w:marLeft w:val="0"/>
                                                          <w:marRight w:val="0"/>
                                                          <w:marTop w:val="0"/>
                                                          <w:marBottom w:val="390"/>
                                                          <w:divBdr>
                                                            <w:top w:val="none" w:sz="0" w:space="0" w:color="auto"/>
                                                            <w:left w:val="none" w:sz="0" w:space="0" w:color="auto"/>
                                                            <w:bottom w:val="none" w:sz="0" w:space="0" w:color="auto"/>
                                                            <w:right w:val="none" w:sz="0" w:space="0" w:color="auto"/>
                                                          </w:divBdr>
                                                          <w:divsChild>
                                                            <w:div w:id="1059012109">
                                                              <w:marLeft w:val="0"/>
                                                              <w:marRight w:val="0"/>
                                                              <w:marTop w:val="0"/>
                                                              <w:marBottom w:val="0"/>
                                                              <w:divBdr>
                                                                <w:top w:val="none" w:sz="0" w:space="0" w:color="auto"/>
                                                                <w:left w:val="none" w:sz="0" w:space="0" w:color="auto"/>
                                                                <w:bottom w:val="none" w:sz="0" w:space="0" w:color="auto"/>
                                                                <w:right w:val="none" w:sz="0" w:space="0" w:color="auto"/>
                                                              </w:divBdr>
                                                              <w:divsChild>
                                                                <w:div w:id="1630087729">
                                                                  <w:marLeft w:val="0"/>
                                                                  <w:marRight w:val="0"/>
                                                                  <w:marTop w:val="0"/>
                                                                  <w:marBottom w:val="0"/>
                                                                  <w:divBdr>
                                                                    <w:top w:val="none" w:sz="0" w:space="0" w:color="auto"/>
                                                                    <w:left w:val="none" w:sz="0" w:space="0" w:color="auto"/>
                                                                    <w:bottom w:val="none" w:sz="0" w:space="0" w:color="auto"/>
                                                                    <w:right w:val="none" w:sz="0" w:space="0" w:color="auto"/>
                                                                  </w:divBdr>
                                                                  <w:divsChild>
                                                                    <w:div w:id="360909183">
                                                                      <w:marLeft w:val="0"/>
                                                                      <w:marRight w:val="0"/>
                                                                      <w:marTop w:val="0"/>
                                                                      <w:marBottom w:val="0"/>
                                                                      <w:divBdr>
                                                                        <w:top w:val="none" w:sz="0" w:space="0" w:color="auto"/>
                                                                        <w:left w:val="none" w:sz="0" w:space="0" w:color="auto"/>
                                                                        <w:bottom w:val="none" w:sz="0" w:space="0" w:color="auto"/>
                                                                        <w:right w:val="none" w:sz="0" w:space="0" w:color="auto"/>
                                                                      </w:divBdr>
                                                                      <w:divsChild>
                                                                        <w:div w:id="1641612312">
                                                                          <w:marLeft w:val="0"/>
                                                                          <w:marRight w:val="0"/>
                                                                          <w:marTop w:val="0"/>
                                                                          <w:marBottom w:val="0"/>
                                                                          <w:divBdr>
                                                                            <w:top w:val="none" w:sz="0" w:space="0" w:color="auto"/>
                                                                            <w:left w:val="none" w:sz="0" w:space="0" w:color="auto"/>
                                                                            <w:bottom w:val="none" w:sz="0" w:space="0" w:color="auto"/>
                                                                            <w:right w:val="none" w:sz="0" w:space="0" w:color="auto"/>
                                                                          </w:divBdr>
                                                                          <w:divsChild>
                                                                            <w:div w:id="1654941479">
                                                                              <w:marLeft w:val="0"/>
                                                                              <w:marRight w:val="0"/>
                                                                              <w:marTop w:val="0"/>
                                                                              <w:marBottom w:val="0"/>
                                                                              <w:divBdr>
                                                                                <w:top w:val="none" w:sz="0" w:space="0" w:color="auto"/>
                                                                                <w:left w:val="none" w:sz="0" w:space="0" w:color="auto"/>
                                                                                <w:bottom w:val="none" w:sz="0" w:space="0" w:color="auto"/>
                                                                                <w:right w:val="none" w:sz="0" w:space="0" w:color="auto"/>
                                                                              </w:divBdr>
                                                                              <w:divsChild>
                                                                                <w:div w:id="810057282">
                                                                                  <w:marLeft w:val="0"/>
                                                                                  <w:marRight w:val="0"/>
                                                                                  <w:marTop w:val="0"/>
                                                                                  <w:marBottom w:val="0"/>
                                                                                  <w:divBdr>
                                                                                    <w:top w:val="none" w:sz="0" w:space="0" w:color="auto"/>
                                                                                    <w:left w:val="none" w:sz="0" w:space="0" w:color="auto"/>
                                                                                    <w:bottom w:val="none" w:sz="0" w:space="0" w:color="auto"/>
                                                                                    <w:right w:val="none" w:sz="0" w:space="0" w:color="auto"/>
                                                                                  </w:divBdr>
                                                                                  <w:divsChild>
                                                                                    <w:div w:id="389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442318">
      <w:bodyDiv w:val="1"/>
      <w:marLeft w:val="0"/>
      <w:marRight w:val="0"/>
      <w:marTop w:val="0"/>
      <w:marBottom w:val="0"/>
      <w:divBdr>
        <w:top w:val="none" w:sz="0" w:space="0" w:color="auto"/>
        <w:left w:val="none" w:sz="0" w:space="0" w:color="auto"/>
        <w:bottom w:val="none" w:sz="0" w:space="0" w:color="auto"/>
        <w:right w:val="none" w:sz="0" w:space="0" w:color="auto"/>
      </w:divBdr>
    </w:div>
    <w:div w:id="16400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betes@benaroyaresearc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abetesTrialNet.org" TargetMode="External"/><Relationship Id="rId4" Type="http://schemas.openxmlformats.org/officeDocument/2006/relationships/settings" Target="settings.xml"/><Relationship Id="rId9" Type="http://schemas.openxmlformats.org/officeDocument/2006/relationships/hyperlink" Target="mailto:tesrey@stanford.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F7D2-0810-476D-9E52-228392BE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Rafkin, Lisa Emily</dc:creator>
  <cp:keywords/>
  <dc:description/>
  <cp:lastModifiedBy>Trudy Esrey</cp:lastModifiedBy>
  <cp:revision>2</cp:revision>
  <cp:lastPrinted>2020-06-26T19:21:00Z</cp:lastPrinted>
  <dcterms:created xsi:type="dcterms:W3CDTF">2021-07-07T17:49:00Z</dcterms:created>
  <dcterms:modified xsi:type="dcterms:W3CDTF">2021-07-07T17:49:00Z</dcterms:modified>
</cp:coreProperties>
</file>