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5C" w:rsidRDefault="00667E5C" w:rsidP="00667E5C">
      <w:pPr>
        <w:jc w:val="center"/>
      </w:pPr>
      <w:bookmarkStart w:id="0" w:name="_GoBack"/>
      <w:bookmarkEnd w:id="0"/>
      <w:r>
        <w:t>PEDIATRICS EQUIPMENT DISPOSAL REQUEST</w:t>
      </w:r>
    </w:p>
    <w:p w:rsidR="00667E5C" w:rsidRDefault="00667E5C" w:rsidP="00667E5C">
      <w:pPr>
        <w:ind w:right="-144"/>
        <w:jc w:val="center"/>
      </w:pPr>
    </w:p>
    <w:p w:rsidR="00667E5C" w:rsidRDefault="00667E5C" w:rsidP="00667E5C">
      <w:pPr>
        <w:ind w:right="-144"/>
      </w:pPr>
      <w:r>
        <w:t>This form is to help your Department Property Administrator initiate a disposal request. Once filled out, please</w:t>
      </w:r>
      <w:r w:rsidR="00366AB2">
        <w:t>:</w:t>
      </w:r>
    </w:p>
    <w:p w:rsidR="00667E5C" w:rsidRDefault="00667E5C" w:rsidP="00366AB2">
      <w:pPr>
        <w:ind w:right="-144"/>
        <w:jc w:val="center"/>
      </w:pPr>
      <w:r>
        <w:t xml:space="preserve">Return to </w:t>
      </w:r>
      <w:r w:rsidR="008E0F88">
        <w:t>rlockett</w:t>
      </w:r>
      <w:r>
        <w:t>@stanford.edu</w:t>
      </w:r>
    </w:p>
    <w:p w:rsidR="00667E5C" w:rsidRDefault="00667E5C" w:rsidP="00667E5C">
      <w:pPr>
        <w:ind w:right="-144"/>
      </w:pPr>
    </w:p>
    <w:p w:rsidR="00667E5C" w:rsidRDefault="00366AB2" w:rsidP="00667E5C">
      <w:pPr>
        <w:ind w:right="-144"/>
        <w:rPr>
          <w:u w:val="single"/>
        </w:rPr>
      </w:pPr>
      <w:r>
        <w:t>Requestor’s</w:t>
      </w:r>
      <w:r w:rsidR="00667E5C">
        <w:t xml:space="preserve"> Name: </w:t>
      </w:r>
      <w:r w:rsidR="00667E5C" w:rsidRPr="00EC118A">
        <w:rPr>
          <w:u w:val="single"/>
        </w:rP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7E5C" w:rsidRPr="00EC118A">
        <w:rPr>
          <w:u w:val="single"/>
        </w:rPr>
        <w:t xml:space="preserve">  </w:t>
      </w:r>
      <w:r w:rsidR="00667E5C">
        <w:t xml:space="preserve">    </w:t>
      </w:r>
      <w:r>
        <w:tab/>
      </w:r>
      <w:r>
        <w:tab/>
      </w:r>
      <w:r w:rsidR="00667E5C">
        <w:t>D</w:t>
      </w:r>
      <w:r>
        <w:t>ivision</w:t>
      </w:r>
      <w:r w:rsidR="00667E5C">
        <w:t xml:space="preserve">: </w:t>
      </w:r>
      <w:r w:rsidRPr="00366AB2">
        <w:rPr>
          <w:u w:val="single"/>
        </w:rPr>
        <w:tab/>
      </w:r>
      <w:r w:rsidR="00667E5C">
        <w:rPr>
          <w:u w:val="single"/>
        </w:rPr>
        <w:tab/>
      </w:r>
      <w:r w:rsidR="00667E5C">
        <w:rPr>
          <w:u w:val="single"/>
        </w:rPr>
        <w:tab/>
        <w:t xml:space="preserve">              </w:t>
      </w:r>
    </w:p>
    <w:p w:rsidR="00366AB2" w:rsidRDefault="00366AB2" w:rsidP="00667E5C">
      <w:pPr>
        <w:ind w:right="-144"/>
      </w:pPr>
    </w:p>
    <w:p w:rsidR="00667E5C" w:rsidRDefault="00667E5C" w:rsidP="00667E5C">
      <w:pPr>
        <w:ind w:right="-144"/>
        <w:rPr>
          <w:u w:val="single"/>
        </w:rPr>
      </w:pPr>
      <w:r>
        <w:t>Your Phone:</w:t>
      </w:r>
      <w:r>
        <w:rPr>
          <w:u w:val="single"/>
        </w:rPr>
        <w:t xml:space="preserve">            </w:t>
      </w:r>
      <w:r>
        <w:t xml:space="preserve"> </w:t>
      </w:r>
      <w:r w:rsidR="00366AB2">
        <w:tab/>
      </w:r>
      <w:r>
        <w:t>Location: (Bldg/Rm):</w:t>
      </w:r>
      <w:r>
        <w:rPr>
          <w:u w:val="single"/>
        </w:rPr>
        <w:tab/>
        <w:t xml:space="preserve">        </w:t>
      </w:r>
      <w:r w:rsidR="00366AB2">
        <w:rPr>
          <w:u w:val="single"/>
        </w:rPr>
        <w:tab/>
      </w:r>
      <w:r w:rsidR="00366AB2">
        <w:rPr>
          <w:u w:val="single"/>
        </w:rPr>
        <w:tab/>
      </w:r>
      <w:r>
        <w:rPr>
          <w:u w:val="single"/>
        </w:rPr>
        <w:t xml:space="preserve">   </w:t>
      </w:r>
      <w:r>
        <w:t xml:space="preserve">  Date of Form: </w:t>
      </w:r>
      <w:r w:rsidR="00366AB2" w:rsidRPr="00366AB2"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667E5C" w:rsidRDefault="00667E5C" w:rsidP="00667E5C">
      <w:pPr>
        <w:ind w:right="-144"/>
        <w:rPr>
          <w:u w:val="single"/>
        </w:rPr>
      </w:pPr>
    </w:p>
    <w:p w:rsidR="00F46BD4" w:rsidRPr="0050631D" w:rsidRDefault="00F46BD4" w:rsidP="00F46BD4">
      <w:pPr>
        <w:ind w:left="-144"/>
        <w:rPr>
          <w:b/>
          <w:u w:val="single"/>
        </w:rPr>
      </w:pPr>
      <w:r>
        <w:rPr>
          <w:b/>
        </w:rPr>
        <w:t xml:space="preserve">PTA (MANDATORY):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46BD4" w:rsidRDefault="00F46BD4" w:rsidP="00667E5C">
      <w:pPr>
        <w:ind w:right="-144"/>
      </w:pPr>
    </w:p>
    <w:p w:rsidR="00667E5C" w:rsidRDefault="00667E5C" w:rsidP="00667E5C">
      <w:pPr>
        <w:ind w:right="-144"/>
      </w:pPr>
      <w:r>
        <w:t xml:space="preserve">Capital equipment will have one of the following tags below: </w:t>
      </w:r>
    </w:p>
    <w:p w:rsidR="00667E5C" w:rsidRDefault="00667E5C" w:rsidP="00667E5C">
      <w:pPr>
        <w:ind w:right="-144"/>
      </w:pPr>
    </w:p>
    <w:p w:rsidR="00667E5C" w:rsidRDefault="00667E5C" w:rsidP="00667E5C">
      <w:pPr>
        <w:ind w:right="-144"/>
      </w:pPr>
      <w:r>
        <w:t xml:space="preserve">     </w:t>
      </w:r>
      <w:r>
        <w:rPr>
          <w:rStyle w:val="Strong"/>
          <w:rFonts w:ascii="Arial" w:hAnsi="Arial" w:cs="Arial"/>
          <w:color w:val="000000"/>
          <w:sz w:val="16"/>
          <w:szCs w:val="16"/>
        </w:rPr>
        <w:t>Newer</w:t>
      </w:r>
      <w:r w:rsidRPr="00CD4AA1">
        <w:rPr>
          <w:rStyle w:val="Strong"/>
          <w:rFonts w:ascii="Arial" w:hAnsi="Arial" w:cs="Arial"/>
          <w:color w:val="000000"/>
          <w:sz w:val="16"/>
          <w:szCs w:val="16"/>
        </w:rPr>
        <w:t xml:space="preserve"> tag styles:</w:t>
      </w:r>
      <w:r>
        <w:rPr>
          <w:rFonts w:ascii="Arial" w:hAnsi="Arial" w:cs="Arial"/>
          <w:color w:val="000000"/>
          <w:sz w:val="14"/>
          <w:szCs w:val="14"/>
        </w:rPr>
        <w:br/>
      </w:r>
    </w:p>
    <w:p w:rsidR="00667E5C" w:rsidRDefault="00667E5C" w:rsidP="00667E5C">
      <w:pPr>
        <w:ind w:left="360" w:right="-14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 wp14:anchorId="79975584" wp14:editId="3DB8911B">
            <wp:extent cx="2108853" cy="733859"/>
            <wp:effectExtent l="19050" t="0" r="5697" b="0"/>
            <wp:docPr id="1" name="Picture 1" descr="http://ora.stanford.edu/images/clip_art/ta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a.stanford.edu/images/clip_art/tag0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19" cy="73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 w:rsidRPr="00CD4AA1">
        <w:rPr>
          <w:rStyle w:val="Strong"/>
          <w:rFonts w:ascii="Arial" w:hAnsi="Arial" w:cs="Arial"/>
          <w:color w:val="000000"/>
          <w:sz w:val="16"/>
          <w:szCs w:val="16"/>
        </w:rPr>
        <w:t>Prior tag styles: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 wp14:anchorId="6CA37EB7" wp14:editId="57411E60">
            <wp:extent cx="1903754" cy="785388"/>
            <wp:effectExtent l="19050" t="0" r="1246" b="0"/>
            <wp:docPr id="2" name="Picture 2" descr="http://ora.stanford.edu/images/clip_art/ta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a.stanford.edu/images/clip_art/tag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23" cy="78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 wp14:anchorId="7837384A" wp14:editId="797772E7">
            <wp:extent cx="1869571" cy="771286"/>
            <wp:effectExtent l="19050" t="0" r="0" b="0"/>
            <wp:docPr id="4" name="Picture 3" descr="http://ora.stanford.edu/images/clip_art/ta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a.stanford.edu/images/clip_art/tag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06" cy="77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5C" w:rsidRDefault="00667E5C" w:rsidP="00667E5C">
      <w:pPr>
        <w:ind w:left="360"/>
        <w:rPr>
          <w:rFonts w:ascii="Arial" w:hAnsi="Arial" w:cs="Arial"/>
          <w:color w:val="000000"/>
          <w:sz w:val="14"/>
          <w:szCs w:val="14"/>
        </w:rPr>
      </w:pPr>
    </w:p>
    <w:p w:rsidR="00667E5C" w:rsidRDefault="00667E5C" w:rsidP="00667E5C">
      <w:pPr>
        <w:ind w:left="-144"/>
        <w:rPr>
          <w:rFonts w:ascii="Arial" w:hAnsi="Arial" w:cs="Arial"/>
          <w:color w:val="000000"/>
          <w:sz w:val="14"/>
          <w:szCs w:val="14"/>
        </w:rPr>
      </w:pPr>
    </w:p>
    <w:p w:rsidR="00667E5C" w:rsidRPr="0050631D" w:rsidRDefault="00667E5C" w:rsidP="00667E5C">
      <w:pPr>
        <w:ind w:left="-144" w:right="-144"/>
      </w:pPr>
      <w:r w:rsidRPr="0050631D">
        <w:t xml:space="preserve">If item is </w:t>
      </w:r>
      <w:r w:rsidRPr="00721B49">
        <w:rPr>
          <w:b/>
        </w:rPr>
        <w:t>Capital Equipment, please use Form A</w:t>
      </w:r>
      <w:r w:rsidRPr="0050631D">
        <w:t>, otherwise use form B</w:t>
      </w:r>
    </w:p>
    <w:p w:rsidR="00667E5C" w:rsidRPr="00CD4AA1" w:rsidRDefault="00667E5C" w:rsidP="00667E5C">
      <w:pPr>
        <w:ind w:left="-144"/>
        <w:rPr>
          <w:b/>
          <w:color w:val="000000"/>
        </w:rPr>
      </w:pP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b/>
          <w:color w:val="000000"/>
        </w:rPr>
        <w:t>Form A</w:t>
      </w:r>
    </w:p>
    <w:p w:rsidR="00667E5C" w:rsidRPr="00CD4AA1" w:rsidRDefault="00667E5C" w:rsidP="00667E5C">
      <w:pPr>
        <w:ind w:left="-144"/>
        <w:rPr>
          <w:b/>
          <w:color w:val="000000"/>
        </w:rPr>
      </w:pPr>
      <w:r w:rsidRPr="00CD4AA1">
        <w:rPr>
          <w:b/>
          <w:color w:val="000000"/>
        </w:rPr>
        <w:t>C</w:t>
      </w:r>
      <w:r>
        <w:rPr>
          <w:b/>
          <w:color w:val="000000"/>
        </w:rPr>
        <w:t xml:space="preserve">apital Equipment </w:t>
      </w:r>
      <w:r w:rsidRPr="00CD4AA1">
        <w:rPr>
          <w:b/>
          <w:color w:val="000000"/>
        </w:rPr>
        <w:t>Form</w:t>
      </w:r>
    </w:p>
    <w:p w:rsidR="00667E5C" w:rsidRDefault="00667E5C" w:rsidP="00667E5C">
      <w:pPr>
        <w:ind w:left="-144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040"/>
        <w:gridCol w:w="1711"/>
        <w:gridCol w:w="1882"/>
        <w:gridCol w:w="1542"/>
        <w:gridCol w:w="1995"/>
      </w:tblGrid>
      <w:tr w:rsidR="00667E5C" w:rsidTr="002C0820">
        <w:trPr>
          <w:trHeight w:val="907"/>
        </w:trPr>
        <w:tc>
          <w:tcPr>
            <w:tcW w:w="1638" w:type="dxa"/>
          </w:tcPr>
          <w:p w:rsidR="00667E5C" w:rsidRPr="00CD4AA1" w:rsidRDefault="00667E5C" w:rsidP="002C0820">
            <w:pPr>
              <w:rPr>
                <w:b/>
              </w:rPr>
            </w:pPr>
            <w:r w:rsidRPr="00CD4AA1">
              <w:rPr>
                <w:b/>
              </w:rPr>
              <w:t>Tag Number</w:t>
            </w:r>
          </w:p>
        </w:tc>
        <w:tc>
          <w:tcPr>
            <w:tcW w:w="2040" w:type="dxa"/>
          </w:tcPr>
          <w:p w:rsidR="00667E5C" w:rsidRPr="00CD4AA1" w:rsidRDefault="00667E5C" w:rsidP="002C0820">
            <w:pPr>
              <w:rPr>
                <w:b/>
              </w:rPr>
            </w:pPr>
            <w:r w:rsidRPr="00CD4AA1">
              <w:rPr>
                <w:b/>
              </w:rPr>
              <w:t>Description</w:t>
            </w:r>
          </w:p>
        </w:tc>
        <w:tc>
          <w:tcPr>
            <w:tcW w:w="1711" w:type="dxa"/>
          </w:tcPr>
          <w:p w:rsidR="00667E5C" w:rsidRPr="00CD4AA1" w:rsidRDefault="00667E5C" w:rsidP="002C0820">
            <w:pPr>
              <w:rPr>
                <w:b/>
              </w:rPr>
            </w:pPr>
            <w:r w:rsidRPr="00CD4AA1">
              <w:rPr>
                <w:b/>
              </w:rPr>
              <w:t>Manufacture</w:t>
            </w:r>
            <w:r>
              <w:rPr>
                <w:b/>
              </w:rPr>
              <w:t>r</w:t>
            </w:r>
          </w:p>
        </w:tc>
        <w:tc>
          <w:tcPr>
            <w:tcW w:w="1882" w:type="dxa"/>
          </w:tcPr>
          <w:p w:rsidR="00667E5C" w:rsidRPr="00CD4AA1" w:rsidRDefault="00667E5C" w:rsidP="002C0820">
            <w:pPr>
              <w:rPr>
                <w:b/>
              </w:rPr>
            </w:pPr>
            <w:r w:rsidRPr="00CD4AA1">
              <w:rPr>
                <w:b/>
              </w:rPr>
              <w:t>Serial Number</w:t>
            </w:r>
          </w:p>
        </w:tc>
        <w:tc>
          <w:tcPr>
            <w:tcW w:w="1542" w:type="dxa"/>
          </w:tcPr>
          <w:p w:rsidR="00667E5C" w:rsidRPr="00CD4AA1" w:rsidRDefault="00667E5C" w:rsidP="002C0820">
            <w:pPr>
              <w:rPr>
                <w:b/>
              </w:rPr>
            </w:pPr>
            <w:r w:rsidRPr="00CD4AA1">
              <w:rPr>
                <w:b/>
              </w:rPr>
              <w:t>Location of Item</w:t>
            </w:r>
          </w:p>
        </w:tc>
        <w:tc>
          <w:tcPr>
            <w:tcW w:w="1995" w:type="dxa"/>
          </w:tcPr>
          <w:p w:rsidR="00667E5C" w:rsidRPr="00CD4AA1" w:rsidRDefault="00667E5C" w:rsidP="002C0820">
            <w:pPr>
              <w:rPr>
                <w:b/>
              </w:rPr>
            </w:pPr>
            <w:r w:rsidRPr="00CD4AA1">
              <w:rPr>
                <w:b/>
              </w:rPr>
              <w:t>Hazardous Material (Y/N)</w:t>
            </w:r>
          </w:p>
        </w:tc>
      </w:tr>
      <w:tr w:rsidR="00667E5C" w:rsidTr="002C0820">
        <w:trPr>
          <w:trHeight w:val="297"/>
        </w:trPr>
        <w:tc>
          <w:tcPr>
            <w:tcW w:w="1638" w:type="dxa"/>
          </w:tcPr>
          <w:p w:rsidR="00667E5C" w:rsidRDefault="00667E5C" w:rsidP="002C0820"/>
        </w:tc>
        <w:tc>
          <w:tcPr>
            <w:tcW w:w="2040" w:type="dxa"/>
          </w:tcPr>
          <w:p w:rsidR="00667E5C" w:rsidRDefault="00667E5C" w:rsidP="002C0820"/>
        </w:tc>
        <w:tc>
          <w:tcPr>
            <w:tcW w:w="1711" w:type="dxa"/>
          </w:tcPr>
          <w:p w:rsidR="00667E5C" w:rsidRDefault="00667E5C" w:rsidP="002C0820"/>
        </w:tc>
        <w:tc>
          <w:tcPr>
            <w:tcW w:w="1882" w:type="dxa"/>
          </w:tcPr>
          <w:p w:rsidR="00667E5C" w:rsidRDefault="00667E5C" w:rsidP="002C0820"/>
        </w:tc>
        <w:tc>
          <w:tcPr>
            <w:tcW w:w="1542" w:type="dxa"/>
          </w:tcPr>
          <w:p w:rsidR="00667E5C" w:rsidRDefault="00667E5C" w:rsidP="002C0820"/>
        </w:tc>
        <w:tc>
          <w:tcPr>
            <w:tcW w:w="1995" w:type="dxa"/>
          </w:tcPr>
          <w:p w:rsidR="00667E5C" w:rsidRDefault="00667E5C" w:rsidP="002C0820"/>
        </w:tc>
      </w:tr>
      <w:tr w:rsidR="00667E5C" w:rsidTr="002C0820">
        <w:trPr>
          <w:trHeight w:val="314"/>
        </w:trPr>
        <w:tc>
          <w:tcPr>
            <w:tcW w:w="1638" w:type="dxa"/>
          </w:tcPr>
          <w:p w:rsidR="00667E5C" w:rsidRDefault="00667E5C" w:rsidP="002C0820"/>
        </w:tc>
        <w:tc>
          <w:tcPr>
            <w:tcW w:w="2040" w:type="dxa"/>
          </w:tcPr>
          <w:p w:rsidR="00667E5C" w:rsidRDefault="00667E5C" w:rsidP="002C0820"/>
        </w:tc>
        <w:tc>
          <w:tcPr>
            <w:tcW w:w="1711" w:type="dxa"/>
          </w:tcPr>
          <w:p w:rsidR="00667E5C" w:rsidRDefault="00667E5C" w:rsidP="002C0820"/>
        </w:tc>
        <w:tc>
          <w:tcPr>
            <w:tcW w:w="1882" w:type="dxa"/>
          </w:tcPr>
          <w:p w:rsidR="00667E5C" w:rsidRDefault="00667E5C" w:rsidP="002C0820"/>
        </w:tc>
        <w:tc>
          <w:tcPr>
            <w:tcW w:w="1542" w:type="dxa"/>
          </w:tcPr>
          <w:p w:rsidR="00667E5C" w:rsidRDefault="00667E5C" w:rsidP="002C0820"/>
        </w:tc>
        <w:tc>
          <w:tcPr>
            <w:tcW w:w="1995" w:type="dxa"/>
          </w:tcPr>
          <w:p w:rsidR="00667E5C" w:rsidRDefault="00667E5C" w:rsidP="002C0820"/>
        </w:tc>
      </w:tr>
      <w:tr w:rsidR="00667E5C" w:rsidTr="002C0820">
        <w:trPr>
          <w:trHeight w:val="314"/>
        </w:trPr>
        <w:tc>
          <w:tcPr>
            <w:tcW w:w="1638" w:type="dxa"/>
          </w:tcPr>
          <w:p w:rsidR="00667E5C" w:rsidRDefault="00667E5C" w:rsidP="002C0820"/>
        </w:tc>
        <w:tc>
          <w:tcPr>
            <w:tcW w:w="2040" w:type="dxa"/>
          </w:tcPr>
          <w:p w:rsidR="00667E5C" w:rsidRDefault="00667E5C" w:rsidP="002C0820"/>
        </w:tc>
        <w:tc>
          <w:tcPr>
            <w:tcW w:w="1711" w:type="dxa"/>
          </w:tcPr>
          <w:p w:rsidR="00667E5C" w:rsidRDefault="00667E5C" w:rsidP="002C0820"/>
        </w:tc>
        <w:tc>
          <w:tcPr>
            <w:tcW w:w="1882" w:type="dxa"/>
          </w:tcPr>
          <w:p w:rsidR="00667E5C" w:rsidRDefault="00667E5C" w:rsidP="002C0820"/>
        </w:tc>
        <w:tc>
          <w:tcPr>
            <w:tcW w:w="1542" w:type="dxa"/>
          </w:tcPr>
          <w:p w:rsidR="00667E5C" w:rsidRDefault="00667E5C" w:rsidP="002C0820"/>
        </w:tc>
        <w:tc>
          <w:tcPr>
            <w:tcW w:w="1995" w:type="dxa"/>
          </w:tcPr>
          <w:p w:rsidR="00667E5C" w:rsidRDefault="00667E5C" w:rsidP="002C0820"/>
        </w:tc>
      </w:tr>
      <w:tr w:rsidR="00667E5C" w:rsidTr="002C0820">
        <w:trPr>
          <w:trHeight w:val="314"/>
        </w:trPr>
        <w:tc>
          <w:tcPr>
            <w:tcW w:w="1638" w:type="dxa"/>
          </w:tcPr>
          <w:p w:rsidR="00667E5C" w:rsidRDefault="00667E5C" w:rsidP="002C0820"/>
        </w:tc>
        <w:tc>
          <w:tcPr>
            <w:tcW w:w="2040" w:type="dxa"/>
          </w:tcPr>
          <w:p w:rsidR="00667E5C" w:rsidRDefault="00667E5C" w:rsidP="002C0820"/>
        </w:tc>
        <w:tc>
          <w:tcPr>
            <w:tcW w:w="1711" w:type="dxa"/>
          </w:tcPr>
          <w:p w:rsidR="00667E5C" w:rsidRDefault="00667E5C" w:rsidP="002C0820"/>
        </w:tc>
        <w:tc>
          <w:tcPr>
            <w:tcW w:w="1882" w:type="dxa"/>
          </w:tcPr>
          <w:p w:rsidR="00667E5C" w:rsidRDefault="00667E5C" w:rsidP="002C0820"/>
        </w:tc>
        <w:tc>
          <w:tcPr>
            <w:tcW w:w="1542" w:type="dxa"/>
          </w:tcPr>
          <w:p w:rsidR="00667E5C" w:rsidRDefault="00667E5C" w:rsidP="002C0820"/>
        </w:tc>
        <w:tc>
          <w:tcPr>
            <w:tcW w:w="1995" w:type="dxa"/>
          </w:tcPr>
          <w:p w:rsidR="00667E5C" w:rsidRDefault="00667E5C" w:rsidP="002C0820"/>
        </w:tc>
      </w:tr>
    </w:tbl>
    <w:p w:rsidR="00667E5C" w:rsidRDefault="00667E5C" w:rsidP="00667E5C">
      <w:pPr>
        <w:ind w:left="-144"/>
        <w:rPr>
          <w:b/>
        </w:rPr>
      </w:pPr>
    </w:p>
    <w:p w:rsidR="00667E5C" w:rsidRPr="0050631D" w:rsidRDefault="00667E5C" w:rsidP="00667E5C">
      <w:pPr>
        <w:ind w:left="-144"/>
        <w:rPr>
          <w:b/>
        </w:rPr>
      </w:pPr>
      <w:r>
        <w:rPr>
          <w:b/>
        </w:rPr>
        <w:t>Form B</w:t>
      </w:r>
    </w:p>
    <w:p w:rsidR="00667E5C" w:rsidRDefault="00667E5C" w:rsidP="00667E5C">
      <w:pPr>
        <w:ind w:left="-144"/>
        <w:rPr>
          <w:b/>
        </w:rPr>
      </w:pPr>
      <w:r w:rsidRPr="0050631D">
        <w:rPr>
          <w:b/>
        </w:rPr>
        <w:t>Untagged/Non Capital Equipment</w:t>
      </w:r>
    </w:p>
    <w:p w:rsidR="00667E5C" w:rsidRDefault="00667E5C" w:rsidP="00667E5C">
      <w:pPr>
        <w:ind w:left="-144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080"/>
        <w:gridCol w:w="1719"/>
        <w:gridCol w:w="1628"/>
        <w:gridCol w:w="1633"/>
        <w:gridCol w:w="1502"/>
      </w:tblGrid>
      <w:tr w:rsidR="00667E5C" w:rsidTr="002C0820">
        <w:trPr>
          <w:trHeight w:val="892"/>
        </w:trPr>
        <w:tc>
          <w:tcPr>
            <w:tcW w:w="2279" w:type="dxa"/>
          </w:tcPr>
          <w:p w:rsidR="00667E5C" w:rsidRPr="00CD4AA1" w:rsidRDefault="00667E5C" w:rsidP="002C0820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080" w:type="dxa"/>
          </w:tcPr>
          <w:p w:rsidR="00667E5C" w:rsidRPr="00CD4AA1" w:rsidRDefault="00667E5C" w:rsidP="002C0820">
            <w:pPr>
              <w:rPr>
                <w:b/>
              </w:rPr>
            </w:pPr>
            <w:r>
              <w:rPr>
                <w:b/>
              </w:rPr>
              <w:t>Manufacturer</w:t>
            </w:r>
          </w:p>
        </w:tc>
        <w:tc>
          <w:tcPr>
            <w:tcW w:w="1719" w:type="dxa"/>
          </w:tcPr>
          <w:p w:rsidR="00667E5C" w:rsidRPr="00CD4AA1" w:rsidRDefault="00667E5C" w:rsidP="002C0820">
            <w:pPr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1628" w:type="dxa"/>
          </w:tcPr>
          <w:p w:rsidR="00667E5C" w:rsidRPr="00CD4AA1" w:rsidRDefault="00667E5C" w:rsidP="002C0820">
            <w:pPr>
              <w:rPr>
                <w:b/>
              </w:rPr>
            </w:pPr>
            <w:r>
              <w:rPr>
                <w:b/>
              </w:rPr>
              <w:t>Location Of Item</w:t>
            </w:r>
          </w:p>
        </w:tc>
        <w:tc>
          <w:tcPr>
            <w:tcW w:w="1633" w:type="dxa"/>
          </w:tcPr>
          <w:p w:rsidR="00667E5C" w:rsidRPr="00CD4AA1" w:rsidRDefault="00667E5C" w:rsidP="002C0820">
            <w:pPr>
              <w:rPr>
                <w:b/>
              </w:rPr>
            </w:pPr>
            <w:r>
              <w:rPr>
                <w:b/>
              </w:rPr>
              <w:t>Hazardous Material (Y/N)</w:t>
            </w:r>
          </w:p>
        </w:tc>
        <w:tc>
          <w:tcPr>
            <w:tcW w:w="1502" w:type="dxa"/>
          </w:tcPr>
          <w:p w:rsidR="00667E5C" w:rsidRDefault="00667E5C" w:rsidP="002C0820">
            <w:pPr>
              <w:rPr>
                <w:b/>
              </w:rPr>
            </w:pPr>
            <w:r>
              <w:rPr>
                <w:b/>
              </w:rPr>
              <w:t>Working Condition</w:t>
            </w:r>
          </w:p>
          <w:p w:rsidR="00667E5C" w:rsidRPr="00CD4AA1" w:rsidRDefault="00667E5C" w:rsidP="002C0820">
            <w:pPr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667E5C" w:rsidTr="002C0820">
        <w:trPr>
          <w:trHeight w:val="308"/>
        </w:trPr>
        <w:tc>
          <w:tcPr>
            <w:tcW w:w="2279" w:type="dxa"/>
          </w:tcPr>
          <w:p w:rsidR="00667E5C" w:rsidRDefault="00667E5C" w:rsidP="002C0820"/>
        </w:tc>
        <w:tc>
          <w:tcPr>
            <w:tcW w:w="2080" w:type="dxa"/>
          </w:tcPr>
          <w:p w:rsidR="00667E5C" w:rsidRDefault="00667E5C" w:rsidP="002C0820"/>
        </w:tc>
        <w:tc>
          <w:tcPr>
            <w:tcW w:w="1719" w:type="dxa"/>
          </w:tcPr>
          <w:p w:rsidR="00667E5C" w:rsidRDefault="00667E5C" w:rsidP="002C0820"/>
        </w:tc>
        <w:tc>
          <w:tcPr>
            <w:tcW w:w="1628" w:type="dxa"/>
          </w:tcPr>
          <w:p w:rsidR="00667E5C" w:rsidRDefault="00667E5C" w:rsidP="002C0820"/>
        </w:tc>
        <w:tc>
          <w:tcPr>
            <w:tcW w:w="1633" w:type="dxa"/>
          </w:tcPr>
          <w:p w:rsidR="00667E5C" w:rsidRDefault="00667E5C" w:rsidP="002C0820"/>
        </w:tc>
        <w:tc>
          <w:tcPr>
            <w:tcW w:w="1502" w:type="dxa"/>
          </w:tcPr>
          <w:p w:rsidR="00667E5C" w:rsidRDefault="00667E5C" w:rsidP="002C0820"/>
        </w:tc>
      </w:tr>
      <w:tr w:rsidR="00667E5C" w:rsidTr="002C0820">
        <w:trPr>
          <w:trHeight w:val="308"/>
        </w:trPr>
        <w:tc>
          <w:tcPr>
            <w:tcW w:w="2279" w:type="dxa"/>
          </w:tcPr>
          <w:p w:rsidR="00667E5C" w:rsidRDefault="00667E5C" w:rsidP="002C0820"/>
        </w:tc>
        <w:tc>
          <w:tcPr>
            <w:tcW w:w="2080" w:type="dxa"/>
          </w:tcPr>
          <w:p w:rsidR="00667E5C" w:rsidRDefault="00667E5C" w:rsidP="002C0820"/>
        </w:tc>
        <w:tc>
          <w:tcPr>
            <w:tcW w:w="1719" w:type="dxa"/>
          </w:tcPr>
          <w:p w:rsidR="00667E5C" w:rsidRDefault="00667E5C" w:rsidP="002C0820"/>
        </w:tc>
        <w:tc>
          <w:tcPr>
            <w:tcW w:w="1628" w:type="dxa"/>
          </w:tcPr>
          <w:p w:rsidR="00667E5C" w:rsidRDefault="00667E5C" w:rsidP="002C0820"/>
        </w:tc>
        <w:tc>
          <w:tcPr>
            <w:tcW w:w="1633" w:type="dxa"/>
          </w:tcPr>
          <w:p w:rsidR="00667E5C" w:rsidRDefault="00667E5C" w:rsidP="002C0820"/>
        </w:tc>
        <w:tc>
          <w:tcPr>
            <w:tcW w:w="1502" w:type="dxa"/>
          </w:tcPr>
          <w:p w:rsidR="00667E5C" w:rsidRDefault="00667E5C" w:rsidP="002C0820"/>
        </w:tc>
      </w:tr>
      <w:tr w:rsidR="00667E5C" w:rsidTr="002C0820">
        <w:trPr>
          <w:trHeight w:val="308"/>
        </w:trPr>
        <w:tc>
          <w:tcPr>
            <w:tcW w:w="2279" w:type="dxa"/>
          </w:tcPr>
          <w:p w:rsidR="00667E5C" w:rsidRDefault="00667E5C" w:rsidP="002C0820"/>
        </w:tc>
        <w:tc>
          <w:tcPr>
            <w:tcW w:w="2080" w:type="dxa"/>
          </w:tcPr>
          <w:p w:rsidR="00667E5C" w:rsidRDefault="00667E5C" w:rsidP="002C0820"/>
        </w:tc>
        <w:tc>
          <w:tcPr>
            <w:tcW w:w="1719" w:type="dxa"/>
          </w:tcPr>
          <w:p w:rsidR="00667E5C" w:rsidRDefault="00667E5C" w:rsidP="002C0820"/>
        </w:tc>
        <w:tc>
          <w:tcPr>
            <w:tcW w:w="1628" w:type="dxa"/>
          </w:tcPr>
          <w:p w:rsidR="00667E5C" w:rsidRDefault="00667E5C" w:rsidP="002C0820"/>
        </w:tc>
        <w:tc>
          <w:tcPr>
            <w:tcW w:w="1633" w:type="dxa"/>
          </w:tcPr>
          <w:p w:rsidR="00667E5C" w:rsidRDefault="00667E5C" w:rsidP="002C0820"/>
        </w:tc>
        <w:tc>
          <w:tcPr>
            <w:tcW w:w="1502" w:type="dxa"/>
          </w:tcPr>
          <w:p w:rsidR="00667E5C" w:rsidRDefault="00667E5C" w:rsidP="002C0820"/>
        </w:tc>
      </w:tr>
      <w:tr w:rsidR="00667E5C" w:rsidTr="002C0820">
        <w:trPr>
          <w:trHeight w:val="308"/>
        </w:trPr>
        <w:tc>
          <w:tcPr>
            <w:tcW w:w="2279" w:type="dxa"/>
          </w:tcPr>
          <w:p w:rsidR="00667E5C" w:rsidRDefault="00667E5C" w:rsidP="002C0820"/>
        </w:tc>
        <w:tc>
          <w:tcPr>
            <w:tcW w:w="2080" w:type="dxa"/>
          </w:tcPr>
          <w:p w:rsidR="00667E5C" w:rsidRDefault="00667E5C" w:rsidP="002C0820"/>
        </w:tc>
        <w:tc>
          <w:tcPr>
            <w:tcW w:w="1719" w:type="dxa"/>
          </w:tcPr>
          <w:p w:rsidR="00667E5C" w:rsidRDefault="00667E5C" w:rsidP="002C0820"/>
        </w:tc>
        <w:tc>
          <w:tcPr>
            <w:tcW w:w="1628" w:type="dxa"/>
          </w:tcPr>
          <w:p w:rsidR="00667E5C" w:rsidRDefault="00667E5C" w:rsidP="002C0820"/>
        </w:tc>
        <w:tc>
          <w:tcPr>
            <w:tcW w:w="1633" w:type="dxa"/>
          </w:tcPr>
          <w:p w:rsidR="00667E5C" w:rsidRDefault="00667E5C" w:rsidP="002C0820"/>
        </w:tc>
        <w:tc>
          <w:tcPr>
            <w:tcW w:w="1502" w:type="dxa"/>
          </w:tcPr>
          <w:p w:rsidR="00667E5C" w:rsidRDefault="00667E5C" w:rsidP="002C0820"/>
        </w:tc>
      </w:tr>
    </w:tbl>
    <w:p w:rsidR="00667E5C" w:rsidRDefault="00667E5C" w:rsidP="00667E5C">
      <w:pPr>
        <w:ind w:left="-144"/>
        <w:rPr>
          <w:b/>
        </w:rPr>
      </w:pPr>
    </w:p>
    <w:p w:rsidR="00667E5C" w:rsidRDefault="00667E5C" w:rsidP="00667E5C">
      <w:pPr>
        <w:ind w:left="-144"/>
        <w:rPr>
          <w:b/>
        </w:rPr>
      </w:pPr>
    </w:p>
    <w:p w:rsidR="00CB5EE8" w:rsidRDefault="00CB5EE8"/>
    <w:sectPr w:rsidR="00CB5EE8" w:rsidSect="005A6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5C"/>
    <w:rsid w:val="00366AB2"/>
    <w:rsid w:val="00425CA7"/>
    <w:rsid w:val="00667E5C"/>
    <w:rsid w:val="00721B49"/>
    <w:rsid w:val="008E0F88"/>
    <w:rsid w:val="009A0C98"/>
    <w:rsid w:val="00CB5EE8"/>
    <w:rsid w:val="00CC2FB2"/>
    <w:rsid w:val="00E3724E"/>
    <w:rsid w:val="00F4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67E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67E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C5CC0.E94F8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5CC0.E94F82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CC5CC0.E94F82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2</cp:revision>
  <dcterms:created xsi:type="dcterms:W3CDTF">2013-03-18T20:52:00Z</dcterms:created>
  <dcterms:modified xsi:type="dcterms:W3CDTF">2013-03-18T20:52:00Z</dcterms:modified>
</cp:coreProperties>
</file>