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6DF9" w14:textId="77777777" w:rsidR="00AB3CB2" w:rsidRPr="00566DA0" w:rsidRDefault="00AB3CB2" w:rsidP="00AB3CB2">
      <w:pPr>
        <w:tabs>
          <w:tab w:val="left" w:pos="360"/>
        </w:tabs>
        <w:spacing w:after="0" w:line="240" w:lineRule="auto"/>
        <w:rPr>
          <w:b/>
          <w:bCs/>
        </w:rPr>
      </w:pPr>
      <w:r w:rsidRPr="00566DA0">
        <w:rPr>
          <w:b/>
          <w:bCs/>
        </w:rPr>
        <w:t>I.</w:t>
      </w:r>
      <w:r w:rsidRPr="00566DA0">
        <w:rPr>
          <w:b/>
          <w:bCs/>
        </w:rPr>
        <w:tab/>
      </w:r>
      <w:r w:rsidR="00BD46C1" w:rsidRPr="00566DA0">
        <w:rPr>
          <w:b/>
          <w:bCs/>
        </w:rPr>
        <w:t>P</w:t>
      </w:r>
      <w:r w:rsidRPr="00566DA0">
        <w:rPr>
          <w:b/>
          <w:bCs/>
        </w:rPr>
        <w:t>urpose</w:t>
      </w:r>
      <w:r w:rsidR="00BD46C1" w:rsidRPr="00566DA0">
        <w:rPr>
          <w:b/>
          <w:bCs/>
        </w:rPr>
        <w:t>:</w:t>
      </w:r>
      <w:r w:rsidR="00BD46C1" w:rsidRPr="00566DA0">
        <w:rPr>
          <w:b/>
          <w:bCs/>
        </w:rPr>
        <w:tab/>
      </w:r>
    </w:p>
    <w:p w14:paraId="60D9B92E" w14:textId="77777777" w:rsidR="00AB3CB2" w:rsidRDefault="00AB3CB2" w:rsidP="00AB3CB2">
      <w:pPr>
        <w:tabs>
          <w:tab w:val="left" w:pos="360"/>
        </w:tabs>
        <w:spacing w:after="0" w:line="240" w:lineRule="auto"/>
      </w:pPr>
    </w:p>
    <w:p w14:paraId="1BA1FDBE" w14:textId="0DADF8DA" w:rsidR="00BD46C1" w:rsidRDefault="00BD46C1" w:rsidP="00AB3CB2">
      <w:pPr>
        <w:tabs>
          <w:tab w:val="left" w:pos="360"/>
        </w:tabs>
        <w:spacing w:after="0" w:line="240" w:lineRule="auto"/>
        <w:ind w:left="360"/>
      </w:pPr>
      <w:r w:rsidRPr="00E53E3A">
        <w:t xml:space="preserve">To establish protocol and standards within </w:t>
      </w:r>
      <w:r w:rsidR="00186D6C">
        <w:t>Stanford Health Care</w:t>
      </w:r>
      <w:r w:rsidR="00AB3CB2">
        <w:t xml:space="preserve"> residency and fellowship programs </w:t>
      </w:r>
      <w:r w:rsidRPr="00E53E3A">
        <w:t xml:space="preserve">to ensure the </w:t>
      </w:r>
      <w:r w:rsidR="00183F35">
        <w:t>interview guidelines are clear and consistent</w:t>
      </w:r>
      <w:r w:rsidRPr="00E53E3A">
        <w:t>.</w:t>
      </w:r>
    </w:p>
    <w:p w14:paraId="3090284F" w14:textId="77777777" w:rsidR="00AB3CB2" w:rsidRDefault="00AB3CB2" w:rsidP="00AB3CB2">
      <w:pPr>
        <w:tabs>
          <w:tab w:val="left" w:pos="360"/>
        </w:tabs>
        <w:spacing w:after="0" w:line="240" w:lineRule="auto"/>
      </w:pPr>
    </w:p>
    <w:p w14:paraId="256720B7" w14:textId="77777777" w:rsidR="00AB3CB2" w:rsidRPr="00566DA0" w:rsidRDefault="00AB3CB2" w:rsidP="00AB3CB2">
      <w:pPr>
        <w:tabs>
          <w:tab w:val="left" w:pos="360"/>
        </w:tabs>
        <w:spacing w:after="0" w:line="240" w:lineRule="auto"/>
        <w:rPr>
          <w:b/>
          <w:bCs/>
        </w:rPr>
      </w:pPr>
      <w:r w:rsidRPr="00566DA0">
        <w:rPr>
          <w:b/>
          <w:bCs/>
        </w:rPr>
        <w:t>II.</w:t>
      </w:r>
      <w:r w:rsidRPr="00566DA0">
        <w:rPr>
          <w:b/>
          <w:bCs/>
        </w:rPr>
        <w:tab/>
        <w:t>Definition:</w:t>
      </w:r>
    </w:p>
    <w:p w14:paraId="005EC0EF" w14:textId="4DBC3A1E" w:rsidR="00AB3CB2" w:rsidRDefault="00183F35" w:rsidP="00AB3CB2">
      <w:pPr>
        <w:spacing w:after="0" w:line="240" w:lineRule="auto"/>
        <w:ind w:left="90"/>
      </w:pPr>
      <w:r>
        <w:t xml:space="preserve">A residency application process to interact, evaluate, and rank applicants for the training program. </w:t>
      </w:r>
    </w:p>
    <w:p w14:paraId="609DC01C" w14:textId="77777777" w:rsidR="00AB3CB2" w:rsidRPr="00E53E3A" w:rsidRDefault="00AB3CB2" w:rsidP="00AB3CB2">
      <w:pPr>
        <w:tabs>
          <w:tab w:val="left" w:pos="360"/>
        </w:tabs>
        <w:spacing w:after="0" w:line="240" w:lineRule="auto"/>
        <w:ind w:left="360"/>
      </w:pPr>
    </w:p>
    <w:p w14:paraId="1EDFD65A" w14:textId="77777777" w:rsidR="00AB3CB2" w:rsidRPr="00566DA0" w:rsidRDefault="00AB3CB2" w:rsidP="00AB3CB2">
      <w:pPr>
        <w:spacing w:after="0" w:line="240" w:lineRule="auto"/>
        <w:ind w:left="360" w:hanging="360"/>
        <w:rPr>
          <w:b/>
          <w:bCs/>
        </w:rPr>
      </w:pPr>
      <w:r w:rsidRPr="00566DA0">
        <w:rPr>
          <w:b/>
          <w:bCs/>
        </w:rPr>
        <w:t>III.</w:t>
      </w:r>
      <w:r w:rsidRPr="00566DA0">
        <w:rPr>
          <w:b/>
          <w:bCs/>
        </w:rPr>
        <w:tab/>
        <w:t>Policy:</w:t>
      </w:r>
    </w:p>
    <w:p w14:paraId="0C2F0EEB" w14:textId="77777777" w:rsidR="00AB3CB2" w:rsidRDefault="00AB3CB2" w:rsidP="00AB3CB2">
      <w:pPr>
        <w:spacing w:after="0" w:line="240" w:lineRule="auto"/>
        <w:ind w:left="360" w:hanging="360"/>
      </w:pPr>
    </w:p>
    <w:p w14:paraId="045C0725" w14:textId="4E0E9C7D" w:rsidR="00BD46C1" w:rsidRDefault="00BD46C1" w:rsidP="00AB3CB2">
      <w:pPr>
        <w:spacing w:after="0" w:line="240" w:lineRule="auto"/>
        <w:ind w:left="360"/>
      </w:pPr>
      <w:r w:rsidRPr="00E53E3A">
        <w:t xml:space="preserve">Individual programs must </w:t>
      </w:r>
      <w:r w:rsidR="00183F35">
        <w:t xml:space="preserve">conduct and coordinate interviews </w:t>
      </w:r>
      <w:r w:rsidRPr="00E53E3A">
        <w:t xml:space="preserve">to </w:t>
      </w:r>
      <w:r w:rsidR="00183F35">
        <w:t xml:space="preserve">comprehensively evaluate candidates </w:t>
      </w:r>
      <w:r w:rsidRPr="00E53E3A">
        <w:t xml:space="preserve">as well as </w:t>
      </w:r>
      <w:r w:rsidR="00285034">
        <w:t xml:space="preserve">to </w:t>
      </w:r>
      <w:r w:rsidR="00183F35">
        <w:t>ensure equity and equal opportunity for all interviewees</w:t>
      </w:r>
      <w:r w:rsidRPr="00E53E3A">
        <w:t>.</w:t>
      </w:r>
    </w:p>
    <w:p w14:paraId="598ACBA4" w14:textId="77777777" w:rsidR="00AB3CB2" w:rsidRDefault="00AB3CB2" w:rsidP="00AB3CB2">
      <w:pPr>
        <w:spacing w:after="0" w:line="240" w:lineRule="auto"/>
        <w:ind w:left="360"/>
      </w:pPr>
    </w:p>
    <w:p w14:paraId="3CB32B12" w14:textId="77777777" w:rsidR="00AB3CB2" w:rsidRPr="00566DA0" w:rsidRDefault="00AB3CB2" w:rsidP="00AB3CB2">
      <w:pPr>
        <w:tabs>
          <w:tab w:val="left" w:pos="360"/>
        </w:tabs>
        <w:spacing w:after="0" w:line="240" w:lineRule="auto"/>
        <w:rPr>
          <w:b/>
          <w:bCs/>
        </w:rPr>
      </w:pPr>
      <w:r w:rsidRPr="00566DA0">
        <w:rPr>
          <w:b/>
          <w:bCs/>
        </w:rPr>
        <w:t>IV.</w:t>
      </w:r>
      <w:r w:rsidRPr="00566DA0">
        <w:rPr>
          <w:b/>
          <w:bCs/>
        </w:rPr>
        <w:tab/>
        <w:t>Procedure:</w:t>
      </w:r>
    </w:p>
    <w:p w14:paraId="408818DF" w14:textId="77777777" w:rsidR="00AB3CB2" w:rsidRDefault="00AB3CB2" w:rsidP="00AB3CB2">
      <w:pPr>
        <w:tabs>
          <w:tab w:val="left" w:pos="360"/>
        </w:tabs>
        <w:spacing w:after="0" w:line="240" w:lineRule="auto"/>
      </w:pPr>
    </w:p>
    <w:p w14:paraId="71A57786" w14:textId="77777777" w:rsidR="00183F35" w:rsidRDefault="00183F35" w:rsidP="00183F35">
      <w:pPr>
        <w:pStyle w:val="xxcontentpasted1"/>
        <w:numPr>
          <w:ilvl w:val="0"/>
          <w:numId w:val="13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All residency and fellowship programs may only conduct virtual interviews for the 2023-2024 academic year. </w:t>
      </w:r>
    </w:p>
    <w:p w14:paraId="08E28607" w14:textId="416697D9" w:rsidR="00183F35" w:rsidRDefault="00183F35" w:rsidP="00183F35">
      <w:pPr>
        <w:pStyle w:val="xxcontentpasted1"/>
        <w:numPr>
          <w:ilvl w:val="1"/>
          <w:numId w:val="13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Exception: if the RRC/central agency allows in-person interviews, then in-person interviews are permitted. In these situations, the program should contact either the DIO or Associate Dean, GME in writing/email </w:t>
      </w:r>
      <w: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prior to the interviews</w:t>
      </w:r>
      <w:r>
        <w:rPr>
          <w:rFonts w:eastAsia="Times New Roman"/>
          <w:color w:val="000000"/>
          <w:sz w:val="24"/>
          <w:szCs w:val="24"/>
        </w:rPr>
        <w:t xml:space="preserve"> for oversight. </w:t>
      </w:r>
    </w:p>
    <w:p w14:paraId="17DC3F85" w14:textId="77777777" w:rsidR="00183F35" w:rsidRPr="00183F35" w:rsidRDefault="00183F35" w:rsidP="00183F35">
      <w:pPr>
        <w:pStyle w:val="xxcontentpasted1"/>
        <w:ind w:left="1440"/>
        <w:rPr>
          <w:rFonts w:eastAsia="Times New Roman"/>
          <w:color w:val="000000"/>
          <w:sz w:val="24"/>
          <w:szCs w:val="24"/>
        </w:rPr>
      </w:pPr>
    </w:p>
    <w:p w14:paraId="402F9911" w14:textId="4F19D2C6" w:rsidR="00D631EA" w:rsidRPr="00183F35" w:rsidRDefault="00183F35" w:rsidP="00183F35">
      <w:pPr>
        <w:pStyle w:val="xxcontentpasted1"/>
        <w:numPr>
          <w:ilvl w:val="0"/>
          <w:numId w:val="13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Hybrid interviewing (combination of virtual and in-person interviews in the same year or program) is not permitted, because of the risk of inequities resulting from applicants’ different resources and abilities to visit in person </w:t>
      </w:r>
    </w:p>
    <w:p w14:paraId="7D0FEDD3" w14:textId="77777777" w:rsidR="00D631EA" w:rsidRDefault="00D631EA" w:rsidP="00D631EA">
      <w:pPr>
        <w:spacing w:after="0" w:line="240" w:lineRule="auto"/>
      </w:pPr>
    </w:p>
    <w:p w14:paraId="709B3B32" w14:textId="77777777" w:rsidR="00183F35" w:rsidRDefault="00183F35" w:rsidP="00183F35">
      <w:pPr>
        <w:pStyle w:val="x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will be further upcoming communications with recommended approaches to in-person "second looks" during recruitment season.</w:t>
      </w:r>
    </w:p>
    <w:p w14:paraId="6723B0E2" w14:textId="77777777" w:rsidR="00D631EA" w:rsidRDefault="00D631EA" w:rsidP="00D631EA">
      <w:pPr>
        <w:spacing w:after="0" w:line="240" w:lineRule="auto"/>
      </w:pPr>
    </w:p>
    <w:p w14:paraId="5F45CA68" w14:textId="77777777" w:rsidR="00D631EA" w:rsidRDefault="00D631EA" w:rsidP="00D631EA">
      <w:pPr>
        <w:spacing w:after="0" w:line="240" w:lineRule="auto"/>
      </w:pPr>
    </w:p>
    <w:p w14:paraId="7C5D05A0" w14:textId="77777777" w:rsidR="00D631EA" w:rsidRDefault="00D631EA" w:rsidP="00D631EA">
      <w:pPr>
        <w:spacing w:after="0" w:line="240" w:lineRule="auto"/>
      </w:pPr>
    </w:p>
    <w:p w14:paraId="17ADCC61" w14:textId="77777777" w:rsidR="00D631EA" w:rsidRDefault="00D631EA" w:rsidP="00D631EA">
      <w:pPr>
        <w:spacing w:after="0" w:line="240" w:lineRule="auto"/>
      </w:pPr>
    </w:p>
    <w:p w14:paraId="01866575" w14:textId="77777777" w:rsidR="00D631EA" w:rsidRDefault="00D631EA" w:rsidP="00D631EA">
      <w:pPr>
        <w:spacing w:after="0" w:line="240" w:lineRule="auto"/>
      </w:pPr>
    </w:p>
    <w:p w14:paraId="1BEEE02B" w14:textId="42D8B74B" w:rsidR="00F62158" w:rsidRPr="00264E0D" w:rsidRDefault="00D631EA" w:rsidP="00D631EA">
      <w:pPr>
        <w:spacing w:after="0" w:line="240" w:lineRule="auto"/>
        <w:rPr>
          <w:i/>
        </w:rPr>
      </w:pPr>
      <w:r>
        <w:t>Reviewed and approved</w:t>
      </w:r>
      <w:r w:rsidR="0008160C">
        <w:t xml:space="preserve"> by</w:t>
      </w:r>
      <w:r>
        <w:t xml:space="preserve"> </w:t>
      </w:r>
      <w:r w:rsidR="00264E0D">
        <w:t xml:space="preserve">Stanford </w:t>
      </w:r>
      <w:r w:rsidR="002D3F69">
        <w:t>Health Care</w:t>
      </w:r>
      <w:r w:rsidR="00264E0D">
        <w:t xml:space="preserve"> GMEC</w:t>
      </w:r>
      <w:r w:rsidR="0008160C">
        <w:t xml:space="preserve"> </w:t>
      </w:r>
      <w:r w:rsidR="00183F35">
        <w:t>–</w:t>
      </w:r>
      <w:r w:rsidR="00264E0D" w:rsidRPr="00264E0D">
        <w:rPr>
          <w:i/>
        </w:rPr>
        <w:t xml:space="preserve"> </w:t>
      </w:r>
      <w:proofErr w:type="gramStart"/>
      <w:r w:rsidR="00183F35">
        <w:rPr>
          <w:i/>
        </w:rPr>
        <w:t xml:space="preserve">June </w:t>
      </w:r>
      <w:r w:rsidR="00264E0D" w:rsidRPr="00264E0D">
        <w:rPr>
          <w:i/>
        </w:rPr>
        <w:t xml:space="preserve"> </w:t>
      </w:r>
      <w:r w:rsidR="00183F35">
        <w:rPr>
          <w:i/>
        </w:rPr>
        <w:t>8</w:t>
      </w:r>
      <w:proofErr w:type="gramEnd"/>
      <w:r w:rsidR="00264E0D" w:rsidRPr="00264E0D">
        <w:rPr>
          <w:i/>
        </w:rPr>
        <w:t>, 20</w:t>
      </w:r>
      <w:r w:rsidR="0008160C">
        <w:rPr>
          <w:i/>
        </w:rPr>
        <w:t>2</w:t>
      </w:r>
      <w:r w:rsidR="00183F35">
        <w:rPr>
          <w:i/>
        </w:rPr>
        <w:t>3</w:t>
      </w:r>
    </w:p>
    <w:p w14:paraId="361AA0F9" w14:textId="2CB7CAAD" w:rsidR="00F62158" w:rsidRDefault="00F62158">
      <w:pPr>
        <w:spacing w:after="0" w:line="240" w:lineRule="auto"/>
      </w:pPr>
    </w:p>
    <w:sectPr w:rsidR="00F62158" w:rsidSect="000924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16C95" w14:textId="77777777" w:rsidR="00132CDF" w:rsidRDefault="00132CDF" w:rsidP="00D86235">
      <w:pPr>
        <w:spacing w:after="0" w:line="240" w:lineRule="auto"/>
      </w:pPr>
      <w:r>
        <w:separator/>
      </w:r>
    </w:p>
  </w:endnote>
  <w:endnote w:type="continuationSeparator" w:id="0">
    <w:p w14:paraId="73045DCE" w14:textId="77777777" w:rsidR="00132CDF" w:rsidRDefault="00132CDF" w:rsidP="00D8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6232" w14:textId="77777777" w:rsidR="00132CDF" w:rsidRDefault="00132CDF" w:rsidP="00D86235">
      <w:pPr>
        <w:spacing w:after="0" w:line="240" w:lineRule="auto"/>
      </w:pPr>
      <w:r>
        <w:separator/>
      </w:r>
    </w:p>
  </w:footnote>
  <w:footnote w:type="continuationSeparator" w:id="0">
    <w:p w14:paraId="435C6D24" w14:textId="77777777" w:rsidR="00132CDF" w:rsidRDefault="00132CDF" w:rsidP="00D8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855"/>
      <w:gridCol w:w="4495"/>
    </w:tblGrid>
    <w:tr w:rsidR="00566DA0" w:rsidRPr="00CD1D31" w14:paraId="74CB617E" w14:textId="77777777" w:rsidTr="00566DA0">
      <w:tc>
        <w:tcPr>
          <w:tcW w:w="4855" w:type="dxa"/>
        </w:tcPr>
        <w:p w14:paraId="512C902C" w14:textId="77777777" w:rsidR="00566DA0" w:rsidRPr="00CD1D31" w:rsidRDefault="00566DA0" w:rsidP="00566DA0">
          <w:pPr>
            <w:pStyle w:val="Header"/>
            <w:rPr>
              <w:b/>
            </w:rPr>
          </w:pPr>
          <w:r w:rsidRPr="00CD1D31">
            <w:rPr>
              <w:b/>
            </w:rPr>
            <w:t>This policy applies to:</w:t>
          </w:r>
        </w:p>
        <w:p w14:paraId="35A3D0F6" w14:textId="1E8DBFB7" w:rsidR="00566DA0" w:rsidRPr="00CD1D31" w:rsidRDefault="0022456B" w:rsidP="00566DA0">
          <w:pPr>
            <w:pStyle w:val="Header"/>
            <w:rPr>
              <w:b/>
            </w:rPr>
          </w:pPr>
          <w:r>
            <w:rPr>
              <w:b/>
            </w:rPr>
            <w:t>Stanford Health Care</w:t>
          </w:r>
        </w:p>
        <w:p w14:paraId="68943333" w14:textId="77777777" w:rsidR="00566DA0" w:rsidRPr="00CD1D31" w:rsidRDefault="00566DA0" w:rsidP="00566DA0">
          <w:pPr>
            <w:pStyle w:val="Header"/>
            <w:rPr>
              <w:b/>
              <w:i/>
            </w:rPr>
          </w:pPr>
        </w:p>
      </w:tc>
      <w:tc>
        <w:tcPr>
          <w:tcW w:w="4495" w:type="dxa"/>
        </w:tcPr>
        <w:p w14:paraId="187D1075" w14:textId="77777777" w:rsidR="00566DA0" w:rsidRPr="00CD1D31" w:rsidRDefault="00566DA0" w:rsidP="00566DA0">
          <w:pPr>
            <w:pStyle w:val="Header"/>
            <w:rPr>
              <w:b/>
            </w:rPr>
          </w:pPr>
          <w:r w:rsidRPr="00CD1D31">
            <w:rPr>
              <w:b/>
            </w:rPr>
            <w:t>Last Approval Date:</w:t>
          </w:r>
        </w:p>
        <w:p w14:paraId="10ED25AF" w14:textId="0E799B1F" w:rsidR="00566DA0" w:rsidRPr="00CD1D31" w:rsidRDefault="00343F5E" w:rsidP="00566DA0">
          <w:pPr>
            <w:pStyle w:val="Header"/>
            <w:rPr>
              <w:b/>
            </w:rPr>
          </w:pPr>
          <w:r>
            <w:rPr>
              <w:b/>
            </w:rPr>
            <w:t>June 8, 2023</w:t>
          </w:r>
        </w:p>
      </w:tc>
    </w:tr>
    <w:tr w:rsidR="00566DA0" w:rsidRPr="00CD1D31" w14:paraId="0322228E" w14:textId="77777777" w:rsidTr="00566DA0">
      <w:tc>
        <w:tcPr>
          <w:tcW w:w="4855" w:type="dxa"/>
        </w:tcPr>
        <w:p w14:paraId="39682472" w14:textId="77777777" w:rsidR="00566DA0" w:rsidRPr="00CD1D31" w:rsidRDefault="00566DA0" w:rsidP="00566DA0">
          <w:pPr>
            <w:pStyle w:val="Header"/>
            <w:rPr>
              <w:b/>
            </w:rPr>
          </w:pPr>
          <w:r w:rsidRPr="00CD1D31">
            <w:rPr>
              <w:b/>
            </w:rPr>
            <w:t>Name of Policy:</w:t>
          </w:r>
        </w:p>
        <w:p w14:paraId="6B4B050D" w14:textId="1760657A" w:rsidR="00566DA0" w:rsidRPr="00CD1D31" w:rsidRDefault="00343F5E" w:rsidP="00566DA0">
          <w:pPr>
            <w:spacing w:after="0" w:line="240" w:lineRule="auto"/>
            <w:rPr>
              <w:b/>
            </w:rPr>
          </w:pPr>
          <w:r>
            <w:rPr>
              <w:b/>
            </w:rPr>
            <w:t xml:space="preserve">Interview </w:t>
          </w:r>
          <w:r w:rsidR="00566DA0">
            <w:rPr>
              <w:b/>
            </w:rPr>
            <w:t>Policy</w:t>
          </w:r>
        </w:p>
      </w:tc>
      <w:tc>
        <w:tcPr>
          <w:tcW w:w="4495" w:type="dxa"/>
          <w:vMerge w:val="restart"/>
        </w:tcPr>
        <w:p w14:paraId="380DA32F" w14:textId="77777777" w:rsidR="00566DA0" w:rsidRPr="00CD1D31" w:rsidRDefault="00566DA0" w:rsidP="00566DA0">
          <w:pPr>
            <w:pStyle w:val="Header"/>
            <w:jc w:val="center"/>
            <w:rPr>
              <w:b/>
            </w:rPr>
          </w:pPr>
        </w:p>
        <w:sdt>
          <w:sdtPr>
            <w:rPr>
              <w:b/>
            </w:rPr>
            <w:id w:val="464354439"/>
            <w:docPartObj>
              <w:docPartGallery w:val="Page Numbers (Top of Page)"/>
              <w:docPartUnique/>
            </w:docPartObj>
          </w:sdtPr>
          <w:sdtEndPr/>
          <w:sdtContent>
            <w:p w14:paraId="12EF587B" w14:textId="05296DDA" w:rsidR="00566DA0" w:rsidRPr="00566DA0" w:rsidRDefault="00566DA0" w:rsidP="00566DA0">
              <w:pPr>
                <w:rPr>
                  <w:b/>
                </w:rPr>
              </w:pPr>
              <w:r w:rsidRPr="00CD1D31">
                <w:rPr>
                  <w:b/>
                </w:rPr>
                <w:t xml:space="preserve">Page </w:t>
              </w:r>
              <w:r w:rsidRPr="00CD1D31">
                <w:rPr>
                  <w:b/>
                </w:rPr>
                <w:fldChar w:fldCharType="begin"/>
              </w:r>
              <w:r w:rsidRPr="00CD1D31">
                <w:rPr>
                  <w:b/>
                </w:rPr>
                <w:instrText xml:space="preserve"> PAGE </w:instrText>
              </w:r>
              <w:r w:rsidRPr="00CD1D31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2</w:t>
              </w:r>
              <w:r w:rsidRPr="00CD1D31">
                <w:rPr>
                  <w:b/>
                </w:rPr>
                <w:fldChar w:fldCharType="end"/>
              </w:r>
              <w:r w:rsidRPr="00CD1D31">
                <w:rPr>
                  <w:b/>
                </w:rPr>
                <w:t xml:space="preserve"> of </w:t>
              </w:r>
              <w:r w:rsidRPr="00CD1D31">
                <w:rPr>
                  <w:b/>
                </w:rPr>
                <w:fldChar w:fldCharType="begin"/>
              </w:r>
              <w:r w:rsidRPr="00CD1D31">
                <w:rPr>
                  <w:b/>
                </w:rPr>
                <w:instrText xml:space="preserve"> NUMPAGES  </w:instrText>
              </w:r>
              <w:r w:rsidRPr="00CD1D31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2</w:t>
              </w:r>
              <w:r w:rsidRPr="00CD1D31">
                <w:rPr>
                  <w:b/>
                </w:rPr>
                <w:fldChar w:fldCharType="end"/>
              </w:r>
            </w:p>
          </w:sdtContent>
        </w:sdt>
      </w:tc>
    </w:tr>
    <w:tr w:rsidR="00566DA0" w:rsidRPr="00CD1D31" w14:paraId="0322DACD" w14:textId="77777777" w:rsidTr="00566DA0">
      <w:tc>
        <w:tcPr>
          <w:tcW w:w="4855" w:type="dxa"/>
        </w:tcPr>
        <w:p w14:paraId="4F945A15" w14:textId="77777777" w:rsidR="00566DA0" w:rsidRPr="00CD1D31" w:rsidRDefault="00566DA0" w:rsidP="00566DA0">
          <w:pPr>
            <w:pStyle w:val="Header"/>
            <w:rPr>
              <w:b/>
            </w:rPr>
          </w:pPr>
          <w:r w:rsidRPr="00CD1D31">
            <w:rPr>
              <w:b/>
            </w:rPr>
            <w:t>Reference Number to Institutional Requirements:</w:t>
          </w:r>
        </w:p>
        <w:p w14:paraId="0950AFD3" w14:textId="0D63FCB8" w:rsidR="00566DA0" w:rsidRPr="00CD1D31" w:rsidRDefault="00566DA0" w:rsidP="00566DA0">
          <w:pPr>
            <w:pStyle w:val="Header"/>
            <w:rPr>
              <w:b/>
            </w:rPr>
          </w:pPr>
        </w:p>
      </w:tc>
      <w:tc>
        <w:tcPr>
          <w:tcW w:w="4495" w:type="dxa"/>
          <w:vMerge/>
        </w:tcPr>
        <w:p w14:paraId="7775F41C" w14:textId="77777777" w:rsidR="00566DA0" w:rsidRPr="00CD1D31" w:rsidRDefault="00566DA0" w:rsidP="00566DA0">
          <w:pPr>
            <w:pStyle w:val="Header"/>
            <w:rPr>
              <w:b/>
            </w:rPr>
          </w:pPr>
        </w:p>
      </w:tc>
    </w:tr>
  </w:tbl>
  <w:p w14:paraId="6F43D706" w14:textId="77777777" w:rsidR="00566DA0" w:rsidRDefault="00566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41B"/>
    <w:multiLevelType w:val="hybridMultilevel"/>
    <w:tmpl w:val="FADE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187C"/>
    <w:multiLevelType w:val="hybridMultilevel"/>
    <w:tmpl w:val="12BC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B5D5C"/>
    <w:multiLevelType w:val="hybridMultilevel"/>
    <w:tmpl w:val="CE2AA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3075"/>
    <w:multiLevelType w:val="hybridMultilevel"/>
    <w:tmpl w:val="89C8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854EC"/>
    <w:multiLevelType w:val="hybridMultilevel"/>
    <w:tmpl w:val="6C64B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1E8D"/>
    <w:multiLevelType w:val="hybridMultilevel"/>
    <w:tmpl w:val="9B44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41403"/>
    <w:multiLevelType w:val="hybridMultilevel"/>
    <w:tmpl w:val="F5B85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942CC"/>
    <w:multiLevelType w:val="hybridMultilevel"/>
    <w:tmpl w:val="7764B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F4C64"/>
    <w:multiLevelType w:val="multilevel"/>
    <w:tmpl w:val="D02A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A41782"/>
    <w:multiLevelType w:val="hybridMultilevel"/>
    <w:tmpl w:val="45E23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26C17"/>
    <w:multiLevelType w:val="hybridMultilevel"/>
    <w:tmpl w:val="9D5EA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71776"/>
    <w:multiLevelType w:val="hybridMultilevel"/>
    <w:tmpl w:val="5B4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0F3804"/>
    <w:multiLevelType w:val="hybridMultilevel"/>
    <w:tmpl w:val="94121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02959">
    <w:abstractNumId w:val="11"/>
  </w:num>
  <w:num w:numId="2" w16cid:durableId="1432555832">
    <w:abstractNumId w:val="5"/>
  </w:num>
  <w:num w:numId="3" w16cid:durableId="1135635547">
    <w:abstractNumId w:val="9"/>
  </w:num>
  <w:num w:numId="4" w16cid:durableId="1611888294">
    <w:abstractNumId w:val="12"/>
  </w:num>
  <w:num w:numId="5" w16cid:durableId="101799782">
    <w:abstractNumId w:val="10"/>
  </w:num>
  <w:num w:numId="6" w16cid:durableId="1909531388">
    <w:abstractNumId w:val="0"/>
  </w:num>
  <w:num w:numId="7" w16cid:durableId="2096825072">
    <w:abstractNumId w:val="2"/>
  </w:num>
  <w:num w:numId="8" w16cid:durableId="338509450">
    <w:abstractNumId w:val="6"/>
  </w:num>
  <w:num w:numId="9" w16cid:durableId="285625362">
    <w:abstractNumId w:val="4"/>
  </w:num>
  <w:num w:numId="10" w16cid:durableId="1773935316">
    <w:abstractNumId w:val="1"/>
  </w:num>
  <w:num w:numId="11" w16cid:durableId="1082217476">
    <w:abstractNumId w:val="7"/>
  </w:num>
  <w:num w:numId="12" w16cid:durableId="1696803877">
    <w:abstractNumId w:val="3"/>
  </w:num>
  <w:num w:numId="13" w16cid:durableId="3000395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19"/>
    <w:rsid w:val="0003559C"/>
    <w:rsid w:val="0008160C"/>
    <w:rsid w:val="00087193"/>
    <w:rsid w:val="00092464"/>
    <w:rsid w:val="0009472A"/>
    <w:rsid w:val="00104F31"/>
    <w:rsid w:val="00132CDF"/>
    <w:rsid w:val="00157E2E"/>
    <w:rsid w:val="0018079C"/>
    <w:rsid w:val="00183F35"/>
    <w:rsid w:val="00186D6C"/>
    <w:rsid w:val="0019101A"/>
    <w:rsid w:val="001A0F29"/>
    <w:rsid w:val="00220D37"/>
    <w:rsid w:val="0022456B"/>
    <w:rsid w:val="00264E0D"/>
    <w:rsid w:val="00285034"/>
    <w:rsid w:val="002A7126"/>
    <w:rsid w:val="002D3F69"/>
    <w:rsid w:val="00325C27"/>
    <w:rsid w:val="00343F5E"/>
    <w:rsid w:val="003F63D4"/>
    <w:rsid w:val="00410189"/>
    <w:rsid w:val="00457706"/>
    <w:rsid w:val="0049518E"/>
    <w:rsid w:val="004A4E8E"/>
    <w:rsid w:val="004B3DDE"/>
    <w:rsid w:val="004D2DBC"/>
    <w:rsid w:val="00541CA0"/>
    <w:rsid w:val="00566DA0"/>
    <w:rsid w:val="005C256C"/>
    <w:rsid w:val="00625BEA"/>
    <w:rsid w:val="00660A55"/>
    <w:rsid w:val="00662BD5"/>
    <w:rsid w:val="00733975"/>
    <w:rsid w:val="00766D7A"/>
    <w:rsid w:val="008631C6"/>
    <w:rsid w:val="008E3C10"/>
    <w:rsid w:val="008F72D4"/>
    <w:rsid w:val="009B1F7D"/>
    <w:rsid w:val="009C277F"/>
    <w:rsid w:val="009D20A7"/>
    <w:rsid w:val="009D5C21"/>
    <w:rsid w:val="00AA7387"/>
    <w:rsid w:val="00AB3CB2"/>
    <w:rsid w:val="00B25EED"/>
    <w:rsid w:val="00B87938"/>
    <w:rsid w:val="00BA1568"/>
    <w:rsid w:val="00BC0ED0"/>
    <w:rsid w:val="00BC6D19"/>
    <w:rsid w:val="00BD46C1"/>
    <w:rsid w:val="00BE25C5"/>
    <w:rsid w:val="00BE7C25"/>
    <w:rsid w:val="00C30F2F"/>
    <w:rsid w:val="00C452E8"/>
    <w:rsid w:val="00CD198B"/>
    <w:rsid w:val="00CE41D4"/>
    <w:rsid w:val="00D62076"/>
    <w:rsid w:val="00D631EA"/>
    <w:rsid w:val="00D86235"/>
    <w:rsid w:val="00D903EA"/>
    <w:rsid w:val="00E127FF"/>
    <w:rsid w:val="00E13BE6"/>
    <w:rsid w:val="00E20F0E"/>
    <w:rsid w:val="00E53E3A"/>
    <w:rsid w:val="00E55ABF"/>
    <w:rsid w:val="00E9111B"/>
    <w:rsid w:val="00EF3D36"/>
    <w:rsid w:val="00EF5355"/>
    <w:rsid w:val="00F62158"/>
    <w:rsid w:val="00F66374"/>
    <w:rsid w:val="00FD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AE3DA7"/>
  <w15:docId w15:val="{04DCB47E-8DDB-425B-8393-1089FBA9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86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62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6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235"/>
    <w:rPr>
      <w:rFonts w:cs="Times New Roman"/>
    </w:rPr>
  </w:style>
  <w:style w:type="paragraph" w:customStyle="1" w:styleId="Default">
    <w:name w:val="Default"/>
    <w:basedOn w:val="Normal"/>
    <w:rsid w:val="001A0F29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rsid w:val="00F62158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566DA0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contentpasted1">
    <w:name w:val="x_x_contentpasted1"/>
    <w:basedOn w:val="Normal"/>
    <w:rsid w:val="00183F35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customStyle="1" w:styleId="contentpasted0">
    <w:name w:val="contentpasted0"/>
    <w:basedOn w:val="DefaultParagraphFont"/>
    <w:rsid w:val="00183F35"/>
  </w:style>
  <w:style w:type="paragraph" w:customStyle="1" w:styleId="xxmsonormal">
    <w:name w:val="x_x_msonormal"/>
    <w:basedOn w:val="Normal"/>
    <w:rsid w:val="00183F35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4B51-0CC2-43B2-BFB6-83EB47C3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Health Care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hayml</dc:creator>
  <cp:lastModifiedBy>Huynh-Ngo, Thang</cp:lastModifiedBy>
  <cp:revision>2</cp:revision>
  <cp:lastPrinted>2021-09-30T21:07:00Z</cp:lastPrinted>
  <dcterms:created xsi:type="dcterms:W3CDTF">2023-06-12T16:49:00Z</dcterms:created>
  <dcterms:modified xsi:type="dcterms:W3CDTF">2023-06-12T16:49:00Z</dcterms:modified>
</cp:coreProperties>
</file>