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A1B9" w14:textId="4B7EFDB0" w:rsidR="00D36C68" w:rsidRDefault="00871917">
      <w:bookmarkStart w:id="0" w:name="_GoBack"/>
      <w:bookmarkEnd w:id="0"/>
      <w:r>
        <w:t xml:space="preserve"> </w:t>
      </w:r>
    </w:p>
    <w:p w14:paraId="49492917" w14:textId="16BA2D60" w:rsidR="00B60D18" w:rsidRPr="00871917" w:rsidRDefault="00B60D18">
      <w:pPr>
        <w:rPr>
          <w:rFonts w:ascii="Times New Roman" w:hAnsi="Times New Roman" w:cs="Times New Roman"/>
        </w:rPr>
      </w:pPr>
    </w:p>
    <w:p w14:paraId="7F6B836E" w14:textId="15CE56D6" w:rsidR="00B60D18" w:rsidRPr="00871917" w:rsidRDefault="00B60D18">
      <w:pPr>
        <w:rPr>
          <w:rFonts w:ascii="Times New Roman" w:hAnsi="Times New Roman" w:cs="Times New Roman"/>
        </w:rPr>
      </w:pPr>
      <w:r w:rsidRPr="00871917">
        <w:rPr>
          <w:rFonts w:ascii="Times New Roman" w:hAnsi="Times New Roman" w:cs="Times New Roman"/>
        </w:rPr>
        <w:t xml:space="preserve">Meredith Wiltsie, MS, MN, ANP-BC, FNP-BC is a nurse practitioner who joined the Stanford CF team in early 2015.  She received her Master’s in Nursing at the University of Washington and practiced in adult medicine for years in Bozeman, Montana before coming to the Bay Area. </w:t>
      </w:r>
    </w:p>
    <w:sectPr w:rsidR="00B60D18" w:rsidRPr="00871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18"/>
    <w:rsid w:val="00871917"/>
    <w:rsid w:val="00883CB5"/>
    <w:rsid w:val="00B60D18"/>
    <w:rsid w:val="00D3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5E74"/>
  <w15:chartTrackingRefBased/>
  <w15:docId w15:val="{60C5FF98-F1D5-4078-A8A7-DEEBE9A1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Wiltsie, Meredith</dc:creator>
  <cp:keywords/>
  <dc:description/>
  <cp:lastModifiedBy>Cathy A Hernandez</cp:lastModifiedBy>
  <cp:revision>2</cp:revision>
  <dcterms:created xsi:type="dcterms:W3CDTF">2021-08-13T15:11:00Z</dcterms:created>
  <dcterms:modified xsi:type="dcterms:W3CDTF">2021-08-13T15:11:00Z</dcterms:modified>
</cp:coreProperties>
</file>