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F89" w:rsidRDefault="00564F89" w:rsidP="00564F89">
      <w:pPr>
        <w:pStyle w:val="PlainText"/>
        <w:rPr>
          <w:rFonts w:ascii="Times New Roman" w:hAnsi="Times New Roman"/>
          <w:sz w:val="24"/>
          <w:szCs w:val="24"/>
        </w:rPr>
      </w:pPr>
      <w:bookmarkStart w:id="0" w:name="_GoBack"/>
      <w:bookmarkEnd w:id="0"/>
      <w:r>
        <w:rPr>
          <w:rFonts w:ascii="Times New Roman" w:hAnsi="Times New Roman"/>
          <w:sz w:val="24"/>
          <w:szCs w:val="24"/>
        </w:rPr>
        <w:t>Russell Wise is from Birmingham, Alabama and graduated with a bachelor’s degree in biomedical sciences from Auburn University and Doctor of Pharmacy from Mercer University in 2014. Prior to moving to the Bay Area, Russell spent a little over 3 years as a pharmacist at Texas Children’s Hospital in Houston. As the first pharmacist to join the Lucile Packard CF Team, Russell’s role includes improving access to medications, optimizing treatment plans, and participating in research projects. You will see Russell in many different care settings including inpatient admissions, clinic appointments, and virtual health visits. In his spare time, he enjoys Crossfit, swimming, and exploring the outdoors.</w:t>
      </w:r>
    </w:p>
    <w:p w:rsidR="00564F89" w:rsidRDefault="00564F89" w:rsidP="00564F89"/>
    <w:p w:rsidR="00CF137F" w:rsidRDefault="00CF137F"/>
    <w:sectPr w:rsidR="00CF1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89"/>
    <w:rsid w:val="00564F89"/>
    <w:rsid w:val="00CF137F"/>
    <w:rsid w:val="00FD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9A7EC-2BF8-4190-97C2-1C10FD99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F89"/>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64F89"/>
  </w:style>
  <w:style w:type="character" w:customStyle="1" w:styleId="PlainTextChar">
    <w:name w:val="Plain Text Char"/>
    <w:basedOn w:val="DefaultParagraphFont"/>
    <w:link w:val="PlainText"/>
    <w:uiPriority w:val="99"/>
    <w:semiHidden/>
    <w:rsid w:val="00564F89"/>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3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Pediatrics</dc:creator>
  <cp:lastModifiedBy>Cathy A Hernandez</cp:lastModifiedBy>
  <cp:revision>2</cp:revision>
  <dcterms:created xsi:type="dcterms:W3CDTF">2018-07-27T17:17:00Z</dcterms:created>
  <dcterms:modified xsi:type="dcterms:W3CDTF">2018-07-27T17:17:00Z</dcterms:modified>
</cp:coreProperties>
</file>