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D8D6" w14:textId="77777777" w:rsidR="00F17CC3" w:rsidRPr="00C626FD" w:rsidRDefault="00F17CC3">
      <w:pPr>
        <w:tabs>
          <w:tab w:val="left" w:pos="8280"/>
        </w:tabs>
        <w:ind w:left="180" w:right="-90"/>
        <w:jc w:val="left"/>
        <w:rPr>
          <w:rFonts w:ascii="Times New Roman" w:hAnsi="Times New Roman"/>
          <w:b/>
          <w:sz w:val="22"/>
          <w:szCs w:val="22"/>
        </w:rPr>
      </w:pPr>
    </w:p>
    <w:p w14:paraId="582480F4" w14:textId="77777777" w:rsidR="00F17CC3" w:rsidRPr="00C626FD" w:rsidRDefault="00F17CC3" w:rsidP="001B408D">
      <w:pPr>
        <w:tabs>
          <w:tab w:val="left" w:pos="8280"/>
        </w:tabs>
        <w:ind w:right="-90"/>
        <w:jc w:val="left"/>
        <w:rPr>
          <w:rFonts w:ascii="Times New Roman" w:hAnsi="Times New Roman"/>
          <w:sz w:val="22"/>
          <w:szCs w:val="22"/>
        </w:rPr>
      </w:pPr>
      <w:r w:rsidRPr="00C626FD">
        <w:rPr>
          <w:rFonts w:ascii="Times New Roman" w:hAnsi="Times New Roman"/>
          <w:b/>
          <w:sz w:val="22"/>
          <w:szCs w:val="22"/>
        </w:rPr>
        <w:t xml:space="preserve">CURRICULUM VITAE:      </w:t>
      </w:r>
      <w:r w:rsidR="006662A4" w:rsidRPr="00C626FD">
        <w:rPr>
          <w:rFonts w:ascii="Times New Roman" w:hAnsi="Times New Roman"/>
          <w:b/>
          <w:sz w:val="22"/>
          <w:szCs w:val="22"/>
        </w:rPr>
        <w:t xml:space="preserve"> </w:t>
      </w:r>
      <w:r w:rsidRPr="00C626FD">
        <w:rPr>
          <w:rFonts w:ascii="Times New Roman" w:hAnsi="Times New Roman"/>
          <w:sz w:val="22"/>
          <w:szCs w:val="22"/>
        </w:rPr>
        <w:t>Michael Snyder</w:t>
      </w:r>
    </w:p>
    <w:p w14:paraId="0B73EA2F" w14:textId="77777777" w:rsidR="00F17CC3" w:rsidRPr="00C626FD" w:rsidRDefault="00F17CC3">
      <w:pPr>
        <w:tabs>
          <w:tab w:val="left" w:pos="8280"/>
        </w:tabs>
        <w:ind w:left="180" w:right="-90"/>
        <w:jc w:val="left"/>
        <w:rPr>
          <w:rFonts w:ascii="Times New Roman" w:hAnsi="Times New Roman"/>
          <w:sz w:val="22"/>
          <w:szCs w:val="22"/>
        </w:rPr>
      </w:pPr>
    </w:p>
    <w:p w14:paraId="78EBC2DF" w14:textId="77777777" w:rsidR="00F17CC3" w:rsidRPr="00C626FD" w:rsidRDefault="00F17CC3">
      <w:pPr>
        <w:tabs>
          <w:tab w:val="left" w:pos="3600"/>
          <w:tab w:val="left" w:pos="8280"/>
        </w:tabs>
        <w:ind w:left="1710" w:right="-90" w:hanging="1170"/>
        <w:jc w:val="left"/>
        <w:rPr>
          <w:rFonts w:ascii="Times New Roman" w:hAnsi="Times New Roman"/>
          <w:sz w:val="22"/>
          <w:szCs w:val="22"/>
        </w:rPr>
      </w:pPr>
      <w:r w:rsidRPr="00C626FD">
        <w:rPr>
          <w:rFonts w:ascii="Times New Roman" w:hAnsi="Times New Roman"/>
          <w:b/>
          <w:sz w:val="22"/>
          <w:szCs w:val="22"/>
        </w:rPr>
        <w:t xml:space="preserve">Citizenship </w:t>
      </w:r>
      <w:r w:rsidRPr="00C626FD">
        <w:rPr>
          <w:rFonts w:ascii="Times New Roman" w:hAnsi="Times New Roman"/>
          <w:sz w:val="22"/>
          <w:szCs w:val="22"/>
        </w:rPr>
        <w:t xml:space="preserve">                            </w:t>
      </w:r>
      <w:r w:rsidRPr="00C626FD">
        <w:rPr>
          <w:rFonts w:ascii="Times New Roman" w:hAnsi="Times New Roman"/>
          <w:sz w:val="22"/>
          <w:szCs w:val="22"/>
        </w:rPr>
        <w:tab/>
        <w:t>United States</w:t>
      </w:r>
    </w:p>
    <w:p w14:paraId="079FCEE4" w14:textId="77777777" w:rsidR="00F17CC3" w:rsidRPr="00C626FD" w:rsidRDefault="00F17CC3">
      <w:pPr>
        <w:tabs>
          <w:tab w:val="left" w:pos="0"/>
          <w:tab w:val="left" w:pos="3600"/>
          <w:tab w:val="left" w:pos="8280"/>
        </w:tabs>
        <w:ind w:left="1710" w:right="-90" w:hanging="1170"/>
        <w:jc w:val="left"/>
        <w:rPr>
          <w:rFonts w:ascii="Times New Roman" w:hAnsi="Times New Roman"/>
          <w:sz w:val="22"/>
          <w:szCs w:val="22"/>
        </w:rPr>
      </w:pPr>
    </w:p>
    <w:p w14:paraId="18D0A745" w14:textId="77777777" w:rsidR="00F17CC3" w:rsidRPr="00C626FD" w:rsidRDefault="00F17CC3">
      <w:pPr>
        <w:tabs>
          <w:tab w:val="left" w:pos="0"/>
          <w:tab w:val="left" w:pos="3510"/>
          <w:tab w:val="left" w:pos="3600"/>
          <w:tab w:val="left" w:pos="8280"/>
        </w:tabs>
        <w:ind w:left="1710" w:right="-90" w:hanging="1170"/>
        <w:jc w:val="left"/>
        <w:rPr>
          <w:rFonts w:ascii="Times New Roman" w:hAnsi="Times New Roman"/>
          <w:sz w:val="22"/>
          <w:szCs w:val="22"/>
        </w:rPr>
      </w:pPr>
      <w:r w:rsidRPr="00C626FD">
        <w:rPr>
          <w:rFonts w:ascii="Times New Roman" w:hAnsi="Times New Roman"/>
          <w:b/>
          <w:sz w:val="22"/>
          <w:szCs w:val="22"/>
        </w:rPr>
        <w:t>Present Address</w:t>
      </w:r>
      <w:r w:rsidRPr="00C626FD">
        <w:rPr>
          <w:rFonts w:ascii="Times New Roman" w:hAnsi="Times New Roman"/>
          <w:sz w:val="22"/>
          <w:szCs w:val="22"/>
        </w:rPr>
        <w:t xml:space="preserve">               </w:t>
      </w:r>
      <w:r w:rsidRPr="00C626FD">
        <w:rPr>
          <w:rFonts w:ascii="Times New Roman" w:hAnsi="Times New Roman"/>
          <w:sz w:val="22"/>
          <w:szCs w:val="22"/>
        </w:rPr>
        <w:tab/>
      </w:r>
      <w:r w:rsidRPr="00C626FD">
        <w:rPr>
          <w:rFonts w:ascii="Times New Roman" w:hAnsi="Times New Roman"/>
          <w:sz w:val="22"/>
          <w:szCs w:val="22"/>
        </w:rPr>
        <w:tab/>
        <w:t>Dept of Genetics</w:t>
      </w:r>
    </w:p>
    <w:p w14:paraId="17ADBC83" w14:textId="77777777" w:rsidR="00F17CC3" w:rsidRPr="00C626FD" w:rsidRDefault="00F17CC3">
      <w:pPr>
        <w:tabs>
          <w:tab w:val="left" w:pos="0"/>
          <w:tab w:val="left" w:pos="360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 xml:space="preserve">                                    </w:t>
      </w:r>
      <w:r w:rsidRPr="00C626FD">
        <w:rPr>
          <w:rFonts w:ascii="Times New Roman" w:hAnsi="Times New Roman"/>
          <w:sz w:val="22"/>
          <w:szCs w:val="22"/>
        </w:rPr>
        <w:tab/>
        <w:t>Stanford University</w:t>
      </w:r>
    </w:p>
    <w:p w14:paraId="7F25BB23" w14:textId="77777777" w:rsidR="006662A4" w:rsidRPr="00C626FD" w:rsidRDefault="006662A4">
      <w:pPr>
        <w:tabs>
          <w:tab w:val="left" w:pos="0"/>
          <w:tab w:val="left" w:pos="360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ab/>
      </w:r>
      <w:r w:rsidRPr="00C626FD">
        <w:rPr>
          <w:rFonts w:ascii="Times New Roman" w:hAnsi="Times New Roman"/>
          <w:sz w:val="22"/>
          <w:szCs w:val="22"/>
        </w:rPr>
        <w:tab/>
        <w:t>300 Pasteur Dr. M344</w:t>
      </w:r>
    </w:p>
    <w:p w14:paraId="65892DD7" w14:textId="77777777" w:rsidR="00F17CC3" w:rsidRPr="00C626FD" w:rsidRDefault="00F17CC3">
      <w:pPr>
        <w:tabs>
          <w:tab w:val="left" w:pos="0"/>
          <w:tab w:val="left" w:pos="360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 xml:space="preserve">                         </w:t>
      </w:r>
      <w:r w:rsidR="006662A4" w:rsidRPr="00C626FD">
        <w:rPr>
          <w:rFonts w:ascii="Times New Roman" w:hAnsi="Times New Roman"/>
          <w:sz w:val="22"/>
          <w:szCs w:val="22"/>
        </w:rPr>
        <w:t xml:space="preserve">                </w:t>
      </w:r>
      <w:r w:rsidR="006662A4" w:rsidRPr="00C626FD">
        <w:rPr>
          <w:rFonts w:ascii="Times New Roman" w:hAnsi="Times New Roman"/>
          <w:sz w:val="22"/>
          <w:szCs w:val="22"/>
        </w:rPr>
        <w:tab/>
        <w:t xml:space="preserve">Stanford, CA </w:t>
      </w:r>
      <w:r w:rsidRPr="00C626FD">
        <w:rPr>
          <w:rFonts w:ascii="Times New Roman" w:hAnsi="Times New Roman"/>
          <w:sz w:val="22"/>
          <w:szCs w:val="22"/>
        </w:rPr>
        <w:t>94305</w:t>
      </w:r>
      <w:r w:rsidR="006662A4" w:rsidRPr="00C626FD">
        <w:rPr>
          <w:rFonts w:ascii="Times New Roman" w:hAnsi="Times New Roman"/>
          <w:sz w:val="22"/>
          <w:szCs w:val="22"/>
        </w:rPr>
        <w:t>-5120</w:t>
      </w:r>
    </w:p>
    <w:p w14:paraId="5AB08252" w14:textId="77777777" w:rsidR="00F17CC3" w:rsidRPr="00C626FD" w:rsidRDefault="00F17CC3">
      <w:pPr>
        <w:tabs>
          <w:tab w:val="left" w:pos="0"/>
          <w:tab w:val="left" w:pos="360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 xml:space="preserve">                             </w:t>
      </w:r>
      <w:r w:rsidR="006662A4" w:rsidRPr="00C626FD">
        <w:rPr>
          <w:rFonts w:ascii="Times New Roman" w:hAnsi="Times New Roman"/>
          <w:sz w:val="22"/>
          <w:szCs w:val="22"/>
        </w:rPr>
        <w:t xml:space="preserve">         </w:t>
      </w:r>
      <w:r w:rsidR="006662A4" w:rsidRPr="00C626FD">
        <w:rPr>
          <w:rFonts w:ascii="Times New Roman" w:hAnsi="Times New Roman"/>
          <w:sz w:val="22"/>
          <w:szCs w:val="22"/>
        </w:rPr>
        <w:tab/>
      </w:r>
      <w:proofErr w:type="gramStart"/>
      <w:r w:rsidR="006662A4" w:rsidRPr="00C626FD">
        <w:rPr>
          <w:rFonts w:ascii="Times New Roman" w:hAnsi="Times New Roman"/>
          <w:sz w:val="22"/>
          <w:szCs w:val="22"/>
        </w:rPr>
        <w:t>Office  (</w:t>
      </w:r>
      <w:proofErr w:type="gramEnd"/>
      <w:r w:rsidR="006662A4" w:rsidRPr="00C626FD">
        <w:rPr>
          <w:rFonts w:ascii="Times New Roman" w:hAnsi="Times New Roman"/>
          <w:sz w:val="22"/>
          <w:szCs w:val="22"/>
        </w:rPr>
        <w:t>650) 736-8099</w:t>
      </w:r>
    </w:p>
    <w:p w14:paraId="40846F3D" w14:textId="77777777" w:rsidR="00F17CC3" w:rsidRPr="00C626FD" w:rsidRDefault="006662A4">
      <w:pPr>
        <w:tabs>
          <w:tab w:val="left" w:pos="0"/>
          <w:tab w:val="left" w:pos="360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ab/>
      </w:r>
      <w:r w:rsidRPr="00C626FD">
        <w:rPr>
          <w:rFonts w:ascii="Times New Roman" w:hAnsi="Times New Roman"/>
          <w:sz w:val="22"/>
          <w:szCs w:val="22"/>
        </w:rPr>
        <w:tab/>
      </w:r>
      <w:proofErr w:type="gramStart"/>
      <w:r w:rsidRPr="00C626FD">
        <w:rPr>
          <w:rFonts w:ascii="Times New Roman" w:hAnsi="Times New Roman"/>
          <w:sz w:val="22"/>
          <w:szCs w:val="22"/>
        </w:rPr>
        <w:t>Mobile  (</w:t>
      </w:r>
      <w:proofErr w:type="gramEnd"/>
      <w:r w:rsidRPr="00C626FD">
        <w:rPr>
          <w:rFonts w:ascii="Times New Roman" w:hAnsi="Times New Roman"/>
          <w:sz w:val="22"/>
          <w:szCs w:val="22"/>
        </w:rPr>
        <w:t>650) 796-6378</w:t>
      </w:r>
      <w:r w:rsidR="00F17CC3" w:rsidRPr="00C626FD">
        <w:rPr>
          <w:rFonts w:ascii="Times New Roman" w:hAnsi="Times New Roman"/>
          <w:sz w:val="22"/>
          <w:szCs w:val="22"/>
        </w:rPr>
        <w:t xml:space="preserve"> </w:t>
      </w:r>
    </w:p>
    <w:p w14:paraId="33AC3CC5" w14:textId="77777777" w:rsidR="00F17CC3" w:rsidRPr="00C626FD" w:rsidRDefault="00F17CC3">
      <w:pPr>
        <w:tabs>
          <w:tab w:val="left" w:pos="0"/>
          <w:tab w:val="left" w:pos="360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ab/>
      </w:r>
      <w:r w:rsidRPr="00C626FD">
        <w:rPr>
          <w:rFonts w:ascii="Times New Roman" w:hAnsi="Times New Roman"/>
          <w:sz w:val="22"/>
          <w:szCs w:val="22"/>
        </w:rPr>
        <w:tab/>
        <w:t>mpsnyder@stanford.edu</w:t>
      </w:r>
    </w:p>
    <w:p w14:paraId="71A42196" w14:textId="77777777" w:rsidR="00F17CC3" w:rsidRPr="00C626FD" w:rsidRDefault="00F17CC3">
      <w:pPr>
        <w:tabs>
          <w:tab w:val="left" w:pos="0"/>
          <w:tab w:val="left" w:pos="3600"/>
          <w:tab w:val="left" w:pos="8280"/>
        </w:tabs>
        <w:ind w:left="1980" w:right="-90" w:hanging="1440"/>
        <w:jc w:val="left"/>
        <w:rPr>
          <w:rFonts w:ascii="Times New Roman" w:hAnsi="Times New Roman"/>
          <w:sz w:val="22"/>
          <w:szCs w:val="22"/>
        </w:rPr>
      </w:pPr>
    </w:p>
    <w:p w14:paraId="40A97765" w14:textId="77777777" w:rsidR="00F17CC3" w:rsidRPr="00C626FD" w:rsidRDefault="00F17CC3">
      <w:pPr>
        <w:tabs>
          <w:tab w:val="left" w:pos="0"/>
          <w:tab w:val="left" w:pos="8280"/>
        </w:tabs>
        <w:ind w:left="1980" w:right="-90" w:hanging="1440"/>
        <w:jc w:val="left"/>
        <w:rPr>
          <w:rFonts w:ascii="Times New Roman" w:hAnsi="Times New Roman"/>
          <w:b/>
          <w:sz w:val="22"/>
          <w:szCs w:val="22"/>
        </w:rPr>
      </w:pPr>
      <w:r w:rsidRPr="00C626FD">
        <w:rPr>
          <w:rFonts w:ascii="Times New Roman" w:hAnsi="Times New Roman"/>
          <w:b/>
          <w:sz w:val="22"/>
          <w:szCs w:val="22"/>
        </w:rPr>
        <w:t>Education</w:t>
      </w:r>
    </w:p>
    <w:p w14:paraId="405639EE" w14:textId="77777777" w:rsidR="00F17CC3" w:rsidRPr="00C626FD" w:rsidRDefault="00F17CC3">
      <w:pPr>
        <w:tabs>
          <w:tab w:val="left" w:pos="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1973-1977       B.A. University of Rochester, Rochester, New York</w:t>
      </w:r>
    </w:p>
    <w:p w14:paraId="46F929F1" w14:textId="77777777" w:rsidR="00F17CC3" w:rsidRPr="00C626FD" w:rsidRDefault="00F17CC3">
      <w:pPr>
        <w:tabs>
          <w:tab w:val="left" w:pos="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 xml:space="preserve">                                 Chemistry and Biology</w:t>
      </w:r>
    </w:p>
    <w:p w14:paraId="5FCACB28" w14:textId="77777777" w:rsidR="00F17CC3" w:rsidRPr="00C626FD" w:rsidRDefault="00F17CC3">
      <w:pPr>
        <w:tabs>
          <w:tab w:val="left" w:pos="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1978-1982       Ph.D. California Institute of Technology, Pasadena, California</w:t>
      </w:r>
    </w:p>
    <w:p w14:paraId="01E097C0" w14:textId="77777777" w:rsidR="00F17CC3" w:rsidRPr="00C626FD" w:rsidRDefault="00F17CC3">
      <w:pPr>
        <w:tabs>
          <w:tab w:val="left" w:pos="0"/>
          <w:tab w:val="left" w:pos="8280"/>
        </w:tabs>
        <w:ind w:left="1980" w:right="-90" w:hanging="1440"/>
        <w:jc w:val="left"/>
        <w:rPr>
          <w:rFonts w:ascii="Times New Roman" w:hAnsi="Times New Roman"/>
          <w:sz w:val="22"/>
          <w:szCs w:val="22"/>
        </w:rPr>
      </w:pPr>
      <w:r w:rsidRPr="00C626FD">
        <w:rPr>
          <w:rFonts w:ascii="Times New Roman" w:hAnsi="Times New Roman"/>
          <w:sz w:val="22"/>
          <w:szCs w:val="22"/>
        </w:rPr>
        <w:t xml:space="preserve">                                 Department of Biology, Degree conferred 6/83</w:t>
      </w:r>
    </w:p>
    <w:p w14:paraId="202A488A" w14:textId="77777777" w:rsidR="00F17CC3" w:rsidRPr="00C626FD" w:rsidRDefault="00F17CC3">
      <w:pPr>
        <w:tabs>
          <w:tab w:val="left" w:pos="0"/>
          <w:tab w:val="left" w:pos="8280"/>
        </w:tabs>
        <w:ind w:left="1980" w:right="-90" w:hanging="1440"/>
        <w:jc w:val="left"/>
        <w:rPr>
          <w:rFonts w:ascii="Times New Roman" w:hAnsi="Times New Roman"/>
          <w:sz w:val="22"/>
          <w:szCs w:val="22"/>
        </w:rPr>
      </w:pPr>
    </w:p>
    <w:p w14:paraId="112D9AEC" w14:textId="77777777" w:rsidR="00F17CC3" w:rsidRPr="00C626FD" w:rsidRDefault="00F17CC3">
      <w:pPr>
        <w:tabs>
          <w:tab w:val="left" w:pos="0"/>
          <w:tab w:val="left" w:pos="8280"/>
        </w:tabs>
        <w:ind w:left="1980" w:right="-90" w:hanging="1440"/>
        <w:jc w:val="left"/>
        <w:rPr>
          <w:rFonts w:ascii="Times New Roman" w:hAnsi="Times New Roman"/>
          <w:b/>
          <w:sz w:val="22"/>
          <w:szCs w:val="22"/>
        </w:rPr>
      </w:pPr>
      <w:r w:rsidRPr="00C626FD">
        <w:rPr>
          <w:rFonts w:ascii="Times New Roman" w:hAnsi="Times New Roman"/>
          <w:b/>
          <w:sz w:val="22"/>
          <w:szCs w:val="22"/>
        </w:rPr>
        <w:t>Professional Experience</w:t>
      </w:r>
    </w:p>
    <w:p w14:paraId="1D9D107A"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1977-1978      </w:t>
      </w:r>
      <w:r w:rsidRPr="00C626FD">
        <w:rPr>
          <w:rFonts w:ascii="Times New Roman" w:hAnsi="Times New Roman"/>
          <w:sz w:val="22"/>
          <w:szCs w:val="22"/>
        </w:rPr>
        <w:tab/>
        <w:t xml:space="preserve">Research Assistant, Department of Biology, University of </w:t>
      </w:r>
    </w:p>
    <w:p w14:paraId="2D8DC966"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                                 Rochester, Rochester, New York</w:t>
      </w:r>
    </w:p>
    <w:p w14:paraId="337426EC" w14:textId="77777777" w:rsidR="00F17CC3" w:rsidRPr="00C626FD" w:rsidRDefault="00F17CC3">
      <w:pPr>
        <w:tabs>
          <w:tab w:val="left" w:pos="2060"/>
          <w:tab w:val="left" w:pos="8280"/>
        </w:tabs>
        <w:ind w:left="2240" w:right="-90" w:hanging="1710"/>
        <w:jc w:val="left"/>
        <w:rPr>
          <w:rFonts w:ascii="Times New Roman" w:hAnsi="Times New Roman"/>
          <w:sz w:val="22"/>
          <w:szCs w:val="22"/>
        </w:rPr>
      </w:pPr>
      <w:bookmarkStart w:id="0" w:name="OLE_LINK36"/>
      <w:r w:rsidRPr="00C626FD">
        <w:rPr>
          <w:rFonts w:ascii="Times New Roman" w:hAnsi="Times New Roman"/>
          <w:sz w:val="22"/>
          <w:szCs w:val="22"/>
        </w:rPr>
        <w:t xml:space="preserve">1978-1982 </w:t>
      </w:r>
      <w:r w:rsidRPr="00C626FD">
        <w:rPr>
          <w:rFonts w:ascii="Times New Roman" w:hAnsi="Times New Roman"/>
          <w:sz w:val="22"/>
          <w:szCs w:val="22"/>
        </w:rPr>
        <w:tab/>
        <w:t xml:space="preserve">Graduate Student with Dr. Norman Davidson, California Institute </w:t>
      </w:r>
    </w:p>
    <w:p w14:paraId="0A05EF8C"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                                 of Technology, Pasadena, California</w:t>
      </w:r>
    </w:p>
    <w:p w14:paraId="20C39019"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1982-1986</w:t>
      </w:r>
      <w:r w:rsidRPr="00C626FD">
        <w:rPr>
          <w:rFonts w:ascii="Times New Roman" w:hAnsi="Times New Roman"/>
          <w:sz w:val="22"/>
          <w:szCs w:val="22"/>
        </w:rPr>
        <w:tab/>
        <w:t>Postdoctoral Fellow with Dr. Ronald W. Davis, Department of</w:t>
      </w:r>
    </w:p>
    <w:p w14:paraId="097BD871"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                                 Biochemistry, Stanford University School of Medicine,</w:t>
      </w:r>
    </w:p>
    <w:p w14:paraId="6F2B13DB"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                                 Stanford, California</w:t>
      </w:r>
    </w:p>
    <w:p w14:paraId="62A5AA39"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1986-1990</w:t>
      </w:r>
      <w:r w:rsidRPr="00C626FD">
        <w:rPr>
          <w:rFonts w:ascii="Times New Roman" w:hAnsi="Times New Roman"/>
          <w:sz w:val="22"/>
          <w:szCs w:val="22"/>
        </w:rPr>
        <w:tab/>
        <w:t>Assistant Professor, Department of Biology, Yale University,</w:t>
      </w:r>
    </w:p>
    <w:p w14:paraId="08803BAE"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                                 Connecticut</w:t>
      </w:r>
    </w:p>
    <w:p w14:paraId="3A7E3610"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1990-1997</w:t>
      </w:r>
      <w:r w:rsidRPr="00C626FD">
        <w:rPr>
          <w:rFonts w:ascii="Times New Roman" w:hAnsi="Times New Roman"/>
          <w:sz w:val="22"/>
          <w:szCs w:val="22"/>
        </w:rPr>
        <w:tab/>
        <w:t>Associate Professor, Department of Biology, Yale University,</w:t>
      </w:r>
    </w:p>
    <w:p w14:paraId="16ECD1F7" w14:textId="77777777" w:rsidR="00F17CC3" w:rsidRPr="00C626FD" w:rsidRDefault="00F17CC3">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                                 Connecticut (tenured 1994)</w:t>
      </w:r>
    </w:p>
    <w:p w14:paraId="163FB584" w14:textId="77777777" w:rsidR="00F17CC3" w:rsidRPr="00C626FD" w:rsidRDefault="00BA68EB">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1997-2009</w:t>
      </w:r>
      <w:r w:rsidR="00F17CC3" w:rsidRPr="00C626FD">
        <w:rPr>
          <w:rFonts w:ascii="Times New Roman" w:hAnsi="Times New Roman"/>
          <w:sz w:val="22"/>
          <w:szCs w:val="22"/>
        </w:rPr>
        <w:tab/>
        <w:t xml:space="preserve">Professor, Dept. of Biology (now Mol. Cell. </w:t>
      </w:r>
      <w:proofErr w:type="spellStart"/>
      <w:r w:rsidR="00F17CC3" w:rsidRPr="00C626FD">
        <w:rPr>
          <w:rFonts w:ascii="Times New Roman" w:hAnsi="Times New Roman"/>
          <w:sz w:val="22"/>
          <w:szCs w:val="22"/>
        </w:rPr>
        <w:t>Devel</w:t>
      </w:r>
      <w:proofErr w:type="spellEnd"/>
      <w:r w:rsidR="00F17CC3" w:rsidRPr="00C626FD">
        <w:rPr>
          <w:rFonts w:ascii="Times New Roman" w:hAnsi="Times New Roman"/>
          <w:sz w:val="22"/>
          <w:szCs w:val="22"/>
        </w:rPr>
        <w:t>. Biol.), Yale Univ., CT</w:t>
      </w:r>
    </w:p>
    <w:p w14:paraId="2523590E" w14:textId="77777777" w:rsidR="00F17CC3" w:rsidRPr="00C626FD" w:rsidRDefault="00BA68EB">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1991-2009</w:t>
      </w:r>
      <w:r w:rsidR="00F17CC3" w:rsidRPr="00C626FD">
        <w:rPr>
          <w:rFonts w:ascii="Times New Roman" w:hAnsi="Times New Roman"/>
          <w:sz w:val="22"/>
          <w:szCs w:val="22"/>
        </w:rPr>
        <w:tab/>
        <w:t>Member Yale Comprehensive Cancer Center</w:t>
      </w:r>
    </w:p>
    <w:p w14:paraId="581C283B" w14:textId="77777777" w:rsidR="00F17CC3" w:rsidRPr="00C626FD" w:rsidRDefault="00BA68EB" w:rsidP="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1992-2009</w:t>
      </w:r>
      <w:r w:rsidR="00F17CC3" w:rsidRPr="00C626FD">
        <w:rPr>
          <w:rFonts w:ascii="Times New Roman" w:hAnsi="Times New Roman"/>
          <w:sz w:val="22"/>
          <w:szCs w:val="22"/>
        </w:rPr>
        <w:tab/>
        <w:t>Associate Professor/Professor (Joint Appointment), Department of   Molecular Biophysics and Biochemistry, Yale University</w:t>
      </w:r>
    </w:p>
    <w:p w14:paraId="4B403779" w14:textId="77777777"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1998-2004   </w:t>
      </w:r>
      <w:r w:rsidRPr="00C626FD">
        <w:rPr>
          <w:rFonts w:ascii="Times New Roman" w:hAnsi="Times New Roman"/>
          <w:sz w:val="22"/>
          <w:szCs w:val="22"/>
        </w:rPr>
        <w:tab/>
        <w:t>Chair, Dept. of Molecular, Cellular and Developmental Biology, Yale Univ.</w:t>
      </w:r>
    </w:p>
    <w:p w14:paraId="799D0734" w14:textId="77777777"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ab/>
        <w:t>(Dept. doubled in size and 3X in funds during my tenure).</w:t>
      </w:r>
    </w:p>
    <w:p w14:paraId="182A4576" w14:textId="77777777" w:rsidR="00374042" w:rsidRPr="00C626FD" w:rsidRDefault="00374042" w:rsidP="00374042">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2002-2009   </w:t>
      </w:r>
      <w:r w:rsidRPr="00C626FD">
        <w:rPr>
          <w:rFonts w:ascii="Times New Roman" w:hAnsi="Times New Roman"/>
          <w:sz w:val="22"/>
          <w:szCs w:val="22"/>
        </w:rPr>
        <w:tab/>
        <w:t>Director of Undergraduate Studies, Yale MCDB Dept.</w:t>
      </w:r>
    </w:p>
    <w:p w14:paraId="28B7852D" w14:textId="77777777"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 xml:space="preserve">2002-2009   </w:t>
      </w:r>
      <w:r w:rsidRPr="00C626FD">
        <w:rPr>
          <w:rFonts w:ascii="Times New Roman" w:hAnsi="Times New Roman"/>
          <w:sz w:val="22"/>
          <w:szCs w:val="22"/>
        </w:rPr>
        <w:tab/>
        <w:t>Director, Yale Center for Genomics and Proteomics</w:t>
      </w:r>
    </w:p>
    <w:p w14:paraId="237CE9DD" w14:textId="32A90055"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2006-2009</w:t>
      </w:r>
      <w:r w:rsidRPr="00C626FD">
        <w:rPr>
          <w:rFonts w:ascii="Times New Roman" w:hAnsi="Times New Roman"/>
          <w:sz w:val="22"/>
          <w:szCs w:val="22"/>
        </w:rPr>
        <w:tab/>
        <w:t xml:space="preserve">Genetics Society of America </w:t>
      </w:r>
      <w:r w:rsidR="00B30303">
        <w:rPr>
          <w:rFonts w:ascii="Times New Roman" w:hAnsi="Times New Roman"/>
          <w:sz w:val="22"/>
          <w:szCs w:val="22"/>
        </w:rPr>
        <w:t>Board of Directors</w:t>
      </w:r>
      <w:r w:rsidRPr="00C626FD">
        <w:rPr>
          <w:rFonts w:ascii="Times New Roman" w:hAnsi="Times New Roman"/>
          <w:sz w:val="22"/>
          <w:szCs w:val="22"/>
        </w:rPr>
        <w:t xml:space="preserve"> (Elected)</w:t>
      </w:r>
    </w:p>
    <w:p w14:paraId="0A2486F3" w14:textId="77777777"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2006- 2008</w:t>
      </w:r>
      <w:r w:rsidRPr="00C626FD">
        <w:rPr>
          <w:rFonts w:ascii="Times New Roman" w:hAnsi="Times New Roman"/>
          <w:sz w:val="22"/>
          <w:szCs w:val="22"/>
        </w:rPr>
        <w:tab/>
        <w:t>President, US HUPO (Elected)</w:t>
      </w:r>
    </w:p>
    <w:p w14:paraId="3659CC94" w14:textId="567F99D6" w:rsidR="00D362D7" w:rsidRPr="00C626FD" w:rsidRDefault="00417BB5">
      <w:pPr>
        <w:tabs>
          <w:tab w:val="left" w:pos="2060"/>
          <w:tab w:val="left" w:pos="8280"/>
        </w:tabs>
        <w:ind w:left="2240" w:right="-90" w:hanging="1710"/>
        <w:jc w:val="left"/>
        <w:rPr>
          <w:rFonts w:ascii="Times New Roman" w:hAnsi="Times New Roman"/>
          <w:sz w:val="22"/>
          <w:szCs w:val="22"/>
        </w:rPr>
      </w:pPr>
      <w:r>
        <w:rPr>
          <w:rFonts w:ascii="Times New Roman" w:hAnsi="Times New Roman"/>
          <w:sz w:val="22"/>
          <w:szCs w:val="22"/>
        </w:rPr>
        <w:t>2001-2011</w:t>
      </w:r>
      <w:r w:rsidR="00BA68EB" w:rsidRPr="00C626FD">
        <w:rPr>
          <w:rFonts w:ascii="Times New Roman" w:hAnsi="Times New Roman"/>
          <w:sz w:val="22"/>
          <w:szCs w:val="22"/>
        </w:rPr>
        <w:t xml:space="preserve">    </w:t>
      </w:r>
      <w:r w:rsidR="00D362D7" w:rsidRPr="00C626FD">
        <w:rPr>
          <w:rFonts w:ascii="Times New Roman" w:hAnsi="Times New Roman"/>
          <w:sz w:val="22"/>
          <w:szCs w:val="22"/>
        </w:rPr>
        <w:t xml:space="preserve">    </w:t>
      </w:r>
      <w:r>
        <w:rPr>
          <w:rFonts w:ascii="Times New Roman" w:hAnsi="Times New Roman"/>
          <w:sz w:val="22"/>
          <w:szCs w:val="22"/>
        </w:rPr>
        <w:t xml:space="preserve">  PI, </w:t>
      </w:r>
      <w:r w:rsidR="00D362D7" w:rsidRPr="00C626FD">
        <w:rPr>
          <w:rFonts w:ascii="Times New Roman" w:hAnsi="Times New Roman"/>
          <w:sz w:val="22"/>
          <w:szCs w:val="22"/>
        </w:rPr>
        <w:t>Center of Excellence in the Genome Sciences</w:t>
      </w:r>
      <w:r w:rsidR="00E2589D" w:rsidRPr="00C626FD">
        <w:rPr>
          <w:rFonts w:ascii="Times New Roman" w:hAnsi="Times New Roman"/>
          <w:sz w:val="22"/>
          <w:szCs w:val="22"/>
        </w:rPr>
        <w:t xml:space="preserve"> (CEGS)</w:t>
      </w:r>
    </w:p>
    <w:p w14:paraId="223821F9" w14:textId="77777777" w:rsidR="00B96B3C" w:rsidRDefault="00B96B3C" w:rsidP="00B96B3C">
      <w:pPr>
        <w:tabs>
          <w:tab w:val="left" w:pos="8280"/>
        </w:tabs>
        <w:ind w:left="2430" w:right="-90" w:hanging="1890"/>
        <w:jc w:val="left"/>
        <w:rPr>
          <w:rFonts w:ascii="Times New Roman" w:hAnsi="Times New Roman"/>
          <w:sz w:val="22"/>
          <w:szCs w:val="22"/>
        </w:rPr>
      </w:pPr>
      <w:r>
        <w:rPr>
          <w:rFonts w:ascii="Times New Roman" w:hAnsi="Times New Roman"/>
          <w:sz w:val="22"/>
          <w:szCs w:val="22"/>
        </w:rPr>
        <w:t>2017 -2018      President, Human Proteome Organization (HUPO)</w:t>
      </w:r>
    </w:p>
    <w:p w14:paraId="2E0A1B5D" w14:textId="5E83E06D" w:rsidR="00D362D7" w:rsidRPr="00C626FD" w:rsidRDefault="00D362D7" w:rsidP="00BA68EB">
      <w:pPr>
        <w:tabs>
          <w:tab w:val="left" w:pos="2060"/>
          <w:tab w:val="left" w:pos="8280"/>
        </w:tabs>
        <w:ind w:left="2070" w:right="-90" w:hanging="1540"/>
        <w:jc w:val="left"/>
        <w:rPr>
          <w:rFonts w:ascii="Times New Roman" w:hAnsi="Times New Roman"/>
          <w:sz w:val="22"/>
          <w:szCs w:val="22"/>
        </w:rPr>
      </w:pPr>
      <w:r w:rsidRPr="00C626FD">
        <w:rPr>
          <w:rFonts w:ascii="Times New Roman" w:hAnsi="Times New Roman"/>
          <w:sz w:val="22"/>
          <w:szCs w:val="22"/>
        </w:rPr>
        <w:t xml:space="preserve">2004-present </w:t>
      </w:r>
      <w:r w:rsidR="00BA68EB" w:rsidRPr="00C626FD">
        <w:rPr>
          <w:rFonts w:ascii="Times New Roman" w:hAnsi="Times New Roman"/>
          <w:sz w:val="22"/>
          <w:szCs w:val="22"/>
        </w:rPr>
        <w:t xml:space="preserve">   </w:t>
      </w:r>
      <w:r w:rsidR="00417BB5">
        <w:rPr>
          <w:rFonts w:ascii="Times New Roman" w:hAnsi="Times New Roman"/>
          <w:sz w:val="22"/>
          <w:szCs w:val="22"/>
        </w:rPr>
        <w:t xml:space="preserve">  </w:t>
      </w:r>
      <w:r w:rsidR="00BA68EB" w:rsidRPr="00C626FD">
        <w:rPr>
          <w:rFonts w:ascii="Times New Roman" w:hAnsi="Times New Roman"/>
          <w:sz w:val="22"/>
          <w:szCs w:val="22"/>
        </w:rPr>
        <w:t xml:space="preserve"> </w:t>
      </w:r>
      <w:r w:rsidRPr="00C626FD">
        <w:rPr>
          <w:rFonts w:ascii="Times New Roman" w:hAnsi="Times New Roman"/>
          <w:sz w:val="22"/>
          <w:szCs w:val="22"/>
        </w:rPr>
        <w:t>PI, NIH Training Grant in Genomics and Proteomics</w:t>
      </w:r>
      <w:r w:rsidR="00E2589D" w:rsidRPr="00C626FD">
        <w:rPr>
          <w:rFonts w:ascii="Times New Roman" w:hAnsi="Times New Roman"/>
          <w:sz w:val="22"/>
          <w:szCs w:val="22"/>
        </w:rPr>
        <w:t xml:space="preserve"> (first Yale, now Stanford)</w:t>
      </w:r>
    </w:p>
    <w:p w14:paraId="54C89135" w14:textId="77777777"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2009-</w:t>
      </w:r>
      <w:r w:rsidR="00BA68EB" w:rsidRPr="00C626FD">
        <w:rPr>
          <w:rFonts w:ascii="Times New Roman" w:hAnsi="Times New Roman"/>
          <w:sz w:val="22"/>
          <w:szCs w:val="22"/>
        </w:rPr>
        <w:t>present</w:t>
      </w:r>
      <w:r w:rsidRPr="00C626FD">
        <w:rPr>
          <w:rFonts w:ascii="Times New Roman" w:hAnsi="Times New Roman"/>
          <w:sz w:val="22"/>
          <w:szCs w:val="22"/>
        </w:rPr>
        <w:t xml:space="preserve"> </w:t>
      </w:r>
      <w:r w:rsidRPr="00C626FD">
        <w:rPr>
          <w:rFonts w:ascii="Times New Roman" w:hAnsi="Times New Roman"/>
          <w:sz w:val="22"/>
          <w:szCs w:val="22"/>
        </w:rPr>
        <w:tab/>
        <w:t>Chair, Department of Genetics, Stanford University School of Medicine</w:t>
      </w:r>
    </w:p>
    <w:p w14:paraId="2D77709A" w14:textId="77777777" w:rsidR="00D362D7" w:rsidRPr="00C626FD" w:rsidRDefault="00D362D7">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2009-</w:t>
      </w:r>
      <w:r w:rsidR="00BA68EB" w:rsidRPr="00C626FD">
        <w:rPr>
          <w:rFonts w:ascii="Times New Roman" w:hAnsi="Times New Roman"/>
          <w:sz w:val="22"/>
          <w:szCs w:val="22"/>
        </w:rPr>
        <w:t>present</w:t>
      </w:r>
      <w:r w:rsidRPr="00C626FD">
        <w:rPr>
          <w:rFonts w:ascii="Times New Roman" w:hAnsi="Times New Roman"/>
          <w:sz w:val="22"/>
          <w:szCs w:val="22"/>
        </w:rPr>
        <w:t xml:space="preserve"> </w:t>
      </w:r>
      <w:r w:rsidRPr="00C626FD">
        <w:rPr>
          <w:rFonts w:ascii="Times New Roman" w:hAnsi="Times New Roman"/>
          <w:sz w:val="22"/>
          <w:szCs w:val="22"/>
        </w:rPr>
        <w:tab/>
        <w:t>Director, Center for Genomics and Personalized Medicine</w:t>
      </w:r>
    </w:p>
    <w:p w14:paraId="5A278F52" w14:textId="454C74E8" w:rsidR="00752336" w:rsidRPr="00C626FD" w:rsidRDefault="00752336">
      <w:pPr>
        <w:tabs>
          <w:tab w:val="left" w:pos="2060"/>
          <w:tab w:val="left" w:pos="8280"/>
        </w:tabs>
        <w:ind w:left="2240" w:right="-90" w:hanging="1710"/>
        <w:jc w:val="left"/>
        <w:rPr>
          <w:rFonts w:ascii="Times New Roman" w:hAnsi="Times New Roman"/>
          <w:sz w:val="22"/>
          <w:szCs w:val="22"/>
        </w:rPr>
      </w:pPr>
      <w:r w:rsidRPr="00C626FD">
        <w:rPr>
          <w:rFonts w:ascii="Times New Roman" w:hAnsi="Times New Roman"/>
          <w:sz w:val="22"/>
          <w:szCs w:val="22"/>
        </w:rPr>
        <w:t>2013-</w:t>
      </w:r>
      <w:r w:rsidR="00E2589D" w:rsidRPr="00C626FD">
        <w:rPr>
          <w:rFonts w:ascii="Times New Roman" w:hAnsi="Times New Roman"/>
          <w:sz w:val="22"/>
          <w:szCs w:val="22"/>
        </w:rPr>
        <w:t>present</w:t>
      </w:r>
      <w:r w:rsidRPr="00C626FD">
        <w:rPr>
          <w:rFonts w:ascii="Times New Roman" w:hAnsi="Times New Roman"/>
          <w:sz w:val="22"/>
          <w:szCs w:val="22"/>
        </w:rPr>
        <w:t xml:space="preserve">    </w:t>
      </w:r>
      <w:r w:rsidR="00A15258">
        <w:rPr>
          <w:rFonts w:ascii="Times New Roman" w:hAnsi="Times New Roman"/>
          <w:sz w:val="22"/>
          <w:szCs w:val="22"/>
        </w:rPr>
        <w:tab/>
        <w:t xml:space="preserve">Director, </w:t>
      </w:r>
      <w:r w:rsidRPr="00C626FD">
        <w:rPr>
          <w:rFonts w:ascii="Times New Roman" w:hAnsi="Times New Roman"/>
          <w:sz w:val="22"/>
          <w:szCs w:val="22"/>
        </w:rPr>
        <w:t>CIRM</w:t>
      </w:r>
      <w:r w:rsidR="00E2589D" w:rsidRPr="00C626FD">
        <w:rPr>
          <w:rFonts w:ascii="Times New Roman" w:hAnsi="Times New Roman"/>
          <w:sz w:val="22"/>
          <w:szCs w:val="22"/>
        </w:rPr>
        <w:t xml:space="preserve"> Center for Stem Cell Genomics</w:t>
      </w:r>
      <w:bookmarkStart w:id="1" w:name="_GoBack"/>
      <w:bookmarkEnd w:id="1"/>
      <w:r w:rsidR="00154010">
        <w:rPr>
          <w:rFonts w:ascii="Times New Roman" w:hAnsi="Times New Roman"/>
          <w:sz w:val="22"/>
          <w:szCs w:val="22"/>
        </w:rPr>
        <w:t xml:space="preserve"> Ends 2019</w:t>
      </w:r>
    </w:p>
    <w:p w14:paraId="69FD8369" w14:textId="1817DBF0" w:rsidR="00206EC0" w:rsidRPr="00C626FD" w:rsidRDefault="00206EC0">
      <w:pPr>
        <w:tabs>
          <w:tab w:val="left" w:pos="8280"/>
        </w:tabs>
        <w:ind w:left="2430" w:right="-90" w:hanging="1890"/>
        <w:jc w:val="left"/>
        <w:rPr>
          <w:rFonts w:ascii="Times New Roman" w:hAnsi="Times New Roman"/>
          <w:sz w:val="22"/>
          <w:szCs w:val="22"/>
        </w:rPr>
      </w:pPr>
      <w:r>
        <w:rPr>
          <w:rFonts w:ascii="Times New Roman" w:hAnsi="Times New Roman"/>
          <w:sz w:val="22"/>
          <w:szCs w:val="22"/>
        </w:rPr>
        <w:t xml:space="preserve">2019- present </w:t>
      </w:r>
      <w:r w:rsidR="00D6738A">
        <w:rPr>
          <w:rFonts w:ascii="Times New Roman" w:hAnsi="Times New Roman"/>
          <w:sz w:val="22"/>
          <w:szCs w:val="22"/>
        </w:rPr>
        <w:t xml:space="preserve">    </w:t>
      </w:r>
      <w:r>
        <w:rPr>
          <w:rFonts w:ascii="Times New Roman" w:hAnsi="Times New Roman"/>
          <w:sz w:val="22"/>
          <w:szCs w:val="22"/>
        </w:rPr>
        <w:t>Research Associate Karolinska Institute, Sweden</w:t>
      </w:r>
      <w:r w:rsidR="00D6738A">
        <w:rPr>
          <w:rFonts w:ascii="Times New Roman" w:hAnsi="Times New Roman"/>
          <w:sz w:val="22"/>
          <w:szCs w:val="22"/>
        </w:rPr>
        <w:t xml:space="preserve"> (Unpaid)</w:t>
      </w:r>
    </w:p>
    <w:p w14:paraId="614DFFCA" w14:textId="77777777" w:rsidR="0084768D" w:rsidRPr="00C626FD" w:rsidRDefault="0084768D">
      <w:pPr>
        <w:tabs>
          <w:tab w:val="left" w:pos="8280"/>
        </w:tabs>
        <w:ind w:left="2430" w:right="-90" w:hanging="1890"/>
        <w:jc w:val="left"/>
        <w:rPr>
          <w:rFonts w:ascii="Times New Roman" w:hAnsi="Times New Roman"/>
          <w:b/>
          <w:sz w:val="22"/>
          <w:szCs w:val="22"/>
        </w:rPr>
      </w:pPr>
    </w:p>
    <w:p w14:paraId="085AE165" w14:textId="77777777" w:rsidR="00D362D7" w:rsidRPr="00C626FD" w:rsidRDefault="00D362D7">
      <w:pPr>
        <w:tabs>
          <w:tab w:val="left" w:pos="8280"/>
        </w:tabs>
        <w:ind w:left="2430" w:right="-90" w:hanging="1890"/>
        <w:jc w:val="left"/>
        <w:rPr>
          <w:rFonts w:ascii="Times New Roman" w:hAnsi="Times New Roman"/>
          <w:b/>
          <w:sz w:val="22"/>
          <w:szCs w:val="22"/>
        </w:rPr>
      </w:pPr>
      <w:r w:rsidRPr="00C626FD">
        <w:rPr>
          <w:rFonts w:ascii="Times New Roman" w:hAnsi="Times New Roman"/>
          <w:b/>
          <w:sz w:val="22"/>
          <w:szCs w:val="22"/>
        </w:rPr>
        <w:t>Academic Honors/Fellowships</w:t>
      </w:r>
    </w:p>
    <w:p w14:paraId="2185A095"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 xml:space="preserve">1978-1982      </w:t>
      </w:r>
      <w:r w:rsidRPr="00C626FD">
        <w:rPr>
          <w:rFonts w:ascii="Times New Roman" w:hAnsi="Times New Roman"/>
          <w:sz w:val="22"/>
          <w:szCs w:val="22"/>
        </w:rPr>
        <w:tab/>
        <w:t>NIH Predoctoral Training Fellowship</w:t>
      </w:r>
    </w:p>
    <w:p w14:paraId="1E6E3325"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lastRenderedPageBreak/>
        <w:t xml:space="preserve">1982-1985      </w:t>
      </w:r>
      <w:r w:rsidRPr="00C626FD">
        <w:rPr>
          <w:rFonts w:ascii="Times New Roman" w:hAnsi="Times New Roman"/>
          <w:sz w:val="22"/>
          <w:szCs w:val="22"/>
        </w:rPr>
        <w:tab/>
        <w:t xml:space="preserve">Helen Hay Whitney Postdoctoral Fellowship    </w:t>
      </w:r>
    </w:p>
    <w:p w14:paraId="04ACE311"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1986</w:t>
      </w:r>
      <w:r w:rsidRPr="00C626FD">
        <w:rPr>
          <w:rFonts w:ascii="Times New Roman" w:hAnsi="Times New Roman"/>
          <w:sz w:val="22"/>
          <w:szCs w:val="22"/>
        </w:rPr>
        <w:tab/>
        <w:t>United Scleroderma Foundation Award</w:t>
      </w:r>
    </w:p>
    <w:p w14:paraId="778FC7BB" w14:textId="6E69966F"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 xml:space="preserve">1987-1991        </w:t>
      </w:r>
      <w:r w:rsidR="00C60FB3">
        <w:rPr>
          <w:rFonts w:ascii="Times New Roman" w:hAnsi="Times New Roman"/>
          <w:sz w:val="22"/>
          <w:szCs w:val="22"/>
        </w:rPr>
        <w:t xml:space="preserve">  </w:t>
      </w:r>
      <w:r w:rsidRPr="00C626FD">
        <w:rPr>
          <w:rFonts w:ascii="Times New Roman" w:hAnsi="Times New Roman"/>
          <w:sz w:val="22"/>
          <w:szCs w:val="22"/>
        </w:rPr>
        <w:t>Pew Scholar Award</w:t>
      </w:r>
    </w:p>
    <w:p w14:paraId="61EE58DA"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1989</w:t>
      </w:r>
      <w:r w:rsidRPr="00C626FD">
        <w:rPr>
          <w:rFonts w:ascii="Times New Roman" w:hAnsi="Times New Roman"/>
          <w:sz w:val="22"/>
          <w:szCs w:val="22"/>
        </w:rPr>
        <w:tab/>
        <w:t>Yale Junior Faculty Fellowship</w:t>
      </w:r>
    </w:p>
    <w:p w14:paraId="0FD39038" w14:textId="77777777" w:rsidR="00D362D7" w:rsidRPr="00C626FD" w:rsidRDefault="00D362D7">
      <w:pPr>
        <w:tabs>
          <w:tab w:val="left" w:pos="1020"/>
          <w:tab w:val="left" w:pos="2060"/>
          <w:tab w:val="left" w:pos="8280"/>
        </w:tabs>
        <w:ind w:left="1020" w:right="-90" w:hanging="480"/>
        <w:jc w:val="left"/>
        <w:rPr>
          <w:rFonts w:ascii="Times New Roman" w:hAnsi="Times New Roman"/>
          <w:sz w:val="22"/>
          <w:szCs w:val="22"/>
        </w:rPr>
      </w:pPr>
      <w:r w:rsidRPr="00C626FD">
        <w:rPr>
          <w:rFonts w:ascii="Times New Roman" w:hAnsi="Times New Roman"/>
          <w:sz w:val="22"/>
          <w:szCs w:val="22"/>
        </w:rPr>
        <w:t>2000-2005</w:t>
      </w:r>
      <w:r w:rsidRPr="00C626FD">
        <w:rPr>
          <w:rFonts w:ascii="Times New Roman" w:hAnsi="Times New Roman"/>
          <w:sz w:val="22"/>
          <w:szCs w:val="22"/>
        </w:rPr>
        <w:tab/>
        <w:t xml:space="preserve">Burroughs </w:t>
      </w:r>
      <w:proofErr w:type="spellStart"/>
      <w:r w:rsidRPr="00C626FD">
        <w:rPr>
          <w:rFonts w:ascii="Times New Roman" w:hAnsi="Times New Roman"/>
          <w:sz w:val="22"/>
          <w:szCs w:val="22"/>
        </w:rPr>
        <w:t>Wellcome</w:t>
      </w:r>
      <w:proofErr w:type="spellEnd"/>
      <w:r w:rsidRPr="00C626FD">
        <w:rPr>
          <w:rFonts w:ascii="Times New Roman" w:hAnsi="Times New Roman"/>
          <w:sz w:val="22"/>
          <w:szCs w:val="22"/>
        </w:rPr>
        <w:t xml:space="preserve"> Scholar Award</w:t>
      </w:r>
    </w:p>
    <w:p w14:paraId="425072D6" w14:textId="77777777" w:rsidR="00D362D7" w:rsidRPr="00C626FD" w:rsidRDefault="00D362D7">
      <w:pPr>
        <w:tabs>
          <w:tab w:val="left" w:pos="1020"/>
          <w:tab w:val="left" w:pos="2060"/>
          <w:tab w:val="left" w:pos="8280"/>
        </w:tabs>
        <w:ind w:left="1020" w:right="-90" w:hanging="480"/>
        <w:jc w:val="left"/>
        <w:rPr>
          <w:rFonts w:ascii="Times New Roman" w:hAnsi="Times New Roman"/>
          <w:sz w:val="22"/>
          <w:szCs w:val="22"/>
        </w:rPr>
      </w:pPr>
      <w:r w:rsidRPr="00C626FD">
        <w:rPr>
          <w:rFonts w:ascii="Times New Roman" w:hAnsi="Times New Roman"/>
          <w:sz w:val="22"/>
          <w:szCs w:val="22"/>
        </w:rPr>
        <w:t xml:space="preserve">2002 </w:t>
      </w:r>
      <w:r w:rsidRPr="00C626FD">
        <w:rPr>
          <w:rFonts w:ascii="Times New Roman" w:hAnsi="Times New Roman"/>
          <w:sz w:val="22"/>
          <w:szCs w:val="22"/>
        </w:rPr>
        <w:tab/>
        <w:t>Genome Technology Finalist in Microarray Masters</w:t>
      </w:r>
    </w:p>
    <w:p w14:paraId="235241F4" w14:textId="2D0A0D23" w:rsidR="00D362D7" w:rsidRPr="00C626FD" w:rsidRDefault="00D362D7">
      <w:pPr>
        <w:tabs>
          <w:tab w:val="left" w:pos="1020"/>
          <w:tab w:val="left" w:pos="2060"/>
          <w:tab w:val="left" w:pos="8280"/>
        </w:tabs>
        <w:ind w:left="1020" w:right="-90" w:hanging="480"/>
        <w:jc w:val="left"/>
        <w:rPr>
          <w:rFonts w:ascii="Times New Roman" w:hAnsi="Times New Roman"/>
          <w:sz w:val="22"/>
          <w:szCs w:val="22"/>
        </w:rPr>
      </w:pPr>
      <w:r w:rsidRPr="00C626FD">
        <w:rPr>
          <w:rFonts w:ascii="Times New Roman" w:hAnsi="Times New Roman"/>
          <w:sz w:val="22"/>
          <w:szCs w:val="22"/>
        </w:rPr>
        <w:t>2002-</w:t>
      </w:r>
      <w:r w:rsidR="00122314">
        <w:rPr>
          <w:rFonts w:ascii="Times New Roman" w:hAnsi="Times New Roman"/>
          <w:sz w:val="22"/>
          <w:szCs w:val="22"/>
        </w:rPr>
        <w:t>2009</w:t>
      </w:r>
      <w:r w:rsidRPr="00C626FD">
        <w:rPr>
          <w:rFonts w:ascii="Times New Roman" w:hAnsi="Times New Roman"/>
          <w:sz w:val="22"/>
          <w:szCs w:val="22"/>
        </w:rPr>
        <w:tab/>
        <w:t>Appointed Lewis B. Cullman Professor of MCDB</w:t>
      </w:r>
      <w:bookmarkEnd w:id="0"/>
    </w:p>
    <w:p w14:paraId="25B8E8B0" w14:textId="77777777" w:rsidR="00D362D7" w:rsidRPr="00C626FD" w:rsidRDefault="00D362D7">
      <w:pPr>
        <w:tabs>
          <w:tab w:val="left" w:pos="1020"/>
          <w:tab w:val="left" w:pos="2060"/>
          <w:tab w:val="left" w:pos="8280"/>
        </w:tabs>
        <w:ind w:left="1020" w:right="-90" w:hanging="480"/>
        <w:jc w:val="left"/>
        <w:rPr>
          <w:rFonts w:ascii="Times New Roman" w:hAnsi="Times New Roman"/>
          <w:sz w:val="22"/>
          <w:szCs w:val="22"/>
        </w:rPr>
      </w:pPr>
      <w:r w:rsidRPr="00C626FD">
        <w:rPr>
          <w:rFonts w:ascii="Times New Roman" w:hAnsi="Times New Roman"/>
          <w:sz w:val="22"/>
          <w:szCs w:val="22"/>
        </w:rPr>
        <w:t xml:space="preserve">2007 </w:t>
      </w:r>
      <w:r w:rsidRPr="00C626FD">
        <w:rPr>
          <w:rFonts w:ascii="Times New Roman" w:hAnsi="Times New Roman"/>
          <w:sz w:val="22"/>
          <w:szCs w:val="22"/>
        </w:rPr>
        <w:tab/>
        <w:t>Connecticut Medal of Science</w:t>
      </w:r>
    </w:p>
    <w:p w14:paraId="41C36082" w14:textId="77777777" w:rsidR="00D362D7" w:rsidRPr="00C626FD" w:rsidRDefault="00D362D7">
      <w:pPr>
        <w:tabs>
          <w:tab w:val="left" w:pos="1020"/>
          <w:tab w:val="left" w:pos="2060"/>
          <w:tab w:val="left" w:pos="8280"/>
        </w:tabs>
        <w:ind w:left="1020" w:right="-90" w:hanging="480"/>
        <w:jc w:val="left"/>
        <w:rPr>
          <w:rFonts w:ascii="Times New Roman" w:hAnsi="Times New Roman"/>
          <w:sz w:val="22"/>
          <w:szCs w:val="22"/>
        </w:rPr>
      </w:pPr>
      <w:r w:rsidRPr="00C626FD">
        <w:rPr>
          <w:rFonts w:ascii="Times New Roman" w:hAnsi="Times New Roman"/>
          <w:sz w:val="22"/>
          <w:szCs w:val="22"/>
        </w:rPr>
        <w:t xml:space="preserve">2009 </w:t>
      </w:r>
      <w:r w:rsidRPr="00C626FD">
        <w:rPr>
          <w:rFonts w:ascii="Times New Roman" w:hAnsi="Times New Roman"/>
          <w:sz w:val="22"/>
          <w:szCs w:val="22"/>
        </w:rPr>
        <w:tab/>
        <w:t xml:space="preserve">Pioneer Award, HUPO </w:t>
      </w:r>
    </w:p>
    <w:p w14:paraId="7F5A3A62" w14:textId="77777777" w:rsidR="00514EBE" w:rsidRPr="00C626FD" w:rsidRDefault="00514EBE">
      <w:pPr>
        <w:tabs>
          <w:tab w:val="left" w:pos="1020"/>
          <w:tab w:val="left" w:pos="2060"/>
          <w:tab w:val="left" w:pos="8280"/>
        </w:tabs>
        <w:ind w:left="1020" w:right="-90" w:hanging="480"/>
        <w:jc w:val="left"/>
        <w:rPr>
          <w:rFonts w:ascii="Times New Roman" w:hAnsi="Times New Roman"/>
          <w:sz w:val="22"/>
          <w:szCs w:val="22"/>
        </w:rPr>
      </w:pPr>
      <w:r w:rsidRPr="00C626FD">
        <w:rPr>
          <w:rFonts w:ascii="Times New Roman" w:hAnsi="Times New Roman"/>
          <w:sz w:val="22"/>
          <w:szCs w:val="22"/>
        </w:rPr>
        <w:t xml:space="preserve">2011 </w:t>
      </w:r>
      <w:r w:rsidRPr="00C626FD">
        <w:rPr>
          <w:rFonts w:ascii="Times New Roman" w:hAnsi="Times New Roman"/>
          <w:sz w:val="22"/>
          <w:szCs w:val="22"/>
        </w:rPr>
        <w:tab/>
        <w:t xml:space="preserve">Named Stanford B. </w:t>
      </w:r>
      <w:proofErr w:type="spellStart"/>
      <w:r w:rsidRPr="00C626FD">
        <w:rPr>
          <w:rFonts w:ascii="Times New Roman" w:hAnsi="Times New Roman"/>
          <w:sz w:val="22"/>
          <w:szCs w:val="22"/>
        </w:rPr>
        <w:t>Ascherman</w:t>
      </w:r>
      <w:proofErr w:type="spellEnd"/>
      <w:r w:rsidRPr="00C626FD">
        <w:rPr>
          <w:rFonts w:ascii="Times New Roman" w:hAnsi="Times New Roman"/>
          <w:sz w:val="22"/>
          <w:szCs w:val="22"/>
        </w:rPr>
        <w:t xml:space="preserve"> Professor</w:t>
      </w:r>
    </w:p>
    <w:p w14:paraId="437EB5AA" w14:textId="3E2F28B0" w:rsidR="0032500C" w:rsidRPr="00C626FD" w:rsidRDefault="00AA6610">
      <w:pPr>
        <w:tabs>
          <w:tab w:val="left" w:pos="1020"/>
          <w:tab w:val="left" w:pos="2060"/>
          <w:tab w:val="left" w:pos="8280"/>
        </w:tabs>
        <w:ind w:left="1020" w:right="-90" w:hanging="480"/>
        <w:jc w:val="left"/>
        <w:rPr>
          <w:rFonts w:ascii="Times New Roman" w:hAnsi="Times New Roman"/>
          <w:sz w:val="22"/>
          <w:szCs w:val="22"/>
        </w:rPr>
      </w:pPr>
      <w:r>
        <w:rPr>
          <w:rFonts w:ascii="Times New Roman" w:hAnsi="Times New Roman"/>
          <w:sz w:val="22"/>
          <w:szCs w:val="22"/>
        </w:rPr>
        <w:t xml:space="preserve">2014, 2016 </w:t>
      </w:r>
      <w:r>
        <w:rPr>
          <w:rFonts w:ascii="Times New Roman" w:hAnsi="Times New Roman"/>
          <w:sz w:val="22"/>
          <w:szCs w:val="22"/>
        </w:rPr>
        <w:tab/>
      </w:r>
      <w:r w:rsidR="001E77C6" w:rsidRPr="00C626FD">
        <w:rPr>
          <w:rFonts w:ascii="Times New Roman" w:hAnsi="Times New Roman"/>
          <w:sz w:val="22"/>
          <w:szCs w:val="22"/>
        </w:rPr>
        <w:t>High Impact/Most Cited</w:t>
      </w:r>
      <w:r w:rsidR="0032500C" w:rsidRPr="00C626FD">
        <w:rPr>
          <w:rFonts w:ascii="Times New Roman" w:hAnsi="Times New Roman"/>
          <w:sz w:val="22"/>
          <w:szCs w:val="22"/>
        </w:rPr>
        <w:t xml:space="preserve"> Scientist</w:t>
      </w:r>
      <w:r w:rsidR="001E77C6" w:rsidRPr="00C626FD">
        <w:rPr>
          <w:rFonts w:ascii="Times New Roman" w:hAnsi="Times New Roman"/>
          <w:sz w:val="22"/>
          <w:szCs w:val="22"/>
        </w:rPr>
        <w:t>s</w:t>
      </w:r>
    </w:p>
    <w:p w14:paraId="6F0C2288" w14:textId="02AF83D1" w:rsidR="00D362D7" w:rsidRDefault="00AA6610">
      <w:pPr>
        <w:tabs>
          <w:tab w:val="left" w:pos="8280"/>
        </w:tabs>
        <w:ind w:left="2430" w:right="-90" w:hanging="1890"/>
        <w:jc w:val="left"/>
        <w:rPr>
          <w:rFonts w:ascii="Times New Roman" w:hAnsi="Times New Roman"/>
          <w:sz w:val="22"/>
          <w:szCs w:val="22"/>
        </w:rPr>
      </w:pPr>
      <w:r>
        <w:rPr>
          <w:rFonts w:ascii="Times New Roman" w:hAnsi="Times New Roman"/>
          <w:sz w:val="22"/>
          <w:szCs w:val="22"/>
        </w:rPr>
        <w:t>2015                   Elected American Academy of Sciences</w:t>
      </w:r>
    </w:p>
    <w:p w14:paraId="2260A685" w14:textId="6017ACD9" w:rsidR="00493E3A" w:rsidRDefault="00493E3A">
      <w:pPr>
        <w:tabs>
          <w:tab w:val="left" w:pos="8280"/>
        </w:tabs>
        <w:ind w:left="2430" w:right="-90" w:hanging="1890"/>
        <w:jc w:val="left"/>
        <w:rPr>
          <w:rFonts w:ascii="Times New Roman" w:hAnsi="Times New Roman"/>
          <w:sz w:val="22"/>
          <w:szCs w:val="22"/>
        </w:rPr>
      </w:pPr>
      <w:r>
        <w:rPr>
          <w:rFonts w:ascii="Times New Roman" w:hAnsi="Times New Roman"/>
          <w:sz w:val="22"/>
          <w:szCs w:val="22"/>
        </w:rPr>
        <w:t>2019                   George Beadle Award GSA</w:t>
      </w:r>
    </w:p>
    <w:p w14:paraId="366591E7" w14:textId="77777777" w:rsidR="00AA6610" w:rsidRPr="00C626FD" w:rsidRDefault="00AA6610">
      <w:pPr>
        <w:tabs>
          <w:tab w:val="left" w:pos="8280"/>
        </w:tabs>
        <w:ind w:left="2430" w:right="-90" w:hanging="1890"/>
        <w:jc w:val="left"/>
        <w:rPr>
          <w:rFonts w:ascii="Times New Roman" w:hAnsi="Times New Roman"/>
          <w:sz w:val="22"/>
          <w:szCs w:val="22"/>
        </w:rPr>
      </w:pPr>
    </w:p>
    <w:p w14:paraId="387863BE" w14:textId="77777777" w:rsidR="00D254D1" w:rsidRDefault="00D254D1">
      <w:pPr>
        <w:tabs>
          <w:tab w:val="left" w:pos="1890"/>
          <w:tab w:val="left" w:pos="8280"/>
        </w:tabs>
        <w:ind w:left="2430" w:right="-90" w:hanging="1890"/>
        <w:jc w:val="left"/>
        <w:rPr>
          <w:rFonts w:ascii="Times New Roman" w:hAnsi="Times New Roman"/>
          <w:b/>
          <w:sz w:val="22"/>
          <w:szCs w:val="22"/>
        </w:rPr>
      </w:pPr>
      <w:r>
        <w:rPr>
          <w:rFonts w:ascii="Times New Roman" w:hAnsi="Times New Roman"/>
          <w:b/>
          <w:sz w:val="22"/>
          <w:szCs w:val="22"/>
        </w:rPr>
        <w:t xml:space="preserve">Genetics Society of America </w:t>
      </w:r>
      <w:proofErr w:type="spellStart"/>
      <w:r>
        <w:rPr>
          <w:rFonts w:ascii="Times New Roman" w:hAnsi="Times New Roman"/>
          <w:b/>
          <w:sz w:val="22"/>
          <w:szCs w:val="22"/>
        </w:rPr>
        <w:t>Acitivues</w:t>
      </w:r>
      <w:proofErr w:type="spellEnd"/>
    </w:p>
    <w:p w14:paraId="46F41F73" w14:textId="29BF5171" w:rsidR="00E570A6" w:rsidRDefault="00E570A6" w:rsidP="00D254D1">
      <w:pPr>
        <w:tabs>
          <w:tab w:val="left" w:pos="540"/>
          <w:tab w:val="left" w:pos="8280"/>
        </w:tabs>
        <w:ind w:left="540" w:right="-90"/>
        <w:rPr>
          <w:rFonts w:ascii="Times New Roman" w:hAnsi="Times New Roman"/>
          <w:sz w:val="22"/>
          <w:szCs w:val="22"/>
        </w:rPr>
      </w:pPr>
      <w:r>
        <w:rPr>
          <w:rFonts w:ascii="Times New Roman" w:hAnsi="Times New Roman"/>
          <w:sz w:val="22"/>
          <w:szCs w:val="22"/>
        </w:rPr>
        <w:t>Member since???</w:t>
      </w:r>
    </w:p>
    <w:p w14:paraId="13AD9F69" w14:textId="3A7531E8" w:rsidR="00B30303" w:rsidRPr="00C626FD" w:rsidRDefault="00E570A6" w:rsidP="00B30303">
      <w:pPr>
        <w:tabs>
          <w:tab w:val="left" w:pos="2060"/>
          <w:tab w:val="left" w:pos="8280"/>
        </w:tabs>
        <w:ind w:left="2240" w:right="-90" w:hanging="1710"/>
        <w:jc w:val="left"/>
        <w:rPr>
          <w:rFonts w:ascii="Times New Roman" w:hAnsi="Times New Roman"/>
          <w:sz w:val="22"/>
          <w:szCs w:val="22"/>
        </w:rPr>
      </w:pPr>
      <w:r>
        <w:rPr>
          <w:rFonts w:ascii="Times New Roman" w:hAnsi="Times New Roman"/>
          <w:sz w:val="22"/>
          <w:szCs w:val="22"/>
        </w:rPr>
        <w:t xml:space="preserve">2006-2009.       </w:t>
      </w:r>
      <w:r w:rsidR="00B30303" w:rsidRPr="00C626FD">
        <w:rPr>
          <w:rFonts w:ascii="Times New Roman" w:hAnsi="Times New Roman"/>
          <w:sz w:val="22"/>
          <w:szCs w:val="22"/>
        </w:rPr>
        <w:t xml:space="preserve">Genetics Society of America </w:t>
      </w:r>
      <w:r w:rsidR="00B30303">
        <w:rPr>
          <w:rFonts w:ascii="Times New Roman" w:hAnsi="Times New Roman"/>
          <w:sz w:val="22"/>
          <w:szCs w:val="22"/>
        </w:rPr>
        <w:t>Board of Directors</w:t>
      </w:r>
    </w:p>
    <w:p w14:paraId="5141F0B6" w14:textId="77777777" w:rsidR="00E570A6" w:rsidRPr="00C626FD" w:rsidRDefault="00E570A6" w:rsidP="00E570A6">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2006-2010       Genetic Society of America Members and Meetings Committee</w:t>
      </w:r>
    </w:p>
    <w:p w14:paraId="782CB0FC" w14:textId="2FDD2FB3" w:rsidR="00D254D1" w:rsidRDefault="00D254D1" w:rsidP="00D254D1">
      <w:pPr>
        <w:tabs>
          <w:tab w:val="left" w:pos="2070"/>
          <w:tab w:val="left" w:pos="8280"/>
        </w:tabs>
        <w:ind w:left="540" w:right="-90"/>
        <w:jc w:val="left"/>
        <w:rPr>
          <w:rFonts w:ascii="Times New Roman" w:hAnsi="Times New Roman"/>
          <w:sz w:val="22"/>
          <w:szCs w:val="22"/>
        </w:rPr>
      </w:pPr>
      <w:r w:rsidRPr="00C626FD">
        <w:rPr>
          <w:rFonts w:ascii="Times New Roman" w:hAnsi="Times New Roman"/>
          <w:sz w:val="22"/>
          <w:szCs w:val="22"/>
        </w:rPr>
        <w:t>2006                 Organizer, GSA International Meet</w:t>
      </w:r>
      <w:r>
        <w:rPr>
          <w:rFonts w:ascii="Times New Roman" w:hAnsi="Times New Roman"/>
          <w:sz w:val="22"/>
          <w:szCs w:val="22"/>
        </w:rPr>
        <w:t>ing on Yeast Molecular Genetics</w:t>
      </w:r>
    </w:p>
    <w:p w14:paraId="48C0F344" w14:textId="2F1512B4" w:rsidR="00D254D1" w:rsidRDefault="00D254D1" w:rsidP="00D254D1">
      <w:pPr>
        <w:tabs>
          <w:tab w:val="left" w:pos="2070"/>
          <w:tab w:val="left" w:pos="8280"/>
        </w:tabs>
        <w:ind w:left="540" w:right="-90"/>
        <w:jc w:val="left"/>
        <w:rPr>
          <w:rFonts w:ascii="Times New Roman" w:hAnsi="Times New Roman"/>
          <w:sz w:val="22"/>
          <w:szCs w:val="22"/>
        </w:rPr>
      </w:pPr>
      <w:r>
        <w:rPr>
          <w:rFonts w:ascii="Times New Roman" w:hAnsi="Times New Roman"/>
          <w:sz w:val="22"/>
          <w:szCs w:val="22"/>
        </w:rPr>
        <w:t xml:space="preserve">2016                 </w:t>
      </w:r>
      <w:r w:rsidRPr="00C626FD">
        <w:rPr>
          <w:rFonts w:ascii="Times New Roman" w:hAnsi="Times New Roman"/>
          <w:sz w:val="22"/>
          <w:szCs w:val="22"/>
        </w:rPr>
        <w:t>Organizer, GSA International Meeting on Yeast Molecular Genetics</w:t>
      </w:r>
      <w:r>
        <w:rPr>
          <w:rFonts w:ascii="Times New Roman" w:hAnsi="Times New Roman"/>
          <w:sz w:val="22"/>
          <w:szCs w:val="22"/>
        </w:rPr>
        <w:t>, TAGC</w:t>
      </w:r>
    </w:p>
    <w:p w14:paraId="4D799973" w14:textId="63CD66E6" w:rsidR="00D254D1" w:rsidRDefault="00D254D1" w:rsidP="00D254D1">
      <w:pPr>
        <w:tabs>
          <w:tab w:val="left" w:pos="2070"/>
          <w:tab w:val="left" w:pos="8280"/>
        </w:tabs>
        <w:ind w:left="540" w:right="-90"/>
        <w:jc w:val="left"/>
        <w:rPr>
          <w:rFonts w:ascii="Times New Roman" w:hAnsi="Times New Roman"/>
          <w:sz w:val="22"/>
          <w:szCs w:val="22"/>
        </w:rPr>
      </w:pPr>
      <w:r>
        <w:rPr>
          <w:rFonts w:ascii="Times New Roman" w:hAnsi="Times New Roman"/>
          <w:sz w:val="22"/>
          <w:szCs w:val="22"/>
        </w:rPr>
        <w:t xml:space="preserve">I served on the </w:t>
      </w:r>
      <w:proofErr w:type="spellStart"/>
      <w:r>
        <w:rPr>
          <w:rFonts w:ascii="Times New Roman" w:hAnsi="Times New Roman"/>
          <w:sz w:val="22"/>
          <w:szCs w:val="22"/>
        </w:rPr>
        <w:t>orngaizing</w:t>
      </w:r>
      <w:proofErr w:type="spellEnd"/>
      <w:r>
        <w:rPr>
          <w:rFonts w:ascii="Times New Roman" w:hAnsi="Times New Roman"/>
          <w:sz w:val="22"/>
          <w:szCs w:val="22"/>
        </w:rPr>
        <w:t xml:space="preserve"> co</w:t>
      </w:r>
      <w:r w:rsidR="00E1522A">
        <w:rPr>
          <w:rFonts w:ascii="Times New Roman" w:hAnsi="Times New Roman"/>
          <w:sz w:val="22"/>
          <w:szCs w:val="22"/>
        </w:rPr>
        <w:t>mmittee for many Yeast Meetings and attended nearly all of them since 1983</w:t>
      </w:r>
    </w:p>
    <w:p w14:paraId="2C16E1B5" w14:textId="77777777" w:rsidR="00D254D1" w:rsidRDefault="00D254D1">
      <w:pPr>
        <w:tabs>
          <w:tab w:val="left" w:pos="1890"/>
          <w:tab w:val="left" w:pos="8280"/>
        </w:tabs>
        <w:ind w:left="2430" w:right="-90" w:hanging="1890"/>
        <w:jc w:val="left"/>
        <w:rPr>
          <w:rFonts w:ascii="Times New Roman" w:hAnsi="Times New Roman"/>
          <w:b/>
          <w:sz w:val="22"/>
          <w:szCs w:val="22"/>
        </w:rPr>
      </w:pPr>
    </w:p>
    <w:p w14:paraId="3F95AB33" w14:textId="2641F147" w:rsidR="00D362D7" w:rsidRPr="00C626FD" w:rsidRDefault="00B30303" w:rsidP="00B30303">
      <w:pPr>
        <w:tabs>
          <w:tab w:val="left" w:pos="1890"/>
          <w:tab w:val="left" w:pos="8280"/>
        </w:tabs>
        <w:ind w:right="-90"/>
        <w:jc w:val="left"/>
        <w:rPr>
          <w:rFonts w:ascii="Times New Roman" w:hAnsi="Times New Roman"/>
          <w:b/>
          <w:sz w:val="22"/>
          <w:szCs w:val="22"/>
        </w:rPr>
      </w:pPr>
      <w:r>
        <w:rPr>
          <w:rFonts w:ascii="Times New Roman" w:hAnsi="Times New Roman"/>
          <w:b/>
          <w:sz w:val="22"/>
          <w:szCs w:val="22"/>
        </w:rPr>
        <w:t xml:space="preserve">          </w:t>
      </w:r>
      <w:r w:rsidR="00D362D7" w:rsidRPr="00C626FD">
        <w:rPr>
          <w:rFonts w:ascii="Times New Roman" w:hAnsi="Times New Roman"/>
          <w:b/>
          <w:sz w:val="22"/>
          <w:szCs w:val="22"/>
        </w:rPr>
        <w:t>Advisory Committees</w:t>
      </w:r>
      <w:r w:rsidR="00493E3A">
        <w:rPr>
          <w:rFonts w:ascii="Times New Roman" w:hAnsi="Times New Roman"/>
          <w:b/>
          <w:sz w:val="22"/>
          <w:szCs w:val="22"/>
        </w:rPr>
        <w:t xml:space="preserve"> Selected</w:t>
      </w:r>
    </w:p>
    <w:p w14:paraId="6BD59DAA" w14:textId="0EDC9806" w:rsidR="00D362D7" w:rsidRPr="00C626FD" w:rsidRDefault="00D254D1">
      <w:pPr>
        <w:tabs>
          <w:tab w:val="left" w:pos="2060"/>
          <w:tab w:val="left" w:pos="8280"/>
        </w:tabs>
        <w:ind w:left="2430" w:right="-90" w:hanging="1890"/>
        <w:jc w:val="left"/>
        <w:rPr>
          <w:rFonts w:ascii="Times New Roman" w:hAnsi="Times New Roman"/>
          <w:sz w:val="22"/>
          <w:szCs w:val="22"/>
        </w:rPr>
      </w:pPr>
      <w:r>
        <w:rPr>
          <w:rFonts w:ascii="Times New Roman" w:hAnsi="Times New Roman"/>
          <w:sz w:val="22"/>
          <w:szCs w:val="22"/>
        </w:rPr>
        <w:t>1989-</w:t>
      </w:r>
      <w:r w:rsidR="00D336C7">
        <w:rPr>
          <w:rFonts w:ascii="Times New Roman" w:hAnsi="Times New Roman"/>
          <w:sz w:val="22"/>
          <w:szCs w:val="22"/>
        </w:rPr>
        <w:t>2018</w:t>
      </w:r>
      <w:r w:rsidR="0084768D" w:rsidRPr="00C626FD">
        <w:rPr>
          <w:rFonts w:ascii="Times New Roman" w:hAnsi="Times New Roman"/>
          <w:sz w:val="22"/>
          <w:szCs w:val="22"/>
        </w:rPr>
        <w:tab/>
      </w:r>
      <w:r w:rsidR="00D362D7" w:rsidRPr="00C626FD">
        <w:rPr>
          <w:rFonts w:ascii="Times New Roman" w:hAnsi="Times New Roman"/>
          <w:sz w:val="22"/>
          <w:szCs w:val="22"/>
        </w:rPr>
        <w:t>Member NIH Study Section- Ad hoc Reviewer</w:t>
      </w:r>
    </w:p>
    <w:p w14:paraId="2DF72964"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1993</w:t>
      </w:r>
      <w:r w:rsidRPr="00C626FD">
        <w:rPr>
          <w:rFonts w:ascii="Times New Roman" w:hAnsi="Times New Roman"/>
          <w:sz w:val="22"/>
          <w:szCs w:val="22"/>
        </w:rPr>
        <w:tab/>
        <w:t>Scientific Advisory Board Review Panel-American Cancer Society</w:t>
      </w:r>
    </w:p>
    <w:p w14:paraId="7DFBBF0F"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1994-96</w:t>
      </w:r>
      <w:r w:rsidRPr="00C626FD">
        <w:rPr>
          <w:rFonts w:ascii="Times New Roman" w:hAnsi="Times New Roman"/>
          <w:sz w:val="22"/>
          <w:szCs w:val="22"/>
        </w:rPr>
        <w:tab/>
        <w:t>Howard Hughes Predoctoral Fellowship Review Committee</w:t>
      </w:r>
    </w:p>
    <w:p w14:paraId="3DDDAB92"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 2002</w:t>
      </w:r>
      <w:r w:rsidRPr="00C626FD">
        <w:rPr>
          <w:rFonts w:ascii="Times New Roman" w:hAnsi="Times New Roman"/>
          <w:sz w:val="22"/>
          <w:szCs w:val="22"/>
        </w:rPr>
        <w:tab/>
        <w:t>Damon Runyan Walter Winchell Review Panel</w:t>
      </w:r>
    </w:p>
    <w:p w14:paraId="7C0BC319"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1996-2002 </w:t>
      </w:r>
      <w:r w:rsidRPr="00C626FD">
        <w:rPr>
          <w:rFonts w:ascii="Times New Roman" w:hAnsi="Times New Roman"/>
          <w:sz w:val="22"/>
          <w:szCs w:val="22"/>
        </w:rPr>
        <w:tab/>
        <w:t>March of Dimes Grant Review Panel</w:t>
      </w:r>
    </w:p>
    <w:p w14:paraId="6A4885B9"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1997</w:t>
      </w:r>
      <w:r w:rsidRPr="00C626FD">
        <w:rPr>
          <w:rFonts w:ascii="Times New Roman" w:hAnsi="Times New Roman"/>
          <w:sz w:val="22"/>
          <w:szCs w:val="22"/>
        </w:rPr>
        <w:tab/>
        <w:t>ATCC Advisory Committee</w:t>
      </w:r>
    </w:p>
    <w:p w14:paraId="7B3EFCEB"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1999</w:t>
      </w:r>
      <w:r w:rsidRPr="00C626FD">
        <w:rPr>
          <w:rFonts w:ascii="Times New Roman" w:hAnsi="Times New Roman"/>
          <w:sz w:val="22"/>
          <w:szCs w:val="22"/>
        </w:rPr>
        <w:tab/>
        <w:t>NSF Division Review Panel</w:t>
      </w:r>
    </w:p>
    <w:p w14:paraId="3A79C719"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2000, 2002</w:t>
      </w:r>
      <w:r w:rsidRPr="00C626FD">
        <w:rPr>
          <w:rFonts w:ascii="Times New Roman" w:hAnsi="Times New Roman"/>
          <w:sz w:val="22"/>
          <w:szCs w:val="22"/>
        </w:rPr>
        <w:tab/>
        <w:t>NIH Study Section Review Working Group</w:t>
      </w:r>
    </w:p>
    <w:p w14:paraId="6CD7CA25" w14:textId="77777777" w:rsidR="00D362D7" w:rsidRPr="00C626FD" w:rsidRDefault="00D362D7">
      <w:pPr>
        <w:tabs>
          <w:tab w:val="left" w:pos="540"/>
          <w:tab w:val="left" w:pos="2060"/>
          <w:tab w:val="left" w:pos="8280"/>
        </w:tabs>
        <w:ind w:left="-360" w:right="-90"/>
        <w:rPr>
          <w:rFonts w:ascii="Times New Roman" w:hAnsi="Times New Roman"/>
          <w:sz w:val="22"/>
          <w:szCs w:val="22"/>
        </w:rPr>
      </w:pPr>
      <w:r w:rsidRPr="00C626FD">
        <w:rPr>
          <w:rFonts w:ascii="Times New Roman" w:hAnsi="Times New Roman"/>
          <w:sz w:val="22"/>
          <w:szCs w:val="22"/>
        </w:rPr>
        <w:tab/>
        <w:t>2000</w:t>
      </w:r>
      <w:r w:rsidRPr="00C626FD">
        <w:rPr>
          <w:rFonts w:ascii="Times New Roman" w:hAnsi="Times New Roman"/>
          <w:sz w:val="22"/>
          <w:szCs w:val="22"/>
        </w:rPr>
        <w:tab/>
        <w:t>Canadian Genome Center Review Panel</w:t>
      </w:r>
    </w:p>
    <w:p w14:paraId="2D72D2E5" w14:textId="4E3461EA" w:rsidR="00D362D7" w:rsidRPr="00C626FD" w:rsidRDefault="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2001-</w:t>
      </w:r>
      <w:r w:rsidR="00D336C7">
        <w:rPr>
          <w:rFonts w:ascii="Times New Roman" w:hAnsi="Times New Roman"/>
          <w:sz w:val="22"/>
          <w:szCs w:val="22"/>
        </w:rPr>
        <w:t>~2008</w:t>
      </w:r>
      <w:r w:rsidRPr="00C626FD">
        <w:rPr>
          <w:rFonts w:ascii="Times New Roman" w:hAnsi="Times New Roman"/>
          <w:sz w:val="22"/>
          <w:szCs w:val="22"/>
        </w:rPr>
        <w:t xml:space="preserve">     Northeast Structural Genomics Consortium Scientific Advisory Committee</w:t>
      </w:r>
    </w:p>
    <w:p w14:paraId="291172EF" w14:textId="11A990A7"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2001-</w:t>
      </w:r>
      <w:r w:rsidR="00D336C7">
        <w:rPr>
          <w:rFonts w:ascii="Times New Roman" w:hAnsi="Times New Roman"/>
          <w:sz w:val="22"/>
          <w:szCs w:val="22"/>
        </w:rPr>
        <w:t>2009</w:t>
      </w:r>
      <w:r w:rsidRPr="00C626FD">
        <w:rPr>
          <w:rFonts w:ascii="Times New Roman" w:hAnsi="Times New Roman"/>
          <w:sz w:val="22"/>
          <w:szCs w:val="22"/>
        </w:rPr>
        <w:tab/>
        <w:t>Member, Institute of Genetics Advisory Council, CIHR Canada</w:t>
      </w:r>
    </w:p>
    <w:p w14:paraId="1D730934" w14:textId="77777777"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2002-2007       Member, Ontario Genome Institute Scientific Advisory Board</w:t>
      </w:r>
    </w:p>
    <w:p w14:paraId="6134C337" w14:textId="77777777"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 xml:space="preserve">2002-2006    </w:t>
      </w:r>
      <w:r w:rsidR="0084768D" w:rsidRPr="00C626FD">
        <w:rPr>
          <w:rFonts w:ascii="Times New Roman" w:hAnsi="Times New Roman"/>
          <w:sz w:val="22"/>
          <w:szCs w:val="22"/>
        </w:rPr>
        <w:t xml:space="preserve">   </w:t>
      </w:r>
      <w:r w:rsidRPr="00C626FD">
        <w:rPr>
          <w:rFonts w:ascii="Times New Roman" w:hAnsi="Times New Roman"/>
          <w:sz w:val="22"/>
          <w:szCs w:val="22"/>
        </w:rPr>
        <w:t>Member, Chinese National Human Genome Institute Advisory Board</w:t>
      </w:r>
    </w:p>
    <w:p w14:paraId="4031FF14" w14:textId="10FCD9B9"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2007-</w:t>
      </w:r>
      <w:r w:rsidR="00D336C7">
        <w:rPr>
          <w:rFonts w:ascii="Times New Roman" w:hAnsi="Times New Roman"/>
          <w:sz w:val="22"/>
          <w:szCs w:val="22"/>
        </w:rPr>
        <w:t>~2015</w:t>
      </w:r>
      <w:r w:rsidRPr="00C626FD">
        <w:rPr>
          <w:rFonts w:ascii="Times New Roman" w:hAnsi="Times New Roman"/>
          <w:sz w:val="22"/>
          <w:szCs w:val="22"/>
        </w:rPr>
        <w:t xml:space="preserve">    SAB, Integrated Genomics Project Univ. of Toronto</w:t>
      </w:r>
    </w:p>
    <w:p w14:paraId="591383E5" w14:textId="39040776"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2008-</w:t>
      </w:r>
      <w:r w:rsidR="00D336C7">
        <w:rPr>
          <w:rFonts w:ascii="Times New Roman" w:hAnsi="Times New Roman"/>
          <w:sz w:val="22"/>
          <w:szCs w:val="22"/>
        </w:rPr>
        <w:t>2015</w:t>
      </w:r>
      <w:r w:rsidRPr="00C626FD">
        <w:rPr>
          <w:rFonts w:ascii="Times New Roman" w:hAnsi="Times New Roman"/>
          <w:sz w:val="22"/>
          <w:szCs w:val="22"/>
        </w:rPr>
        <w:t xml:space="preserve">    SAB, Duke Univ. Systems Biology Center</w:t>
      </w:r>
    </w:p>
    <w:p w14:paraId="5CB7DC07" w14:textId="77777777"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2003-2006        SAB, Blueprint Initiative</w:t>
      </w:r>
    </w:p>
    <w:p w14:paraId="1480F1B4" w14:textId="77777777" w:rsidR="00D362D7" w:rsidRPr="00C626FD" w:rsidRDefault="00D362D7">
      <w:pPr>
        <w:numPr>
          <w:ilvl w:val="0"/>
          <w:numId w:val="5"/>
        </w:numPr>
        <w:tabs>
          <w:tab w:val="left" w:pos="540"/>
          <w:tab w:val="left" w:pos="8280"/>
        </w:tabs>
        <w:ind w:right="-90"/>
        <w:rPr>
          <w:rFonts w:ascii="Times New Roman" w:hAnsi="Times New Roman"/>
          <w:sz w:val="22"/>
          <w:szCs w:val="22"/>
        </w:rPr>
      </w:pPr>
      <w:r w:rsidRPr="00C626FD">
        <w:rPr>
          <w:rFonts w:ascii="Times New Roman" w:hAnsi="Times New Roman"/>
          <w:sz w:val="22"/>
          <w:szCs w:val="22"/>
        </w:rPr>
        <w:t>NIH Special Road Map Advisory Committee</w:t>
      </w:r>
    </w:p>
    <w:p w14:paraId="31C55537" w14:textId="77777777" w:rsidR="00D362D7" w:rsidRPr="00C626FD" w:rsidRDefault="00D362D7">
      <w:pPr>
        <w:numPr>
          <w:ilvl w:val="0"/>
          <w:numId w:val="6"/>
        </w:numPr>
        <w:tabs>
          <w:tab w:val="left" w:pos="540"/>
          <w:tab w:val="left" w:pos="8280"/>
        </w:tabs>
        <w:ind w:right="-90"/>
        <w:rPr>
          <w:rFonts w:ascii="Times New Roman" w:hAnsi="Times New Roman"/>
          <w:sz w:val="22"/>
          <w:szCs w:val="22"/>
        </w:rPr>
      </w:pPr>
      <w:r w:rsidRPr="00C626FD">
        <w:rPr>
          <w:rFonts w:ascii="Times New Roman" w:hAnsi="Times New Roman"/>
          <w:sz w:val="22"/>
          <w:szCs w:val="22"/>
        </w:rPr>
        <w:t>External Reviewer, Dept. of Medical Genetics, Univ. of Toronto</w:t>
      </w:r>
    </w:p>
    <w:p w14:paraId="7A62FC1D" w14:textId="63BD1DD4" w:rsidR="00D362D7" w:rsidRPr="00C626FD" w:rsidRDefault="00D362D7">
      <w:pPr>
        <w:tabs>
          <w:tab w:val="left" w:pos="540"/>
          <w:tab w:val="left" w:pos="2060"/>
          <w:tab w:val="left" w:pos="8280"/>
        </w:tabs>
        <w:ind w:left="540" w:right="-90"/>
        <w:rPr>
          <w:rFonts w:ascii="Times New Roman" w:hAnsi="Times New Roman"/>
          <w:sz w:val="22"/>
          <w:szCs w:val="22"/>
        </w:rPr>
      </w:pPr>
      <w:r w:rsidRPr="00C626FD">
        <w:rPr>
          <w:rFonts w:ascii="Times New Roman" w:hAnsi="Times New Roman"/>
          <w:sz w:val="22"/>
          <w:szCs w:val="22"/>
        </w:rPr>
        <w:t>2003-</w:t>
      </w:r>
      <w:r w:rsidR="00FC0528" w:rsidRPr="00C626FD">
        <w:rPr>
          <w:rFonts w:ascii="Times New Roman" w:hAnsi="Times New Roman"/>
          <w:sz w:val="22"/>
          <w:szCs w:val="22"/>
        </w:rPr>
        <w:t>2010</w:t>
      </w:r>
      <w:r w:rsidRPr="00C626FD">
        <w:rPr>
          <w:rFonts w:ascii="Times New Roman" w:hAnsi="Times New Roman"/>
          <w:sz w:val="22"/>
          <w:szCs w:val="22"/>
        </w:rPr>
        <w:t xml:space="preserve">     </w:t>
      </w:r>
      <w:r w:rsidR="00C60FB3">
        <w:rPr>
          <w:rFonts w:ascii="Times New Roman" w:hAnsi="Times New Roman"/>
          <w:sz w:val="22"/>
          <w:szCs w:val="22"/>
        </w:rPr>
        <w:t xml:space="preserve">  </w:t>
      </w:r>
      <w:r w:rsidRPr="00C626FD">
        <w:rPr>
          <w:rFonts w:ascii="Times New Roman" w:hAnsi="Times New Roman"/>
          <w:sz w:val="22"/>
          <w:szCs w:val="22"/>
        </w:rPr>
        <w:t xml:space="preserve">Scientific Advisory Board, </w:t>
      </w:r>
      <w:proofErr w:type="spellStart"/>
      <w:r w:rsidRPr="00C626FD">
        <w:rPr>
          <w:rFonts w:ascii="Times New Roman" w:hAnsi="Times New Roman"/>
          <w:sz w:val="22"/>
          <w:szCs w:val="22"/>
        </w:rPr>
        <w:t>Gottenberg</w:t>
      </w:r>
      <w:proofErr w:type="spellEnd"/>
      <w:r w:rsidRPr="00C626FD">
        <w:rPr>
          <w:rFonts w:ascii="Times New Roman" w:hAnsi="Times New Roman"/>
          <w:sz w:val="22"/>
          <w:szCs w:val="22"/>
        </w:rPr>
        <w:t xml:space="preserve"> Univ. Genomics Meeting</w:t>
      </w:r>
    </w:p>
    <w:p w14:paraId="426EDC45" w14:textId="77777777" w:rsidR="00D362D7" w:rsidRPr="00C626FD" w:rsidRDefault="00D362D7" w:rsidP="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2004-2007        Damon Runyan-Walter Winchell Review Panel</w:t>
      </w:r>
    </w:p>
    <w:p w14:paraId="32052719" w14:textId="77777777" w:rsidR="00D362D7" w:rsidRPr="00C626FD" w:rsidRDefault="00D362D7" w:rsidP="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2007                 NSF Plant Genomics Initiatives 5 Year Review</w:t>
      </w:r>
    </w:p>
    <w:p w14:paraId="0AB9B05E"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2008                 External Review Committee, Gene Expression Unit, EMBL</w:t>
      </w:r>
    </w:p>
    <w:p w14:paraId="10AFC82A"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2008                 Proteomics Standards Initiative</w:t>
      </w:r>
    </w:p>
    <w:p w14:paraId="429EA7B5"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2008                 EDRN Review of Boston Group</w:t>
      </w:r>
    </w:p>
    <w:p w14:paraId="5B94AA49"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2008                 Review Committee for DOE Macromolecular Assemblies</w:t>
      </w:r>
    </w:p>
    <w:p w14:paraId="7155A30F"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2008                 Proteomics Structure Committee Advisory Group</w:t>
      </w:r>
    </w:p>
    <w:p w14:paraId="7D5D6FE8" w14:textId="4AC641E0"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2008-</w:t>
      </w:r>
      <w:r w:rsidR="00FC0528" w:rsidRPr="00C626FD">
        <w:rPr>
          <w:rFonts w:ascii="Times New Roman" w:hAnsi="Times New Roman"/>
          <w:sz w:val="22"/>
          <w:szCs w:val="22"/>
        </w:rPr>
        <w:t>2012</w:t>
      </w:r>
      <w:r w:rsidRPr="00C626FD">
        <w:rPr>
          <w:rFonts w:ascii="Times New Roman" w:hAnsi="Times New Roman"/>
          <w:sz w:val="22"/>
          <w:szCs w:val="22"/>
        </w:rPr>
        <w:t xml:space="preserve">    </w:t>
      </w:r>
      <w:r w:rsidR="00FC0528" w:rsidRPr="00C626FD">
        <w:rPr>
          <w:rFonts w:ascii="Times New Roman" w:hAnsi="Times New Roman"/>
          <w:sz w:val="22"/>
          <w:szCs w:val="22"/>
        </w:rPr>
        <w:t xml:space="preserve">   </w:t>
      </w:r>
      <w:r w:rsidRPr="00C626FD">
        <w:rPr>
          <w:rFonts w:ascii="Times New Roman" w:hAnsi="Times New Roman"/>
          <w:sz w:val="22"/>
          <w:szCs w:val="22"/>
        </w:rPr>
        <w:t>Member, MABS NIH Study Section</w:t>
      </w:r>
      <w:r w:rsidR="0006055D">
        <w:rPr>
          <w:rFonts w:ascii="Times New Roman" w:hAnsi="Times New Roman"/>
          <w:sz w:val="22"/>
          <w:szCs w:val="22"/>
        </w:rPr>
        <w:t>; Chair 2010-2012</w:t>
      </w:r>
    </w:p>
    <w:p w14:paraId="049B020F"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lastRenderedPageBreak/>
        <w:t xml:space="preserve">2006-2010   </w:t>
      </w:r>
      <w:r w:rsidR="0084768D" w:rsidRPr="00C626FD">
        <w:rPr>
          <w:rFonts w:ascii="Times New Roman" w:hAnsi="Times New Roman"/>
          <w:sz w:val="22"/>
          <w:szCs w:val="22"/>
        </w:rPr>
        <w:t xml:space="preserve">    </w:t>
      </w:r>
      <w:r w:rsidRPr="00C626FD">
        <w:rPr>
          <w:rFonts w:ascii="Times New Roman" w:hAnsi="Times New Roman"/>
          <w:sz w:val="22"/>
          <w:szCs w:val="22"/>
        </w:rPr>
        <w:t>Genetic Society of America Members and Meetings Committee</w:t>
      </w:r>
    </w:p>
    <w:p w14:paraId="49AAA6C8"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 xml:space="preserve">2008-2011      </w:t>
      </w:r>
      <w:r w:rsidR="0084768D" w:rsidRPr="00C626FD">
        <w:rPr>
          <w:rFonts w:ascii="Times New Roman" w:hAnsi="Times New Roman"/>
          <w:sz w:val="22"/>
          <w:szCs w:val="22"/>
        </w:rPr>
        <w:t xml:space="preserve"> </w:t>
      </w:r>
      <w:r w:rsidRPr="00C626FD">
        <w:rPr>
          <w:rFonts w:ascii="Times New Roman" w:hAnsi="Times New Roman"/>
          <w:sz w:val="22"/>
          <w:szCs w:val="22"/>
        </w:rPr>
        <w:t>Executive Committee of US HUPO</w:t>
      </w:r>
    </w:p>
    <w:p w14:paraId="32CD1C60" w14:textId="77777777" w:rsidR="00D362D7" w:rsidRPr="00C626FD" w:rsidRDefault="00D362D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 xml:space="preserve">2008-present   Executive </w:t>
      </w:r>
      <w:r w:rsidR="00B234C7" w:rsidRPr="00C626FD">
        <w:rPr>
          <w:rFonts w:ascii="Times New Roman" w:hAnsi="Times New Roman"/>
          <w:sz w:val="22"/>
          <w:szCs w:val="22"/>
        </w:rPr>
        <w:t>Council</w:t>
      </w:r>
      <w:r w:rsidRPr="00C626FD">
        <w:rPr>
          <w:rFonts w:ascii="Times New Roman" w:hAnsi="Times New Roman"/>
          <w:sz w:val="22"/>
          <w:szCs w:val="22"/>
        </w:rPr>
        <w:t xml:space="preserve"> of HUPO</w:t>
      </w:r>
      <w:r w:rsidRPr="00C626FD">
        <w:rPr>
          <w:rFonts w:ascii="Times New Roman" w:hAnsi="Times New Roman"/>
          <w:sz w:val="22"/>
          <w:szCs w:val="22"/>
        </w:rPr>
        <w:tab/>
        <w:t xml:space="preserve"> </w:t>
      </w:r>
      <w:r w:rsidRPr="00C626FD">
        <w:rPr>
          <w:rFonts w:ascii="Times New Roman" w:hAnsi="Times New Roman"/>
          <w:sz w:val="22"/>
          <w:szCs w:val="22"/>
        </w:rPr>
        <w:tab/>
      </w:r>
    </w:p>
    <w:p w14:paraId="01C660ED" w14:textId="77777777" w:rsidR="00D362D7" w:rsidRPr="00C626FD" w:rsidRDefault="00D362D7" w:rsidP="00D362D7">
      <w:pPr>
        <w:tabs>
          <w:tab w:val="left" w:pos="540"/>
          <w:tab w:val="left" w:pos="1800"/>
          <w:tab w:val="left" w:pos="8280"/>
        </w:tabs>
        <w:ind w:left="540" w:right="-90"/>
        <w:rPr>
          <w:rFonts w:ascii="Times New Roman" w:hAnsi="Times New Roman"/>
          <w:sz w:val="22"/>
          <w:szCs w:val="22"/>
        </w:rPr>
      </w:pPr>
      <w:r w:rsidRPr="00C626FD">
        <w:rPr>
          <w:rFonts w:ascii="Times New Roman" w:hAnsi="Times New Roman"/>
          <w:sz w:val="22"/>
          <w:szCs w:val="22"/>
        </w:rPr>
        <w:t xml:space="preserve">2009              </w:t>
      </w:r>
      <w:r w:rsidR="00FC0528" w:rsidRPr="00C626FD">
        <w:rPr>
          <w:rFonts w:ascii="Times New Roman" w:hAnsi="Times New Roman"/>
          <w:sz w:val="22"/>
          <w:szCs w:val="22"/>
        </w:rPr>
        <w:t xml:space="preserve"> </w:t>
      </w:r>
      <w:r w:rsidRPr="00C626FD">
        <w:rPr>
          <w:rFonts w:ascii="Times New Roman" w:hAnsi="Times New Roman"/>
          <w:sz w:val="22"/>
          <w:szCs w:val="22"/>
        </w:rPr>
        <w:t>Univ. of Pennsylvania, Genomics &amp; Computational Graduate Program Review</w:t>
      </w:r>
    </w:p>
    <w:p w14:paraId="3281139A" w14:textId="5878E9DF" w:rsidR="00D362D7" w:rsidRPr="00C626FD" w:rsidRDefault="00D254D1"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2008-2017</w:t>
      </w:r>
      <w:r w:rsidR="0084768D" w:rsidRPr="00C626FD">
        <w:rPr>
          <w:rFonts w:ascii="Times New Roman" w:hAnsi="Times New Roman"/>
          <w:sz w:val="22"/>
          <w:szCs w:val="22"/>
        </w:rPr>
        <w:t xml:space="preserve">    </w:t>
      </w:r>
      <w:r w:rsidR="00D362D7" w:rsidRPr="00C626FD">
        <w:rPr>
          <w:rFonts w:ascii="Times New Roman" w:hAnsi="Times New Roman"/>
          <w:sz w:val="22"/>
          <w:szCs w:val="22"/>
        </w:rPr>
        <w:t>Uppsala Univ. Advisory Broad on Bertolli Center for Neurobiology</w:t>
      </w:r>
      <w:r w:rsidR="00D362D7" w:rsidRPr="00C626FD">
        <w:rPr>
          <w:rFonts w:ascii="Times New Roman" w:hAnsi="Times New Roman"/>
          <w:sz w:val="22"/>
          <w:szCs w:val="22"/>
        </w:rPr>
        <w:tab/>
      </w:r>
    </w:p>
    <w:p w14:paraId="1CD9DAEF" w14:textId="1618AD6A" w:rsidR="00D362D7" w:rsidRPr="00C626FD" w:rsidRDefault="00D254D1"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2009-2014</w:t>
      </w:r>
      <w:r w:rsidR="00D362D7" w:rsidRPr="00C626FD">
        <w:rPr>
          <w:rFonts w:ascii="Times New Roman" w:hAnsi="Times New Roman"/>
          <w:sz w:val="22"/>
          <w:szCs w:val="22"/>
        </w:rPr>
        <w:t xml:space="preserve">   Advisory Board Member, Yeast Proteomics Center, Univ. of Manchester</w:t>
      </w:r>
      <w:r w:rsidR="00D362D7" w:rsidRPr="00C626FD">
        <w:rPr>
          <w:rFonts w:ascii="Times New Roman" w:hAnsi="Times New Roman"/>
          <w:sz w:val="22"/>
          <w:szCs w:val="22"/>
        </w:rPr>
        <w:tab/>
      </w:r>
    </w:p>
    <w:p w14:paraId="6CB0C116" w14:textId="5AE28185" w:rsidR="00B234C7" w:rsidRPr="00C626FD" w:rsidRDefault="00B234C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2012-</w:t>
      </w:r>
      <w:r w:rsidR="00D336C7">
        <w:rPr>
          <w:rFonts w:ascii="Times New Roman" w:hAnsi="Times New Roman"/>
          <w:sz w:val="22"/>
          <w:szCs w:val="22"/>
        </w:rPr>
        <w:t>2019</w:t>
      </w:r>
      <w:r w:rsidR="002B6EA8">
        <w:rPr>
          <w:rFonts w:ascii="Times New Roman" w:hAnsi="Times New Roman"/>
          <w:sz w:val="22"/>
          <w:szCs w:val="22"/>
        </w:rPr>
        <w:t xml:space="preserve">   Chair, Scientific Adviso</w:t>
      </w:r>
      <w:r w:rsidRPr="00C626FD">
        <w:rPr>
          <w:rFonts w:ascii="Times New Roman" w:hAnsi="Times New Roman"/>
          <w:sz w:val="22"/>
          <w:szCs w:val="22"/>
        </w:rPr>
        <w:t>ry Committee HPP</w:t>
      </w:r>
    </w:p>
    <w:p w14:paraId="53EC6705" w14:textId="70AFF65F" w:rsidR="00B234C7" w:rsidRDefault="00B234C7" w:rsidP="00D362D7">
      <w:pPr>
        <w:tabs>
          <w:tab w:val="left" w:pos="540"/>
          <w:tab w:val="left" w:pos="8280"/>
        </w:tabs>
        <w:ind w:left="540" w:right="-90"/>
        <w:rPr>
          <w:rFonts w:ascii="Times New Roman" w:hAnsi="Times New Roman"/>
          <w:sz w:val="22"/>
          <w:szCs w:val="22"/>
        </w:rPr>
      </w:pPr>
      <w:r w:rsidRPr="00C626FD">
        <w:rPr>
          <w:rFonts w:ascii="Times New Roman" w:hAnsi="Times New Roman"/>
          <w:sz w:val="22"/>
          <w:szCs w:val="22"/>
        </w:rPr>
        <w:t>2013-</w:t>
      </w:r>
      <w:proofErr w:type="gramStart"/>
      <w:r w:rsidRPr="00C626FD">
        <w:rPr>
          <w:rFonts w:ascii="Times New Roman" w:hAnsi="Times New Roman"/>
          <w:sz w:val="22"/>
          <w:szCs w:val="22"/>
        </w:rPr>
        <w:t>present  Executive</w:t>
      </w:r>
      <w:proofErr w:type="gramEnd"/>
      <w:r w:rsidRPr="00C626FD">
        <w:rPr>
          <w:rFonts w:ascii="Times New Roman" w:hAnsi="Times New Roman"/>
          <w:sz w:val="22"/>
          <w:szCs w:val="22"/>
        </w:rPr>
        <w:t xml:space="preserve"> Council Human Genome Meeting</w:t>
      </w:r>
      <w:r w:rsidR="00154010">
        <w:rPr>
          <w:rFonts w:ascii="Times New Roman" w:hAnsi="Times New Roman"/>
          <w:sz w:val="22"/>
          <w:szCs w:val="22"/>
        </w:rPr>
        <w:t xml:space="preserve"> Ends Dec 31 2019</w:t>
      </w:r>
    </w:p>
    <w:p w14:paraId="068F8076" w14:textId="06BC0E60" w:rsidR="002B6EA8" w:rsidRDefault="002B6EA8"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2014-present HUPO Executive Committee</w:t>
      </w:r>
      <w:r w:rsidR="00154010">
        <w:rPr>
          <w:rFonts w:ascii="Times New Roman" w:hAnsi="Times New Roman"/>
          <w:sz w:val="22"/>
          <w:szCs w:val="22"/>
        </w:rPr>
        <w:t xml:space="preserve"> Ends Dec </w:t>
      </w:r>
      <w:proofErr w:type="gramStart"/>
      <w:r w:rsidR="00154010">
        <w:rPr>
          <w:rFonts w:ascii="Times New Roman" w:hAnsi="Times New Roman"/>
          <w:sz w:val="22"/>
          <w:szCs w:val="22"/>
        </w:rPr>
        <w:t>31</w:t>
      </w:r>
      <w:proofErr w:type="gramEnd"/>
      <w:r w:rsidR="00154010">
        <w:rPr>
          <w:rFonts w:ascii="Times New Roman" w:hAnsi="Times New Roman"/>
          <w:sz w:val="22"/>
          <w:szCs w:val="22"/>
        </w:rPr>
        <w:t xml:space="preserve"> 2019</w:t>
      </w:r>
    </w:p>
    <w:p w14:paraId="6E1BBE6E" w14:textId="032D205F" w:rsidR="00D254D1" w:rsidRDefault="00D254D1"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 xml:space="preserve">2018 </w:t>
      </w:r>
      <w:r w:rsidR="008B5F99">
        <w:rPr>
          <w:rFonts w:ascii="Times New Roman" w:hAnsi="Times New Roman"/>
          <w:sz w:val="22"/>
          <w:szCs w:val="22"/>
        </w:rPr>
        <w:t xml:space="preserve">              </w:t>
      </w:r>
      <w:proofErr w:type="spellStart"/>
      <w:r>
        <w:rPr>
          <w:rFonts w:ascii="Times New Roman" w:hAnsi="Times New Roman"/>
          <w:sz w:val="22"/>
          <w:szCs w:val="22"/>
        </w:rPr>
        <w:t>UCDavis</w:t>
      </w:r>
      <w:proofErr w:type="spellEnd"/>
      <w:r>
        <w:rPr>
          <w:rFonts w:ascii="Times New Roman" w:hAnsi="Times New Roman"/>
          <w:sz w:val="22"/>
          <w:szCs w:val="22"/>
        </w:rPr>
        <w:t xml:space="preserve"> Precision Med</w:t>
      </w:r>
      <w:r w:rsidR="00D336C7">
        <w:rPr>
          <w:rFonts w:ascii="Times New Roman" w:hAnsi="Times New Roman"/>
          <w:sz w:val="22"/>
          <w:szCs w:val="22"/>
        </w:rPr>
        <w:t>ic</w:t>
      </w:r>
      <w:r>
        <w:rPr>
          <w:rFonts w:ascii="Times New Roman" w:hAnsi="Times New Roman"/>
          <w:sz w:val="22"/>
          <w:szCs w:val="22"/>
        </w:rPr>
        <w:t xml:space="preserve">ine Advisory </w:t>
      </w:r>
      <w:r w:rsidR="00493E3A">
        <w:rPr>
          <w:rFonts w:ascii="Times New Roman" w:hAnsi="Times New Roman"/>
          <w:sz w:val="22"/>
          <w:szCs w:val="22"/>
        </w:rPr>
        <w:t>B</w:t>
      </w:r>
      <w:r>
        <w:rPr>
          <w:rFonts w:ascii="Times New Roman" w:hAnsi="Times New Roman"/>
          <w:sz w:val="22"/>
          <w:szCs w:val="22"/>
        </w:rPr>
        <w:t>oard</w:t>
      </w:r>
    </w:p>
    <w:p w14:paraId="2380A335" w14:textId="5752E8AD" w:rsidR="00D336C7" w:rsidRDefault="00493E3A"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2019- present NIH NIDDK Council</w:t>
      </w:r>
      <w:r w:rsidR="00D336C7">
        <w:rPr>
          <w:rFonts w:ascii="Times New Roman" w:hAnsi="Times New Roman"/>
          <w:sz w:val="22"/>
          <w:szCs w:val="22"/>
        </w:rPr>
        <w:t xml:space="preserve"> Ad Hoc</w:t>
      </w:r>
    </w:p>
    <w:p w14:paraId="22B51F9F" w14:textId="298B7E18" w:rsidR="00D336C7" w:rsidRDefault="00D336C7"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2017            CAGI Scientific Advisory Board (not paid)</w:t>
      </w:r>
    </w:p>
    <w:p w14:paraId="677121A1" w14:textId="7958AE1B" w:rsidR="00154010" w:rsidRDefault="00154010"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2014-present Chair CTSA Scripps Translational Research Institute Advisory Board (Paid and Reimbursed</w:t>
      </w:r>
    </w:p>
    <w:p w14:paraId="7439F9B0" w14:textId="753F9694" w:rsidR="00493E3A" w:rsidRDefault="00493E3A" w:rsidP="00D362D7">
      <w:pPr>
        <w:tabs>
          <w:tab w:val="left" w:pos="540"/>
          <w:tab w:val="left" w:pos="8280"/>
        </w:tabs>
        <w:ind w:left="540"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3C76D00B" w14:textId="3E2E9A32" w:rsidR="00FC0528" w:rsidRPr="00C626FD" w:rsidRDefault="00FC0528" w:rsidP="003C0684">
      <w:pPr>
        <w:tabs>
          <w:tab w:val="left" w:pos="8280"/>
        </w:tabs>
        <w:ind w:right="-90"/>
        <w:jc w:val="left"/>
        <w:rPr>
          <w:rFonts w:ascii="Times New Roman" w:hAnsi="Times New Roman"/>
          <w:b/>
          <w:sz w:val="22"/>
          <w:szCs w:val="22"/>
        </w:rPr>
      </w:pPr>
    </w:p>
    <w:p w14:paraId="3518177B" w14:textId="77777777" w:rsidR="00D362D7" w:rsidRPr="00C626FD" w:rsidRDefault="00D362D7">
      <w:pPr>
        <w:tabs>
          <w:tab w:val="left" w:pos="8280"/>
        </w:tabs>
        <w:ind w:left="540" w:right="-90"/>
        <w:jc w:val="left"/>
        <w:rPr>
          <w:rFonts w:ascii="Times New Roman" w:hAnsi="Times New Roman"/>
          <w:b/>
          <w:sz w:val="22"/>
          <w:szCs w:val="22"/>
        </w:rPr>
      </w:pPr>
      <w:r w:rsidRPr="00C626FD">
        <w:rPr>
          <w:rFonts w:ascii="Times New Roman" w:hAnsi="Times New Roman"/>
          <w:b/>
          <w:sz w:val="22"/>
          <w:szCs w:val="22"/>
        </w:rPr>
        <w:t>Meeting Organizer</w:t>
      </w:r>
    </w:p>
    <w:p w14:paraId="78498938" w14:textId="77777777" w:rsidR="00D362D7" w:rsidRPr="00C626FD" w:rsidRDefault="007F7060">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1994</w:t>
      </w:r>
      <w:r w:rsidRPr="00C626FD">
        <w:rPr>
          <w:rFonts w:ascii="Times New Roman" w:hAnsi="Times New Roman"/>
          <w:sz w:val="22"/>
          <w:szCs w:val="22"/>
        </w:rPr>
        <w:tab/>
      </w:r>
      <w:proofErr w:type="spellStart"/>
      <w:r w:rsidRPr="00C626FD">
        <w:rPr>
          <w:rFonts w:ascii="Times New Roman" w:hAnsi="Times New Roman"/>
          <w:sz w:val="22"/>
          <w:szCs w:val="22"/>
        </w:rPr>
        <w:t>CoO</w:t>
      </w:r>
      <w:r w:rsidR="00D362D7" w:rsidRPr="00C626FD">
        <w:rPr>
          <w:rFonts w:ascii="Times New Roman" w:hAnsi="Times New Roman"/>
          <w:sz w:val="22"/>
          <w:szCs w:val="22"/>
        </w:rPr>
        <w:t>rganizer</w:t>
      </w:r>
      <w:proofErr w:type="spellEnd"/>
      <w:r w:rsidR="00D362D7" w:rsidRPr="00C626FD">
        <w:rPr>
          <w:rFonts w:ascii="Times New Roman" w:hAnsi="Times New Roman"/>
          <w:sz w:val="22"/>
          <w:szCs w:val="22"/>
        </w:rPr>
        <w:t>, Juan March Meeting on Signal Transduction &amp; Morphogenesis</w:t>
      </w:r>
    </w:p>
    <w:p w14:paraId="38222ABF"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1996</w:t>
      </w:r>
      <w:r w:rsidRPr="00C626FD">
        <w:rPr>
          <w:rFonts w:ascii="Times New Roman" w:hAnsi="Times New Roman"/>
          <w:sz w:val="22"/>
          <w:szCs w:val="22"/>
        </w:rPr>
        <w:tab/>
        <w:t>Chair, FASEB Meeting: Yeast Chromosome Structure, Repl. &amp; Segregation</w:t>
      </w:r>
    </w:p>
    <w:p w14:paraId="11CEAF8A" w14:textId="77777777" w:rsidR="00D362D7" w:rsidRPr="00C626FD" w:rsidRDefault="00D362D7">
      <w:pPr>
        <w:tabs>
          <w:tab w:val="left" w:pos="2060"/>
          <w:tab w:val="left" w:pos="8280"/>
        </w:tabs>
        <w:ind w:left="2060" w:right="-90" w:hanging="1520"/>
        <w:jc w:val="left"/>
        <w:rPr>
          <w:rFonts w:ascii="Times New Roman" w:hAnsi="Times New Roman"/>
          <w:sz w:val="22"/>
          <w:szCs w:val="22"/>
        </w:rPr>
      </w:pPr>
      <w:r w:rsidRPr="00C626FD">
        <w:rPr>
          <w:rFonts w:ascii="Times New Roman" w:hAnsi="Times New Roman"/>
          <w:sz w:val="22"/>
          <w:szCs w:val="22"/>
        </w:rPr>
        <w:t>2000</w:t>
      </w:r>
      <w:r w:rsidRPr="00C626FD">
        <w:rPr>
          <w:rFonts w:ascii="Times New Roman" w:hAnsi="Times New Roman"/>
          <w:sz w:val="22"/>
          <w:szCs w:val="22"/>
        </w:rPr>
        <w:tab/>
        <w:t>Yeast Genetics Meeting Program Committee</w:t>
      </w:r>
    </w:p>
    <w:p w14:paraId="413105EB" w14:textId="77777777" w:rsidR="00D362D7" w:rsidRPr="00C626FD" w:rsidRDefault="00D362D7">
      <w:pPr>
        <w:numPr>
          <w:ilvl w:val="0"/>
          <w:numId w:val="6"/>
        </w:numPr>
        <w:tabs>
          <w:tab w:val="left" w:pos="8280"/>
        </w:tabs>
        <w:ind w:right="-90"/>
        <w:jc w:val="left"/>
        <w:rPr>
          <w:rFonts w:ascii="Times New Roman" w:hAnsi="Times New Roman"/>
          <w:sz w:val="22"/>
          <w:szCs w:val="22"/>
        </w:rPr>
      </w:pP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ASBMB Genomics, Proteomics and Bioinformatics Meeting*</w:t>
      </w:r>
    </w:p>
    <w:p w14:paraId="10BCD879"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2004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GSA International Meeting on Yeast Molecular Genetics</w:t>
      </w:r>
    </w:p>
    <w:p w14:paraId="37C9541A"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2004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CSH Plant Genomes:  From Sequence to Phenomes</w:t>
      </w:r>
    </w:p>
    <w:p w14:paraId="41AC417C"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2006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ASBMB Genomics, Proteomics and Bioinformatics Meeting</w:t>
      </w:r>
    </w:p>
    <w:p w14:paraId="08591C4D"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2006                 Organizer, GSA International Meeting on Yeast Molecular Genetics*</w:t>
      </w:r>
      <w:r w:rsidRPr="00C626FD">
        <w:rPr>
          <w:rFonts w:ascii="Times New Roman" w:hAnsi="Times New Roman"/>
          <w:sz w:val="22"/>
          <w:szCs w:val="22"/>
        </w:rPr>
        <w:tab/>
      </w:r>
    </w:p>
    <w:p w14:paraId="5D9F58D0"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2006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US HUPO</w:t>
      </w:r>
    </w:p>
    <w:p w14:paraId="451F0F29"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2007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CSH Plant Genomes:  From Sequence to Phenomes</w:t>
      </w:r>
    </w:p>
    <w:p w14:paraId="53956B70" w14:textId="77777777" w:rsidR="00D362D7" w:rsidRPr="00C626FD" w:rsidRDefault="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2007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Keystone Meeting on Functional Genomics</w:t>
      </w:r>
    </w:p>
    <w:p w14:paraId="264795D5" w14:textId="77777777" w:rsidR="00D362D7" w:rsidRPr="00C626FD" w:rsidRDefault="00D362D7" w:rsidP="00D362D7">
      <w:pPr>
        <w:tabs>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2008                 </w:t>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Next is Now DNA Sequencing Symposium, Yale Univ.</w:t>
      </w:r>
    </w:p>
    <w:p w14:paraId="234BE6AB" w14:textId="77777777" w:rsidR="00D362D7" w:rsidRPr="00C626FD" w:rsidRDefault="00D362D7" w:rsidP="00D362D7">
      <w:pPr>
        <w:tabs>
          <w:tab w:val="left" w:pos="2070"/>
          <w:tab w:val="left" w:pos="8280"/>
        </w:tabs>
        <w:ind w:left="540" w:right="-90"/>
        <w:jc w:val="left"/>
        <w:rPr>
          <w:rFonts w:ascii="Times New Roman" w:hAnsi="Times New Roman"/>
          <w:sz w:val="22"/>
          <w:szCs w:val="22"/>
        </w:rPr>
      </w:pPr>
      <w:r w:rsidRPr="00C626FD">
        <w:rPr>
          <w:rFonts w:ascii="Times New Roman" w:hAnsi="Times New Roman"/>
          <w:sz w:val="22"/>
          <w:szCs w:val="22"/>
        </w:rPr>
        <w:t>2009</w:t>
      </w:r>
      <w:r w:rsidRPr="00C626FD">
        <w:rPr>
          <w:rFonts w:ascii="Times New Roman" w:hAnsi="Times New Roman"/>
          <w:sz w:val="22"/>
          <w:szCs w:val="22"/>
        </w:rPr>
        <w:tab/>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US HUPO</w:t>
      </w:r>
    </w:p>
    <w:p w14:paraId="31DD033E" w14:textId="77777777" w:rsidR="00D362D7" w:rsidRPr="00C626FD" w:rsidRDefault="00D362D7" w:rsidP="00D362D7">
      <w:pPr>
        <w:tabs>
          <w:tab w:val="left" w:pos="720"/>
          <w:tab w:val="left" w:pos="2070"/>
          <w:tab w:val="left" w:pos="6480"/>
        </w:tabs>
        <w:ind w:left="2070" w:hanging="1530"/>
        <w:rPr>
          <w:rFonts w:ascii="Times New Roman" w:hAnsi="Times New Roman"/>
          <w:sz w:val="22"/>
          <w:szCs w:val="22"/>
        </w:rPr>
      </w:pPr>
      <w:r w:rsidRPr="00C626FD">
        <w:rPr>
          <w:rFonts w:ascii="Times New Roman" w:hAnsi="Times New Roman"/>
          <w:sz w:val="22"/>
          <w:szCs w:val="22"/>
        </w:rPr>
        <w:t>2010</w:t>
      </w:r>
      <w:r w:rsidR="00FC0528" w:rsidRPr="00C626FD">
        <w:rPr>
          <w:rFonts w:ascii="Times New Roman" w:hAnsi="Times New Roman"/>
          <w:sz w:val="22"/>
          <w:szCs w:val="22"/>
        </w:rPr>
        <w:t>-13</w:t>
      </w:r>
      <w:r w:rsidRPr="00C626FD">
        <w:rPr>
          <w:rFonts w:ascii="Times New Roman" w:hAnsi="Times New Roman"/>
          <w:sz w:val="22"/>
          <w:szCs w:val="22"/>
        </w:rPr>
        <w:tab/>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Annual Stanford Symposium for Genomics and Personalized Medicine</w:t>
      </w:r>
    </w:p>
    <w:p w14:paraId="06D22231" w14:textId="77777777" w:rsidR="00D362D7" w:rsidRPr="00C626FD" w:rsidRDefault="00D362D7" w:rsidP="00D362D7">
      <w:pPr>
        <w:tabs>
          <w:tab w:val="left" w:pos="2070"/>
          <w:tab w:val="left" w:pos="8280"/>
        </w:tabs>
        <w:ind w:left="540" w:right="-90"/>
        <w:jc w:val="left"/>
        <w:rPr>
          <w:rFonts w:ascii="Times New Roman" w:hAnsi="Times New Roman"/>
          <w:sz w:val="22"/>
          <w:szCs w:val="22"/>
        </w:rPr>
      </w:pPr>
      <w:r w:rsidRPr="00C626FD">
        <w:rPr>
          <w:rFonts w:ascii="Times New Roman" w:hAnsi="Times New Roman"/>
          <w:sz w:val="22"/>
          <w:szCs w:val="22"/>
        </w:rPr>
        <w:t>2010</w:t>
      </w:r>
      <w:r w:rsidRPr="00C626FD">
        <w:rPr>
          <w:rFonts w:ascii="Times New Roman" w:hAnsi="Times New Roman"/>
          <w:sz w:val="22"/>
          <w:szCs w:val="22"/>
        </w:rPr>
        <w:tab/>
      </w:r>
      <w:proofErr w:type="spellStart"/>
      <w:r w:rsidRPr="00C626FD">
        <w:rPr>
          <w:rFonts w:ascii="Times New Roman" w:hAnsi="Times New Roman"/>
          <w:sz w:val="22"/>
          <w:szCs w:val="22"/>
        </w:rPr>
        <w:t>CoOrganizer</w:t>
      </w:r>
      <w:proofErr w:type="spellEnd"/>
      <w:r w:rsidRPr="00C626FD">
        <w:rPr>
          <w:rFonts w:ascii="Times New Roman" w:hAnsi="Times New Roman"/>
          <w:sz w:val="22"/>
          <w:szCs w:val="22"/>
        </w:rPr>
        <w:t>, GSA, GENETICS 2010: Model Organisms to Human Biology</w:t>
      </w:r>
    </w:p>
    <w:p w14:paraId="46765BE9" w14:textId="77777777" w:rsidR="00820112" w:rsidRPr="00C626FD" w:rsidRDefault="00820112" w:rsidP="0084768D">
      <w:pPr>
        <w:tabs>
          <w:tab w:val="left" w:pos="2070"/>
          <w:tab w:val="left" w:pos="8280"/>
        </w:tabs>
        <w:ind w:left="540" w:right="-90"/>
        <w:jc w:val="left"/>
        <w:rPr>
          <w:rFonts w:ascii="Times New Roman" w:hAnsi="Times New Roman"/>
          <w:color w:val="000000"/>
          <w:sz w:val="22"/>
          <w:szCs w:val="22"/>
        </w:rPr>
      </w:pPr>
      <w:r w:rsidRPr="00C626FD">
        <w:rPr>
          <w:rFonts w:ascii="Times New Roman" w:hAnsi="Times New Roman"/>
          <w:sz w:val="22"/>
          <w:szCs w:val="22"/>
        </w:rPr>
        <w:t xml:space="preserve">2012 </w:t>
      </w:r>
      <w:r w:rsidRPr="00C626FD">
        <w:rPr>
          <w:rFonts w:ascii="Times New Roman" w:hAnsi="Times New Roman"/>
          <w:sz w:val="22"/>
          <w:szCs w:val="22"/>
        </w:rPr>
        <w:tab/>
      </w:r>
      <w:proofErr w:type="spellStart"/>
      <w:r w:rsidR="007F7060" w:rsidRPr="00C626FD">
        <w:rPr>
          <w:rFonts w:ascii="Times New Roman" w:hAnsi="Times New Roman"/>
          <w:sz w:val="22"/>
          <w:szCs w:val="22"/>
        </w:rPr>
        <w:t>CoOrganizer</w:t>
      </w:r>
      <w:proofErr w:type="spellEnd"/>
      <w:r w:rsidR="007F7060" w:rsidRPr="00C626FD">
        <w:rPr>
          <w:rFonts w:ascii="Times New Roman" w:hAnsi="Times New Roman"/>
          <w:sz w:val="22"/>
          <w:szCs w:val="22"/>
        </w:rPr>
        <w:t xml:space="preserve">, </w:t>
      </w:r>
      <w:r w:rsidRPr="00C626FD">
        <w:rPr>
          <w:rFonts w:ascii="Times New Roman" w:hAnsi="Times New Roman"/>
          <w:color w:val="000000"/>
          <w:sz w:val="22"/>
          <w:szCs w:val="22"/>
        </w:rPr>
        <w:t>The 13</w:t>
      </w:r>
      <w:r w:rsidRPr="00C626FD">
        <w:rPr>
          <w:rFonts w:ascii="Times New Roman" w:hAnsi="Times New Roman"/>
          <w:color w:val="000000"/>
          <w:sz w:val="22"/>
          <w:szCs w:val="22"/>
          <w:vertAlign w:val="superscript"/>
        </w:rPr>
        <w:t>th</w:t>
      </w:r>
      <w:r w:rsidRPr="00C626FD">
        <w:rPr>
          <w:rFonts w:ascii="Times New Roman" w:hAnsi="Times New Roman"/>
          <w:color w:val="000000"/>
          <w:sz w:val="22"/>
          <w:szCs w:val="22"/>
        </w:rPr>
        <w:t xml:space="preserve"> International Conference on Systems Biology</w:t>
      </w:r>
    </w:p>
    <w:p w14:paraId="45B0D6A1" w14:textId="77777777" w:rsidR="007F7060" w:rsidRPr="00C626FD" w:rsidRDefault="007F7060" w:rsidP="0084768D">
      <w:pPr>
        <w:tabs>
          <w:tab w:val="left" w:pos="2070"/>
          <w:tab w:val="left" w:pos="8280"/>
        </w:tabs>
        <w:ind w:left="540" w:right="-90"/>
        <w:jc w:val="left"/>
        <w:rPr>
          <w:rFonts w:ascii="Times New Roman" w:hAnsi="Times New Roman"/>
          <w:sz w:val="22"/>
          <w:szCs w:val="22"/>
        </w:rPr>
      </w:pPr>
      <w:r w:rsidRPr="00C626FD">
        <w:rPr>
          <w:rFonts w:ascii="Times New Roman" w:hAnsi="Times New Roman"/>
          <w:color w:val="000000"/>
          <w:sz w:val="22"/>
          <w:szCs w:val="22"/>
        </w:rPr>
        <w:t xml:space="preserve">2012 </w:t>
      </w:r>
      <w:r w:rsidRPr="00C626FD">
        <w:rPr>
          <w:rFonts w:ascii="Times New Roman" w:hAnsi="Times New Roman"/>
          <w:color w:val="000000"/>
          <w:sz w:val="22"/>
          <w:szCs w:val="22"/>
        </w:rPr>
        <w:tab/>
      </w:r>
      <w:proofErr w:type="spellStart"/>
      <w:r w:rsidRPr="00C626FD">
        <w:rPr>
          <w:rFonts w:ascii="Times New Roman" w:hAnsi="Times New Roman"/>
          <w:color w:val="000000"/>
          <w:sz w:val="22"/>
          <w:szCs w:val="22"/>
        </w:rPr>
        <w:t>CoOrganizer</w:t>
      </w:r>
      <w:proofErr w:type="spellEnd"/>
      <w:r w:rsidRPr="00C626FD">
        <w:rPr>
          <w:rFonts w:ascii="Times New Roman" w:hAnsi="Times New Roman"/>
          <w:color w:val="000000"/>
          <w:sz w:val="22"/>
          <w:szCs w:val="22"/>
        </w:rPr>
        <w:t>, The 13</w:t>
      </w:r>
      <w:r w:rsidRPr="00C626FD">
        <w:rPr>
          <w:rFonts w:ascii="Times New Roman" w:hAnsi="Times New Roman"/>
          <w:color w:val="000000"/>
          <w:sz w:val="22"/>
          <w:szCs w:val="22"/>
          <w:vertAlign w:val="superscript"/>
        </w:rPr>
        <w:t>th</w:t>
      </w:r>
      <w:r w:rsidRPr="00C626FD">
        <w:rPr>
          <w:rFonts w:ascii="Times New Roman" w:hAnsi="Times New Roman"/>
          <w:color w:val="000000"/>
          <w:sz w:val="22"/>
          <w:szCs w:val="22"/>
        </w:rPr>
        <w:t xml:space="preserve"> International Congress on Yeast</w:t>
      </w:r>
    </w:p>
    <w:p w14:paraId="2C26C84A" w14:textId="77777777" w:rsidR="0084768D" w:rsidRPr="00C626FD" w:rsidRDefault="00491E14" w:rsidP="00D362D7">
      <w:pPr>
        <w:tabs>
          <w:tab w:val="left" w:pos="2070"/>
          <w:tab w:val="left" w:pos="8280"/>
        </w:tabs>
        <w:ind w:left="540" w:right="-90"/>
        <w:jc w:val="left"/>
        <w:rPr>
          <w:rFonts w:ascii="Times New Roman" w:hAnsi="Times New Roman"/>
          <w:sz w:val="22"/>
          <w:szCs w:val="22"/>
        </w:rPr>
      </w:pPr>
      <w:r w:rsidRPr="00C626FD">
        <w:rPr>
          <w:rFonts w:ascii="Times New Roman" w:hAnsi="Times New Roman"/>
          <w:sz w:val="22"/>
          <w:szCs w:val="22"/>
        </w:rPr>
        <w:t xml:space="preserve">2012 </w:t>
      </w:r>
      <w:r w:rsidRPr="00C626FD">
        <w:rPr>
          <w:rFonts w:ascii="Times New Roman" w:hAnsi="Times New Roman"/>
          <w:sz w:val="22"/>
          <w:szCs w:val="22"/>
        </w:rPr>
        <w:tab/>
        <w:t>Chair, 11</w:t>
      </w:r>
      <w:r w:rsidRPr="00C626FD">
        <w:rPr>
          <w:rFonts w:ascii="Times New Roman" w:hAnsi="Times New Roman"/>
          <w:sz w:val="22"/>
          <w:szCs w:val="22"/>
          <w:vertAlign w:val="superscript"/>
        </w:rPr>
        <w:t>th</w:t>
      </w:r>
      <w:r w:rsidRPr="00C626FD">
        <w:rPr>
          <w:rFonts w:ascii="Times New Roman" w:hAnsi="Times New Roman"/>
          <w:sz w:val="22"/>
          <w:szCs w:val="22"/>
        </w:rPr>
        <w:t xml:space="preserve"> Annual HUPO World Congress</w:t>
      </w:r>
    </w:p>
    <w:p w14:paraId="66DE84A4" w14:textId="77777777" w:rsidR="00B234C7" w:rsidRDefault="0032500C" w:rsidP="00D362D7">
      <w:pPr>
        <w:tabs>
          <w:tab w:val="left" w:pos="2070"/>
          <w:tab w:val="left" w:pos="8280"/>
        </w:tabs>
        <w:ind w:left="540" w:right="-90"/>
        <w:jc w:val="left"/>
        <w:rPr>
          <w:rFonts w:ascii="Times New Roman" w:hAnsi="Times New Roman"/>
          <w:sz w:val="22"/>
          <w:szCs w:val="22"/>
        </w:rPr>
      </w:pPr>
      <w:r w:rsidRPr="00C626FD">
        <w:rPr>
          <w:rFonts w:ascii="Times New Roman" w:hAnsi="Times New Roman"/>
          <w:sz w:val="22"/>
          <w:szCs w:val="22"/>
        </w:rPr>
        <w:t>2014</w:t>
      </w:r>
      <w:r w:rsidR="00B234C7" w:rsidRPr="00C626FD">
        <w:rPr>
          <w:rFonts w:ascii="Times New Roman" w:hAnsi="Times New Roman"/>
          <w:sz w:val="22"/>
          <w:szCs w:val="22"/>
        </w:rPr>
        <w:t xml:space="preserve">                 Co Organizer, GSA International Meeting on Yeast Molecular Genetics</w:t>
      </w:r>
    </w:p>
    <w:p w14:paraId="32DA0DFC" w14:textId="275DE4FC" w:rsidR="0006055D" w:rsidRDefault="002B6EA8" w:rsidP="00D362D7">
      <w:pPr>
        <w:tabs>
          <w:tab w:val="left" w:pos="2070"/>
          <w:tab w:val="left" w:pos="8280"/>
        </w:tabs>
        <w:ind w:left="540" w:right="-90"/>
        <w:jc w:val="left"/>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Organizer, Keystone</w:t>
      </w:r>
      <w:r w:rsidR="0006055D">
        <w:rPr>
          <w:rFonts w:ascii="Times New Roman" w:hAnsi="Times New Roman"/>
          <w:sz w:val="22"/>
          <w:szCs w:val="22"/>
        </w:rPr>
        <w:t xml:space="preserve"> Conference on Genomics and Personalized Medicine</w:t>
      </w:r>
    </w:p>
    <w:p w14:paraId="3A7C0E96" w14:textId="30A4E225" w:rsidR="002B6EA8" w:rsidRDefault="002B6EA8" w:rsidP="002B6EA8">
      <w:pPr>
        <w:tabs>
          <w:tab w:val="left" w:pos="2070"/>
          <w:tab w:val="left" w:pos="8280"/>
        </w:tabs>
        <w:ind w:left="540" w:right="-90"/>
        <w:jc w:val="left"/>
        <w:rPr>
          <w:rFonts w:ascii="Times New Roman" w:hAnsi="Times New Roman"/>
          <w:sz w:val="22"/>
          <w:szCs w:val="22"/>
        </w:rPr>
      </w:pPr>
      <w:r>
        <w:rPr>
          <w:rFonts w:ascii="Times New Roman" w:hAnsi="Times New Roman"/>
          <w:sz w:val="22"/>
          <w:szCs w:val="22"/>
        </w:rPr>
        <w:t xml:space="preserve">2016                 </w:t>
      </w:r>
      <w:r w:rsidRPr="00C626FD">
        <w:rPr>
          <w:rFonts w:ascii="Times New Roman" w:hAnsi="Times New Roman"/>
          <w:sz w:val="22"/>
          <w:szCs w:val="22"/>
        </w:rPr>
        <w:t>Organizer, GSA International Meeting on Yeast Molecular Genetics</w:t>
      </w:r>
      <w:r>
        <w:rPr>
          <w:rFonts w:ascii="Times New Roman" w:hAnsi="Times New Roman"/>
          <w:sz w:val="22"/>
          <w:szCs w:val="22"/>
        </w:rPr>
        <w:t>, TAGC</w:t>
      </w:r>
    </w:p>
    <w:p w14:paraId="23CE400E" w14:textId="23FBF149" w:rsidR="002B6EA8" w:rsidRPr="00C626FD" w:rsidRDefault="00A15258" w:rsidP="00D362D7">
      <w:pPr>
        <w:tabs>
          <w:tab w:val="left" w:pos="2070"/>
          <w:tab w:val="left" w:pos="8280"/>
        </w:tabs>
        <w:ind w:left="540" w:right="-90"/>
        <w:jc w:val="left"/>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Genomics and Personalized </w:t>
      </w:r>
      <w:proofErr w:type="spellStart"/>
      <w:r>
        <w:rPr>
          <w:rFonts w:ascii="Times New Roman" w:hAnsi="Times New Roman"/>
          <w:sz w:val="22"/>
          <w:szCs w:val="22"/>
        </w:rPr>
        <w:t>Medcicine</w:t>
      </w:r>
      <w:proofErr w:type="spellEnd"/>
      <w:r>
        <w:rPr>
          <w:rFonts w:ascii="Times New Roman" w:hAnsi="Times New Roman"/>
          <w:sz w:val="22"/>
          <w:szCs w:val="22"/>
        </w:rPr>
        <w:t xml:space="preserve">, Cancun </w:t>
      </w:r>
    </w:p>
    <w:p w14:paraId="0193658B" w14:textId="77777777" w:rsidR="00D362D7" w:rsidRPr="00C626FD" w:rsidRDefault="00C10DD4" w:rsidP="00B234C7">
      <w:pPr>
        <w:tabs>
          <w:tab w:val="left" w:pos="2070"/>
          <w:tab w:val="left" w:pos="8280"/>
        </w:tabs>
        <w:ind w:right="-90"/>
        <w:jc w:val="left"/>
        <w:rPr>
          <w:rFonts w:ascii="Times New Roman" w:hAnsi="Times New Roman"/>
          <w:sz w:val="22"/>
          <w:szCs w:val="22"/>
        </w:rPr>
      </w:pPr>
      <w:r w:rsidRPr="00C626FD">
        <w:rPr>
          <w:rFonts w:ascii="Times New Roman" w:hAnsi="Times New Roman"/>
          <w:sz w:val="22"/>
          <w:szCs w:val="22"/>
        </w:rPr>
        <w:tab/>
      </w:r>
    </w:p>
    <w:p w14:paraId="0EAB306F" w14:textId="77777777" w:rsidR="00D362D7" w:rsidRPr="00C626FD" w:rsidRDefault="00D362D7">
      <w:pPr>
        <w:tabs>
          <w:tab w:val="left" w:pos="8280"/>
        </w:tabs>
        <w:ind w:left="2430" w:right="-90" w:hanging="1890"/>
        <w:jc w:val="left"/>
        <w:rPr>
          <w:rFonts w:ascii="Times New Roman" w:hAnsi="Times New Roman"/>
          <w:b/>
          <w:color w:val="000000"/>
          <w:sz w:val="22"/>
          <w:szCs w:val="22"/>
        </w:rPr>
      </w:pPr>
      <w:r w:rsidRPr="00C626FD">
        <w:rPr>
          <w:rFonts w:ascii="Times New Roman" w:hAnsi="Times New Roman"/>
          <w:b/>
          <w:sz w:val="22"/>
          <w:szCs w:val="22"/>
        </w:rPr>
        <w:t>Editorial Boards</w:t>
      </w:r>
    </w:p>
    <w:p w14:paraId="586DC8DF"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1996-2000</w:t>
      </w:r>
      <w:r w:rsidRPr="00C626FD">
        <w:rPr>
          <w:rFonts w:ascii="Times New Roman" w:hAnsi="Times New Roman"/>
          <w:sz w:val="22"/>
          <w:szCs w:val="22"/>
        </w:rPr>
        <w:tab/>
        <w:t>Editorial Board, The Dynamic Cell</w:t>
      </w:r>
    </w:p>
    <w:p w14:paraId="06C00159"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2001-2004</w:t>
      </w:r>
      <w:r w:rsidRPr="00C626FD">
        <w:rPr>
          <w:rFonts w:ascii="Times New Roman" w:hAnsi="Times New Roman"/>
          <w:sz w:val="22"/>
          <w:szCs w:val="22"/>
        </w:rPr>
        <w:tab/>
        <w:t>Editorial Board, Chemistry and Biology</w:t>
      </w:r>
    </w:p>
    <w:p w14:paraId="0F00658A"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2000-2006 </w:t>
      </w:r>
      <w:r w:rsidRPr="00C626FD">
        <w:rPr>
          <w:rFonts w:ascii="Times New Roman" w:hAnsi="Times New Roman"/>
          <w:sz w:val="22"/>
          <w:szCs w:val="22"/>
        </w:rPr>
        <w:tab/>
        <w:t>Editorial Board, FEMS Yeast Research</w:t>
      </w:r>
    </w:p>
    <w:p w14:paraId="1D440712"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2007-2008</w:t>
      </w:r>
      <w:r w:rsidRPr="00C626FD">
        <w:rPr>
          <w:rFonts w:ascii="Times New Roman" w:hAnsi="Times New Roman"/>
          <w:sz w:val="22"/>
          <w:szCs w:val="22"/>
        </w:rPr>
        <w:tab/>
        <w:t>Editorial Board, Gene</w:t>
      </w:r>
    </w:p>
    <w:p w14:paraId="55D01042"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2000-present</w:t>
      </w:r>
      <w:r w:rsidRPr="00C626FD">
        <w:rPr>
          <w:rFonts w:ascii="Times New Roman" w:hAnsi="Times New Roman"/>
          <w:sz w:val="22"/>
          <w:szCs w:val="22"/>
        </w:rPr>
        <w:tab/>
        <w:t>Editor-in-Chief (until 2002; now Editor) Functional and Integrative Genomics</w:t>
      </w:r>
    </w:p>
    <w:p w14:paraId="2A0CA233"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2001-present</w:t>
      </w:r>
      <w:r w:rsidRPr="00C626FD">
        <w:rPr>
          <w:rFonts w:ascii="Times New Roman" w:hAnsi="Times New Roman"/>
          <w:sz w:val="22"/>
          <w:szCs w:val="22"/>
        </w:rPr>
        <w:tab/>
        <w:t xml:space="preserve">Editorial Board, </w:t>
      </w:r>
      <w:proofErr w:type="spellStart"/>
      <w:r w:rsidR="00B234C7" w:rsidRPr="00C626FD">
        <w:rPr>
          <w:rFonts w:ascii="Times New Roman" w:hAnsi="Times New Roman"/>
          <w:sz w:val="22"/>
          <w:szCs w:val="22"/>
        </w:rPr>
        <w:t>Asscoiae</w:t>
      </w:r>
      <w:proofErr w:type="spellEnd"/>
      <w:r w:rsidR="00B234C7" w:rsidRPr="00C626FD">
        <w:rPr>
          <w:rFonts w:ascii="Times New Roman" w:hAnsi="Times New Roman"/>
          <w:sz w:val="22"/>
          <w:szCs w:val="22"/>
        </w:rPr>
        <w:t xml:space="preserve"> Editor, </w:t>
      </w:r>
      <w:r w:rsidRPr="00C626FD">
        <w:rPr>
          <w:rFonts w:ascii="Times New Roman" w:hAnsi="Times New Roman"/>
          <w:sz w:val="22"/>
          <w:szCs w:val="22"/>
        </w:rPr>
        <w:t>Molecular and Cellular Proteomics</w:t>
      </w:r>
    </w:p>
    <w:p w14:paraId="41B7396C"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2002-present</w:t>
      </w:r>
      <w:r w:rsidRPr="00C626FD">
        <w:rPr>
          <w:rFonts w:ascii="Times New Roman" w:hAnsi="Times New Roman"/>
          <w:sz w:val="22"/>
          <w:szCs w:val="22"/>
        </w:rPr>
        <w:tab/>
        <w:t>Editorial Board, Drug Discovery Today</w:t>
      </w:r>
    </w:p>
    <w:p w14:paraId="2D22B53C"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2004- present</w:t>
      </w:r>
      <w:r w:rsidRPr="00C626FD">
        <w:rPr>
          <w:rFonts w:ascii="Times New Roman" w:hAnsi="Times New Roman"/>
          <w:sz w:val="22"/>
          <w:szCs w:val="22"/>
        </w:rPr>
        <w:tab/>
        <w:t xml:space="preserve">Editorial Board, </w:t>
      </w:r>
      <w:proofErr w:type="spellStart"/>
      <w:r w:rsidRPr="00C626FD">
        <w:rPr>
          <w:rFonts w:ascii="Times New Roman" w:hAnsi="Times New Roman"/>
          <w:sz w:val="22"/>
          <w:szCs w:val="22"/>
        </w:rPr>
        <w:t>PloS</w:t>
      </w:r>
      <w:proofErr w:type="spellEnd"/>
      <w:r w:rsidRPr="00C626FD">
        <w:rPr>
          <w:rFonts w:ascii="Times New Roman" w:hAnsi="Times New Roman"/>
          <w:sz w:val="22"/>
          <w:szCs w:val="22"/>
        </w:rPr>
        <w:t xml:space="preserve"> Genetics</w:t>
      </w:r>
    </w:p>
    <w:p w14:paraId="278F7FD6"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2005-present</w:t>
      </w:r>
      <w:r w:rsidRPr="00C626FD">
        <w:rPr>
          <w:rFonts w:ascii="Times New Roman" w:hAnsi="Times New Roman"/>
          <w:sz w:val="22"/>
          <w:szCs w:val="22"/>
        </w:rPr>
        <w:tab/>
        <w:t>Editorial Board, Genes and Development</w:t>
      </w:r>
    </w:p>
    <w:p w14:paraId="472801B2" w14:textId="77777777" w:rsidR="00D362D7" w:rsidRPr="00C626FD" w:rsidRDefault="00D362D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lastRenderedPageBreak/>
        <w:t>2005-present</w:t>
      </w:r>
      <w:r w:rsidRPr="00C626FD">
        <w:rPr>
          <w:rFonts w:ascii="Times New Roman" w:hAnsi="Times New Roman"/>
          <w:sz w:val="22"/>
          <w:szCs w:val="22"/>
        </w:rPr>
        <w:tab/>
        <w:t>Editorial Board, Molecular Systems Biology</w:t>
      </w:r>
    </w:p>
    <w:p w14:paraId="64D5D20B" w14:textId="77777777" w:rsidR="00C960F7" w:rsidRPr="00C626FD" w:rsidRDefault="00C960F7">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2011-present</w:t>
      </w:r>
      <w:r w:rsidRPr="00C626FD">
        <w:rPr>
          <w:rFonts w:ascii="Times New Roman" w:hAnsi="Times New Roman"/>
          <w:sz w:val="22"/>
          <w:szCs w:val="22"/>
        </w:rPr>
        <w:tab/>
        <w:t>Scientific American</w:t>
      </w:r>
    </w:p>
    <w:p w14:paraId="79E7DBAA" w14:textId="47593E1F" w:rsidR="00E55D05" w:rsidRPr="00C626FD" w:rsidRDefault="00E55D05">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2009-present    </w:t>
      </w:r>
      <w:r w:rsidR="00754D72">
        <w:rPr>
          <w:rFonts w:ascii="Times New Roman" w:hAnsi="Times New Roman"/>
          <w:sz w:val="22"/>
          <w:szCs w:val="22"/>
        </w:rPr>
        <w:t xml:space="preserve">  </w:t>
      </w:r>
      <w:r w:rsidRPr="00C626FD">
        <w:rPr>
          <w:rFonts w:ascii="Times New Roman" w:hAnsi="Times New Roman"/>
          <w:sz w:val="22"/>
          <w:szCs w:val="22"/>
        </w:rPr>
        <w:t>Molecular Cellular Proteomics</w:t>
      </w:r>
    </w:p>
    <w:p w14:paraId="4EE309A2" w14:textId="45B0F477" w:rsidR="00E55D05" w:rsidRPr="00C626FD" w:rsidRDefault="00E55D05" w:rsidP="00E55D05">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2011-present    </w:t>
      </w:r>
      <w:r w:rsidR="00754D72">
        <w:rPr>
          <w:rFonts w:ascii="Times New Roman" w:hAnsi="Times New Roman"/>
          <w:sz w:val="22"/>
          <w:szCs w:val="22"/>
        </w:rPr>
        <w:t xml:space="preserve">  </w:t>
      </w:r>
      <w:r w:rsidRPr="00C626FD">
        <w:rPr>
          <w:rFonts w:ascii="Times New Roman" w:hAnsi="Times New Roman"/>
          <w:sz w:val="22"/>
          <w:szCs w:val="22"/>
        </w:rPr>
        <w:t>Clinical Proteomics</w:t>
      </w:r>
    </w:p>
    <w:p w14:paraId="76F575DF" w14:textId="77777777" w:rsidR="00C10DD4" w:rsidRPr="00C626FD" w:rsidRDefault="00C10DD4">
      <w:pPr>
        <w:tabs>
          <w:tab w:val="left" w:pos="206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ab/>
      </w:r>
    </w:p>
    <w:p w14:paraId="41B7ED0A" w14:textId="77777777" w:rsidR="00D362D7" w:rsidRPr="00C626FD" w:rsidRDefault="00D362D7">
      <w:pPr>
        <w:tabs>
          <w:tab w:val="left" w:pos="8280"/>
        </w:tabs>
        <w:ind w:left="2430" w:right="-90" w:hanging="1890"/>
        <w:jc w:val="left"/>
        <w:rPr>
          <w:rFonts w:ascii="Times New Roman" w:hAnsi="Times New Roman"/>
          <w:b/>
          <w:sz w:val="22"/>
          <w:szCs w:val="22"/>
        </w:rPr>
      </w:pPr>
      <w:r w:rsidRPr="00C626FD">
        <w:rPr>
          <w:rFonts w:ascii="Times New Roman" w:hAnsi="Times New Roman"/>
          <w:b/>
          <w:sz w:val="22"/>
          <w:szCs w:val="22"/>
        </w:rPr>
        <w:t>Named/Distinguished Lectureships (starting 2004)</w:t>
      </w:r>
    </w:p>
    <w:p w14:paraId="480D6A61"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2004     California Institute of Technology, Norman Davidson Lecture</w:t>
      </w:r>
    </w:p>
    <w:p w14:paraId="45B6EB99"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2004     University of Chicago, </w:t>
      </w:r>
      <w:proofErr w:type="spellStart"/>
      <w:r w:rsidRPr="00C626FD">
        <w:rPr>
          <w:rFonts w:ascii="Times New Roman" w:hAnsi="Times New Roman"/>
          <w:sz w:val="22"/>
          <w:szCs w:val="22"/>
        </w:rPr>
        <w:t>Fredick</w:t>
      </w:r>
      <w:proofErr w:type="spellEnd"/>
      <w:r w:rsidRPr="00C626FD">
        <w:rPr>
          <w:rFonts w:ascii="Times New Roman" w:hAnsi="Times New Roman"/>
          <w:sz w:val="22"/>
          <w:szCs w:val="22"/>
        </w:rPr>
        <w:t xml:space="preserve"> Seitz Lecture</w:t>
      </w:r>
    </w:p>
    <w:p w14:paraId="157916B0"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2004     Tulane University, Gerber Lecture</w:t>
      </w:r>
    </w:p>
    <w:p w14:paraId="61682A10"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2004     University of Iowa, Raymond Fung Lecture</w:t>
      </w:r>
    </w:p>
    <w:p w14:paraId="742296A1"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2006     Northeastern University, Hoehn Lecture</w:t>
      </w:r>
    </w:p>
    <w:p w14:paraId="6DF99120"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2007     EBI Distinguished Lecturer</w:t>
      </w:r>
    </w:p>
    <w:p w14:paraId="1A417588"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2008     Northwestern University Distinguished Lectureship</w:t>
      </w:r>
    </w:p>
    <w:p w14:paraId="5C46B474"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2008     Fred Sherman Lecture, Univ. of Rochester</w:t>
      </w:r>
    </w:p>
    <w:p w14:paraId="1F859C03"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2008     MGH Distinguished Lecturer</w:t>
      </w:r>
    </w:p>
    <w:p w14:paraId="63BED8B5"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Univ of Pennsylvania, Bernard Cohen Lecture</w:t>
      </w:r>
    </w:p>
    <w:p w14:paraId="2B8C8BBF"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2011     EMBL </w:t>
      </w:r>
      <w:proofErr w:type="spellStart"/>
      <w:r w:rsidRPr="00C626FD">
        <w:rPr>
          <w:rFonts w:ascii="Times New Roman" w:hAnsi="Times New Roman"/>
          <w:sz w:val="22"/>
          <w:szCs w:val="22"/>
        </w:rPr>
        <w:t>Dintinguished</w:t>
      </w:r>
      <w:proofErr w:type="spellEnd"/>
      <w:r w:rsidRPr="00C626FD">
        <w:rPr>
          <w:rFonts w:ascii="Times New Roman" w:hAnsi="Times New Roman"/>
          <w:sz w:val="22"/>
          <w:szCs w:val="22"/>
        </w:rPr>
        <w:t xml:space="preserve"> Lecturer</w:t>
      </w:r>
    </w:p>
    <w:p w14:paraId="49D9D8C1" w14:textId="77777777" w:rsidR="00E0797C" w:rsidRPr="00C626FD" w:rsidRDefault="00E0797C">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2012     Honorable Guest </w:t>
      </w:r>
      <w:r w:rsidR="004573B6" w:rsidRPr="00C626FD">
        <w:rPr>
          <w:rFonts w:ascii="Times New Roman" w:hAnsi="Times New Roman"/>
          <w:sz w:val="22"/>
          <w:szCs w:val="22"/>
        </w:rPr>
        <w:t xml:space="preserve">Speaker </w:t>
      </w:r>
      <w:r w:rsidRPr="00C626FD">
        <w:rPr>
          <w:rFonts w:ascii="Times New Roman" w:hAnsi="Times New Roman"/>
          <w:sz w:val="22"/>
          <w:szCs w:val="22"/>
        </w:rPr>
        <w:t>of Metabolomics Conference from Omics Group</w:t>
      </w:r>
    </w:p>
    <w:p w14:paraId="455D510F" w14:textId="77777777" w:rsidR="004573B6" w:rsidRPr="00C626FD" w:rsidRDefault="004573B6">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2012     Distinguished Green Lecture Series in Systems Biology at UT Dallas</w:t>
      </w:r>
    </w:p>
    <w:p w14:paraId="27FB8A56" w14:textId="77777777" w:rsidR="002478CE" w:rsidRPr="00C626FD" w:rsidRDefault="002478CE">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2013     Honorary Lecture at the </w:t>
      </w:r>
      <w:proofErr w:type="spellStart"/>
      <w:r w:rsidRPr="00C626FD">
        <w:rPr>
          <w:rFonts w:ascii="Times New Roman" w:hAnsi="Times New Roman"/>
          <w:sz w:val="22"/>
          <w:szCs w:val="22"/>
        </w:rPr>
        <w:t>Genetica</w:t>
      </w:r>
      <w:proofErr w:type="spellEnd"/>
      <w:r w:rsidRPr="00C626FD">
        <w:rPr>
          <w:rFonts w:ascii="Times New Roman" w:hAnsi="Times New Roman"/>
          <w:sz w:val="22"/>
          <w:szCs w:val="22"/>
        </w:rPr>
        <w:t xml:space="preserve"> </w:t>
      </w:r>
      <w:proofErr w:type="spellStart"/>
      <w:r w:rsidRPr="00C626FD">
        <w:rPr>
          <w:rFonts w:ascii="Times New Roman" w:hAnsi="Times New Roman"/>
          <w:sz w:val="22"/>
          <w:szCs w:val="22"/>
        </w:rPr>
        <w:t>Retraite</w:t>
      </w:r>
      <w:proofErr w:type="spellEnd"/>
      <w:r w:rsidRPr="00C626FD">
        <w:rPr>
          <w:rFonts w:ascii="Times New Roman" w:hAnsi="Times New Roman"/>
          <w:sz w:val="22"/>
          <w:szCs w:val="22"/>
        </w:rPr>
        <w:t xml:space="preserve"> in </w:t>
      </w:r>
      <w:proofErr w:type="spellStart"/>
      <w:r w:rsidRPr="00C626FD">
        <w:rPr>
          <w:rFonts w:ascii="Times New Roman" w:hAnsi="Times New Roman"/>
          <w:sz w:val="22"/>
          <w:szCs w:val="22"/>
        </w:rPr>
        <w:t>Rolduc</w:t>
      </w:r>
      <w:proofErr w:type="spellEnd"/>
      <w:r w:rsidRPr="00C626FD">
        <w:rPr>
          <w:rFonts w:ascii="Times New Roman" w:hAnsi="Times New Roman"/>
          <w:sz w:val="22"/>
          <w:szCs w:val="22"/>
        </w:rPr>
        <w:t xml:space="preserve">, Maastricht </w:t>
      </w:r>
    </w:p>
    <w:p w14:paraId="77F6CF91" w14:textId="77777777" w:rsidR="00B5402D" w:rsidRPr="00C626FD" w:rsidRDefault="00B5402D" w:rsidP="00B5402D">
      <w:pPr>
        <w:tabs>
          <w:tab w:val="left" w:pos="720"/>
          <w:tab w:val="left" w:pos="6480"/>
        </w:tabs>
        <w:ind w:left="540"/>
        <w:rPr>
          <w:rFonts w:ascii="Times New Roman" w:hAnsi="Times New Roman"/>
          <w:sz w:val="22"/>
          <w:szCs w:val="22"/>
        </w:rPr>
      </w:pPr>
      <w:r w:rsidRPr="00C626FD">
        <w:rPr>
          <w:rFonts w:ascii="Times New Roman" w:hAnsi="Times New Roman"/>
          <w:sz w:val="22"/>
          <w:szCs w:val="22"/>
        </w:rPr>
        <w:t xml:space="preserve">2013      </w:t>
      </w:r>
      <w:proofErr w:type="spellStart"/>
      <w:r w:rsidRPr="00C626FD">
        <w:rPr>
          <w:rFonts w:ascii="Times New Roman" w:hAnsi="Times New Roman"/>
          <w:sz w:val="22"/>
          <w:szCs w:val="22"/>
        </w:rPr>
        <w:t>Valdosa</w:t>
      </w:r>
      <w:proofErr w:type="spellEnd"/>
      <w:r w:rsidRPr="00C626FD">
        <w:rPr>
          <w:rFonts w:ascii="Times New Roman" w:hAnsi="Times New Roman"/>
          <w:sz w:val="22"/>
          <w:szCs w:val="22"/>
        </w:rPr>
        <w:t xml:space="preserve"> College Connell Lectureship</w:t>
      </w:r>
    </w:p>
    <w:p w14:paraId="5285F512" w14:textId="77777777" w:rsidR="0025414A" w:rsidRPr="00C626FD" w:rsidRDefault="0025414A" w:rsidP="0025414A">
      <w:pPr>
        <w:tabs>
          <w:tab w:val="left" w:pos="720"/>
          <w:tab w:val="left" w:pos="6480"/>
        </w:tabs>
        <w:ind w:left="540"/>
        <w:rPr>
          <w:rFonts w:ascii="Times New Roman" w:hAnsi="Times New Roman"/>
          <w:sz w:val="22"/>
          <w:szCs w:val="22"/>
        </w:rPr>
      </w:pPr>
      <w:r w:rsidRPr="00C626FD">
        <w:rPr>
          <w:rFonts w:ascii="Times New Roman" w:hAnsi="Times New Roman"/>
          <w:sz w:val="22"/>
          <w:szCs w:val="22"/>
        </w:rPr>
        <w:t xml:space="preserve">2013      </w:t>
      </w:r>
      <w:proofErr w:type="spellStart"/>
      <w:r w:rsidRPr="00C626FD">
        <w:rPr>
          <w:rFonts w:ascii="Times New Roman" w:hAnsi="Times New Roman"/>
          <w:sz w:val="22"/>
          <w:szCs w:val="22"/>
        </w:rPr>
        <w:t>Walbash</w:t>
      </w:r>
      <w:proofErr w:type="spellEnd"/>
      <w:r w:rsidRPr="00C626FD">
        <w:rPr>
          <w:rFonts w:ascii="Times New Roman" w:hAnsi="Times New Roman"/>
          <w:sz w:val="22"/>
          <w:szCs w:val="22"/>
        </w:rPr>
        <w:t xml:space="preserve"> College Special Lectureship</w:t>
      </w:r>
    </w:p>
    <w:p w14:paraId="78179611" w14:textId="77777777" w:rsidR="0025414A" w:rsidRPr="00C626FD" w:rsidRDefault="0025414A" w:rsidP="0025414A">
      <w:pPr>
        <w:tabs>
          <w:tab w:val="left" w:pos="720"/>
          <w:tab w:val="left" w:pos="6480"/>
        </w:tabs>
        <w:ind w:left="540"/>
        <w:rPr>
          <w:rFonts w:ascii="Times New Roman" w:hAnsi="Times New Roman"/>
          <w:sz w:val="22"/>
          <w:szCs w:val="22"/>
        </w:rPr>
      </w:pPr>
      <w:r w:rsidRPr="00C626FD">
        <w:rPr>
          <w:rFonts w:ascii="Times New Roman" w:hAnsi="Times New Roman"/>
          <w:sz w:val="22"/>
          <w:szCs w:val="22"/>
        </w:rPr>
        <w:t>2014       General Electric Lectureship McGill Univ.</w:t>
      </w:r>
    </w:p>
    <w:p w14:paraId="3BE504E9" w14:textId="77777777" w:rsidR="0067541F" w:rsidRPr="00C626FD" w:rsidRDefault="0067541F" w:rsidP="0025414A">
      <w:pPr>
        <w:tabs>
          <w:tab w:val="left" w:pos="720"/>
          <w:tab w:val="left" w:pos="6480"/>
        </w:tabs>
        <w:ind w:left="540"/>
        <w:rPr>
          <w:rFonts w:ascii="Times New Roman" w:hAnsi="Times New Roman"/>
          <w:sz w:val="22"/>
          <w:szCs w:val="22"/>
        </w:rPr>
      </w:pPr>
      <w:r w:rsidRPr="00C626FD">
        <w:rPr>
          <w:rFonts w:ascii="Times New Roman" w:hAnsi="Times New Roman"/>
          <w:sz w:val="22"/>
          <w:szCs w:val="22"/>
        </w:rPr>
        <w:t>2014   Greenberg Lectureship, Univ. of Michigan</w:t>
      </w:r>
    </w:p>
    <w:p w14:paraId="5BFA2680" w14:textId="77777777" w:rsidR="003C0684" w:rsidRPr="00C626FD" w:rsidRDefault="003C0684" w:rsidP="003C0684">
      <w:pPr>
        <w:tabs>
          <w:tab w:val="left" w:pos="720"/>
          <w:tab w:val="left" w:pos="6480"/>
        </w:tabs>
        <w:ind w:left="540"/>
        <w:rPr>
          <w:rFonts w:ascii="Times New Roman" w:hAnsi="Times New Roman"/>
          <w:sz w:val="22"/>
          <w:szCs w:val="22"/>
        </w:rPr>
      </w:pPr>
      <w:proofErr w:type="gramStart"/>
      <w:r w:rsidRPr="00C626FD">
        <w:rPr>
          <w:rFonts w:ascii="Times New Roman" w:hAnsi="Times New Roman"/>
          <w:sz w:val="22"/>
          <w:szCs w:val="22"/>
        </w:rPr>
        <w:t>2015  Burdette</w:t>
      </w:r>
      <w:proofErr w:type="gramEnd"/>
      <w:r w:rsidRPr="00C626FD">
        <w:rPr>
          <w:rFonts w:ascii="Times New Roman" w:hAnsi="Times New Roman"/>
          <w:sz w:val="22"/>
          <w:szCs w:val="22"/>
        </w:rPr>
        <w:t xml:space="preserve"> Lecture, Univ. Texas, Austin</w:t>
      </w:r>
    </w:p>
    <w:p w14:paraId="06588040" w14:textId="77777777" w:rsidR="00961F0D" w:rsidRDefault="00961F0D" w:rsidP="00961F0D">
      <w:pPr>
        <w:tabs>
          <w:tab w:val="left" w:pos="720"/>
          <w:tab w:val="left" w:pos="6480"/>
        </w:tabs>
        <w:ind w:left="540"/>
        <w:rPr>
          <w:rFonts w:ascii="Times New Roman" w:hAnsi="Times New Roman"/>
          <w:sz w:val="22"/>
          <w:szCs w:val="22"/>
        </w:rPr>
      </w:pPr>
      <w:r>
        <w:rPr>
          <w:rFonts w:ascii="Times New Roman" w:hAnsi="Times New Roman"/>
          <w:sz w:val="22"/>
          <w:szCs w:val="22"/>
        </w:rPr>
        <w:t xml:space="preserve">2015      </w:t>
      </w:r>
      <w:proofErr w:type="spellStart"/>
      <w:r>
        <w:rPr>
          <w:rFonts w:ascii="Times New Roman" w:hAnsi="Times New Roman"/>
          <w:sz w:val="22"/>
          <w:szCs w:val="22"/>
        </w:rPr>
        <w:t>Murduch</w:t>
      </w:r>
      <w:proofErr w:type="spellEnd"/>
      <w:r>
        <w:rPr>
          <w:rFonts w:ascii="Times New Roman" w:hAnsi="Times New Roman"/>
          <w:sz w:val="22"/>
          <w:szCs w:val="22"/>
        </w:rPr>
        <w:t xml:space="preserve"> Lecture. Mayo, Karolinska Symposium.</w:t>
      </w:r>
    </w:p>
    <w:p w14:paraId="5955F4A2" w14:textId="77777777" w:rsidR="009C70A0" w:rsidRDefault="009C70A0" w:rsidP="009C70A0">
      <w:pPr>
        <w:tabs>
          <w:tab w:val="left" w:pos="8280"/>
        </w:tabs>
        <w:ind w:left="2430" w:right="-90" w:hanging="1890"/>
        <w:jc w:val="left"/>
        <w:rPr>
          <w:rFonts w:ascii="Times New Roman" w:hAnsi="Times New Roman"/>
          <w:sz w:val="22"/>
          <w:szCs w:val="22"/>
        </w:rPr>
      </w:pPr>
      <w:r w:rsidRPr="005E3F93">
        <w:rPr>
          <w:rFonts w:ascii="Times New Roman" w:hAnsi="Times New Roman"/>
          <w:sz w:val="22"/>
          <w:szCs w:val="22"/>
        </w:rPr>
        <w:t xml:space="preserve">2016   </w:t>
      </w:r>
      <w:r>
        <w:rPr>
          <w:rFonts w:ascii="Times New Roman" w:hAnsi="Times New Roman"/>
          <w:sz w:val="22"/>
          <w:szCs w:val="22"/>
        </w:rPr>
        <w:t xml:space="preserve">Gerald </w:t>
      </w:r>
      <w:proofErr w:type="spellStart"/>
      <w:r w:rsidRPr="005E3F93">
        <w:rPr>
          <w:rFonts w:ascii="Times New Roman" w:hAnsi="Times New Roman"/>
          <w:sz w:val="22"/>
          <w:szCs w:val="22"/>
        </w:rPr>
        <w:t>Aubach</w:t>
      </w:r>
      <w:proofErr w:type="spellEnd"/>
      <w:r w:rsidRPr="005E3F93">
        <w:rPr>
          <w:rFonts w:ascii="Times New Roman" w:hAnsi="Times New Roman"/>
          <w:sz w:val="22"/>
          <w:szCs w:val="22"/>
        </w:rPr>
        <w:t xml:space="preserve"> Lecture ASBMP</w:t>
      </w:r>
    </w:p>
    <w:p w14:paraId="0C3CD79E" w14:textId="1852641D" w:rsidR="00961F0D" w:rsidRDefault="00961F0D" w:rsidP="009C70A0">
      <w:pPr>
        <w:tabs>
          <w:tab w:val="left" w:pos="8280"/>
        </w:tabs>
        <w:ind w:left="2430" w:right="-90" w:hanging="1890"/>
        <w:jc w:val="left"/>
        <w:rPr>
          <w:rFonts w:ascii="Times New Roman" w:hAnsi="Times New Roman"/>
          <w:sz w:val="22"/>
          <w:szCs w:val="22"/>
        </w:rPr>
      </w:pPr>
      <w:r>
        <w:rPr>
          <w:rFonts w:ascii="Times New Roman" w:hAnsi="Times New Roman"/>
          <w:sz w:val="22"/>
          <w:szCs w:val="22"/>
        </w:rPr>
        <w:t>2016 Cedars Sinai Distinguished Lectureship</w:t>
      </w:r>
    </w:p>
    <w:p w14:paraId="12CF8477" w14:textId="77777777" w:rsidR="00EE50FE" w:rsidRDefault="00EE50FE" w:rsidP="00EE50FE">
      <w:pPr>
        <w:tabs>
          <w:tab w:val="left" w:pos="8280"/>
        </w:tabs>
        <w:ind w:left="2430" w:right="-90" w:hanging="1890"/>
        <w:jc w:val="left"/>
        <w:rPr>
          <w:rFonts w:ascii="Times New Roman" w:hAnsi="Times New Roman"/>
          <w:sz w:val="22"/>
          <w:szCs w:val="22"/>
        </w:rPr>
      </w:pPr>
      <w:proofErr w:type="gramStart"/>
      <w:r>
        <w:rPr>
          <w:rFonts w:ascii="Times New Roman" w:hAnsi="Times New Roman"/>
          <w:sz w:val="22"/>
          <w:szCs w:val="22"/>
        </w:rPr>
        <w:t>2016  Wright</w:t>
      </w:r>
      <w:proofErr w:type="gramEnd"/>
      <w:r>
        <w:rPr>
          <w:rFonts w:ascii="Times New Roman" w:hAnsi="Times New Roman"/>
          <w:sz w:val="22"/>
          <w:szCs w:val="22"/>
        </w:rPr>
        <w:t xml:space="preserve"> Lectureship, Geneva</w:t>
      </w:r>
    </w:p>
    <w:p w14:paraId="18259D4D" w14:textId="37C7BD10" w:rsidR="005E3F93" w:rsidRDefault="00EE50FE">
      <w:pPr>
        <w:tabs>
          <w:tab w:val="left" w:pos="8280"/>
        </w:tabs>
        <w:ind w:left="2430" w:right="-90" w:hanging="1890"/>
        <w:jc w:val="left"/>
        <w:rPr>
          <w:rFonts w:ascii="Times New Roman" w:hAnsi="Times New Roman"/>
          <w:sz w:val="22"/>
          <w:szCs w:val="22"/>
          <w:u w:val="single"/>
        </w:rPr>
      </w:pPr>
      <w:r>
        <w:rPr>
          <w:rFonts w:ascii="Times New Roman" w:hAnsi="Times New Roman"/>
          <w:sz w:val="22"/>
          <w:szCs w:val="22"/>
          <w:u w:val="single"/>
        </w:rPr>
        <w:t xml:space="preserve">2017 Vincent Kidd Lectureship, St </w:t>
      </w:r>
      <w:proofErr w:type="spellStart"/>
      <w:r>
        <w:rPr>
          <w:rFonts w:ascii="Times New Roman" w:hAnsi="Times New Roman"/>
          <w:sz w:val="22"/>
          <w:szCs w:val="22"/>
          <w:u w:val="single"/>
        </w:rPr>
        <w:t>Judes</w:t>
      </w:r>
      <w:proofErr w:type="spellEnd"/>
      <w:r>
        <w:rPr>
          <w:rFonts w:ascii="Times New Roman" w:hAnsi="Times New Roman"/>
          <w:sz w:val="22"/>
          <w:szCs w:val="22"/>
          <w:u w:val="single"/>
        </w:rPr>
        <w:t>, Memphis</w:t>
      </w:r>
    </w:p>
    <w:p w14:paraId="04ACDF5D" w14:textId="715FBA2C" w:rsidR="0059204E" w:rsidRDefault="0059204E">
      <w:pPr>
        <w:tabs>
          <w:tab w:val="left" w:pos="8280"/>
        </w:tabs>
        <w:ind w:left="2430" w:right="-90" w:hanging="1890"/>
        <w:jc w:val="left"/>
        <w:rPr>
          <w:rFonts w:ascii="Times New Roman" w:hAnsi="Times New Roman"/>
          <w:sz w:val="22"/>
          <w:szCs w:val="22"/>
          <w:u w:val="single"/>
        </w:rPr>
      </w:pPr>
      <w:r>
        <w:rPr>
          <w:rFonts w:ascii="Times New Roman" w:hAnsi="Times New Roman"/>
          <w:sz w:val="22"/>
          <w:szCs w:val="22"/>
          <w:u w:val="single"/>
        </w:rPr>
        <w:t>2018 Wood Lecture, Case Western</w:t>
      </w:r>
    </w:p>
    <w:p w14:paraId="007626D2" w14:textId="52199FCD" w:rsidR="0059204E" w:rsidRDefault="0059204E">
      <w:pPr>
        <w:tabs>
          <w:tab w:val="left" w:pos="8280"/>
        </w:tabs>
        <w:ind w:left="2430" w:right="-90" w:hanging="1890"/>
        <w:jc w:val="left"/>
        <w:rPr>
          <w:rFonts w:ascii="Times New Roman" w:hAnsi="Times New Roman"/>
          <w:sz w:val="22"/>
          <w:szCs w:val="22"/>
          <w:u w:val="single"/>
        </w:rPr>
      </w:pPr>
      <w:r>
        <w:rPr>
          <w:rFonts w:ascii="Times New Roman" w:hAnsi="Times New Roman"/>
          <w:sz w:val="22"/>
          <w:szCs w:val="22"/>
          <w:u w:val="single"/>
        </w:rPr>
        <w:t>2018 NCI E</w:t>
      </w:r>
      <w:r w:rsidR="00772A61">
        <w:rPr>
          <w:rFonts w:ascii="Times New Roman" w:hAnsi="Times New Roman"/>
          <w:sz w:val="22"/>
          <w:szCs w:val="22"/>
          <w:u w:val="single"/>
        </w:rPr>
        <w:t>mi</w:t>
      </w:r>
      <w:r>
        <w:rPr>
          <w:rFonts w:ascii="Times New Roman" w:hAnsi="Times New Roman"/>
          <w:sz w:val="22"/>
          <w:szCs w:val="22"/>
          <w:u w:val="single"/>
        </w:rPr>
        <w:t>nent Lecture Series</w:t>
      </w:r>
    </w:p>
    <w:p w14:paraId="4DBAA353" w14:textId="07C6B4DE" w:rsidR="0059204E" w:rsidRDefault="0059204E">
      <w:pPr>
        <w:tabs>
          <w:tab w:val="left" w:pos="8280"/>
        </w:tabs>
        <w:ind w:left="2430" w:right="-90" w:hanging="1890"/>
        <w:jc w:val="left"/>
        <w:rPr>
          <w:rFonts w:ascii="Times New Roman" w:hAnsi="Times New Roman"/>
          <w:sz w:val="22"/>
          <w:szCs w:val="22"/>
          <w:u w:val="single"/>
        </w:rPr>
      </w:pPr>
      <w:r>
        <w:rPr>
          <w:rFonts w:ascii="Times New Roman" w:hAnsi="Times New Roman"/>
          <w:sz w:val="22"/>
          <w:szCs w:val="22"/>
          <w:u w:val="single"/>
        </w:rPr>
        <w:t>2</w:t>
      </w:r>
      <w:r w:rsidR="00365D68">
        <w:rPr>
          <w:rFonts w:ascii="Times New Roman" w:hAnsi="Times New Roman"/>
          <w:sz w:val="22"/>
          <w:szCs w:val="22"/>
          <w:u w:val="single"/>
        </w:rPr>
        <w:t>018</w:t>
      </w:r>
      <w:r>
        <w:rPr>
          <w:rFonts w:ascii="Times New Roman" w:hAnsi="Times New Roman"/>
          <w:sz w:val="22"/>
          <w:szCs w:val="22"/>
          <w:u w:val="single"/>
        </w:rPr>
        <w:t xml:space="preserve"> NIEHS Distinguished Lecture Series</w:t>
      </w:r>
    </w:p>
    <w:p w14:paraId="6D155EE5" w14:textId="245D2FD4" w:rsidR="002B57B3" w:rsidRDefault="002B57B3">
      <w:pPr>
        <w:tabs>
          <w:tab w:val="left" w:pos="8280"/>
        </w:tabs>
        <w:ind w:left="2430" w:right="-90" w:hanging="1890"/>
        <w:jc w:val="left"/>
        <w:rPr>
          <w:rFonts w:ascii="Times New Roman" w:hAnsi="Times New Roman"/>
          <w:sz w:val="22"/>
          <w:szCs w:val="22"/>
          <w:u w:val="single"/>
        </w:rPr>
      </w:pPr>
      <w:r>
        <w:rPr>
          <w:rFonts w:ascii="Times New Roman" w:hAnsi="Times New Roman"/>
          <w:sz w:val="22"/>
          <w:szCs w:val="22"/>
          <w:u w:val="single"/>
        </w:rPr>
        <w:t xml:space="preserve">2019 </w:t>
      </w:r>
      <w:proofErr w:type="spellStart"/>
      <w:r>
        <w:rPr>
          <w:rFonts w:ascii="Times New Roman" w:hAnsi="Times New Roman"/>
          <w:sz w:val="22"/>
          <w:szCs w:val="22"/>
          <w:u w:val="single"/>
        </w:rPr>
        <w:t>Donal</w:t>
      </w:r>
      <w:proofErr w:type="spellEnd"/>
      <w:r>
        <w:rPr>
          <w:rFonts w:ascii="Times New Roman" w:hAnsi="Times New Roman"/>
          <w:sz w:val="22"/>
          <w:szCs w:val="22"/>
          <w:u w:val="single"/>
        </w:rPr>
        <w:t xml:space="preserve"> Kerr Lectureship Univ. of Michigan</w:t>
      </w:r>
    </w:p>
    <w:p w14:paraId="3E198CE4" w14:textId="77777777" w:rsidR="00EE50FE" w:rsidRPr="00C626FD" w:rsidRDefault="00EE50FE" w:rsidP="004128CB">
      <w:pPr>
        <w:tabs>
          <w:tab w:val="left" w:pos="8280"/>
        </w:tabs>
        <w:ind w:right="-90"/>
        <w:jc w:val="left"/>
        <w:rPr>
          <w:rFonts w:ascii="Times New Roman" w:hAnsi="Times New Roman"/>
          <w:sz w:val="22"/>
          <w:szCs w:val="22"/>
          <w:u w:val="single"/>
        </w:rPr>
      </w:pPr>
    </w:p>
    <w:p w14:paraId="777F2C79" w14:textId="77777777" w:rsidR="00D362D7" w:rsidRPr="00C626FD" w:rsidRDefault="00D362D7">
      <w:pPr>
        <w:tabs>
          <w:tab w:val="left" w:pos="8280"/>
        </w:tabs>
        <w:ind w:left="2430" w:right="-90" w:hanging="1890"/>
        <w:jc w:val="left"/>
        <w:rPr>
          <w:rFonts w:ascii="Times New Roman" w:hAnsi="Times New Roman"/>
          <w:b/>
          <w:sz w:val="22"/>
          <w:szCs w:val="22"/>
        </w:rPr>
      </w:pPr>
      <w:r w:rsidRPr="00C626FD">
        <w:rPr>
          <w:rFonts w:ascii="Times New Roman" w:hAnsi="Times New Roman"/>
          <w:b/>
          <w:sz w:val="22"/>
          <w:szCs w:val="22"/>
        </w:rPr>
        <w:t>Keynote/Featured Speaker</w:t>
      </w:r>
    </w:p>
    <w:p w14:paraId="64DA055B" w14:textId="234B7F19"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2000     University o</w:t>
      </w:r>
      <w:r w:rsidR="00C25787">
        <w:rPr>
          <w:rFonts w:ascii="Times New Roman" w:hAnsi="Times New Roman"/>
          <w:sz w:val="22"/>
          <w:szCs w:val="22"/>
        </w:rPr>
        <w:t>f Sherbrooke Graduate Symposium</w:t>
      </w:r>
    </w:p>
    <w:p w14:paraId="1B0C6760"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2001     CHI: Functional Genomics</w:t>
      </w:r>
    </w:p>
    <w:p w14:paraId="45E69641"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2002     Yale University Pathology Retreat</w:t>
      </w:r>
    </w:p>
    <w:p w14:paraId="3A1F2749"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2002     Georgia Bioinformatics Symposium</w:t>
      </w:r>
    </w:p>
    <w:p w14:paraId="5832F608"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2003     University of Texas Medical Faculty Symposium </w:t>
      </w:r>
    </w:p>
    <w:p w14:paraId="36157AEE"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2003     Structural and Functional Genomics, Singapore</w:t>
      </w:r>
    </w:p>
    <w:p w14:paraId="7119D71F" w14:textId="187299B2"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2004     Inter</w:t>
      </w:r>
      <w:r w:rsidR="00C25787">
        <w:rPr>
          <w:rFonts w:ascii="Times New Roman" w:hAnsi="Times New Roman"/>
          <w:sz w:val="22"/>
          <w:szCs w:val="22"/>
        </w:rPr>
        <w:t xml:space="preserve">national Meeting </w:t>
      </w:r>
      <w:proofErr w:type="gramStart"/>
      <w:r w:rsidR="00C25787">
        <w:rPr>
          <w:rFonts w:ascii="Times New Roman" w:hAnsi="Times New Roman"/>
          <w:sz w:val="22"/>
          <w:szCs w:val="22"/>
        </w:rPr>
        <w:t>On</w:t>
      </w:r>
      <w:proofErr w:type="gramEnd"/>
      <w:r w:rsidR="00C25787">
        <w:rPr>
          <w:rFonts w:ascii="Times New Roman" w:hAnsi="Times New Roman"/>
          <w:sz w:val="22"/>
          <w:szCs w:val="22"/>
        </w:rPr>
        <w:t xml:space="preserve"> Arabidopsis</w:t>
      </w:r>
    </w:p>
    <w:p w14:paraId="075EB83A"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2004     Pennsylvania State Graduate Student Symposium</w:t>
      </w:r>
    </w:p>
    <w:p w14:paraId="57CE3534"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2005     Keystone Conference on Plant Signaling</w:t>
      </w:r>
    </w:p>
    <w:p w14:paraId="1CDBE535"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2005     New York Universi</w:t>
      </w:r>
      <w:r w:rsidR="006F601D" w:rsidRPr="00C626FD">
        <w:rPr>
          <w:rFonts w:ascii="Times New Roman" w:hAnsi="Times New Roman"/>
          <w:sz w:val="22"/>
          <w:szCs w:val="22"/>
        </w:rPr>
        <w:t xml:space="preserve">ty: Genomics Symposium—Genomes </w:t>
      </w:r>
      <w:r w:rsidRPr="00C626FD">
        <w:rPr>
          <w:rFonts w:ascii="Times New Roman" w:hAnsi="Times New Roman"/>
          <w:sz w:val="22"/>
          <w:szCs w:val="22"/>
        </w:rPr>
        <w:t>in Action</w:t>
      </w:r>
    </w:p>
    <w:p w14:paraId="3AF4E983"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2005     Chip to Hits</w:t>
      </w:r>
    </w:p>
    <w:p w14:paraId="60AF1676"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2005     Systems Biology Meeting</w:t>
      </w:r>
    </w:p>
    <w:p w14:paraId="37FD9ED5"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2006     AGCT Genomics Meeting</w:t>
      </w:r>
    </w:p>
    <w:p w14:paraId="17C335C9"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2006     Genomes to Biology Meeting, Manchester, UK</w:t>
      </w:r>
    </w:p>
    <w:p w14:paraId="36F322C8"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2006     Keystone Conference on Plant Abiotic Stress</w:t>
      </w:r>
    </w:p>
    <w:p w14:paraId="288A266E"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lastRenderedPageBreak/>
        <w:t>2006     CHI Genes to Targets</w:t>
      </w:r>
    </w:p>
    <w:p w14:paraId="56F10048"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2006     AUHUPO*</w:t>
      </w:r>
    </w:p>
    <w:p w14:paraId="76A4BE71"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2007     ABRF*</w:t>
      </w:r>
    </w:p>
    <w:p w14:paraId="292AF1A9"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2007     Pan American and Brazilian Biochemistry and Molecular Biology Meeting*</w:t>
      </w:r>
    </w:p>
    <w:p w14:paraId="6F859691"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2007     Uppsala Neuroscience Center Launch</w:t>
      </w:r>
    </w:p>
    <w:p w14:paraId="72EE1F06"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2007     IBC Diagnostics 2 Discovery</w:t>
      </w:r>
    </w:p>
    <w:p w14:paraId="34292E2E"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2007     DREAM 2 Conference </w:t>
      </w:r>
    </w:p>
    <w:p w14:paraId="2ADD5E13"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2008     CHI Mining the Plasma Proteome</w:t>
      </w:r>
    </w:p>
    <w:p w14:paraId="096EBDB2"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2008     Student Invited Speaker, Vanderbilt Genetics Retreat</w:t>
      </w:r>
    </w:p>
    <w:p w14:paraId="78701161"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2008     Genetics Day, Univ. of Rochester</w:t>
      </w:r>
    </w:p>
    <w:p w14:paraId="7E57AD85"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Lorne Genomics Meeting</w:t>
      </w:r>
    </w:p>
    <w:p w14:paraId="04A8CE1E"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2009     RECOMB 2009 </w:t>
      </w:r>
    </w:p>
    <w:p w14:paraId="5AF7FFAE"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Stanford Clinical Genomics Retreat</w:t>
      </w:r>
    </w:p>
    <w:p w14:paraId="7718AB8C"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Univ. of Toronto Genomic Symposium</w:t>
      </w:r>
    </w:p>
    <w:p w14:paraId="087A04F0"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Biomedical Engineering Conference</w:t>
      </w:r>
    </w:p>
    <w:p w14:paraId="4C1C0E07" w14:textId="77777777" w:rsidR="00D362D7" w:rsidRPr="00C626FD" w:rsidRDefault="00D362D7">
      <w:pPr>
        <w:tabs>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International Yeast Genetics and Molecular Biology Meeting</w:t>
      </w:r>
    </w:p>
    <w:p w14:paraId="6B530E23"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2009     International Conference of Systems Biology</w:t>
      </w:r>
    </w:p>
    <w:p w14:paraId="6C524E9F"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2009 </w:t>
      </w:r>
      <w:r w:rsidRPr="00C626FD">
        <w:rPr>
          <w:rFonts w:ascii="Times New Roman" w:hAnsi="Times New Roman"/>
          <w:sz w:val="22"/>
          <w:szCs w:val="22"/>
        </w:rPr>
        <w:tab/>
        <w:t>Buck Symposia on Aging: Systems Biology of Aging</w:t>
      </w:r>
    </w:p>
    <w:p w14:paraId="2C9F17FC"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2010</w:t>
      </w:r>
      <w:r w:rsidRPr="00C626FD">
        <w:rPr>
          <w:rFonts w:ascii="Times New Roman" w:hAnsi="Times New Roman"/>
          <w:sz w:val="22"/>
          <w:szCs w:val="22"/>
        </w:rPr>
        <w:tab/>
        <w:t>Proteomics 2010</w:t>
      </w:r>
    </w:p>
    <w:p w14:paraId="6E67D983"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2010</w:t>
      </w:r>
      <w:r w:rsidRPr="00C626FD">
        <w:rPr>
          <w:rFonts w:ascii="Times New Roman" w:hAnsi="Times New Roman"/>
          <w:sz w:val="22"/>
          <w:szCs w:val="22"/>
        </w:rPr>
        <w:tab/>
        <w:t>14</w:t>
      </w:r>
      <w:r w:rsidRPr="00C626FD">
        <w:rPr>
          <w:rFonts w:ascii="Times New Roman" w:hAnsi="Times New Roman"/>
          <w:sz w:val="22"/>
          <w:szCs w:val="22"/>
          <w:vertAlign w:val="superscript"/>
        </w:rPr>
        <w:t>th</w:t>
      </w:r>
      <w:r w:rsidRPr="00C626FD">
        <w:rPr>
          <w:rFonts w:ascii="Times New Roman" w:hAnsi="Times New Roman"/>
          <w:sz w:val="22"/>
          <w:szCs w:val="22"/>
        </w:rPr>
        <w:t xml:space="preserve"> Human Genome Meeting </w:t>
      </w:r>
    </w:p>
    <w:p w14:paraId="211074EC"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2010</w:t>
      </w:r>
      <w:r w:rsidRPr="00C626FD">
        <w:rPr>
          <w:rFonts w:ascii="Times New Roman" w:hAnsi="Times New Roman"/>
          <w:sz w:val="22"/>
          <w:szCs w:val="22"/>
        </w:rPr>
        <w:tab/>
        <w:t>3rd Annual Joint Conference of Systems Biology, Regulatory Genomics, and Reverse Engineering Challenges</w:t>
      </w:r>
    </w:p>
    <w:p w14:paraId="0F623ECE"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2010</w:t>
      </w:r>
      <w:r w:rsidRPr="00C626FD">
        <w:rPr>
          <w:rFonts w:ascii="Times New Roman" w:hAnsi="Times New Roman"/>
          <w:sz w:val="22"/>
          <w:szCs w:val="22"/>
        </w:rPr>
        <w:tab/>
        <w:t>9th Annual International Conference on Computational Systems Bioinformatics</w:t>
      </w:r>
    </w:p>
    <w:p w14:paraId="471019BC"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2010</w:t>
      </w:r>
      <w:r w:rsidRPr="00C626FD">
        <w:rPr>
          <w:rFonts w:ascii="Times New Roman" w:hAnsi="Times New Roman"/>
          <w:sz w:val="22"/>
          <w:szCs w:val="22"/>
        </w:rPr>
        <w:tab/>
        <w:t>Stanford Mass Spectrometry Users Meeting</w:t>
      </w:r>
    </w:p>
    <w:p w14:paraId="4FB82447" w14:textId="77777777" w:rsidR="00D362D7" w:rsidRPr="00C626FD" w:rsidRDefault="00D362D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2011 </w:t>
      </w:r>
      <w:r w:rsidRPr="00C626FD">
        <w:rPr>
          <w:rFonts w:ascii="Times New Roman" w:hAnsi="Times New Roman"/>
          <w:sz w:val="22"/>
          <w:szCs w:val="22"/>
        </w:rPr>
        <w:tab/>
        <w:t>J Craig Venter Institute: Human Genomics: The next 10 years</w:t>
      </w:r>
    </w:p>
    <w:p w14:paraId="66548F9B" w14:textId="77777777" w:rsidR="00D362D7" w:rsidRPr="00C626FD" w:rsidRDefault="004F639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2012 </w:t>
      </w:r>
      <w:r w:rsidRPr="00C626FD">
        <w:rPr>
          <w:rFonts w:ascii="Times New Roman" w:hAnsi="Times New Roman"/>
          <w:sz w:val="22"/>
          <w:szCs w:val="22"/>
        </w:rPr>
        <w:tab/>
        <w:t>Annual Stem Cell Symposium, Institute for Stem Cell and Regenerative Medicine</w:t>
      </w:r>
    </w:p>
    <w:p w14:paraId="55162904" w14:textId="77777777" w:rsidR="004F6397" w:rsidRPr="00C626FD" w:rsidRDefault="004F6397"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2012 </w:t>
      </w:r>
      <w:r w:rsidRPr="00C626FD">
        <w:rPr>
          <w:rFonts w:ascii="Times New Roman" w:hAnsi="Times New Roman"/>
          <w:sz w:val="22"/>
          <w:szCs w:val="22"/>
        </w:rPr>
        <w:tab/>
        <w:t>New Frontiers in Computing Symposium</w:t>
      </w:r>
    </w:p>
    <w:p w14:paraId="4E305405" w14:textId="77777777" w:rsidR="008A0024" w:rsidRPr="00C626FD" w:rsidRDefault="00820112"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2012 </w:t>
      </w:r>
      <w:r w:rsidRPr="00C626FD">
        <w:rPr>
          <w:rFonts w:ascii="Times New Roman" w:hAnsi="Times New Roman"/>
          <w:sz w:val="22"/>
          <w:szCs w:val="22"/>
        </w:rPr>
        <w:tab/>
      </w:r>
      <w:r w:rsidRPr="00C626FD">
        <w:rPr>
          <w:rFonts w:ascii="Times New Roman" w:hAnsi="Times New Roman"/>
          <w:color w:val="000000"/>
          <w:sz w:val="22"/>
          <w:szCs w:val="22"/>
        </w:rPr>
        <w:t>The 13</w:t>
      </w:r>
      <w:r w:rsidRPr="00C626FD">
        <w:rPr>
          <w:rFonts w:ascii="Times New Roman" w:hAnsi="Times New Roman"/>
          <w:color w:val="000000"/>
          <w:sz w:val="22"/>
          <w:szCs w:val="22"/>
          <w:vertAlign w:val="superscript"/>
        </w:rPr>
        <w:t>th</w:t>
      </w:r>
      <w:r w:rsidRPr="00C626FD">
        <w:rPr>
          <w:rFonts w:ascii="Times New Roman" w:hAnsi="Times New Roman"/>
          <w:color w:val="000000"/>
          <w:sz w:val="22"/>
          <w:szCs w:val="22"/>
        </w:rPr>
        <w:t xml:space="preserve"> International Conference on Systems Biology</w:t>
      </w:r>
      <w:r w:rsidR="002E06DB" w:rsidRPr="00C626FD">
        <w:rPr>
          <w:rFonts w:ascii="Times New Roman" w:hAnsi="Times New Roman"/>
          <w:sz w:val="22"/>
          <w:szCs w:val="22"/>
        </w:rPr>
        <w:t xml:space="preserve"> </w:t>
      </w:r>
    </w:p>
    <w:p w14:paraId="2F142E4A" w14:textId="77777777" w:rsidR="0036355F" w:rsidRPr="00C626FD" w:rsidRDefault="008A0024" w:rsidP="00D362D7">
      <w:pPr>
        <w:tabs>
          <w:tab w:val="left" w:pos="1350"/>
          <w:tab w:val="left" w:pos="8280"/>
        </w:tabs>
        <w:ind w:left="2430" w:right="-90" w:hanging="1890"/>
        <w:jc w:val="left"/>
        <w:rPr>
          <w:rFonts w:ascii="Times New Roman" w:hAnsi="Times New Roman"/>
          <w:sz w:val="22"/>
          <w:szCs w:val="22"/>
        </w:rPr>
      </w:pPr>
      <w:r w:rsidRPr="00C626FD">
        <w:rPr>
          <w:rFonts w:ascii="Times New Roman" w:hAnsi="Times New Roman"/>
          <w:sz w:val="22"/>
          <w:szCs w:val="22"/>
        </w:rPr>
        <w:t xml:space="preserve">2012 </w:t>
      </w:r>
      <w:r w:rsidRPr="00C626FD">
        <w:rPr>
          <w:rFonts w:ascii="Times New Roman" w:hAnsi="Times New Roman"/>
          <w:sz w:val="22"/>
          <w:szCs w:val="22"/>
        </w:rPr>
        <w:tab/>
        <w:t>2012 Rustbelt RNA Meeting</w:t>
      </w:r>
    </w:p>
    <w:p w14:paraId="3440AAFE" w14:textId="77777777" w:rsidR="0036355F" w:rsidRPr="00C626FD" w:rsidRDefault="00D83196" w:rsidP="00D362D7">
      <w:pPr>
        <w:tabs>
          <w:tab w:val="left" w:pos="1350"/>
          <w:tab w:val="left" w:pos="8280"/>
        </w:tabs>
        <w:ind w:left="2430" w:right="-90" w:hanging="1890"/>
        <w:jc w:val="left"/>
        <w:rPr>
          <w:rFonts w:ascii="Times New Roman" w:hAnsi="Times New Roman"/>
          <w:bCs/>
          <w:sz w:val="22"/>
          <w:szCs w:val="22"/>
        </w:rPr>
      </w:pPr>
      <w:r w:rsidRPr="00C626FD">
        <w:rPr>
          <w:rFonts w:ascii="Times New Roman" w:hAnsi="Times New Roman"/>
          <w:sz w:val="22"/>
          <w:szCs w:val="22"/>
        </w:rPr>
        <w:t xml:space="preserve">2013 </w:t>
      </w:r>
      <w:r w:rsidRPr="00C626FD">
        <w:rPr>
          <w:rFonts w:ascii="Times New Roman" w:hAnsi="Times New Roman"/>
          <w:sz w:val="22"/>
          <w:szCs w:val="22"/>
        </w:rPr>
        <w:tab/>
      </w:r>
      <w:r w:rsidR="0036355F" w:rsidRPr="00C626FD">
        <w:rPr>
          <w:rFonts w:ascii="Times New Roman" w:hAnsi="Times New Roman"/>
          <w:bCs/>
          <w:sz w:val="22"/>
          <w:szCs w:val="22"/>
        </w:rPr>
        <w:t>Institute for Biomedical Informatics</w:t>
      </w:r>
      <w:r w:rsidR="0036355F" w:rsidRPr="00C626FD">
        <w:rPr>
          <w:rFonts w:ascii="MS Mincho" w:eastAsia="MS Mincho" w:hAnsi="MS Mincho" w:cs="MS Mincho" w:hint="eastAsia"/>
          <w:bCs/>
          <w:sz w:val="22"/>
          <w:szCs w:val="22"/>
        </w:rPr>
        <w:t> </w:t>
      </w:r>
      <w:r w:rsidR="0036355F" w:rsidRPr="00C626FD">
        <w:rPr>
          <w:rFonts w:ascii="Times New Roman" w:hAnsi="Times New Roman"/>
          <w:bCs/>
          <w:sz w:val="22"/>
          <w:szCs w:val="22"/>
        </w:rPr>
        <w:t xml:space="preserve"> Genomics and Computational Biology </w:t>
      </w:r>
      <w:r w:rsidR="0036355F" w:rsidRPr="00C626FD">
        <w:rPr>
          <w:rFonts w:ascii="MS Mincho" w:eastAsia="MS Mincho" w:hAnsi="MS Mincho" w:cs="MS Mincho" w:hint="eastAsia"/>
          <w:bCs/>
          <w:sz w:val="22"/>
          <w:szCs w:val="22"/>
        </w:rPr>
        <w:t> </w:t>
      </w:r>
      <w:r w:rsidR="0036355F" w:rsidRPr="00C626FD">
        <w:rPr>
          <w:rFonts w:ascii="Times New Roman" w:hAnsi="Times New Roman"/>
          <w:bCs/>
          <w:sz w:val="22"/>
          <w:szCs w:val="22"/>
        </w:rPr>
        <w:t xml:space="preserve">2013 </w:t>
      </w:r>
    </w:p>
    <w:p w14:paraId="2FECB182" w14:textId="77777777" w:rsidR="00D83196" w:rsidRPr="00C626FD" w:rsidRDefault="0036355F" w:rsidP="00D83196">
      <w:pPr>
        <w:ind w:left="540"/>
        <w:jc w:val="left"/>
        <w:rPr>
          <w:rFonts w:ascii="Times New Roman" w:hAnsi="Times New Roman"/>
          <w:color w:val="2D2D2D"/>
          <w:sz w:val="22"/>
          <w:szCs w:val="22"/>
          <w:shd w:val="clear" w:color="auto" w:fill="FFFFFF"/>
        </w:rPr>
      </w:pPr>
      <w:r w:rsidRPr="00C626FD">
        <w:rPr>
          <w:rFonts w:ascii="Times New Roman" w:hAnsi="Times New Roman"/>
          <w:bCs/>
          <w:sz w:val="22"/>
          <w:szCs w:val="22"/>
        </w:rPr>
        <w:t>2013</w:t>
      </w:r>
      <w:r w:rsidR="000F0599" w:rsidRPr="00C626FD">
        <w:rPr>
          <w:rFonts w:ascii="Times New Roman" w:hAnsi="Times New Roman"/>
          <w:bCs/>
          <w:sz w:val="22"/>
          <w:szCs w:val="22"/>
        </w:rPr>
        <w:t xml:space="preserve">      </w:t>
      </w:r>
      <w:r w:rsidR="0067792F" w:rsidRPr="00C626FD">
        <w:rPr>
          <w:rFonts w:ascii="Times New Roman" w:hAnsi="Times New Roman"/>
          <w:bCs/>
          <w:sz w:val="22"/>
          <w:szCs w:val="22"/>
        </w:rPr>
        <w:t>The 9</w:t>
      </w:r>
      <w:r w:rsidR="0067792F" w:rsidRPr="00C626FD">
        <w:rPr>
          <w:rFonts w:ascii="Times New Roman" w:hAnsi="Times New Roman"/>
          <w:bCs/>
          <w:sz w:val="22"/>
          <w:szCs w:val="22"/>
          <w:vertAlign w:val="superscript"/>
        </w:rPr>
        <w:t>th</w:t>
      </w:r>
      <w:r w:rsidR="0067792F" w:rsidRPr="00C626FD">
        <w:rPr>
          <w:rFonts w:ascii="Times New Roman" w:hAnsi="Times New Roman"/>
          <w:bCs/>
          <w:sz w:val="22"/>
          <w:szCs w:val="22"/>
        </w:rPr>
        <w:t xml:space="preserve"> </w:t>
      </w:r>
      <w:r w:rsidR="00D83196" w:rsidRPr="00C626FD">
        <w:rPr>
          <w:rFonts w:ascii="Times New Roman" w:hAnsi="Times New Roman"/>
          <w:color w:val="2D2D2D"/>
          <w:sz w:val="22"/>
          <w:szCs w:val="22"/>
          <w:shd w:val="clear" w:color="auto" w:fill="FFFFFF"/>
        </w:rPr>
        <w:t>Molecular Biology of Hearing and Deafness Conference</w:t>
      </w:r>
    </w:p>
    <w:p w14:paraId="26629CE6" w14:textId="77777777" w:rsidR="004740F5" w:rsidRPr="00C626FD" w:rsidRDefault="004740F5" w:rsidP="004740F5">
      <w:pPr>
        <w:tabs>
          <w:tab w:val="left" w:pos="720"/>
          <w:tab w:val="left" w:pos="6480"/>
        </w:tabs>
        <w:ind w:left="540"/>
        <w:rPr>
          <w:rFonts w:ascii="Times New Roman" w:hAnsi="Times New Roman"/>
          <w:sz w:val="22"/>
          <w:szCs w:val="22"/>
        </w:rPr>
      </w:pPr>
      <w:r w:rsidRPr="00C626FD">
        <w:rPr>
          <w:rFonts w:ascii="Times New Roman" w:hAnsi="Times New Roman"/>
          <w:sz w:val="22"/>
          <w:szCs w:val="22"/>
        </w:rPr>
        <w:t>2013      The Clinical Epigenome Conference</w:t>
      </w:r>
    </w:p>
    <w:p w14:paraId="3029E0C6" w14:textId="77777777" w:rsidR="00543544" w:rsidRPr="00C626FD" w:rsidRDefault="00543544" w:rsidP="004740F5">
      <w:pPr>
        <w:tabs>
          <w:tab w:val="left" w:pos="720"/>
          <w:tab w:val="left" w:pos="6480"/>
        </w:tabs>
        <w:ind w:left="540"/>
        <w:rPr>
          <w:rFonts w:ascii="Times New Roman" w:hAnsi="Times New Roman"/>
          <w:sz w:val="22"/>
          <w:szCs w:val="22"/>
        </w:rPr>
      </w:pPr>
      <w:r w:rsidRPr="00C626FD">
        <w:rPr>
          <w:rFonts w:ascii="Times New Roman" w:hAnsi="Times New Roman"/>
          <w:sz w:val="22"/>
          <w:szCs w:val="22"/>
        </w:rPr>
        <w:t xml:space="preserve">2013      </w:t>
      </w:r>
      <w:proofErr w:type="spellStart"/>
      <w:r w:rsidRPr="00C626FD">
        <w:rPr>
          <w:rFonts w:ascii="Times New Roman" w:hAnsi="Times New Roman"/>
          <w:sz w:val="22"/>
          <w:szCs w:val="22"/>
        </w:rPr>
        <w:t>Walb</w:t>
      </w:r>
      <w:r w:rsidR="00F67699" w:rsidRPr="00C626FD">
        <w:rPr>
          <w:rFonts w:ascii="Times New Roman" w:hAnsi="Times New Roman"/>
          <w:sz w:val="22"/>
          <w:szCs w:val="22"/>
        </w:rPr>
        <w:t>ash</w:t>
      </w:r>
      <w:proofErr w:type="spellEnd"/>
      <w:r w:rsidR="00F67699" w:rsidRPr="00C626FD">
        <w:rPr>
          <w:rFonts w:ascii="Times New Roman" w:hAnsi="Times New Roman"/>
          <w:sz w:val="22"/>
          <w:szCs w:val="22"/>
        </w:rPr>
        <w:t xml:space="preserve"> College Special Lectur</w:t>
      </w:r>
      <w:r w:rsidRPr="00C626FD">
        <w:rPr>
          <w:rFonts w:ascii="Times New Roman" w:hAnsi="Times New Roman"/>
          <w:sz w:val="22"/>
          <w:szCs w:val="22"/>
        </w:rPr>
        <w:t>eship</w:t>
      </w:r>
    </w:p>
    <w:p w14:paraId="51A0CEC4" w14:textId="77777777" w:rsidR="00652BA9" w:rsidRPr="00C626FD" w:rsidRDefault="00652BA9" w:rsidP="00652BA9">
      <w:pPr>
        <w:tabs>
          <w:tab w:val="left" w:pos="720"/>
          <w:tab w:val="left" w:pos="6480"/>
        </w:tabs>
        <w:ind w:left="540"/>
        <w:rPr>
          <w:rFonts w:ascii="Times New Roman" w:hAnsi="Times New Roman"/>
          <w:sz w:val="22"/>
          <w:szCs w:val="22"/>
        </w:rPr>
      </w:pPr>
      <w:r w:rsidRPr="00C626FD">
        <w:rPr>
          <w:rFonts w:ascii="Times New Roman" w:hAnsi="Times New Roman"/>
          <w:sz w:val="22"/>
          <w:szCs w:val="22"/>
        </w:rPr>
        <w:t>2014       Penn State Graduate symposium</w:t>
      </w:r>
    </w:p>
    <w:p w14:paraId="21290FF2" w14:textId="77777777" w:rsidR="00B5402D" w:rsidRPr="00C626FD" w:rsidRDefault="00B5402D" w:rsidP="00652BA9">
      <w:pPr>
        <w:tabs>
          <w:tab w:val="left" w:pos="720"/>
          <w:tab w:val="left" w:pos="6480"/>
        </w:tabs>
        <w:ind w:left="540"/>
        <w:rPr>
          <w:rFonts w:ascii="Times New Roman" w:hAnsi="Times New Roman"/>
          <w:sz w:val="22"/>
          <w:szCs w:val="22"/>
        </w:rPr>
      </w:pPr>
      <w:r w:rsidRPr="00C626FD">
        <w:rPr>
          <w:rFonts w:ascii="Times New Roman" w:hAnsi="Times New Roman"/>
          <w:sz w:val="22"/>
          <w:szCs w:val="22"/>
        </w:rPr>
        <w:t>2014       Mass Spe</w:t>
      </w:r>
      <w:r w:rsidR="0025414A" w:rsidRPr="00C626FD">
        <w:rPr>
          <w:rFonts w:ascii="Times New Roman" w:hAnsi="Times New Roman"/>
          <w:sz w:val="22"/>
          <w:szCs w:val="22"/>
        </w:rPr>
        <w:t xml:space="preserve">ctrometry Meeting San </w:t>
      </w:r>
      <w:proofErr w:type="spellStart"/>
      <w:r w:rsidR="0025414A" w:rsidRPr="00C626FD">
        <w:rPr>
          <w:rFonts w:ascii="Times New Roman" w:hAnsi="Times New Roman"/>
          <w:sz w:val="22"/>
          <w:szCs w:val="22"/>
        </w:rPr>
        <w:t>Franscisco</w:t>
      </w:r>
      <w:proofErr w:type="spellEnd"/>
      <w:r w:rsidRPr="00C626FD">
        <w:rPr>
          <w:rFonts w:ascii="Times New Roman" w:hAnsi="Times New Roman"/>
          <w:sz w:val="22"/>
          <w:szCs w:val="22"/>
        </w:rPr>
        <w:t>, Keynote Speaker</w:t>
      </w:r>
    </w:p>
    <w:p w14:paraId="3F55691E" w14:textId="77777777" w:rsidR="0025414A" w:rsidRPr="00C626FD" w:rsidRDefault="0025414A" w:rsidP="000217B8">
      <w:pPr>
        <w:tabs>
          <w:tab w:val="left" w:pos="720"/>
          <w:tab w:val="left" w:pos="6480"/>
        </w:tabs>
        <w:ind w:left="540"/>
        <w:rPr>
          <w:rFonts w:ascii="Times New Roman" w:hAnsi="Times New Roman"/>
          <w:sz w:val="22"/>
          <w:szCs w:val="22"/>
        </w:rPr>
      </w:pPr>
      <w:r w:rsidRPr="00C626FD">
        <w:rPr>
          <w:rFonts w:ascii="Times New Roman" w:hAnsi="Times New Roman"/>
          <w:sz w:val="22"/>
          <w:szCs w:val="22"/>
        </w:rPr>
        <w:t>2014      OBIC Symposium, Univ of Tubingen</w:t>
      </w:r>
    </w:p>
    <w:p w14:paraId="4AAE7233" w14:textId="77777777" w:rsidR="001E77C6" w:rsidRPr="00C626FD" w:rsidRDefault="001E77C6" w:rsidP="000217B8">
      <w:pPr>
        <w:tabs>
          <w:tab w:val="left" w:pos="720"/>
          <w:tab w:val="left" w:pos="6480"/>
        </w:tabs>
        <w:ind w:left="540"/>
        <w:rPr>
          <w:rFonts w:ascii="Times New Roman" w:hAnsi="Times New Roman"/>
          <w:sz w:val="22"/>
          <w:szCs w:val="22"/>
        </w:rPr>
      </w:pPr>
      <w:r w:rsidRPr="00C626FD">
        <w:rPr>
          <w:rFonts w:ascii="Times New Roman" w:hAnsi="Times New Roman"/>
          <w:sz w:val="22"/>
          <w:szCs w:val="22"/>
        </w:rPr>
        <w:t>2015     Lorne Genomics Meeting</w:t>
      </w:r>
    </w:p>
    <w:p w14:paraId="215FE140" w14:textId="77777777" w:rsidR="00B23383" w:rsidRDefault="00B23383" w:rsidP="000217B8">
      <w:pPr>
        <w:tabs>
          <w:tab w:val="left" w:pos="720"/>
          <w:tab w:val="left" w:pos="6480"/>
        </w:tabs>
        <w:ind w:left="540"/>
        <w:rPr>
          <w:rFonts w:ascii="Times New Roman" w:hAnsi="Times New Roman"/>
          <w:sz w:val="22"/>
          <w:szCs w:val="22"/>
        </w:rPr>
      </w:pPr>
      <w:r w:rsidRPr="00C626FD">
        <w:rPr>
          <w:rFonts w:ascii="Times New Roman" w:hAnsi="Times New Roman"/>
          <w:sz w:val="22"/>
          <w:szCs w:val="22"/>
        </w:rPr>
        <w:t>2015     VIB Leadership Meeting</w:t>
      </w:r>
    </w:p>
    <w:p w14:paraId="4E780A00" w14:textId="77777777" w:rsidR="00943517" w:rsidRDefault="009C3435" w:rsidP="000217B8">
      <w:pPr>
        <w:tabs>
          <w:tab w:val="left" w:pos="720"/>
          <w:tab w:val="left" w:pos="6480"/>
        </w:tabs>
        <w:ind w:left="540"/>
        <w:rPr>
          <w:rFonts w:ascii="Times New Roman" w:hAnsi="Times New Roman"/>
          <w:sz w:val="22"/>
          <w:szCs w:val="22"/>
        </w:rPr>
      </w:pPr>
      <w:r>
        <w:rPr>
          <w:rFonts w:ascii="Times New Roman" w:hAnsi="Times New Roman"/>
          <w:sz w:val="22"/>
          <w:szCs w:val="22"/>
        </w:rPr>
        <w:t xml:space="preserve">2015      </w:t>
      </w:r>
      <w:proofErr w:type="spellStart"/>
      <w:r>
        <w:rPr>
          <w:rFonts w:ascii="Times New Roman" w:hAnsi="Times New Roman"/>
          <w:sz w:val="22"/>
          <w:szCs w:val="22"/>
        </w:rPr>
        <w:t>Murduch</w:t>
      </w:r>
      <w:proofErr w:type="spellEnd"/>
      <w:r>
        <w:rPr>
          <w:rFonts w:ascii="Times New Roman" w:hAnsi="Times New Roman"/>
          <w:sz w:val="22"/>
          <w:szCs w:val="22"/>
        </w:rPr>
        <w:t xml:space="preserve"> Lecture. Mayo, Karolinska Symposium.</w:t>
      </w:r>
    </w:p>
    <w:p w14:paraId="095C3105" w14:textId="77777777" w:rsidR="00943517" w:rsidRDefault="00943517" w:rsidP="000217B8">
      <w:pPr>
        <w:tabs>
          <w:tab w:val="left" w:pos="720"/>
          <w:tab w:val="left" w:pos="6480"/>
        </w:tabs>
        <w:ind w:left="540"/>
        <w:rPr>
          <w:rFonts w:ascii="Times New Roman" w:hAnsi="Times New Roman"/>
          <w:sz w:val="22"/>
          <w:szCs w:val="22"/>
        </w:rPr>
      </w:pPr>
      <w:r>
        <w:rPr>
          <w:rFonts w:ascii="Times New Roman" w:hAnsi="Times New Roman"/>
          <w:sz w:val="22"/>
          <w:szCs w:val="22"/>
        </w:rPr>
        <w:t xml:space="preserve">2015     </w:t>
      </w:r>
      <w:proofErr w:type="spellStart"/>
      <w:r>
        <w:rPr>
          <w:rFonts w:ascii="Times New Roman" w:hAnsi="Times New Roman"/>
          <w:sz w:val="22"/>
          <w:szCs w:val="22"/>
        </w:rPr>
        <w:t>Fluidym</w:t>
      </w:r>
      <w:proofErr w:type="spellEnd"/>
      <w:r>
        <w:rPr>
          <w:rFonts w:ascii="Times New Roman" w:hAnsi="Times New Roman"/>
          <w:sz w:val="22"/>
          <w:szCs w:val="22"/>
        </w:rPr>
        <w:t xml:space="preserve"> User Meeting</w:t>
      </w:r>
    </w:p>
    <w:p w14:paraId="69C12AB4" w14:textId="77777777" w:rsidR="00943517" w:rsidRDefault="00943517" w:rsidP="000217B8">
      <w:pPr>
        <w:tabs>
          <w:tab w:val="left" w:pos="720"/>
          <w:tab w:val="left" w:pos="6480"/>
        </w:tabs>
        <w:ind w:left="540"/>
        <w:rPr>
          <w:rFonts w:ascii="Times New Roman" w:hAnsi="Times New Roman"/>
          <w:sz w:val="22"/>
          <w:szCs w:val="22"/>
        </w:rPr>
      </w:pPr>
      <w:r>
        <w:rPr>
          <w:rFonts w:ascii="Times New Roman" w:hAnsi="Times New Roman"/>
          <w:sz w:val="22"/>
          <w:szCs w:val="22"/>
        </w:rPr>
        <w:t>2016     NHLBI Proteomics Workshop, Denver</w:t>
      </w:r>
    </w:p>
    <w:p w14:paraId="6EC0766C" w14:textId="77777777" w:rsidR="00AC3F88" w:rsidRDefault="00943517" w:rsidP="000217B8">
      <w:pPr>
        <w:tabs>
          <w:tab w:val="left" w:pos="720"/>
          <w:tab w:val="left" w:pos="6480"/>
        </w:tabs>
        <w:ind w:left="540"/>
        <w:rPr>
          <w:rFonts w:ascii="Times New Roman" w:hAnsi="Times New Roman"/>
          <w:sz w:val="22"/>
          <w:szCs w:val="22"/>
        </w:rPr>
      </w:pPr>
      <w:r>
        <w:rPr>
          <w:rFonts w:ascii="Times New Roman" w:hAnsi="Times New Roman"/>
          <w:sz w:val="22"/>
          <w:szCs w:val="22"/>
        </w:rPr>
        <w:t>2016     Understand Your Genome Meeting, NYC</w:t>
      </w:r>
    </w:p>
    <w:p w14:paraId="6DDC4011" w14:textId="77777777" w:rsidR="005E3F93" w:rsidRDefault="00AC3F88" w:rsidP="000217B8">
      <w:pPr>
        <w:tabs>
          <w:tab w:val="left" w:pos="720"/>
          <w:tab w:val="left" w:pos="6480"/>
        </w:tabs>
        <w:ind w:left="540"/>
        <w:rPr>
          <w:rFonts w:ascii="Times New Roman" w:hAnsi="Times New Roman"/>
          <w:sz w:val="22"/>
          <w:szCs w:val="22"/>
        </w:rPr>
      </w:pPr>
      <w:r>
        <w:rPr>
          <w:rFonts w:ascii="Times New Roman" w:hAnsi="Times New Roman"/>
          <w:sz w:val="22"/>
          <w:szCs w:val="22"/>
        </w:rPr>
        <w:t>2016    Featured Panelist GET conference Boston</w:t>
      </w:r>
    </w:p>
    <w:p w14:paraId="3F00801B" w14:textId="77777777" w:rsidR="005E3F93" w:rsidRDefault="005E3F93" w:rsidP="000217B8">
      <w:pPr>
        <w:tabs>
          <w:tab w:val="left" w:pos="720"/>
          <w:tab w:val="left" w:pos="6480"/>
        </w:tabs>
        <w:ind w:left="540"/>
        <w:rPr>
          <w:rFonts w:ascii="Times New Roman" w:hAnsi="Times New Roman"/>
          <w:sz w:val="22"/>
          <w:szCs w:val="22"/>
        </w:rPr>
      </w:pPr>
      <w:r>
        <w:rPr>
          <w:rFonts w:ascii="Times New Roman" w:hAnsi="Times New Roman"/>
          <w:sz w:val="22"/>
          <w:szCs w:val="22"/>
        </w:rPr>
        <w:t>2016    Hertz Annual Meeting</w:t>
      </w:r>
    </w:p>
    <w:p w14:paraId="2283D0B6" w14:textId="5D3367E5" w:rsidR="009C3435" w:rsidRPr="00C626FD" w:rsidRDefault="005E3F93" w:rsidP="000217B8">
      <w:pPr>
        <w:tabs>
          <w:tab w:val="left" w:pos="720"/>
          <w:tab w:val="left" w:pos="6480"/>
        </w:tabs>
        <w:ind w:left="540"/>
        <w:rPr>
          <w:rFonts w:ascii="Times New Roman" w:hAnsi="Times New Roman"/>
          <w:sz w:val="22"/>
          <w:szCs w:val="22"/>
        </w:rPr>
      </w:pPr>
      <w:r>
        <w:rPr>
          <w:rFonts w:ascii="Times New Roman" w:hAnsi="Times New Roman"/>
          <w:sz w:val="22"/>
          <w:szCs w:val="22"/>
        </w:rPr>
        <w:t>2016    Green Mountain Forensic Meeting</w:t>
      </w:r>
      <w:r w:rsidR="00AC3F88">
        <w:rPr>
          <w:rFonts w:ascii="Times New Roman" w:hAnsi="Times New Roman"/>
          <w:sz w:val="22"/>
          <w:szCs w:val="22"/>
        </w:rPr>
        <w:tab/>
      </w:r>
      <w:r w:rsidR="009C3435">
        <w:rPr>
          <w:rFonts w:ascii="Times New Roman" w:hAnsi="Times New Roman"/>
          <w:sz w:val="22"/>
          <w:szCs w:val="22"/>
        </w:rPr>
        <w:tab/>
      </w:r>
    </w:p>
    <w:p w14:paraId="74A1CD92" w14:textId="7F5C0B24" w:rsidR="005E3F93" w:rsidRDefault="005E3F93" w:rsidP="005E3F93">
      <w:pPr>
        <w:tabs>
          <w:tab w:val="left" w:pos="8280"/>
        </w:tabs>
        <w:ind w:left="2430" w:right="-90" w:hanging="1890"/>
        <w:jc w:val="left"/>
        <w:rPr>
          <w:rFonts w:ascii="Times New Roman" w:hAnsi="Times New Roman"/>
          <w:sz w:val="22"/>
          <w:szCs w:val="22"/>
        </w:rPr>
      </w:pPr>
      <w:r w:rsidRPr="005E3F93">
        <w:rPr>
          <w:rFonts w:ascii="Times New Roman" w:hAnsi="Times New Roman"/>
          <w:sz w:val="22"/>
          <w:szCs w:val="22"/>
        </w:rPr>
        <w:t xml:space="preserve">2016   </w:t>
      </w:r>
      <w:r>
        <w:rPr>
          <w:rFonts w:ascii="Times New Roman" w:hAnsi="Times New Roman"/>
          <w:sz w:val="22"/>
          <w:szCs w:val="22"/>
        </w:rPr>
        <w:t xml:space="preserve">Gerald </w:t>
      </w:r>
      <w:proofErr w:type="spellStart"/>
      <w:r w:rsidRPr="005E3F93">
        <w:rPr>
          <w:rFonts w:ascii="Times New Roman" w:hAnsi="Times New Roman"/>
          <w:sz w:val="22"/>
          <w:szCs w:val="22"/>
        </w:rPr>
        <w:t>Aubach</w:t>
      </w:r>
      <w:proofErr w:type="spellEnd"/>
      <w:r w:rsidRPr="005E3F93">
        <w:rPr>
          <w:rFonts w:ascii="Times New Roman" w:hAnsi="Times New Roman"/>
          <w:sz w:val="22"/>
          <w:szCs w:val="22"/>
        </w:rPr>
        <w:t xml:space="preserve"> Lecture ASBMP</w:t>
      </w:r>
    </w:p>
    <w:p w14:paraId="092456DF" w14:textId="2B375CB6" w:rsidR="005E3F93" w:rsidRDefault="005E3F9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2106   HUPO Plenary Lecture</w:t>
      </w:r>
    </w:p>
    <w:p w14:paraId="39400945" w14:textId="7F7F0E3D" w:rsidR="005E3F93" w:rsidRDefault="005E3F9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 xml:space="preserve">2016   Korean ASHG Society </w:t>
      </w:r>
      <w:r w:rsidR="00C25787">
        <w:rPr>
          <w:rFonts w:ascii="Times New Roman" w:hAnsi="Times New Roman"/>
          <w:sz w:val="22"/>
          <w:szCs w:val="22"/>
        </w:rPr>
        <w:t xml:space="preserve">Dinner </w:t>
      </w:r>
      <w:r>
        <w:rPr>
          <w:rFonts w:ascii="Times New Roman" w:hAnsi="Times New Roman"/>
          <w:sz w:val="22"/>
          <w:szCs w:val="22"/>
        </w:rPr>
        <w:t>Lectureship</w:t>
      </w:r>
    </w:p>
    <w:p w14:paraId="481094DF" w14:textId="4F1E3241" w:rsidR="00EE50FE" w:rsidRDefault="00EE50FE" w:rsidP="005E3F93">
      <w:pPr>
        <w:tabs>
          <w:tab w:val="left" w:pos="8280"/>
        </w:tabs>
        <w:ind w:left="2430" w:right="-90" w:hanging="1890"/>
        <w:jc w:val="left"/>
        <w:rPr>
          <w:rFonts w:ascii="Times New Roman" w:hAnsi="Times New Roman"/>
          <w:sz w:val="22"/>
          <w:szCs w:val="22"/>
        </w:rPr>
      </w:pPr>
      <w:proofErr w:type="gramStart"/>
      <w:r>
        <w:rPr>
          <w:rFonts w:ascii="Times New Roman" w:hAnsi="Times New Roman"/>
          <w:sz w:val="22"/>
          <w:szCs w:val="22"/>
        </w:rPr>
        <w:t>2016  Indian</w:t>
      </w:r>
      <w:proofErr w:type="gramEnd"/>
      <w:r>
        <w:rPr>
          <w:rFonts w:ascii="Times New Roman" w:hAnsi="Times New Roman"/>
          <w:sz w:val="22"/>
          <w:szCs w:val="22"/>
        </w:rPr>
        <w:t xml:space="preserve"> Proteomics Society</w:t>
      </w:r>
    </w:p>
    <w:p w14:paraId="03ACBF03" w14:textId="4FE0B085" w:rsidR="00EE50FE" w:rsidRDefault="00EE50FE" w:rsidP="005E3F93">
      <w:pPr>
        <w:tabs>
          <w:tab w:val="left" w:pos="8280"/>
        </w:tabs>
        <w:ind w:left="2430" w:right="-90" w:hanging="1890"/>
        <w:jc w:val="left"/>
        <w:rPr>
          <w:rFonts w:ascii="Times New Roman" w:hAnsi="Times New Roman"/>
          <w:sz w:val="22"/>
          <w:szCs w:val="22"/>
        </w:rPr>
      </w:pPr>
      <w:proofErr w:type="gramStart"/>
      <w:r>
        <w:rPr>
          <w:rFonts w:ascii="Times New Roman" w:hAnsi="Times New Roman"/>
          <w:sz w:val="22"/>
          <w:szCs w:val="22"/>
        </w:rPr>
        <w:t>2017  HGM</w:t>
      </w:r>
      <w:proofErr w:type="gramEnd"/>
      <w:r>
        <w:rPr>
          <w:rFonts w:ascii="Times New Roman" w:hAnsi="Times New Roman"/>
          <w:sz w:val="22"/>
          <w:szCs w:val="22"/>
        </w:rPr>
        <w:t xml:space="preserve"> P</w:t>
      </w:r>
      <w:r w:rsidR="00C82200">
        <w:rPr>
          <w:rFonts w:ascii="Times New Roman" w:hAnsi="Times New Roman"/>
          <w:sz w:val="22"/>
          <w:szCs w:val="22"/>
        </w:rPr>
        <w:t>l</w:t>
      </w:r>
      <w:r>
        <w:rPr>
          <w:rFonts w:ascii="Times New Roman" w:hAnsi="Times New Roman"/>
          <w:sz w:val="22"/>
          <w:szCs w:val="22"/>
        </w:rPr>
        <w:t>enary speaker</w:t>
      </w:r>
    </w:p>
    <w:p w14:paraId="547AB77C" w14:textId="131B6F35" w:rsidR="00EE50FE" w:rsidRDefault="006A3D58" w:rsidP="005E3F93">
      <w:pPr>
        <w:tabs>
          <w:tab w:val="left" w:pos="8280"/>
        </w:tabs>
        <w:ind w:left="2430" w:right="-90" w:hanging="1890"/>
        <w:jc w:val="left"/>
        <w:rPr>
          <w:rFonts w:ascii="Times New Roman" w:hAnsi="Times New Roman"/>
          <w:sz w:val="22"/>
          <w:szCs w:val="22"/>
        </w:rPr>
      </w:pPr>
      <w:proofErr w:type="gramStart"/>
      <w:r>
        <w:rPr>
          <w:rFonts w:ascii="Times New Roman" w:hAnsi="Times New Roman"/>
          <w:sz w:val="22"/>
          <w:szCs w:val="22"/>
        </w:rPr>
        <w:t>2017  CPH</w:t>
      </w:r>
      <w:proofErr w:type="gramEnd"/>
      <w:r>
        <w:rPr>
          <w:rFonts w:ascii="Times New Roman" w:hAnsi="Times New Roman"/>
          <w:sz w:val="22"/>
          <w:szCs w:val="22"/>
        </w:rPr>
        <w:t>, Keynote</w:t>
      </w:r>
    </w:p>
    <w:p w14:paraId="3D368601" w14:textId="287C47B3" w:rsidR="00C82200" w:rsidRDefault="00C82200"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lastRenderedPageBreak/>
        <w:t>2017 KOGO symposium, Keynote</w:t>
      </w:r>
    </w:p>
    <w:p w14:paraId="253E006E" w14:textId="451ADA6B" w:rsidR="00C82200" w:rsidRDefault="00C82200"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 xml:space="preserve">2017 </w:t>
      </w:r>
      <w:proofErr w:type="spellStart"/>
      <w:r>
        <w:rPr>
          <w:rFonts w:ascii="Times New Roman" w:hAnsi="Times New Roman"/>
          <w:sz w:val="22"/>
          <w:szCs w:val="22"/>
        </w:rPr>
        <w:t>Continum</w:t>
      </w:r>
      <w:proofErr w:type="spellEnd"/>
      <w:r>
        <w:rPr>
          <w:rFonts w:ascii="Times New Roman" w:hAnsi="Times New Roman"/>
          <w:sz w:val="22"/>
          <w:szCs w:val="22"/>
        </w:rPr>
        <w:t xml:space="preserve"> Symposium, Vienna Keyn</w:t>
      </w:r>
      <w:r w:rsidR="0059204E">
        <w:rPr>
          <w:rFonts w:ascii="Times New Roman" w:hAnsi="Times New Roman"/>
          <w:sz w:val="22"/>
          <w:szCs w:val="22"/>
        </w:rPr>
        <w:t>o</w:t>
      </w:r>
      <w:r>
        <w:rPr>
          <w:rFonts w:ascii="Times New Roman" w:hAnsi="Times New Roman"/>
          <w:sz w:val="22"/>
          <w:szCs w:val="22"/>
        </w:rPr>
        <w:t>te</w:t>
      </w:r>
    </w:p>
    <w:p w14:paraId="323A1C94" w14:textId="215537B0" w:rsidR="0059204E" w:rsidRDefault="0059204E"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 xml:space="preserve">2018 UCLA </w:t>
      </w:r>
      <w:r w:rsidR="008B5F99">
        <w:rPr>
          <w:rFonts w:ascii="Times New Roman" w:hAnsi="Times New Roman"/>
          <w:sz w:val="22"/>
          <w:szCs w:val="22"/>
        </w:rPr>
        <w:t>retreat Keynote</w:t>
      </w:r>
    </w:p>
    <w:p w14:paraId="15492AAA" w14:textId="7768B8BA" w:rsidR="0059204E" w:rsidRPr="0059204E" w:rsidRDefault="0059204E" w:rsidP="005E3F93">
      <w:pPr>
        <w:tabs>
          <w:tab w:val="left" w:pos="8280"/>
        </w:tabs>
        <w:ind w:left="2430" w:right="-90" w:hanging="1890"/>
        <w:jc w:val="left"/>
        <w:rPr>
          <w:rFonts w:ascii="Times New Roman" w:hAnsi="Times New Roman"/>
          <w:sz w:val="22"/>
          <w:szCs w:val="22"/>
        </w:rPr>
      </w:pPr>
      <w:r w:rsidRPr="0059204E">
        <w:rPr>
          <w:rFonts w:ascii="Times New Roman" w:hAnsi="Times New Roman"/>
          <w:sz w:val="22"/>
          <w:szCs w:val="22"/>
        </w:rPr>
        <w:t>2018 Hangzhou Personalized Medicine conference</w:t>
      </w:r>
    </w:p>
    <w:p w14:paraId="71EBC83D" w14:textId="77777777" w:rsidR="0059204E" w:rsidRPr="0059204E" w:rsidRDefault="0059204E" w:rsidP="005E3F93">
      <w:pPr>
        <w:tabs>
          <w:tab w:val="left" w:pos="8280"/>
        </w:tabs>
        <w:ind w:left="2430" w:right="-90" w:hanging="1890"/>
        <w:jc w:val="left"/>
        <w:rPr>
          <w:rFonts w:ascii="Times New Roman" w:hAnsi="Times New Roman"/>
          <w:sz w:val="22"/>
          <w:szCs w:val="22"/>
        </w:rPr>
      </w:pPr>
      <w:r w:rsidRPr="0059204E">
        <w:rPr>
          <w:rFonts w:ascii="Times New Roman" w:hAnsi="Times New Roman"/>
          <w:sz w:val="22"/>
          <w:szCs w:val="22"/>
        </w:rPr>
        <w:t>2018 Advanced Proteomics, Italy</w:t>
      </w:r>
    </w:p>
    <w:p w14:paraId="0783BDEC" w14:textId="7D6DBFC5" w:rsidR="0059204E" w:rsidRPr="0059204E" w:rsidRDefault="0059204E" w:rsidP="005E3F93">
      <w:pPr>
        <w:tabs>
          <w:tab w:val="left" w:pos="8280"/>
        </w:tabs>
        <w:ind w:left="2430" w:right="-90" w:hanging="1890"/>
        <w:jc w:val="left"/>
        <w:rPr>
          <w:rFonts w:ascii="Times New Roman" w:hAnsi="Times New Roman"/>
          <w:sz w:val="22"/>
          <w:szCs w:val="22"/>
        </w:rPr>
      </w:pPr>
      <w:r w:rsidRPr="0059204E">
        <w:rPr>
          <w:rFonts w:ascii="Times New Roman" w:hAnsi="Times New Roman"/>
          <w:sz w:val="22"/>
          <w:szCs w:val="22"/>
        </w:rPr>
        <w:t>2018 SV Health</w:t>
      </w:r>
    </w:p>
    <w:p w14:paraId="7662F341" w14:textId="0DB09E21" w:rsidR="0059204E" w:rsidRDefault="0059204E" w:rsidP="005E3F93">
      <w:pPr>
        <w:tabs>
          <w:tab w:val="left" w:pos="8280"/>
        </w:tabs>
        <w:ind w:left="2430" w:right="-90" w:hanging="1890"/>
        <w:jc w:val="left"/>
        <w:rPr>
          <w:rFonts w:ascii="Times New Roman" w:hAnsi="Times New Roman"/>
          <w:bCs/>
          <w:iCs/>
          <w:color w:val="000000"/>
          <w:sz w:val="22"/>
          <w:szCs w:val="22"/>
        </w:rPr>
      </w:pPr>
      <w:r w:rsidRPr="000C7117">
        <w:rPr>
          <w:rFonts w:ascii="Times New Roman" w:hAnsi="Times New Roman"/>
          <w:sz w:val="22"/>
          <w:szCs w:val="22"/>
        </w:rPr>
        <w:t xml:space="preserve">2018 </w:t>
      </w:r>
      <w:r w:rsidRPr="000C7117">
        <w:rPr>
          <w:rFonts w:ascii="Times New Roman" w:hAnsi="Times New Roman"/>
          <w:bCs/>
          <w:iCs/>
          <w:color w:val="000000"/>
          <w:sz w:val="22"/>
          <w:szCs w:val="22"/>
        </w:rPr>
        <w:t>Children’s Discovery &amp; Innovation (CDI) Research Symposium</w:t>
      </w:r>
    </w:p>
    <w:p w14:paraId="4BAEFEE0" w14:textId="520E3F03" w:rsidR="00281C51" w:rsidRDefault="00281C51"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2018 Age Management Medicine</w:t>
      </w:r>
    </w:p>
    <w:p w14:paraId="0794388D" w14:textId="2FFA59A4" w:rsidR="00281C51" w:rsidRDefault="00281C51"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2018 EMBL-EBI RNA-Seq Workshop</w:t>
      </w:r>
    </w:p>
    <w:p w14:paraId="324DC783" w14:textId="6D6BB071" w:rsidR="004128CB" w:rsidRDefault="004128CB"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ABRF</w:t>
      </w:r>
    </w:p>
    <w:p w14:paraId="575CC1CE" w14:textId="7B311D14" w:rsidR="00D336C7" w:rsidRDefault="00D336C7"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UCSF Prostate Cancer Meeting</w:t>
      </w:r>
    </w:p>
    <w:p w14:paraId="26358D6A" w14:textId="5C29B739" w:rsidR="002B57B3" w:rsidRDefault="002B57B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ASCO Bangkok</w:t>
      </w:r>
    </w:p>
    <w:p w14:paraId="4766F606" w14:textId="11A61CD0" w:rsidR="002B57B3" w:rsidRDefault="002B57B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Mt Sinai Artificial Intelligence</w:t>
      </w:r>
    </w:p>
    <w:p w14:paraId="2CAC21F8" w14:textId="1BAD7CA0" w:rsidR="002B57B3" w:rsidRDefault="002B57B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EMBL Meeting on Complex Diseases</w:t>
      </w:r>
    </w:p>
    <w:p w14:paraId="6992D8B2" w14:textId="260096BC" w:rsidR="002B57B3" w:rsidRDefault="002B57B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British Society for Proteome Research</w:t>
      </w:r>
    </w:p>
    <w:p w14:paraId="7FA35F0B" w14:textId="2859D842" w:rsidR="002B57B3" w:rsidRDefault="002B57B3" w:rsidP="005E3F93">
      <w:pPr>
        <w:tabs>
          <w:tab w:val="left" w:pos="8280"/>
        </w:tabs>
        <w:ind w:left="2430" w:right="-90" w:hanging="1890"/>
        <w:jc w:val="left"/>
        <w:rPr>
          <w:rFonts w:ascii="Times New Roman" w:hAnsi="Times New Roman"/>
          <w:sz w:val="22"/>
          <w:szCs w:val="22"/>
        </w:rPr>
      </w:pPr>
      <w:r>
        <w:rPr>
          <w:rFonts w:ascii="Times New Roman" w:hAnsi="Times New Roman"/>
          <w:sz w:val="22"/>
          <w:szCs w:val="22"/>
        </w:rPr>
        <w:t>2019 Donald Kerr Symposium</w:t>
      </w:r>
    </w:p>
    <w:p w14:paraId="17608E52" w14:textId="77777777" w:rsidR="002B57B3" w:rsidRDefault="002B57B3" w:rsidP="005E3F93">
      <w:pPr>
        <w:tabs>
          <w:tab w:val="left" w:pos="8280"/>
        </w:tabs>
        <w:ind w:left="2430" w:right="-90" w:hanging="1890"/>
        <w:jc w:val="left"/>
        <w:rPr>
          <w:rFonts w:ascii="Times New Roman" w:hAnsi="Times New Roman"/>
          <w:sz w:val="22"/>
          <w:szCs w:val="22"/>
        </w:rPr>
      </w:pPr>
    </w:p>
    <w:p w14:paraId="0024330A" w14:textId="77777777" w:rsidR="002B57B3" w:rsidRDefault="002B57B3" w:rsidP="005E3F93">
      <w:pPr>
        <w:tabs>
          <w:tab w:val="left" w:pos="8280"/>
        </w:tabs>
        <w:ind w:left="2430" w:right="-90" w:hanging="1890"/>
        <w:jc w:val="left"/>
        <w:rPr>
          <w:rFonts w:ascii="Times New Roman" w:hAnsi="Times New Roman"/>
          <w:sz w:val="22"/>
          <w:szCs w:val="22"/>
        </w:rPr>
      </w:pPr>
    </w:p>
    <w:p w14:paraId="257E624A" w14:textId="77777777" w:rsidR="002B57B3" w:rsidRPr="000C7117" w:rsidRDefault="002B57B3" w:rsidP="005E3F93">
      <w:pPr>
        <w:tabs>
          <w:tab w:val="left" w:pos="8280"/>
        </w:tabs>
        <w:ind w:left="2430" w:right="-90" w:hanging="1890"/>
        <w:jc w:val="left"/>
        <w:rPr>
          <w:rFonts w:ascii="Times New Roman" w:hAnsi="Times New Roman"/>
          <w:sz w:val="22"/>
          <w:szCs w:val="22"/>
        </w:rPr>
      </w:pPr>
    </w:p>
    <w:p w14:paraId="614E86B6" w14:textId="366778C7" w:rsidR="00EE50FE" w:rsidRPr="000C7117" w:rsidRDefault="00EE50FE" w:rsidP="0059204E">
      <w:pPr>
        <w:tabs>
          <w:tab w:val="left" w:pos="8280"/>
        </w:tabs>
        <w:ind w:right="-90"/>
        <w:jc w:val="left"/>
        <w:rPr>
          <w:rFonts w:ascii="Times New Roman" w:hAnsi="Times New Roman"/>
        </w:rPr>
      </w:pPr>
    </w:p>
    <w:p w14:paraId="20B01911" w14:textId="05BB7EF2" w:rsidR="00D362D7" w:rsidRPr="00C626FD" w:rsidRDefault="00FA54FC" w:rsidP="00D362D7">
      <w:pPr>
        <w:tabs>
          <w:tab w:val="left" w:pos="8280"/>
        </w:tabs>
        <w:ind w:left="2430" w:right="-90" w:hanging="1890"/>
        <w:jc w:val="left"/>
        <w:rPr>
          <w:rFonts w:ascii="Times New Roman" w:hAnsi="Times New Roman"/>
          <w:b/>
          <w:sz w:val="22"/>
          <w:szCs w:val="22"/>
        </w:rPr>
      </w:pPr>
      <w:proofErr w:type="spellStart"/>
      <w:r>
        <w:rPr>
          <w:rFonts w:ascii="Times New Roman" w:hAnsi="Times New Roman"/>
          <w:b/>
          <w:sz w:val="22"/>
          <w:szCs w:val="22"/>
        </w:rPr>
        <w:t>Enterpreneurial</w:t>
      </w:r>
      <w:proofErr w:type="spellEnd"/>
      <w:r>
        <w:rPr>
          <w:rFonts w:ascii="Times New Roman" w:hAnsi="Times New Roman"/>
          <w:b/>
          <w:sz w:val="22"/>
          <w:szCs w:val="22"/>
        </w:rPr>
        <w:t xml:space="preserve"> and </w:t>
      </w:r>
      <w:r w:rsidR="00D362D7" w:rsidRPr="00C626FD">
        <w:rPr>
          <w:rFonts w:ascii="Times New Roman" w:hAnsi="Times New Roman"/>
          <w:b/>
          <w:sz w:val="22"/>
          <w:szCs w:val="22"/>
        </w:rPr>
        <w:t>Commercial Activity</w:t>
      </w:r>
    </w:p>
    <w:p w14:paraId="1EBE7253" w14:textId="77777777" w:rsidR="00D362D7" w:rsidRPr="00C626FD" w:rsidRDefault="009671A4" w:rsidP="00D362D7">
      <w:pPr>
        <w:tabs>
          <w:tab w:val="left" w:pos="8280"/>
        </w:tabs>
        <w:ind w:left="2430" w:right="-90" w:hanging="1890"/>
        <w:jc w:val="left"/>
        <w:rPr>
          <w:rFonts w:ascii="Times New Roman" w:hAnsi="Times New Roman"/>
          <w:sz w:val="22"/>
          <w:szCs w:val="22"/>
        </w:rPr>
      </w:pPr>
      <w:proofErr w:type="spellStart"/>
      <w:r w:rsidRPr="00C626FD">
        <w:rPr>
          <w:rFonts w:ascii="Times New Roman" w:hAnsi="Times New Roman"/>
          <w:sz w:val="22"/>
          <w:szCs w:val="22"/>
        </w:rPr>
        <w:t>Exelexis</w:t>
      </w:r>
      <w:proofErr w:type="spellEnd"/>
      <w:r w:rsidRPr="00C626FD">
        <w:rPr>
          <w:rFonts w:ascii="Times New Roman" w:hAnsi="Times New Roman"/>
          <w:sz w:val="22"/>
          <w:szCs w:val="22"/>
        </w:rPr>
        <w:t xml:space="preserve"> 1990-1991 - </w:t>
      </w:r>
      <w:proofErr w:type="spellStart"/>
      <w:r w:rsidR="00D362D7" w:rsidRPr="00C626FD">
        <w:rPr>
          <w:rFonts w:ascii="Times New Roman" w:hAnsi="Times New Roman"/>
          <w:sz w:val="22"/>
          <w:szCs w:val="22"/>
        </w:rPr>
        <w:t>CoFounder</w:t>
      </w:r>
      <w:proofErr w:type="spellEnd"/>
      <w:r w:rsidR="00D362D7" w:rsidRPr="00C626FD">
        <w:rPr>
          <w:rFonts w:ascii="Times New Roman" w:hAnsi="Times New Roman"/>
          <w:sz w:val="22"/>
          <w:szCs w:val="22"/>
        </w:rPr>
        <w:t xml:space="preserve"> </w:t>
      </w:r>
    </w:p>
    <w:p w14:paraId="0B34A921"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proofErr w:type="gramStart"/>
      <w:r w:rsidRPr="00C626FD">
        <w:rPr>
          <w:rFonts w:ascii="Times New Roman" w:hAnsi="Times New Roman"/>
          <w:sz w:val="22"/>
          <w:szCs w:val="22"/>
        </w:rPr>
        <w:t>Genaissance</w:t>
      </w:r>
      <w:proofErr w:type="spellEnd"/>
      <w:r w:rsidRPr="00C626FD">
        <w:rPr>
          <w:rFonts w:ascii="Times New Roman" w:hAnsi="Times New Roman"/>
          <w:sz w:val="22"/>
          <w:szCs w:val="22"/>
        </w:rPr>
        <w:t xml:space="preserve">  1999</w:t>
      </w:r>
      <w:proofErr w:type="gramEnd"/>
      <w:r w:rsidRPr="00C626FD">
        <w:rPr>
          <w:rFonts w:ascii="Times New Roman" w:hAnsi="Times New Roman"/>
          <w:sz w:val="22"/>
          <w:szCs w:val="22"/>
        </w:rPr>
        <w:t>-2001  Scientific Advisory Board (SAB)</w:t>
      </w:r>
    </w:p>
    <w:p w14:paraId="7E491BB2"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proofErr w:type="gramStart"/>
      <w:r w:rsidRPr="00C626FD">
        <w:rPr>
          <w:rFonts w:ascii="Times New Roman" w:hAnsi="Times New Roman"/>
          <w:sz w:val="22"/>
          <w:szCs w:val="22"/>
        </w:rPr>
        <w:t>Mycota</w:t>
      </w:r>
      <w:proofErr w:type="spellEnd"/>
      <w:r w:rsidRPr="00C626FD">
        <w:rPr>
          <w:rFonts w:ascii="Times New Roman" w:hAnsi="Times New Roman"/>
          <w:sz w:val="22"/>
          <w:szCs w:val="22"/>
        </w:rPr>
        <w:t xml:space="preserve">  1996</w:t>
      </w:r>
      <w:proofErr w:type="gramEnd"/>
      <w:r w:rsidRPr="00C626FD">
        <w:rPr>
          <w:rFonts w:ascii="Times New Roman" w:hAnsi="Times New Roman"/>
          <w:sz w:val="22"/>
          <w:szCs w:val="22"/>
        </w:rPr>
        <w:t>-2000  SAB</w:t>
      </w:r>
    </w:p>
    <w:p w14:paraId="55B86B28"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proofErr w:type="gramStart"/>
      <w:r w:rsidRPr="00C626FD">
        <w:rPr>
          <w:rFonts w:ascii="Times New Roman" w:hAnsi="Times New Roman"/>
          <w:sz w:val="22"/>
          <w:szCs w:val="22"/>
        </w:rPr>
        <w:t>Protometrix</w:t>
      </w:r>
      <w:proofErr w:type="spellEnd"/>
      <w:r w:rsidRPr="00C626FD">
        <w:rPr>
          <w:rFonts w:ascii="Times New Roman" w:hAnsi="Times New Roman"/>
          <w:sz w:val="22"/>
          <w:szCs w:val="22"/>
        </w:rPr>
        <w:t xml:space="preserve">  2001</w:t>
      </w:r>
      <w:proofErr w:type="gramEnd"/>
      <w:r w:rsidRPr="00C626FD">
        <w:rPr>
          <w:rFonts w:ascii="Times New Roman" w:hAnsi="Times New Roman"/>
          <w:sz w:val="22"/>
          <w:szCs w:val="22"/>
        </w:rPr>
        <w:t>-2004 (now subsidiary of Invitrogen)  Founder and Chair of SAB</w:t>
      </w:r>
    </w:p>
    <w:p w14:paraId="1EF3C22A"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proofErr w:type="gramStart"/>
      <w:r w:rsidRPr="00C626FD">
        <w:rPr>
          <w:rFonts w:ascii="Times New Roman" w:hAnsi="Times New Roman"/>
          <w:sz w:val="22"/>
          <w:szCs w:val="22"/>
        </w:rPr>
        <w:t>RxGen</w:t>
      </w:r>
      <w:proofErr w:type="spellEnd"/>
      <w:r w:rsidRPr="00C626FD">
        <w:rPr>
          <w:rFonts w:ascii="Times New Roman" w:hAnsi="Times New Roman"/>
          <w:sz w:val="22"/>
          <w:szCs w:val="22"/>
        </w:rPr>
        <w:t xml:space="preserve">  2003</w:t>
      </w:r>
      <w:proofErr w:type="gramEnd"/>
      <w:r w:rsidRPr="00C626FD">
        <w:rPr>
          <w:rFonts w:ascii="Times New Roman" w:hAnsi="Times New Roman"/>
          <w:sz w:val="22"/>
          <w:szCs w:val="22"/>
        </w:rPr>
        <w:t>-</w:t>
      </w:r>
      <w:r w:rsidR="0032500C" w:rsidRPr="00C626FD">
        <w:rPr>
          <w:rFonts w:ascii="Times New Roman" w:hAnsi="Times New Roman"/>
          <w:sz w:val="22"/>
          <w:szCs w:val="22"/>
        </w:rPr>
        <w:t>2010</w:t>
      </w:r>
      <w:r w:rsidRPr="00C626FD">
        <w:rPr>
          <w:rFonts w:ascii="Times New Roman" w:hAnsi="Times New Roman"/>
          <w:sz w:val="22"/>
          <w:szCs w:val="22"/>
        </w:rPr>
        <w:t xml:space="preserve">  SAB</w:t>
      </w:r>
    </w:p>
    <w:p w14:paraId="086C7690"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proofErr w:type="gramStart"/>
      <w:r w:rsidRPr="00C626FD">
        <w:rPr>
          <w:rFonts w:ascii="Times New Roman" w:hAnsi="Times New Roman"/>
          <w:sz w:val="22"/>
          <w:szCs w:val="22"/>
        </w:rPr>
        <w:t>Affomix</w:t>
      </w:r>
      <w:proofErr w:type="spellEnd"/>
      <w:r w:rsidRPr="00C626FD">
        <w:rPr>
          <w:rFonts w:ascii="Times New Roman" w:hAnsi="Times New Roman"/>
          <w:sz w:val="22"/>
          <w:szCs w:val="22"/>
        </w:rPr>
        <w:t xml:space="preserve">  2006</w:t>
      </w:r>
      <w:proofErr w:type="gramEnd"/>
      <w:r w:rsidRPr="00C626FD">
        <w:rPr>
          <w:rFonts w:ascii="Times New Roman" w:hAnsi="Times New Roman"/>
          <w:sz w:val="22"/>
          <w:szCs w:val="22"/>
        </w:rPr>
        <w:t>- 2010 (now subsidiary of Illumina) Founder and Chair of SAB</w:t>
      </w:r>
    </w:p>
    <w:p w14:paraId="440D39B8"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r w:rsidRPr="00C626FD">
        <w:rPr>
          <w:rFonts w:ascii="Times New Roman" w:hAnsi="Times New Roman"/>
          <w:sz w:val="22"/>
          <w:szCs w:val="22"/>
        </w:rPr>
        <w:t>DNANexus</w:t>
      </w:r>
      <w:proofErr w:type="spellEnd"/>
      <w:r w:rsidRPr="00C626FD">
        <w:rPr>
          <w:rFonts w:ascii="Times New Roman" w:hAnsi="Times New Roman"/>
          <w:sz w:val="22"/>
          <w:szCs w:val="22"/>
        </w:rPr>
        <w:t xml:space="preserve"> 2010-2011 SAB</w:t>
      </w:r>
    </w:p>
    <w:p w14:paraId="2984EA74" w14:textId="77777777" w:rsidR="00874D54" w:rsidRDefault="00874D54" w:rsidP="00874D54">
      <w:pPr>
        <w:tabs>
          <w:tab w:val="left" w:pos="8280"/>
        </w:tabs>
        <w:ind w:left="2430" w:right="-90" w:hanging="1890"/>
        <w:jc w:val="left"/>
        <w:rPr>
          <w:rFonts w:ascii="Times New Roman" w:hAnsi="Times New Roman"/>
          <w:sz w:val="22"/>
          <w:szCs w:val="22"/>
        </w:rPr>
      </w:pPr>
      <w:proofErr w:type="spellStart"/>
      <w:r>
        <w:rPr>
          <w:rFonts w:ascii="Times New Roman" w:hAnsi="Times New Roman"/>
          <w:sz w:val="22"/>
          <w:szCs w:val="22"/>
        </w:rPr>
        <w:t>AxioMX</w:t>
      </w:r>
      <w:proofErr w:type="spellEnd"/>
      <w:r>
        <w:rPr>
          <w:rFonts w:ascii="Times New Roman" w:hAnsi="Times New Roman"/>
          <w:sz w:val="22"/>
          <w:szCs w:val="22"/>
        </w:rPr>
        <w:t xml:space="preserve"> 2012-2015 </w:t>
      </w:r>
      <w:r w:rsidRPr="00C626FD">
        <w:rPr>
          <w:rFonts w:ascii="Times New Roman" w:hAnsi="Times New Roman"/>
          <w:sz w:val="22"/>
          <w:szCs w:val="22"/>
        </w:rPr>
        <w:t xml:space="preserve">SAB   </w:t>
      </w:r>
    </w:p>
    <w:p w14:paraId="4A6C25A7" w14:textId="77777777" w:rsidR="00D362D7" w:rsidRPr="00C626FD" w:rsidRDefault="00D362D7" w:rsidP="00D362D7">
      <w:pPr>
        <w:tabs>
          <w:tab w:val="left" w:pos="8280"/>
        </w:tabs>
        <w:ind w:left="2430" w:right="-90" w:hanging="1890"/>
        <w:jc w:val="left"/>
        <w:rPr>
          <w:rFonts w:ascii="Times New Roman" w:hAnsi="Times New Roman"/>
          <w:sz w:val="22"/>
          <w:szCs w:val="22"/>
        </w:rPr>
      </w:pPr>
      <w:proofErr w:type="spellStart"/>
      <w:r w:rsidRPr="00C626FD">
        <w:rPr>
          <w:rFonts w:ascii="Times New Roman" w:hAnsi="Times New Roman"/>
          <w:sz w:val="22"/>
          <w:szCs w:val="22"/>
        </w:rPr>
        <w:t>Genapsys</w:t>
      </w:r>
      <w:proofErr w:type="spellEnd"/>
      <w:r w:rsidRPr="00C626FD">
        <w:rPr>
          <w:rFonts w:ascii="Times New Roman" w:hAnsi="Times New Roman"/>
          <w:sz w:val="22"/>
          <w:szCs w:val="22"/>
        </w:rPr>
        <w:t xml:space="preserve"> 2011-present SAB</w:t>
      </w:r>
    </w:p>
    <w:p w14:paraId="31ED6165" w14:textId="77777777" w:rsidR="0067541F" w:rsidRPr="00C626FD" w:rsidRDefault="00D362D7">
      <w:pPr>
        <w:tabs>
          <w:tab w:val="left" w:pos="8280"/>
        </w:tabs>
        <w:ind w:left="2430" w:right="-90" w:hanging="1890"/>
        <w:jc w:val="left"/>
        <w:rPr>
          <w:rFonts w:ascii="Times New Roman" w:hAnsi="Times New Roman"/>
          <w:sz w:val="22"/>
          <w:szCs w:val="22"/>
        </w:rPr>
      </w:pPr>
      <w:proofErr w:type="spellStart"/>
      <w:r w:rsidRPr="00C626FD">
        <w:rPr>
          <w:rFonts w:ascii="Times New Roman" w:hAnsi="Times New Roman"/>
          <w:sz w:val="22"/>
          <w:szCs w:val="22"/>
        </w:rPr>
        <w:t>Personalis</w:t>
      </w:r>
      <w:proofErr w:type="spellEnd"/>
      <w:r w:rsidRPr="00C626FD">
        <w:rPr>
          <w:rFonts w:ascii="Times New Roman" w:hAnsi="Times New Roman"/>
          <w:sz w:val="22"/>
          <w:szCs w:val="22"/>
        </w:rPr>
        <w:t xml:space="preserve"> 2010 Cofounder and SAB</w:t>
      </w:r>
    </w:p>
    <w:p w14:paraId="5F23C347" w14:textId="77777777" w:rsidR="005E3F93" w:rsidRDefault="00943517" w:rsidP="00752336">
      <w:pPr>
        <w:tabs>
          <w:tab w:val="left" w:pos="8280"/>
        </w:tabs>
        <w:ind w:left="2430" w:right="-90" w:hanging="1890"/>
        <w:jc w:val="left"/>
        <w:rPr>
          <w:rFonts w:ascii="Times New Roman" w:hAnsi="Times New Roman"/>
          <w:sz w:val="22"/>
          <w:szCs w:val="22"/>
        </w:rPr>
      </w:pPr>
      <w:proofErr w:type="spellStart"/>
      <w:r>
        <w:rPr>
          <w:rFonts w:ascii="Times New Roman" w:hAnsi="Times New Roman"/>
          <w:sz w:val="22"/>
          <w:szCs w:val="22"/>
        </w:rPr>
        <w:t>Sensomics</w:t>
      </w:r>
      <w:proofErr w:type="spellEnd"/>
      <w:r>
        <w:rPr>
          <w:rFonts w:ascii="Times New Roman" w:hAnsi="Times New Roman"/>
          <w:sz w:val="22"/>
          <w:szCs w:val="22"/>
        </w:rPr>
        <w:t xml:space="preserve"> 2015-present Cofounder and SAB</w:t>
      </w:r>
    </w:p>
    <w:p w14:paraId="7ABE1E7A" w14:textId="16FEBC96" w:rsidR="00B234C7" w:rsidRDefault="00874D54" w:rsidP="00752336">
      <w:pPr>
        <w:tabs>
          <w:tab w:val="left" w:pos="8280"/>
        </w:tabs>
        <w:ind w:left="2430" w:right="-90" w:hanging="1890"/>
        <w:jc w:val="left"/>
        <w:rPr>
          <w:rFonts w:ascii="Times New Roman" w:hAnsi="Times New Roman"/>
          <w:sz w:val="22"/>
          <w:szCs w:val="22"/>
        </w:rPr>
      </w:pPr>
      <w:proofErr w:type="spellStart"/>
      <w:r>
        <w:rPr>
          <w:rFonts w:ascii="Times New Roman" w:hAnsi="Times New Roman"/>
          <w:sz w:val="22"/>
          <w:szCs w:val="22"/>
        </w:rPr>
        <w:t>Fi</w:t>
      </w:r>
      <w:r w:rsidR="00A33108">
        <w:rPr>
          <w:rFonts w:ascii="Times New Roman" w:hAnsi="Times New Roman"/>
          <w:sz w:val="22"/>
          <w:szCs w:val="22"/>
        </w:rPr>
        <w:t>l</w:t>
      </w:r>
      <w:r>
        <w:rPr>
          <w:rFonts w:ascii="Times New Roman" w:hAnsi="Times New Roman"/>
          <w:sz w:val="22"/>
          <w:szCs w:val="22"/>
        </w:rPr>
        <w:t>tricine</w:t>
      </w:r>
      <w:proofErr w:type="spellEnd"/>
      <w:r>
        <w:rPr>
          <w:rFonts w:ascii="Times New Roman" w:hAnsi="Times New Roman"/>
          <w:sz w:val="22"/>
          <w:szCs w:val="22"/>
        </w:rPr>
        <w:t xml:space="preserve"> 2017</w:t>
      </w:r>
      <w:r w:rsidR="005E3F93">
        <w:rPr>
          <w:rFonts w:ascii="Times New Roman" w:hAnsi="Times New Roman"/>
          <w:sz w:val="22"/>
          <w:szCs w:val="22"/>
        </w:rPr>
        <w:t xml:space="preserve">-present Cofounder </w:t>
      </w:r>
      <w:r w:rsidR="00376C07">
        <w:rPr>
          <w:rFonts w:ascii="Times New Roman" w:hAnsi="Times New Roman"/>
          <w:sz w:val="22"/>
          <w:szCs w:val="22"/>
        </w:rPr>
        <w:t xml:space="preserve">and </w:t>
      </w:r>
      <w:r w:rsidR="005E3F93">
        <w:rPr>
          <w:rFonts w:ascii="Times New Roman" w:hAnsi="Times New Roman"/>
          <w:sz w:val="22"/>
          <w:szCs w:val="22"/>
        </w:rPr>
        <w:t>SAB</w:t>
      </w:r>
      <w:r w:rsidR="00C960F7" w:rsidRPr="00C626FD">
        <w:rPr>
          <w:rFonts w:ascii="Times New Roman" w:hAnsi="Times New Roman"/>
          <w:sz w:val="22"/>
          <w:szCs w:val="22"/>
        </w:rPr>
        <w:t xml:space="preserve">   </w:t>
      </w:r>
    </w:p>
    <w:p w14:paraId="6B232553" w14:textId="2778EF71" w:rsidR="00874D54" w:rsidRDefault="00874D54" w:rsidP="00752336">
      <w:pPr>
        <w:tabs>
          <w:tab w:val="left" w:pos="8280"/>
        </w:tabs>
        <w:ind w:left="2430" w:right="-90" w:hanging="1890"/>
        <w:jc w:val="left"/>
        <w:rPr>
          <w:rFonts w:ascii="Times New Roman" w:hAnsi="Times New Roman"/>
          <w:sz w:val="22"/>
          <w:szCs w:val="22"/>
        </w:rPr>
      </w:pPr>
      <w:proofErr w:type="spellStart"/>
      <w:r>
        <w:rPr>
          <w:rFonts w:ascii="Times New Roman" w:hAnsi="Times New Roman"/>
          <w:sz w:val="22"/>
          <w:szCs w:val="22"/>
        </w:rPr>
        <w:t>QBio</w:t>
      </w:r>
      <w:proofErr w:type="spellEnd"/>
      <w:r>
        <w:rPr>
          <w:rFonts w:ascii="Times New Roman" w:hAnsi="Times New Roman"/>
          <w:sz w:val="22"/>
          <w:szCs w:val="22"/>
        </w:rPr>
        <w:t xml:space="preserve"> 2015</w:t>
      </w:r>
      <w:r w:rsidR="00B519E9">
        <w:rPr>
          <w:rFonts w:ascii="Times New Roman" w:hAnsi="Times New Roman"/>
          <w:sz w:val="22"/>
          <w:szCs w:val="22"/>
        </w:rPr>
        <w:t>-present</w:t>
      </w:r>
      <w:r>
        <w:rPr>
          <w:rFonts w:ascii="Times New Roman" w:hAnsi="Times New Roman"/>
          <w:sz w:val="22"/>
          <w:szCs w:val="22"/>
        </w:rPr>
        <w:t xml:space="preserve"> Cofounder</w:t>
      </w:r>
    </w:p>
    <w:p w14:paraId="10940E60" w14:textId="77777777" w:rsidR="0059204E" w:rsidRDefault="0059204E" w:rsidP="0059204E">
      <w:pPr>
        <w:tabs>
          <w:tab w:val="left" w:pos="8280"/>
        </w:tabs>
        <w:ind w:left="2430" w:right="-90" w:hanging="1890"/>
        <w:jc w:val="left"/>
        <w:rPr>
          <w:rFonts w:ascii="Times New Roman" w:hAnsi="Times New Roman"/>
          <w:sz w:val="22"/>
          <w:szCs w:val="22"/>
        </w:rPr>
      </w:pPr>
      <w:r>
        <w:rPr>
          <w:rFonts w:ascii="Times New Roman" w:hAnsi="Times New Roman"/>
          <w:sz w:val="22"/>
          <w:szCs w:val="22"/>
        </w:rPr>
        <w:t>January 2018-present Cofounder</w:t>
      </w:r>
    </w:p>
    <w:p w14:paraId="6AA436C3" w14:textId="48593CF5" w:rsidR="00B234C7" w:rsidRDefault="00C25787" w:rsidP="0059204E">
      <w:pPr>
        <w:tabs>
          <w:tab w:val="left" w:pos="8280"/>
        </w:tabs>
        <w:ind w:left="2430" w:right="-90" w:hanging="1890"/>
        <w:jc w:val="left"/>
        <w:rPr>
          <w:rFonts w:ascii="Times New Roman" w:hAnsi="Times New Roman"/>
          <w:sz w:val="22"/>
          <w:szCs w:val="22"/>
        </w:rPr>
      </w:pPr>
      <w:proofErr w:type="spellStart"/>
      <w:r>
        <w:rPr>
          <w:rFonts w:ascii="Times New Roman" w:hAnsi="Times New Roman"/>
          <w:sz w:val="22"/>
          <w:szCs w:val="22"/>
        </w:rPr>
        <w:t>Jung</w:t>
      </w:r>
      <w:r w:rsidR="00874D54">
        <w:rPr>
          <w:rFonts w:ascii="Times New Roman" w:hAnsi="Times New Roman"/>
          <w:sz w:val="22"/>
          <w:szCs w:val="22"/>
        </w:rPr>
        <w:t>l</w:t>
      </w:r>
      <w:r>
        <w:rPr>
          <w:rFonts w:ascii="Times New Roman" w:hAnsi="Times New Roman"/>
          <w:sz w:val="22"/>
          <w:szCs w:val="22"/>
        </w:rPr>
        <w:t>a</w:t>
      </w:r>
      <w:proofErr w:type="spellEnd"/>
      <w:r>
        <w:rPr>
          <w:rFonts w:ascii="Times New Roman" w:hAnsi="Times New Roman"/>
          <w:sz w:val="22"/>
          <w:szCs w:val="22"/>
        </w:rPr>
        <w:t xml:space="preserve"> 2016-</w:t>
      </w:r>
      <w:r w:rsidR="00154010">
        <w:rPr>
          <w:rFonts w:ascii="Times New Roman" w:hAnsi="Times New Roman"/>
          <w:sz w:val="22"/>
          <w:szCs w:val="22"/>
        </w:rPr>
        <w:t>2019</w:t>
      </w:r>
      <w:r>
        <w:rPr>
          <w:rFonts w:ascii="Times New Roman" w:hAnsi="Times New Roman"/>
          <w:sz w:val="22"/>
          <w:szCs w:val="22"/>
        </w:rPr>
        <w:t xml:space="preserve"> SAB</w:t>
      </w:r>
      <w:r w:rsidR="00154010">
        <w:rPr>
          <w:rFonts w:ascii="Times New Roman" w:hAnsi="Times New Roman"/>
          <w:sz w:val="22"/>
          <w:szCs w:val="22"/>
        </w:rPr>
        <w:t xml:space="preserve"> Company </w:t>
      </w:r>
      <w:proofErr w:type="spellStart"/>
      <w:r w:rsidR="00154010">
        <w:rPr>
          <w:rFonts w:ascii="Times New Roman" w:hAnsi="Times New Roman"/>
          <w:sz w:val="22"/>
          <w:szCs w:val="22"/>
        </w:rPr>
        <w:t>acquitred</w:t>
      </w:r>
      <w:proofErr w:type="spellEnd"/>
    </w:p>
    <w:p w14:paraId="3BA1D6D9" w14:textId="750BD2D4" w:rsidR="00012729" w:rsidRDefault="00012729" w:rsidP="0059204E">
      <w:pPr>
        <w:tabs>
          <w:tab w:val="left" w:pos="8280"/>
        </w:tabs>
        <w:ind w:left="2430" w:right="-90" w:hanging="1890"/>
        <w:jc w:val="left"/>
        <w:rPr>
          <w:rFonts w:ascii="Times New Roman" w:hAnsi="Times New Roman"/>
          <w:sz w:val="22"/>
          <w:szCs w:val="22"/>
        </w:rPr>
      </w:pPr>
      <w:proofErr w:type="spellStart"/>
      <w:r>
        <w:rPr>
          <w:rFonts w:ascii="Times New Roman" w:hAnsi="Times New Roman"/>
          <w:sz w:val="22"/>
          <w:szCs w:val="22"/>
        </w:rPr>
        <w:t>Mirvie</w:t>
      </w:r>
      <w:proofErr w:type="spellEnd"/>
      <w:r>
        <w:rPr>
          <w:rFonts w:ascii="Times New Roman" w:hAnsi="Times New Roman"/>
          <w:sz w:val="22"/>
          <w:szCs w:val="22"/>
        </w:rPr>
        <w:t xml:space="preserve"> 2019-present Cofounder</w:t>
      </w:r>
    </w:p>
    <w:p w14:paraId="5273C0B6" w14:textId="614C7C07" w:rsidR="00012729" w:rsidRDefault="00012729" w:rsidP="0059204E">
      <w:pPr>
        <w:tabs>
          <w:tab w:val="left" w:pos="8280"/>
        </w:tabs>
        <w:ind w:left="2430" w:right="-90" w:hanging="1890"/>
        <w:jc w:val="left"/>
        <w:rPr>
          <w:rFonts w:ascii="Times New Roman" w:hAnsi="Times New Roman"/>
          <w:sz w:val="22"/>
          <w:szCs w:val="22"/>
        </w:rPr>
      </w:pPr>
      <w:r>
        <w:rPr>
          <w:rFonts w:ascii="Times New Roman" w:hAnsi="Times New Roman"/>
          <w:sz w:val="22"/>
          <w:szCs w:val="22"/>
        </w:rPr>
        <w:t>Protos 2019- present Cofounder</w:t>
      </w:r>
    </w:p>
    <w:p w14:paraId="477449FD" w14:textId="77777777" w:rsidR="00012729" w:rsidRDefault="00012729" w:rsidP="0059204E">
      <w:pPr>
        <w:tabs>
          <w:tab w:val="left" w:pos="8280"/>
        </w:tabs>
        <w:ind w:left="2430" w:right="-90" w:hanging="1890"/>
        <w:jc w:val="left"/>
        <w:rPr>
          <w:rFonts w:ascii="Times New Roman" w:hAnsi="Times New Roman"/>
          <w:sz w:val="22"/>
          <w:szCs w:val="22"/>
        </w:rPr>
      </w:pPr>
    </w:p>
    <w:p w14:paraId="48522C6D" w14:textId="77777777" w:rsidR="00C25787" w:rsidRPr="00C626FD" w:rsidRDefault="00C25787">
      <w:pPr>
        <w:tabs>
          <w:tab w:val="left" w:pos="8280"/>
        </w:tabs>
        <w:ind w:left="2430" w:right="-90" w:hanging="1890"/>
        <w:jc w:val="left"/>
        <w:rPr>
          <w:rFonts w:ascii="Times New Roman" w:hAnsi="Times New Roman"/>
          <w:sz w:val="22"/>
          <w:szCs w:val="22"/>
        </w:rPr>
      </w:pPr>
    </w:p>
    <w:p w14:paraId="197592EB" w14:textId="20572BD6" w:rsidR="000C7117" w:rsidRDefault="00874D54" w:rsidP="00C82200">
      <w:pPr>
        <w:ind w:right="720"/>
        <w:jc w:val="left"/>
        <w:rPr>
          <w:rFonts w:ascii="Times New Roman" w:hAnsi="Times New Roman"/>
          <w:b/>
          <w:sz w:val="22"/>
          <w:szCs w:val="22"/>
        </w:rPr>
      </w:pPr>
      <w:r>
        <w:rPr>
          <w:rFonts w:ascii="Times New Roman" w:hAnsi="Times New Roman"/>
          <w:b/>
          <w:sz w:val="22"/>
          <w:szCs w:val="22"/>
        </w:rPr>
        <w:br w:type="column"/>
      </w:r>
      <w:r w:rsidR="000C7117">
        <w:rPr>
          <w:rFonts w:ascii="Times New Roman" w:hAnsi="Times New Roman"/>
          <w:b/>
          <w:sz w:val="22"/>
          <w:szCs w:val="22"/>
        </w:rPr>
        <w:lastRenderedPageBreak/>
        <w:t xml:space="preserve">Wikipedia Page: </w:t>
      </w:r>
      <w:r w:rsidR="000C7117" w:rsidRPr="000C7117">
        <w:rPr>
          <w:rFonts w:ascii="Times New Roman" w:hAnsi="Times New Roman"/>
          <w:b/>
          <w:sz w:val="22"/>
          <w:szCs w:val="22"/>
        </w:rPr>
        <w:t>https://en.wikipedia.org/wiki/Michael_P._Snyder</w:t>
      </w:r>
      <w:r w:rsidR="000C7117">
        <w:rPr>
          <w:rFonts w:ascii="Times New Roman" w:hAnsi="Times New Roman"/>
          <w:b/>
          <w:sz w:val="22"/>
          <w:szCs w:val="22"/>
        </w:rPr>
        <w:t xml:space="preserve"> </w:t>
      </w:r>
    </w:p>
    <w:p w14:paraId="528A420F" w14:textId="77777777" w:rsidR="000C7117" w:rsidRDefault="000C7117" w:rsidP="00C82200">
      <w:pPr>
        <w:ind w:right="720"/>
        <w:jc w:val="left"/>
        <w:rPr>
          <w:rFonts w:ascii="Times New Roman" w:hAnsi="Times New Roman"/>
          <w:b/>
          <w:sz w:val="22"/>
          <w:szCs w:val="22"/>
        </w:rPr>
      </w:pPr>
    </w:p>
    <w:p w14:paraId="38D5CE34" w14:textId="736794DC" w:rsidR="00A53A0A" w:rsidRDefault="00D362D7" w:rsidP="00C82200">
      <w:pPr>
        <w:ind w:right="720"/>
        <w:jc w:val="left"/>
        <w:rPr>
          <w:rFonts w:ascii="Times New Roman" w:hAnsi="Times New Roman"/>
          <w:b/>
          <w:sz w:val="22"/>
          <w:szCs w:val="22"/>
        </w:rPr>
      </w:pPr>
      <w:r w:rsidRPr="00400118">
        <w:rPr>
          <w:rFonts w:ascii="Times New Roman" w:hAnsi="Times New Roman"/>
          <w:b/>
          <w:sz w:val="22"/>
          <w:szCs w:val="22"/>
        </w:rPr>
        <w:t>Publications</w:t>
      </w:r>
      <w:r w:rsidR="004171AE">
        <w:rPr>
          <w:rFonts w:ascii="Times New Roman" w:hAnsi="Times New Roman"/>
          <w:b/>
          <w:sz w:val="22"/>
          <w:szCs w:val="22"/>
        </w:rPr>
        <w:t xml:space="preserve">: </w:t>
      </w:r>
      <w:r w:rsidR="00790603">
        <w:rPr>
          <w:rFonts w:ascii="Times New Roman" w:hAnsi="Times New Roman"/>
          <w:b/>
          <w:sz w:val="22"/>
          <w:szCs w:val="22"/>
        </w:rPr>
        <w:t>&gt;</w:t>
      </w:r>
      <w:r w:rsidR="00A33108">
        <w:rPr>
          <w:rFonts w:ascii="Times New Roman" w:hAnsi="Times New Roman"/>
          <w:b/>
          <w:sz w:val="22"/>
          <w:szCs w:val="22"/>
        </w:rPr>
        <w:t>60</w:t>
      </w:r>
      <w:r w:rsidR="00790603">
        <w:rPr>
          <w:rFonts w:ascii="Times New Roman" w:hAnsi="Times New Roman"/>
          <w:b/>
          <w:sz w:val="22"/>
          <w:szCs w:val="22"/>
        </w:rPr>
        <w:t>0</w:t>
      </w:r>
      <w:r w:rsidR="000C7117">
        <w:rPr>
          <w:rFonts w:ascii="Times New Roman" w:hAnsi="Times New Roman"/>
          <w:b/>
          <w:sz w:val="22"/>
          <w:szCs w:val="22"/>
        </w:rPr>
        <w:t xml:space="preserve"> Total; </w:t>
      </w:r>
      <w:r w:rsidR="00FE5E82">
        <w:rPr>
          <w:rFonts w:ascii="Times New Roman" w:hAnsi="Times New Roman"/>
          <w:b/>
          <w:sz w:val="22"/>
          <w:szCs w:val="22"/>
        </w:rPr>
        <w:t xml:space="preserve">20 </w:t>
      </w:r>
      <w:r w:rsidR="0059204E">
        <w:rPr>
          <w:rFonts w:ascii="Times New Roman" w:hAnsi="Times New Roman"/>
          <w:b/>
          <w:sz w:val="22"/>
          <w:szCs w:val="22"/>
        </w:rPr>
        <w:t>with &gt;1000 citations</w:t>
      </w:r>
      <w:r w:rsidR="000C7117">
        <w:rPr>
          <w:rFonts w:ascii="Times New Roman" w:hAnsi="Times New Roman"/>
          <w:b/>
          <w:sz w:val="22"/>
          <w:szCs w:val="22"/>
        </w:rPr>
        <w:t>; h index 15</w:t>
      </w:r>
      <w:r w:rsidR="00C96AE9">
        <w:rPr>
          <w:rFonts w:ascii="Times New Roman" w:hAnsi="Times New Roman"/>
          <w:b/>
          <w:sz w:val="22"/>
          <w:szCs w:val="22"/>
        </w:rPr>
        <w:t>9</w:t>
      </w:r>
      <w:r w:rsidR="000C7117">
        <w:rPr>
          <w:rFonts w:ascii="Times New Roman" w:hAnsi="Times New Roman"/>
          <w:b/>
          <w:sz w:val="22"/>
          <w:szCs w:val="22"/>
        </w:rPr>
        <w:t xml:space="preserve">) </w:t>
      </w:r>
      <w:hyperlink r:id="rId7" w:history="1">
        <w:r w:rsidR="000321CF" w:rsidRPr="003E3F54">
          <w:rPr>
            <w:rStyle w:val="Hyperlink"/>
            <w:rFonts w:ascii="Times New Roman" w:hAnsi="Times New Roman"/>
            <w:b/>
            <w:sz w:val="22"/>
            <w:szCs w:val="22"/>
          </w:rPr>
          <w:t>https://profiles.stanford.edu/michael-snyder?tab=publications</w:t>
        </w:r>
      </w:hyperlink>
    </w:p>
    <w:p w14:paraId="3E5EE5B4" w14:textId="01AD9670" w:rsidR="000321CF" w:rsidRDefault="000321CF" w:rsidP="00C82200">
      <w:pPr>
        <w:ind w:right="720"/>
        <w:jc w:val="left"/>
        <w:rPr>
          <w:rFonts w:ascii="Times New Roman" w:hAnsi="Times New Roman"/>
          <w:b/>
          <w:sz w:val="22"/>
          <w:szCs w:val="22"/>
        </w:rPr>
      </w:pPr>
    </w:p>
    <w:p w14:paraId="03BD96CC" w14:textId="77777777" w:rsidR="00C96AE9" w:rsidRPr="00C96AE9" w:rsidRDefault="00372397" w:rsidP="00C96AE9">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Han CM, </w:t>
      </w:r>
      <w:proofErr w:type="spellStart"/>
      <w:r w:rsidRPr="00012729">
        <w:rPr>
          <w:rFonts w:ascii="Arial" w:hAnsi="Arial" w:cs="Arial"/>
          <w:b w:val="0"/>
          <w:color w:val="000000"/>
          <w:sz w:val="22"/>
          <w:szCs w:val="22"/>
        </w:rPr>
        <w:t>Catoe</w:t>
      </w:r>
      <w:proofErr w:type="spellEnd"/>
      <w:r w:rsidRPr="00012729">
        <w:rPr>
          <w:rFonts w:ascii="Arial" w:hAnsi="Arial" w:cs="Arial"/>
          <w:b w:val="0"/>
          <w:color w:val="000000"/>
          <w:sz w:val="22"/>
          <w:szCs w:val="22"/>
        </w:rPr>
        <w:t xml:space="preserve"> D, Munro SA, </w:t>
      </w:r>
      <w:proofErr w:type="spellStart"/>
      <w:r w:rsidRPr="00012729">
        <w:rPr>
          <w:rFonts w:ascii="Arial" w:hAnsi="Arial" w:cs="Arial"/>
          <w:b w:val="0"/>
          <w:color w:val="000000"/>
          <w:sz w:val="22"/>
          <w:szCs w:val="22"/>
        </w:rPr>
        <w:t>Khnouf</w:t>
      </w:r>
      <w:proofErr w:type="spellEnd"/>
      <w:r w:rsidRPr="00012729">
        <w:rPr>
          <w:rFonts w:ascii="Arial" w:hAnsi="Arial" w:cs="Arial"/>
          <w:b w:val="0"/>
          <w:color w:val="000000"/>
          <w:sz w:val="22"/>
          <w:szCs w:val="22"/>
        </w:rPr>
        <w:t xml:space="preserve"> R, Snyder MP, Santiago JG, </w:t>
      </w:r>
      <w:proofErr w:type="spellStart"/>
      <w:r w:rsidRPr="00012729">
        <w:rPr>
          <w:rFonts w:ascii="Arial" w:hAnsi="Arial" w:cs="Arial"/>
          <w:b w:val="0"/>
          <w:color w:val="000000"/>
          <w:sz w:val="22"/>
          <w:szCs w:val="22"/>
        </w:rPr>
        <w:t>Salit</w:t>
      </w:r>
      <w:proofErr w:type="spellEnd"/>
      <w:r w:rsidRPr="00012729">
        <w:rPr>
          <w:rFonts w:ascii="Arial" w:hAnsi="Arial" w:cs="Arial"/>
          <w:b w:val="0"/>
          <w:color w:val="000000"/>
          <w:sz w:val="22"/>
          <w:szCs w:val="22"/>
        </w:rPr>
        <w:t xml:space="preserve"> ML, </w:t>
      </w:r>
      <w:proofErr w:type="spellStart"/>
      <w:r w:rsidRPr="00012729">
        <w:rPr>
          <w:rFonts w:ascii="Arial" w:hAnsi="Arial" w:cs="Arial"/>
          <w:b w:val="0"/>
          <w:color w:val="000000"/>
          <w:sz w:val="22"/>
          <w:szCs w:val="22"/>
        </w:rPr>
        <w:t>Cenik</w:t>
      </w:r>
      <w:proofErr w:type="spellEnd"/>
      <w:r w:rsidRPr="00012729">
        <w:rPr>
          <w:rFonts w:ascii="Arial" w:hAnsi="Arial" w:cs="Arial"/>
          <w:b w:val="0"/>
          <w:color w:val="000000"/>
          <w:sz w:val="22"/>
          <w:szCs w:val="22"/>
        </w:rPr>
        <w:t xml:space="preserve"> C. </w:t>
      </w:r>
      <w:hyperlink r:id="rId8" w:history="1">
        <w:r w:rsidRPr="00C96AE9">
          <w:rPr>
            <w:rStyle w:val="Hyperlink"/>
            <w:rFonts w:ascii="Arial" w:hAnsi="Arial" w:cs="Arial"/>
            <w:b w:val="0"/>
            <w:color w:val="642A8F"/>
            <w:sz w:val="22"/>
            <w:szCs w:val="22"/>
          </w:rPr>
          <w:t xml:space="preserve">Simultaneous RNA purification and size selection using on-chip </w:t>
        </w:r>
        <w:proofErr w:type="spellStart"/>
        <w:r w:rsidRPr="00C96AE9">
          <w:rPr>
            <w:rStyle w:val="Hyperlink"/>
            <w:rFonts w:ascii="Arial" w:hAnsi="Arial" w:cs="Arial"/>
            <w:b w:val="0"/>
            <w:color w:val="642A8F"/>
            <w:sz w:val="22"/>
            <w:szCs w:val="22"/>
          </w:rPr>
          <w:t>isotachophoresis</w:t>
        </w:r>
        <w:proofErr w:type="spellEnd"/>
        <w:r w:rsidRPr="00C96AE9">
          <w:rPr>
            <w:rStyle w:val="Hyperlink"/>
            <w:rFonts w:ascii="Arial" w:hAnsi="Arial" w:cs="Arial"/>
            <w:b w:val="0"/>
            <w:color w:val="642A8F"/>
            <w:sz w:val="22"/>
            <w:szCs w:val="22"/>
          </w:rPr>
          <w:t xml:space="preserve"> with an ionic spacer.</w:t>
        </w:r>
      </w:hyperlink>
      <w:r w:rsidRPr="00C96AE9">
        <w:rPr>
          <w:rStyle w:val="Hyperlink"/>
          <w:rFonts w:ascii="Arial" w:hAnsi="Arial" w:cs="Arial"/>
          <w:b w:val="0"/>
          <w:color w:val="642A8F"/>
          <w:sz w:val="22"/>
          <w:szCs w:val="22"/>
          <w:lang w:val="en-US"/>
        </w:rPr>
        <w:t xml:space="preserve"> </w:t>
      </w:r>
      <w:r w:rsidRPr="00C96AE9">
        <w:rPr>
          <w:rStyle w:val="jrnl"/>
          <w:rFonts w:ascii="Arial" w:hAnsi="Arial" w:cs="Arial"/>
          <w:b w:val="0"/>
          <w:color w:val="000000"/>
          <w:sz w:val="22"/>
          <w:szCs w:val="22"/>
        </w:rPr>
        <w:t>Lab Chip</w:t>
      </w:r>
      <w:r w:rsidRPr="00C96AE9">
        <w:rPr>
          <w:rFonts w:ascii="Arial" w:hAnsi="Arial" w:cs="Arial"/>
          <w:b w:val="0"/>
          <w:color w:val="000000"/>
          <w:sz w:val="22"/>
          <w:szCs w:val="22"/>
        </w:rPr>
        <w:t xml:space="preserve">. 2019 Jul 22. </w:t>
      </w:r>
      <w:proofErr w:type="spellStart"/>
      <w:r w:rsidRPr="00C96AE9">
        <w:rPr>
          <w:rFonts w:ascii="Arial" w:hAnsi="Arial" w:cs="Arial"/>
          <w:b w:val="0"/>
          <w:color w:val="000000"/>
          <w:sz w:val="22"/>
          <w:szCs w:val="22"/>
        </w:rPr>
        <w:t>doi</w:t>
      </w:r>
      <w:proofErr w:type="spellEnd"/>
      <w:r w:rsidRPr="00C96AE9">
        <w:rPr>
          <w:rFonts w:ascii="Arial" w:hAnsi="Arial" w:cs="Arial"/>
          <w:b w:val="0"/>
          <w:color w:val="000000"/>
          <w:sz w:val="22"/>
          <w:szCs w:val="22"/>
        </w:rPr>
        <w:t>: 10.1039/c9lc00311h. [</w:t>
      </w:r>
      <w:proofErr w:type="spellStart"/>
      <w:r w:rsidRPr="00C96AE9">
        <w:rPr>
          <w:rFonts w:ascii="Arial" w:hAnsi="Arial" w:cs="Arial"/>
          <w:b w:val="0"/>
          <w:color w:val="000000"/>
          <w:sz w:val="22"/>
          <w:szCs w:val="22"/>
        </w:rPr>
        <w:t>Epub</w:t>
      </w:r>
      <w:proofErr w:type="spellEnd"/>
      <w:r w:rsidRPr="00C96AE9">
        <w:rPr>
          <w:rFonts w:ascii="Arial" w:hAnsi="Arial" w:cs="Arial"/>
          <w:b w:val="0"/>
          <w:color w:val="000000"/>
          <w:sz w:val="22"/>
          <w:szCs w:val="22"/>
        </w:rPr>
        <w:t xml:space="preserve"> ahead of print]</w:t>
      </w:r>
      <w:r w:rsidRPr="00C96AE9">
        <w:rPr>
          <w:rFonts w:ascii="Arial" w:hAnsi="Arial" w:cs="Arial"/>
          <w:b w:val="0"/>
          <w:color w:val="000000"/>
          <w:sz w:val="22"/>
          <w:szCs w:val="22"/>
          <w:lang w:val="en-US"/>
        </w:rPr>
        <w:t xml:space="preserve"> </w:t>
      </w:r>
      <w:r w:rsidRPr="00C96AE9">
        <w:rPr>
          <w:rFonts w:ascii="Arial" w:hAnsi="Arial" w:cs="Arial"/>
          <w:b w:val="0"/>
          <w:color w:val="575757"/>
          <w:sz w:val="22"/>
          <w:szCs w:val="22"/>
        </w:rPr>
        <w:t>PMID: 31328753</w:t>
      </w:r>
    </w:p>
    <w:p w14:paraId="393BF172" w14:textId="77777777" w:rsidR="00C96AE9" w:rsidRPr="00C96AE9" w:rsidRDefault="00C96AE9" w:rsidP="00C96AE9">
      <w:pPr>
        <w:pStyle w:val="Title"/>
        <w:ind w:left="540"/>
        <w:jc w:val="left"/>
        <w:rPr>
          <w:rFonts w:ascii="Arial" w:hAnsi="Arial" w:cs="Arial"/>
          <w:b w:val="0"/>
          <w:color w:val="000000"/>
          <w:sz w:val="22"/>
          <w:szCs w:val="22"/>
        </w:rPr>
      </w:pPr>
    </w:p>
    <w:p w14:paraId="6E20B9F8" w14:textId="77777777" w:rsidR="00C96AE9" w:rsidRPr="00C96AE9" w:rsidRDefault="00154010" w:rsidP="00C96AE9">
      <w:pPr>
        <w:pStyle w:val="Title"/>
        <w:numPr>
          <w:ilvl w:val="0"/>
          <w:numId w:val="17"/>
        </w:numPr>
        <w:jc w:val="left"/>
        <w:rPr>
          <w:rFonts w:ascii="Arial" w:hAnsi="Arial" w:cs="Arial"/>
          <w:b w:val="0"/>
          <w:color w:val="000000"/>
          <w:sz w:val="22"/>
          <w:szCs w:val="22"/>
        </w:rPr>
      </w:pPr>
      <w:hyperlink r:id="rId9" w:history="1">
        <w:r w:rsidR="00C96AE9" w:rsidRPr="00C96AE9">
          <w:rPr>
            <w:rStyle w:val="Hyperlink"/>
            <w:rFonts w:ascii="Arial" w:hAnsi="Arial" w:cs="Arial"/>
            <w:b w:val="0"/>
            <w:color w:val="642A8F"/>
            <w:sz w:val="22"/>
            <w:szCs w:val="22"/>
          </w:rPr>
          <w:t xml:space="preserve">MISTERMINATE Mechanistically Links Mitochondrial Dysfunction with </w:t>
        </w:r>
        <w:proofErr w:type="spellStart"/>
        <w:r w:rsidR="00C96AE9" w:rsidRPr="00C96AE9">
          <w:rPr>
            <w:rStyle w:val="Hyperlink"/>
            <w:rFonts w:ascii="Arial" w:hAnsi="Arial" w:cs="Arial"/>
            <w:b w:val="0"/>
            <w:color w:val="642A8F"/>
            <w:sz w:val="22"/>
            <w:szCs w:val="22"/>
          </w:rPr>
          <w:t>Proteostasis</w:t>
        </w:r>
        <w:proofErr w:type="spellEnd"/>
        <w:r w:rsidR="00C96AE9" w:rsidRPr="00C96AE9">
          <w:rPr>
            <w:rStyle w:val="Hyperlink"/>
            <w:rFonts w:ascii="Arial" w:hAnsi="Arial" w:cs="Arial"/>
            <w:b w:val="0"/>
            <w:color w:val="642A8F"/>
            <w:sz w:val="22"/>
            <w:szCs w:val="22"/>
          </w:rPr>
          <w:t xml:space="preserve"> Failure.</w:t>
        </w:r>
      </w:hyperlink>
      <w:r w:rsidR="00C96AE9" w:rsidRPr="00C96AE9">
        <w:rPr>
          <w:rFonts w:ascii="Arial" w:hAnsi="Arial" w:cs="Arial"/>
          <w:b w:val="0"/>
          <w:color w:val="000000"/>
          <w:sz w:val="22"/>
          <w:szCs w:val="22"/>
          <w:lang w:val="en-US"/>
        </w:rPr>
        <w:t xml:space="preserve"> </w:t>
      </w:r>
      <w:r w:rsidR="00C96AE9" w:rsidRPr="00C96AE9">
        <w:rPr>
          <w:rFonts w:ascii="Arial" w:hAnsi="Arial" w:cs="Arial"/>
          <w:b w:val="0"/>
          <w:color w:val="000000"/>
          <w:sz w:val="22"/>
          <w:szCs w:val="22"/>
        </w:rPr>
        <w:t xml:space="preserve">Wu Z, </w:t>
      </w:r>
      <w:proofErr w:type="spellStart"/>
      <w:r w:rsidR="00C96AE9" w:rsidRPr="00C96AE9">
        <w:rPr>
          <w:rFonts w:ascii="Arial" w:hAnsi="Arial" w:cs="Arial"/>
          <w:b w:val="0"/>
          <w:color w:val="000000"/>
          <w:sz w:val="22"/>
          <w:szCs w:val="22"/>
        </w:rPr>
        <w:t>Tantray</w:t>
      </w:r>
      <w:proofErr w:type="spellEnd"/>
      <w:r w:rsidR="00C96AE9" w:rsidRPr="00C96AE9">
        <w:rPr>
          <w:rFonts w:ascii="Arial" w:hAnsi="Arial" w:cs="Arial"/>
          <w:b w:val="0"/>
          <w:color w:val="000000"/>
          <w:sz w:val="22"/>
          <w:szCs w:val="22"/>
        </w:rPr>
        <w:t xml:space="preserve"> I, Lim J, Chen S, Li Y, Davis Z, </w:t>
      </w:r>
      <w:proofErr w:type="spellStart"/>
      <w:r w:rsidR="00C96AE9" w:rsidRPr="00C96AE9">
        <w:rPr>
          <w:rFonts w:ascii="Arial" w:hAnsi="Arial" w:cs="Arial"/>
          <w:b w:val="0"/>
          <w:color w:val="000000"/>
          <w:sz w:val="22"/>
          <w:szCs w:val="22"/>
        </w:rPr>
        <w:t>Sitron</w:t>
      </w:r>
      <w:proofErr w:type="spellEnd"/>
      <w:r w:rsidR="00C96AE9" w:rsidRPr="00C96AE9">
        <w:rPr>
          <w:rFonts w:ascii="Arial" w:hAnsi="Arial" w:cs="Arial"/>
          <w:b w:val="0"/>
          <w:color w:val="000000"/>
          <w:sz w:val="22"/>
          <w:szCs w:val="22"/>
        </w:rPr>
        <w:t xml:space="preserve"> C, Dong J, </w:t>
      </w:r>
      <w:proofErr w:type="spellStart"/>
      <w:r w:rsidR="00C96AE9" w:rsidRPr="00C96AE9">
        <w:rPr>
          <w:rFonts w:ascii="Arial" w:hAnsi="Arial" w:cs="Arial"/>
          <w:b w:val="0"/>
          <w:color w:val="000000"/>
          <w:sz w:val="22"/>
          <w:szCs w:val="22"/>
        </w:rPr>
        <w:t>Gispert</w:t>
      </w:r>
      <w:proofErr w:type="spellEnd"/>
      <w:r w:rsidR="00C96AE9" w:rsidRPr="00C96AE9">
        <w:rPr>
          <w:rFonts w:ascii="Arial" w:hAnsi="Arial" w:cs="Arial"/>
          <w:b w:val="0"/>
          <w:color w:val="000000"/>
          <w:sz w:val="22"/>
          <w:szCs w:val="22"/>
        </w:rPr>
        <w:t xml:space="preserve"> S, </w:t>
      </w:r>
      <w:proofErr w:type="spellStart"/>
      <w:r w:rsidR="00C96AE9" w:rsidRPr="00C96AE9">
        <w:rPr>
          <w:rFonts w:ascii="Arial" w:hAnsi="Arial" w:cs="Arial"/>
          <w:b w:val="0"/>
          <w:color w:val="000000"/>
          <w:sz w:val="22"/>
          <w:szCs w:val="22"/>
        </w:rPr>
        <w:t>Auburger</w:t>
      </w:r>
      <w:proofErr w:type="spellEnd"/>
      <w:r w:rsidR="00C96AE9" w:rsidRPr="00C96AE9">
        <w:rPr>
          <w:rFonts w:ascii="Arial" w:hAnsi="Arial" w:cs="Arial"/>
          <w:b w:val="0"/>
          <w:color w:val="000000"/>
          <w:sz w:val="22"/>
          <w:szCs w:val="22"/>
        </w:rPr>
        <w:t xml:space="preserve"> G, Brandman O, Bi X,</w:t>
      </w:r>
      <w:r w:rsidR="00C96AE9" w:rsidRPr="00C96AE9">
        <w:rPr>
          <w:rStyle w:val="apple-converted-space"/>
          <w:rFonts w:ascii="Arial" w:hAnsi="Arial" w:cs="Arial"/>
          <w:b w:val="0"/>
          <w:color w:val="000000"/>
          <w:sz w:val="22"/>
          <w:szCs w:val="22"/>
        </w:rPr>
        <w:t> </w:t>
      </w:r>
      <w:r w:rsidR="00C96AE9" w:rsidRPr="00C96AE9">
        <w:rPr>
          <w:rFonts w:ascii="Arial" w:hAnsi="Arial" w:cs="Arial"/>
          <w:b w:val="0"/>
          <w:color w:val="000000"/>
          <w:sz w:val="22"/>
          <w:szCs w:val="22"/>
        </w:rPr>
        <w:t>Snyder M, Lu B.</w:t>
      </w:r>
      <w:r w:rsidR="00C96AE9" w:rsidRPr="00C96AE9">
        <w:rPr>
          <w:rFonts w:ascii="Arial" w:hAnsi="Arial" w:cs="Arial"/>
          <w:b w:val="0"/>
          <w:color w:val="000000"/>
          <w:sz w:val="22"/>
          <w:szCs w:val="22"/>
          <w:lang w:val="en-US"/>
        </w:rPr>
        <w:t xml:space="preserve"> </w:t>
      </w:r>
      <w:r w:rsidR="00C96AE9" w:rsidRPr="00C96AE9">
        <w:rPr>
          <w:rStyle w:val="jrnl"/>
          <w:rFonts w:ascii="Arial" w:hAnsi="Arial" w:cs="Arial"/>
          <w:b w:val="0"/>
          <w:color w:val="000000"/>
          <w:sz w:val="22"/>
          <w:szCs w:val="22"/>
        </w:rPr>
        <w:t>Mol Cell</w:t>
      </w:r>
      <w:r w:rsidR="00C96AE9" w:rsidRPr="00C96AE9">
        <w:rPr>
          <w:rFonts w:ascii="Arial" w:hAnsi="Arial" w:cs="Arial"/>
          <w:b w:val="0"/>
          <w:color w:val="000000"/>
          <w:sz w:val="22"/>
          <w:szCs w:val="22"/>
        </w:rPr>
        <w:t xml:space="preserve">. 2019 Jul 19. </w:t>
      </w:r>
      <w:proofErr w:type="spellStart"/>
      <w:r w:rsidR="00C96AE9" w:rsidRPr="00C96AE9">
        <w:rPr>
          <w:rFonts w:ascii="Arial" w:hAnsi="Arial" w:cs="Arial"/>
          <w:b w:val="0"/>
          <w:color w:val="000000"/>
          <w:sz w:val="22"/>
          <w:szCs w:val="22"/>
        </w:rPr>
        <w:t>pii</w:t>
      </w:r>
      <w:proofErr w:type="spellEnd"/>
      <w:r w:rsidR="00C96AE9" w:rsidRPr="00C96AE9">
        <w:rPr>
          <w:rFonts w:ascii="Arial" w:hAnsi="Arial" w:cs="Arial"/>
          <w:b w:val="0"/>
          <w:color w:val="000000"/>
          <w:sz w:val="22"/>
          <w:szCs w:val="22"/>
        </w:rPr>
        <w:t xml:space="preserve">: S1097-2765(19)30488-5. </w:t>
      </w:r>
      <w:proofErr w:type="spellStart"/>
      <w:r w:rsidR="00C96AE9" w:rsidRPr="00C96AE9">
        <w:rPr>
          <w:rFonts w:ascii="Arial" w:hAnsi="Arial" w:cs="Arial"/>
          <w:b w:val="0"/>
          <w:color w:val="000000"/>
          <w:sz w:val="22"/>
          <w:szCs w:val="22"/>
        </w:rPr>
        <w:t>doi</w:t>
      </w:r>
      <w:proofErr w:type="spellEnd"/>
      <w:r w:rsidR="00C96AE9" w:rsidRPr="00C96AE9">
        <w:rPr>
          <w:rFonts w:ascii="Arial" w:hAnsi="Arial" w:cs="Arial"/>
          <w:b w:val="0"/>
          <w:color w:val="000000"/>
          <w:sz w:val="22"/>
          <w:szCs w:val="22"/>
        </w:rPr>
        <w:t>: 10.1016/j.molcel.2019.06.031. [</w:t>
      </w:r>
      <w:proofErr w:type="spellStart"/>
      <w:r w:rsidR="00C96AE9" w:rsidRPr="00C96AE9">
        <w:rPr>
          <w:rFonts w:ascii="Arial" w:hAnsi="Arial" w:cs="Arial"/>
          <w:b w:val="0"/>
          <w:color w:val="000000"/>
          <w:sz w:val="22"/>
          <w:szCs w:val="22"/>
        </w:rPr>
        <w:t>Epub</w:t>
      </w:r>
      <w:proofErr w:type="spellEnd"/>
      <w:r w:rsidR="00C96AE9" w:rsidRPr="00C96AE9">
        <w:rPr>
          <w:rFonts w:ascii="Arial" w:hAnsi="Arial" w:cs="Arial"/>
          <w:b w:val="0"/>
          <w:color w:val="000000"/>
          <w:sz w:val="22"/>
          <w:szCs w:val="22"/>
        </w:rPr>
        <w:t xml:space="preserve"> ahead of print]</w:t>
      </w:r>
      <w:r w:rsidR="00C96AE9" w:rsidRPr="00C96AE9">
        <w:rPr>
          <w:rFonts w:ascii="Arial" w:hAnsi="Arial" w:cs="Arial"/>
          <w:b w:val="0"/>
          <w:color w:val="000000"/>
          <w:sz w:val="22"/>
          <w:szCs w:val="22"/>
          <w:lang w:val="en-US"/>
        </w:rPr>
        <w:t xml:space="preserve"> </w:t>
      </w:r>
      <w:r w:rsidR="00C96AE9" w:rsidRPr="00C96AE9">
        <w:rPr>
          <w:rFonts w:ascii="Arial" w:hAnsi="Arial" w:cs="Arial"/>
          <w:b w:val="0"/>
          <w:color w:val="575757"/>
          <w:sz w:val="22"/>
          <w:szCs w:val="22"/>
        </w:rPr>
        <w:t>PMID:</w:t>
      </w:r>
      <w:r w:rsidR="00C96AE9" w:rsidRPr="00C96AE9">
        <w:rPr>
          <w:rFonts w:ascii="Arial" w:hAnsi="Arial" w:cs="Arial"/>
          <w:b w:val="0"/>
          <w:color w:val="575757"/>
          <w:sz w:val="22"/>
          <w:szCs w:val="22"/>
          <w:lang w:val="en-US"/>
        </w:rPr>
        <w:t xml:space="preserve"> </w:t>
      </w:r>
      <w:r w:rsidR="00C96AE9" w:rsidRPr="00C96AE9">
        <w:rPr>
          <w:rFonts w:ascii="Arial" w:hAnsi="Arial" w:cs="Arial"/>
          <w:b w:val="0"/>
          <w:color w:val="575757"/>
          <w:sz w:val="22"/>
          <w:szCs w:val="22"/>
        </w:rPr>
        <w:t>31378462</w:t>
      </w:r>
    </w:p>
    <w:p w14:paraId="788B4824" w14:textId="77777777" w:rsidR="00C96AE9" w:rsidRPr="00C96AE9" w:rsidRDefault="00C96AE9" w:rsidP="00C96AE9">
      <w:pPr>
        <w:pStyle w:val="ListParagraph"/>
        <w:rPr>
          <w:rFonts w:ascii="Arial" w:hAnsi="Arial" w:cs="Arial"/>
          <w:color w:val="000000"/>
          <w:sz w:val="22"/>
          <w:szCs w:val="22"/>
        </w:rPr>
      </w:pPr>
    </w:p>
    <w:p w14:paraId="54988DB1" w14:textId="77777777" w:rsidR="00C96AE9" w:rsidRPr="00C96AE9" w:rsidRDefault="00154010" w:rsidP="00C96AE9">
      <w:pPr>
        <w:pStyle w:val="Title"/>
        <w:numPr>
          <w:ilvl w:val="0"/>
          <w:numId w:val="17"/>
        </w:numPr>
        <w:jc w:val="left"/>
        <w:rPr>
          <w:rFonts w:ascii="Arial" w:hAnsi="Arial" w:cs="Arial"/>
          <w:b w:val="0"/>
          <w:color w:val="000000"/>
          <w:sz w:val="22"/>
          <w:szCs w:val="22"/>
        </w:rPr>
      </w:pPr>
      <w:hyperlink r:id="rId10" w:history="1">
        <w:r w:rsidR="00C96AE9" w:rsidRPr="00C96AE9">
          <w:rPr>
            <w:rStyle w:val="Hyperlink"/>
            <w:rFonts w:ascii="Arial" w:hAnsi="Arial" w:cs="Arial"/>
            <w:b w:val="0"/>
            <w:color w:val="642A8F"/>
            <w:sz w:val="22"/>
            <w:szCs w:val="22"/>
          </w:rPr>
          <w:t>A machine-compiled database of genome-wide association studies.</w:t>
        </w:r>
      </w:hyperlink>
      <w:r w:rsidR="00C96AE9" w:rsidRPr="00C96AE9">
        <w:rPr>
          <w:rFonts w:ascii="Arial" w:hAnsi="Arial" w:cs="Arial"/>
          <w:b w:val="0"/>
          <w:color w:val="000000"/>
          <w:sz w:val="22"/>
          <w:szCs w:val="22"/>
          <w:lang w:val="en-US"/>
        </w:rPr>
        <w:t xml:space="preserve"> </w:t>
      </w:r>
      <w:r w:rsidR="00C96AE9" w:rsidRPr="00C96AE9">
        <w:rPr>
          <w:rFonts w:ascii="Arial" w:hAnsi="Arial" w:cs="Arial"/>
          <w:b w:val="0"/>
          <w:color w:val="000000"/>
          <w:sz w:val="22"/>
          <w:szCs w:val="22"/>
        </w:rPr>
        <w:t xml:space="preserve">Kuleshov V, Ding J, Vo C, Hancock B, Ratner A, Li Y, </w:t>
      </w:r>
      <w:proofErr w:type="spellStart"/>
      <w:r w:rsidR="00C96AE9" w:rsidRPr="00C96AE9">
        <w:rPr>
          <w:rFonts w:ascii="Arial" w:hAnsi="Arial" w:cs="Arial"/>
          <w:b w:val="0"/>
          <w:color w:val="000000"/>
          <w:sz w:val="22"/>
          <w:szCs w:val="22"/>
        </w:rPr>
        <w:t>Ré</w:t>
      </w:r>
      <w:proofErr w:type="spellEnd"/>
      <w:r w:rsidR="00C96AE9" w:rsidRPr="00C96AE9">
        <w:rPr>
          <w:rFonts w:ascii="Arial" w:hAnsi="Arial" w:cs="Arial"/>
          <w:b w:val="0"/>
          <w:color w:val="000000"/>
          <w:sz w:val="22"/>
          <w:szCs w:val="22"/>
        </w:rPr>
        <w:t xml:space="preserve"> C, </w:t>
      </w:r>
      <w:proofErr w:type="spellStart"/>
      <w:r w:rsidR="00C96AE9" w:rsidRPr="00C96AE9">
        <w:rPr>
          <w:rFonts w:ascii="Arial" w:hAnsi="Arial" w:cs="Arial"/>
          <w:b w:val="0"/>
          <w:color w:val="000000"/>
          <w:sz w:val="22"/>
          <w:szCs w:val="22"/>
        </w:rPr>
        <w:t>Batzoglou</w:t>
      </w:r>
      <w:proofErr w:type="spellEnd"/>
      <w:r w:rsidR="00C96AE9" w:rsidRPr="00C96AE9">
        <w:rPr>
          <w:rFonts w:ascii="Arial" w:hAnsi="Arial" w:cs="Arial"/>
          <w:b w:val="0"/>
          <w:color w:val="000000"/>
          <w:sz w:val="22"/>
          <w:szCs w:val="22"/>
        </w:rPr>
        <w:t xml:space="preserve"> S,</w:t>
      </w:r>
      <w:r w:rsidR="00C96AE9" w:rsidRPr="00C96AE9">
        <w:rPr>
          <w:rStyle w:val="apple-converted-space"/>
          <w:rFonts w:ascii="Arial" w:hAnsi="Arial" w:cs="Arial"/>
          <w:b w:val="0"/>
          <w:color w:val="000000"/>
          <w:sz w:val="22"/>
          <w:szCs w:val="22"/>
        </w:rPr>
        <w:t> </w:t>
      </w:r>
      <w:r w:rsidR="00C96AE9" w:rsidRPr="00C96AE9">
        <w:rPr>
          <w:rFonts w:ascii="Arial" w:hAnsi="Arial" w:cs="Arial"/>
          <w:b w:val="0"/>
          <w:color w:val="000000"/>
          <w:sz w:val="22"/>
          <w:szCs w:val="22"/>
        </w:rPr>
        <w:t>Snyder M.</w:t>
      </w:r>
      <w:r w:rsidR="00C96AE9" w:rsidRPr="00C96AE9">
        <w:rPr>
          <w:rFonts w:ascii="Arial" w:hAnsi="Arial" w:cs="Arial"/>
          <w:b w:val="0"/>
          <w:color w:val="000000"/>
          <w:sz w:val="22"/>
          <w:szCs w:val="22"/>
          <w:lang w:val="en-US"/>
        </w:rPr>
        <w:t xml:space="preserve"> </w:t>
      </w:r>
      <w:r w:rsidR="00C96AE9" w:rsidRPr="00C96AE9">
        <w:rPr>
          <w:rStyle w:val="jrnl"/>
          <w:rFonts w:ascii="Arial" w:hAnsi="Arial" w:cs="Arial"/>
          <w:b w:val="0"/>
          <w:color w:val="000000"/>
          <w:sz w:val="22"/>
          <w:szCs w:val="22"/>
        </w:rPr>
        <w:t xml:space="preserve">Nat </w:t>
      </w:r>
      <w:proofErr w:type="spellStart"/>
      <w:r w:rsidR="00C96AE9" w:rsidRPr="00C96AE9">
        <w:rPr>
          <w:rStyle w:val="jrnl"/>
          <w:rFonts w:ascii="Arial" w:hAnsi="Arial" w:cs="Arial"/>
          <w:b w:val="0"/>
          <w:color w:val="000000"/>
          <w:sz w:val="22"/>
          <w:szCs w:val="22"/>
        </w:rPr>
        <w:t>Commun</w:t>
      </w:r>
      <w:proofErr w:type="spellEnd"/>
      <w:r w:rsidR="00C96AE9" w:rsidRPr="00C96AE9">
        <w:rPr>
          <w:rFonts w:ascii="Arial" w:hAnsi="Arial" w:cs="Arial"/>
          <w:b w:val="0"/>
          <w:color w:val="000000"/>
          <w:sz w:val="22"/>
          <w:szCs w:val="22"/>
        </w:rPr>
        <w:t xml:space="preserve">. 2019 Jul 26;10(1):3341. </w:t>
      </w:r>
      <w:proofErr w:type="spellStart"/>
      <w:r w:rsidR="00C96AE9" w:rsidRPr="00C96AE9">
        <w:rPr>
          <w:rFonts w:ascii="Arial" w:hAnsi="Arial" w:cs="Arial"/>
          <w:b w:val="0"/>
          <w:color w:val="000000"/>
          <w:sz w:val="22"/>
          <w:szCs w:val="22"/>
        </w:rPr>
        <w:t>doi</w:t>
      </w:r>
      <w:proofErr w:type="spellEnd"/>
      <w:r w:rsidR="00C96AE9" w:rsidRPr="00C96AE9">
        <w:rPr>
          <w:rFonts w:ascii="Arial" w:hAnsi="Arial" w:cs="Arial"/>
          <w:b w:val="0"/>
          <w:color w:val="000000"/>
          <w:sz w:val="22"/>
          <w:szCs w:val="22"/>
        </w:rPr>
        <w:t xml:space="preserve">: 10.1038/s41467-019-11026-x. </w:t>
      </w:r>
      <w:r w:rsidR="00C96AE9" w:rsidRPr="00C96AE9">
        <w:rPr>
          <w:rFonts w:ascii="Arial" w:hAnsi="Arial" w:cs="Arial"/>
          <w:b w:val="0"/>
          <w:color w:val="575757"/>
          <w:sz w:val="22"/>
          <w:szCs w:val="22"/>
        </w:rPr>
        <w:t>PMID: 31350405</w:t>
      </w:r>
    </w:p>
    <w:p w14:paraId="7B80A666" w14:textId="77777777" w:rsidR="00C96AE9" w:rsidRPr="00C96AE9" w:rsidRDefault="00C96AE9" w:rsidP="00C96AE9">
      <w:pPr>
        <w:pStyle w:val="ListParagraph"/>
        <w:rPr>
          <w:rFonts w:ascii="Arial" w:hAnsi="Arial" w:cs="Arial"/>
          <w:color w:val="000000"/>
          <w:sz w:val="22"/>
          <w:szCs w:val="22"/>
        </w:rPr>
      </w:pPr>
    </w:p>
    <w:p w14:paraId="70B2F019" w14:textId="366B7C9E" w:rsidR="00372397" w:rsidRPr="00C96AE9" w:rsidRDefault="00372397" w:rsidP="00C96AE9">
      <w:pPr>
        <w:pStyle w:val="Title"/>
        <w:numPr>
          <w:ilvl w:val="0"/>
          <w:numId w:val="17"/>
        </w:numPr>
        <w:jc w:val="left"/>
        <w:rPr>
          <w:rFonts w:ascii="Arial" w:hAnsi="Arial" w:cs="Arial"/>
          <w:b w:val="0"/>
          <w:color w:val="000000"/>
          <w:sz w:val="22"/>
          <w:szCs w:val="22"/>
        </w:rPr>
      </w:pPr>
      <w:r w:rsidRPr="00C96AE9">
        <w:rPr>
          <w:rFonts w:ascii="Arial" w:hAnsi="Arial" w:cs="Arial"/>
          <w:b w:val="0"/>
          <w:color w:val="000000"/>
          <w:sz w:val="22"/>
          <w:szCs w:val="22"/>
        </w:rPr>
        <w:t xml:space="preserve">Lee J, </w:t>
      </w:r>
      <w:proofErr w:type="spellStart"/>
      <w:r w:rsidRPr="00C96AE9">
        <w:rPr>
          <w:rFonts w:ascii="Arial" w:hAnsi="Arial" w:cs="Arial"/>
          <w:b w:val="0"/>
          <w:color w:val="000000"/>
          <w:sz w:val="22"/>
          <w:szCs w:val="22"/>
        </w:rPr>
        <w:t>Termglinchan</w:t>
      </w:r>
      <w:proofErr w:type="spellEnd"/>
      <w:r w:rsidRPr="00C96AE9">
        <w:rPr>
          <w:rFonts w:ascii="Arial" w:hAnsi="Arial" w:cs="Arial"/>
          <w:b w:val="0"/>
          <w:color w:val="000000"/>
          <w:sz w:val="22"/>
          <w:szCs w:val="22"/>
        </w:rPr>
        <w:t xml:space="preserve"> V, </w:t>
      </w:r>
      <w:proofErr w:type="spellStart"/>
      <w:r w:rsidRPr="00C96AE9">
        <w:rPr>
          <w:rFonts w:ascii="Arial" w:hAnsi="Arial" w:cs="Arial"/>
          <w:b w:val="0"/>
          <w:color w:val="000000"/>
          <w:sz w:val="22"/>
          <w:szCs w:val="22"/>
        </w:rPr>
        <w:t>Diecke</w:t>
      </w:r>
      <w:proofErr w:type="spellEnd"/>
      <w:r w:rsidRPr="00C96AE9">
        <w:rPr>
          <w:rFonts w:ascii="Arial" w:hAnsi="Arial" w:cs="Arial"/>
          <w:b w:val="0"/>
          <w:color w:val="000000"/>
          <w:sz w:val="22"/>
          <w:szCs w:val="22"/>
        </w:rPr>
        <w:t xml:space="preserve"> S, </w:t>
      </w:r>
      <w:proofErr w:type="spellStart"/>
      <w:r w:rsidRPr="00C96AE9">
        <w:rPr>
          <w:rFonts w:ascii="Arial" w:hAnsi="Arial" w:cs="Arial"/>
          <w:b w:val="0"/>
          <w:color w:val="000000"/>
          <w:sz w:val="22"/>
          <w:szCs w:val="22"/>
        </w:rPr>
        <w:t>Itzhaki</w:t>
      </w:r>
      <w:proofErr w:type="spellEnd"/>
      <w:r w:rsidRPr="00C96AE9">
        <w:rPr>
          <w:rFonts w:ascii="Arial" w:hAnsi="Arial" w:cs="Arial"/>
          <w:b w:val="0"/>
          <w:color w:val="000000"/>
          <w:sz w:val="22"/>
          <w:szCs w:val="22"/>
        </w:rPr>
        <w:t xml:space="preserve"> I, Lam CK, Garg P, Lau E, </w:t>
      </w:r>
      <w:proofErr w:type="spellStart"/>
      <w:r w:rsidRPr="00C96AE9">
        <w:rPr>
          <w:rFonts w:ascii="Arial" w:hAnsi="Arial" w:cs="Arial"/>
          <w:b w:val="0"/>
          <w:color w:val="000000"/>
          <w:sz w:val="22"/>
          <w:szCs w:val="22"/>
        </w:rPr>
        <w:t>Greenhaw</w:t>
      </w:r>
      <w:proofErr w:type="spellEnd"/>
      <w:r w:rsidRPr="00C96AE9">
        <w:rPr>
          <w:rFonts w:ascii="Arial" w:hAnsi="Arial" w:cs="Arial"/>
          <w:b w:val="0"/>
          <w:color w:val="000000"/>
          <w:sz w:val="22"/>
          <w:szCs w:val="22"/>
        </w:rPr>
        <w:t xml:space="preserve"> M, Seeger T, Wu H, Zhang JZ, Chen X, Gil IP, Ameen M, </w:t>
      </w:r>
      <w:proofErr w:type="spellStart"/>
      <w:r w:rsidRPr="00C96AE9">
        <w:rPr>
          <w:rFonts w:ascii="Arial" w:hAnsi="Arial" w:cs="Arial"/>
          <w:b w:val="0"/>
          <w:color w:val="000000"/>
          <w:sz w:val="22"/>
          <w:szCs w:val="22"/>
        </w:rPr>
        <w:t>Sallam</w:t>
      </w:r>
      <w:proofErr w:type="spellEnd"/>
      <w:r w:rsidRPr="00C96AE9">
        <w:rPr>
          <w:rFonts w:ascii="Arial" w:hAnsi="Arial" w:cs="Arial"/>
          <w:b w:val="0"/>
          <w:color w:val="000000"/>
          <w:sz w:val="22"/>
          <w:szCs w:val="22"/>
        </w:rPr>
        <w:t xml:space="preserve"> K, Rhee JW, </w:t>
      </w:r>
      <w:proofErr w:type="spellStart"/>
      <w:r w:rsidRPr="00C96AE9">
        <w:rPr>
          <w:rFonts w:ascii="Arial" w:hAnsi="Arial" w:cs="Arial"/>
          <w:b w:val="0"/>
          <w:color w:val="000000"/>
          <w:sz w:val="22"/>
          <w:szCs w:val="22"/>
        </w:rPr>
        <w:t>Churko</w:t>
      </w:r>
      <w:proofErr w:type="spellEnd"/>
      <w:r w:rsidRPr="00C96AE9">
        <w:rPr>
          <w:rFonts w:ascii="Arial" w:hAnsi="Arial" w:cs="Arial"/>
          <w:b w:val="0"/>
          <w:color w:val="000000"/>
          <w:sz w:val="22"/>
          <w:szCs w:val="22"/>
        </w:rPr>
        <w:t xml:space="preserve"> JM, Chaudhary R, </w:t>
      </w:r>
      <w:proofErr w:type="spellStart"/>
      <w:r w:rsidRPr="00C96AE9">
        <w:rPr>
          <w:rFonts w:ascii="Arial" w:hAnsi="Arial" w:cs="Arial"/>
          <w:b w:val="0"/>
          <w:color w:val="000000"/>
          <w:sz w:val="22"/>
          <w:szCs w:val="22"/>
        </w:rPr>
        <w:t>Chour</w:t>
      </w:r>
      <w:proofErr w:type="spellEnd"/>
      <w:r w:rsidRPr="00C96AE9">
        <w:rPr>
          <w:rFonts w:ascii="Arial" w:hAnsi="Arial" w:cs="Arial"/>
          <w:b w:val="0"/>
          <w:color w:val="000000"/>
          <w:sz w:val="22"/>
          <w:szCs w:val="22"/>
        </w:rPr>
        <w:t xml:space="preserve"> T, Wang PJ, Snyder MP, Chang HY, </w:t>
      </w:r>
      <w:proofErr w:type="spellStart"/>
      <w:r w:rsidRPr="00C96AE9">
        <w:rPr>
          <w:rFonts w:ascii="Arial" w:hAnsi="Arial" w:cs="Arial"/>
          <w:b w:val="0"/>
          <w:color w:val="000000"/>
          <w:sz w:val="22"/>
          <w:szCs w:val="22"/>
        </w:rPr>
        <w:t>Karakikes</w:t>
      </w:r>
      <w:proofErr w:type="spellEnd"/>
      <w:r w:rsidRPr="00C96AE9">
        <w:rPr>
          <w:rFonts w:ascii="Arial" w:hAnsi="Arial" w:cs="Arial"/>
          <w:b w:val="0"/>
          <w:color w:val="000000"/>
          <w:sz w:val="22"/>
          <w:szCs w:val="22"/>
        </w:rPr>
        <w:t xml:space="preserve"> I, Wu JC. </w:t>
      </w:r>
      <w:hyperlink r:id="rId11" w:history="1">
        <w:r w:rsidRPr="00C96AE9">
          <w:rPr>
            <w:rStyle w:val="Hyperlink"/>
            <w:rFonts w:ascii="Arial" w:hAnsi="Arial" w:cs="Arial"/>
            <w:b w:val="0"/>
            <w:color w:val="642A8F"/>
            <w:sz w:val="22"/>
            <w:szCs w:val="22"/>
          </w:rPr>
          <w:t>Activation of PDGF pathway links LMNA mutation to dilated cardiomyopathy.</w:t>
        </w:r>
      </w:hyperlink>
      <w:r w:rsidRPr="00C96AE9">
        <w:rPr>
          <w:rFonts w:ascii="Arial" w:hAnsi="Arial" w:cs="Arial"/>
          <w:b w:val="0"/>
          <w:color w:val="000000"/>
          <w:sz w:val="22"/>
          <w:szCs w:val="22"/>
        </w:rPr>
        <w:t xml:space="preserve"> </w:t>
      </w:r>
      <w:r w:rsidRPr="00C96AE9">
        <w:rPr>
          <w:rStyle w:val="jrnl"/>
          <w:rFonts w:ascii="Arial" w:hAnsi="Arial" w:cs="Arial"/>
          <w:b w:val="0"/>
          <w:color w:val="000000"/>
          <w:sz w:val="22"/>
          <w:szCs w:val="22"/>
        </w:rPr>
        <w:t>Nature</w:t>
      </w:r>
      <w:r w:rsidRPr="00C96AE9">
        <w:rPr>
          <w:rFonts w:ascii="Arial" w:hAnsi="Arial" w:cs="Arial"/>
          <w:b w:val="0"/>
          <w:color w:val="000000"/>
          <w:sz w:val="22"/>
          <w:szCs w:val="22"/>
        </w:rPr>
        <w:t xml:space="preserve">. 2019 Jul 17. </w:t>
      </w:r>
      <w:proofErr w:type="spellStart"/>
      <w:r w:rsidRPr="00C96AE9">
        <w:rPr>
          <w:rFonts w:ascii="Arial" w:hAnsi="Arial" w:cs="Arial"/>
          <w:b w:val="0"/>
          <w:color w:val="000000"/>
          <w:sz w:val="22"/>
          <w:szCs w:val="22"/>
        </w:rPr>
        <w:t>doi</w:t>
      </w:r>
      <w:proofErr w:type="spellEnd"/>
      <w:r w:rsidRPr="00C96AE9">
        <w:rPr>
          <w:rFonts w:ascii="Arial" w:hAnsi="Arial" w:cs="Arial"/>
          <w:b w:val="0"/>
          <w:color w:val="000000"/>
          <w:sz w:val="22"/>
          <w:szCs w:val="22"/>
        </w:rPr>
        <w:t xml:space="preserve">: 10.1038/s41586-019-1406-x. </w:t>
      </w:r>
      <w:r w:rsidRPr="00C96AE9">
        <w:rPr>
          <w:rFonts w:ascii="Arial" w:hAnsi="Arial" w:cs="Arial"/>
          <w:b w:val="0"/>
          <w:color w:val="575757"/>
          <w:sz w:val="22"/>
          <w:szCs w:val="22"/>
        </w:rPr>
        <w:t>PMID: 31316208</w:t>
      </w:r>
    </w:p>
    <w:p w14:paraId="1BB1E2A0" w14:textId="77777777" w:rsidR="00372397" w:rsidRPr="00012729" w:rsidRDefault="00372397" w:rsidP="00372397">
      <w:pPr>
        <w:pStyle w:val="ListParagraph"/>
        <w:rPr>
          <w:rFonts w:ascii="Arial" w:hAnsi="Arial" w:cs="Arial"/>
          <w:color w:val="000000"/>
          <w:sz w:val="22"/>
          <w:szCs w:val="22"/>
        </w:rPr>
      </w:pPr>
    </w:p>
    <w:p w14:paraId="785773F3"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Stowers</w:t>
      </w:r>
      <w:proofErr w:type="spellEnd"/>
      <w:r w:rsidRPr="00012729">
        <w:rPr>
          <w:rFonts w:ascii="Arial" w:hAnsi="Arial" w:cs="Arial"/>
          <w:b w:val="0"/>
          <w:color w:val="000000"/>
          <w:sz w:val="22"/>
          <w:szCs w:val="22"/>
        </w:rPr>
        <w:t xml:space="preserve"> RS, </w:t>
      </w:r>
      <w:proofErr w:type="spellStart"/>
      <w:r w:rsidRPr="00012729">
        <w:rPr>
          <w:rFonts w:ascii="Arial" w:hAnsi="Arial" w:cs="Arial"/>
          <w:b w:val="0"/>
          <w:color w:val="000000"/>
          <w:sz w:val="22"/>
          <w:szCs w:val="22"/>
        </w:rPr>
        <w:t>Shcherbina</w:t>
      </w:r>
      <w:proofErr w:type="spellEnd"/>
      <w:r w:rsidRPr="00012729">
        <w:rPr>
          <w:rFonts w:ascii="Arial" w:hAnsi="Arial" w:cs="Arial"/>
          <w:b w:val="0"/>
          <w:color w:val="000000"/>
          <w:sz w:val="22"/>
          <w:szCs w:val="22"/>
        </w:rPr>
        <w:t xml:space="preserve"> A, Israeli J, Gruber JJ, Chang J, Nam S, </w:t>
      </w:r>
      <w:proofErr w:type="spellStart"/>
      <w:r w:rsidRPr="00012729">
        <w:rPr>
          <w:rFonts w:ascii="Arial" w:hAnsi="Arial" w:cs="Arial"/>
          <w:b w:val="0"/>
          <w:color w:val="000000"/>
          <w:sz w:val="22"/>
          <w:szCs w:val="22"/>
        </w:rPr>
        <w:t>Rabiee</w:t>
      </w:r>
      <w:proofErr w:type="spellEnd"/>
      <w:r w:rsidRPr="00012729">
        <w:rPr>
          <w:rFonts w:ascii="Arial" w:hAnsi="Arial" w:cs="Arial"/>
          <w:b w:val="0"/>
          <w:color w:val="000000"/>
          <w:sz w:val="22"/>
          <w:szCs w:val="22"/>
        </w:rPr>
        <w:t xml:space="preserve"> A, </w:t>
      </w:r>
      <w:proofErr w:type="spellStart"/>
      <w:r w:rsidRPr="00012729">
        <w:rPr>
          <w:rFonts w:ascii="Arial" w:hAnsi="Arial" w:cs="Arial"/>
          <w:b w:val="0"/>
          <w:color w:val="000000"/>
          <w:sz w:val="22"/>
          <w:szCs w:val="22"/>
        </w:rPr>
        <w:t>Teruel</w:t>
      </w:r>
      <w:proofErr w:type="spellEnd"/>
      <w:r w:rsidRPr="00012729">
        <w:rPr>
          <w:rFonts w:ascii="Arial" w:hAnsi="Arial" w:cs="Arial"/>
          <w:b w:val="0"/>
          <w:color w:val="000000"/>
          <w:sz w:val="22"/>
          <w:szCs w:val="22"/>
        </w:rPr>
        <w:t xml:space="preserve"> MN, Snyder MP, </w:t>
      </w:r>
      <w:proofErr w:type="spellStart"/>
      <w:r w:rsidRPr="00012729">
        <w:rPr>
          <w:rFonts w:ascii="Arial" w:hAnsi="Arial" w:cs="Arial"/>
          <w:b w:val="0"/>
          <w:color w:val="000000"/>
          <w:sz w:val="22"/>
          <w:szCs w:val="22"/>
        </w:rPr>
        <w:t>Kundaje</w:t>
      </w:r>
      <w:proofErr w:type="spellEnd"/>
      <w:r w:rsidRPr="00012729">
        <w:rPr>
          <w:rFonts w:ascii="Arial" w:hAnsi="Arial" w:cs="Arial"/>
          <w:b w:val="0"/>
          <w:color w:val="000000"/>
          <w:sz w:val="22"/>
          <w:szCs w:val="22"/>
        </w:rPr>
        <w:t xml:space="preserve"> A, Chaudhuri O. </w:t>
      </w:r>
      <w:hyperlink r:id="rId12" w:history="1">
        <w:r w:rsidRPr="00012729">
          <w:rPr>
            <w:rStyle w:val="Hyperlink"/>
            <w:rFonts w:ascii="Arial" w:hAnsi="Arial" w:cs="Arial"/>
            <w:b w:val="0"/>
            <w:color w:val="642A8F"/>
            <w:sz w:val="22"/>
            <w:szCs w:val="22"/>
          </w:rPr>
          <w:t>Matrix stiffness induces a tumorigenic phenotype in mammary epithelium through changes in chromatin accessibility.</w:t>
        </w:r>
      </w:hyperlink>
      <w:r w:rsidRPr="00012729">
        <w:rPr>
          <w:rFonts w:ascii="Arial" w:hAnsi="Arial" w:cs="Arial"/>
          <w:b w:val="0"/>
          <w:color w:val="000000"/>
          <w:sz w:val="22"/>
          <w:szCs w:val="22"/>
          <w:lang w:val="en-US"/>
        </w:rPr>
        <w:t xml:space="preserve"> </w:t>
      </w:r>
      <w:r w:rsidRPr="00012729">
        <w:rPr>
          <w:rStyle w:val="jrnl"/>
          <w:rFonts w:ascii="Arial" w:hAnsi="Arial" w:cs="Arial"/>
          <w:b w:val="0"/>
          <w:color w:val="000000"/>
          <w:sz w:val="22"/>
          <w:szCs w:val="22"/>
        </w:rPr>
        <w:t>Nat Biomed Eng</w:t>
      </w:r>
      <w:r w:rsidRPr="00012729">
        <w:rPr>
          <w:rFonts w:ascii="Arial" w:hAnsi="Arial" w:cs="Arial"/>
          <w:b w:val="0"/>
          <w:color w:val="000000"/>
          <w:sz w:val="22"/>
          <w:szCs w:val="22"/>
        </w:rPr>
        <w:t xml:space="preserve">. 2019 Jul 8.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10.1038/s41551-019-0420-5. </w:t>
      </w:r>
      <w:r w:rsidRPr="00012729">
        <w:rPr>
          <w:rFonts w:ascii="Arial" w:hAnsi="Arial" w:cs="Arial"/>
          <w:b w:val="0"/>
          <w:color w:val="575757"/>
          <w:sz w:val="22"/>
          <w:szCs w:val="22"/>
        </w:rPr>
        <w:t>PMID: 31285581</w:t>
      </w:r>
    </w:p>
    <w:p w14:paraId="4E083C0B" w14:textId="77777777" w:rsidR="00372397" w:rsidRPr="00012729" w:rsidRDefault="00372397" w:rsidP="00372397">
      <w:pPr>
        <w:pStyle w:val="ListParagraph"/>
        <w:rPr>
          <w:rFonts w:ascii="Arial" w:hAnsi="Arial" w:cs="Arial"/>
          <w:color w:val="000000"/>
          <w:sz w:val="22"/>
          <w:szCs w:val="22"/>
        </w:rPr>
      </w:pPr>
    </w:p>
    <w:p w14:paraId="53CAD0F8"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Gruber JJ, Geller B, </w:t>
      </w:r>
      <w:proofErr w:type="spellStart"/>
      <w:r w:rsidRPr="00012729">
        <w:rPr>
          <w:rFonts w:ascii="Arial" w:hAnsi="Arial" w:cs="Arial"/>
          <w:b w:val="0"/>
          <w:color w:val="000000"/>
          <w:sz w:val="22"/>
          <w:szCs w:val="22"/>
        </w:rPr>
        <w:t>Lipchik</w:t>
      </w:r>
      <w:proofErr w:type="spellEnd"/>
      <w:r w:rsidRPr="00012729">
        <w:rPr>
          <w:rFonts w:ascii="Arial" w:hAnsi="Arial" w:cs="Arial"/>
          <w:b w:val="0"/>
          <w:color w:val="000000"/>
          <w:sz w:val="22"/>
          <w:szCs w:val="22"/>
        </w:rPr>
        <w:t xml:space="preserve"> AM, Chen J, </w:t>
      </w:r>
      <w:proofErr w:type="spellStart"/>
      <w:r w:rsidRPr="00012729">
        <w:rPr>
          <w:rFonts w:ascii="Arial" w:hAnsi="Arial" w:cs="Arial"/>
          <w:b w:val="0"/>
          <w:color w:val="000000"/>
          <w:sz w:val="22"/>
          <w:szCs w:val="22"/>
        </w:rPr>
        <w:t>Salahudeen</w:t>
      </w:r>
      <w:proofErr w:type="spellEnd"/>
      <w:r w:rsidRPr="00012729">
        <w:rPr>
          <w:rFonts w:ascii="Arial" w:hAnsi="Arial" w:cs="Arial"/>
          <w:b w:val="0"/>
          <w:color w:val="000000"/>
          <w:sz w:val="22"/>
          <w:szCs w:val="22"/>
        </w:rPr>
        <w:t xml:space="preserve"> AA, Ram AN, Ford JM, </w:t>
      </w:r>
      <w:proofErr w:type="spellStart"/>
      <w:r w:rsidRPr="00012729">
        <w:rPr>
          <w:rFonts w:ascii="Arial" w:hAnsi="Arial" w:cs="Arial"/>
          <w:b w:val="0"/>
          <w:color w:val="000000"/>
          <w:sz w:val="22"/>
          <w:szCs w:val="22"/>
        </w:rPr>
        <w:t>Kuo</w:t>
      </w:r>
      <w:proofErr w:type="spellEnd"/>
      <w:r w:rsidRPr="00012729">
        <w:rPr>
          <w:rFonts w:ascii="Arial" w:hAnsi="Arial" w:cs="Arial"/>
          <w:b w:val="0"/>
          <w:color w:val="000000"/>
          <w:sz w:val="22"/>
          <w:szCs w:val="22"/>
        </w:rPr>
        <w:t xml:space="preserve"> CJ, Snyder MP. </w:t>
      </w:r>
      <w:hyperlink r:id="rId13" w:history="1">
        <w:r w:rsidRPr="00012729">
          <w:rPr>
            <w:rStyle w:val="Hyperlink"/>
            <w:rFonts w:ascii="Arial" w:hAnsi="Arial" w:cs="Arial"/>
            <w:b w:val="0"/>
            <w:color w:val="642A8F"/>
            <w:sz w:val="22"/>
            <w:szCs w:val="22"/>
          </w:rPr>
          <w:t>HAT1 Coordinates Histone Production and Acetylation via H4 Promoter Binding.</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Mol Cell</w:t>
      </w:r>
      <w:r w:rsidRPr="00012729">
        <w:rPr>
          <w:rFonts w:ascii="Arial" w:hAnsi="Arial" w:cs="Arial"/>
          <w:b w:val="0"/>
          <w:color w:val="000000"/>
          <w:sz w:val="22"/>
          <w:szCs w:val="22"/>
        </w:rPr>
        <w:t xml:space="preserve">. 2019 Jun 18. </w:t>
      </w:r>
      <w:proofErr w:type="spellStart"/>
      <w:r w:rsidRPr="00012729">
        <w:rPr>
          <w:rFonts w:ascii="Arial" w:hAnsi="Arial" w:cs="Arial"/>
          <w:b w:val="0"/>
          <w:color w:val="000000"/>
          <w:sz w:val="22"/>
          <w:szCs w:val="22"/>
        </w:rPr>
        <w:t>pii</w:t>
      </w:r>
      <w:proofErr w:type="spellEnd"/>
      <w:r w:rsidRPr="00012729">
        <w:rPr>
          <w:rFonts w:ascii="Arial" w:hAnsi="Arial" w:cs="Arial"/>
          <w:b w:val="0"/>
          <w:color w:val="000000"/>
          <w:sz w:val="22"/>
          <w:szCs w:val="22"/>
        </w:rPr>
        <w:t xml:space="preserve">: S1097-2765(19)30406-X.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10.1016/j.molcel.2019.05.034.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ahead of print] </w:t>
      </w:r>
      <w:r w:rsidRPr="00012729">
        <w:rPr>
          <w:rFonts w:ascii="Arial" w:hAnsi="Arial" w:cs="Arial"/>
          <w:b w:val="0"/>
          <w:color w:val="575757"/>
          <w:sz w:val="22"/>
          <w:szCs w:val="22"/>
        </w:rPr>
        <w:t>PMID: 31278053</w:t>
      </w:r>
    </w:p>
    <w:p w14:paraId="26BFA817" w14:textId="77777777" w:rsidR="00372397" w:rsidRPr="00012729" w:rsidRDefault="00372397" w:rsidP="00372397">
      <w:pPr>
        <w:pStyle w:val="ListParagraph"/>
        <w:rPr>
          <w:rFonts w:ascii="Arial" w:hAnsi="Arial" w:cs="Arial"/>
          <w:color w:val="000000"/>
          <w:sz w:val="22"/>
          <w:szCs w:val="22"/>
        </w:rPr>
      </w:pPr>
    </w:p>
    <w:p w14:paraId="1C9A221B"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Landegren</w:t>
      </w:r>
      <w:proofErr w:type="spellEnd"/>
      <w:r w:rsidRPr="00012729">
        <w:rPr>
          <w:rFonts w:ascii="Arial" w:hAnsi="Arial" w:cs="Arial"/>
          <w:b w:val="0"/>
          <w:color w:val="000000"/>
          <w:sz w:val="22"/>
          <w:szCs w:val="22"/>
        </w:rPr>
        <w:t xml:space="preserve"> N, Rosen LB, </w:t>
      </w:r>
      <w:proofErr w:type="spellStart"/>
      <w:r w:rsidRPr="00012729">
        <w:rPr>
          <w:rFonts w:ascii="Arial" w:hAnsi="Arial" w:cs="Arial"/>
          <w:b w:val="0"/>
          <w:color w:val="000000"/>
          <w:sz w:val="22"/>
          <w:szCs w:val="22"/>
        </w:rPr>
        <w:t>Freyhult</w:t>
      </w:r>
      <w:proofErr w:type="spellEnd"/>
      <w:r w:rsidRPr="00012729">
        <w:rPr>
          <w:rFonts w:ascii="Arial" w:hAnsi="Arial" w:cs="Arial"/>
          <w:b w:val="0"/>
          <w:color w:val="000000"/>
          <w:sz w:val="22"/>
          <w:szCs w:val="22"/>
        </w:rPr>
        <w:t xml:space="preserve"> E, Eriksson D, Fall T, Smith G, </w:t>
      </w:r>
      <w:proofErr w:type="spellStart"/>
      <w:r w:rsidRPr="00012729">
        <w:rPr>
          <w:rFonts w:ascii="Arial" w:hAnsi="Arial" w:cs="Arial"/>
          <w:b w:val="0"/>
          <w:color w:val="000000"/>
          <w:sz w:val="22"/>
          <w:szCs w:val="22"/>
        </w:rPr>
        <w:t>Ferre</w:t>
      </w:r>
      <w:proofErr w:type="spellEnd"/>
      <w:r w:rsidRPr="00012729">
        <w:rPr>
          <w:rFonts w:ascii="Arial" w:hAnsi="Arial" w:cs="Arial"/>
          <w:b w:val="0"/>
          <w:color w:val="000000"/>
          <w:sz w:val="22"/>
          <w:szCs w:val="22"/>
        </w:rPr>
        <w:t xml:space="preserve"> EMN, </w:t>
      </w:r>
      <w:proofErr w:type="spellStart"/>
      <w:r w:rsidRPr="00012729">
        <w:rPr>
          <w:rFonts w:ascii="Arial" w:hAnsi="Arial" w:cs="Arial"/>
          <w:b w:val="0"/>
          <w:color w:val="000000"/>
          <w:sz w:val="22"/>
          <w:szCs w:val="22"/>
        </w:rPr>
        <w:t>Brodin</w:t>
      </w:r>
      <w:proofErr w:type="spellEnd"/>
      <w:r w:rsidRPr="00012729">
        <w:rPr>
          <w:rFonts w:ascii="Arial" w:hAnsi="Arial" w:cs="Arial"/>
          <w:b w:val="0"/>
          <w:color w:val="000000"/>
          <w:sz w:val="22"/>
          <w:szCs w:val="22"/>
        </w:rPr>
        <w:t xml:space="preserve"> P, Sharon D,</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proofErr w:type="spellStart"/>
      <w:r w:rsidRPr="00012729">
        <w:rPr>
          <w:rFonts w:ascii="Arial" w:hAnsi="Arial" w:cs="Arial"/>
          <w:b w:val="0"/>
          <w:color w:val="000000"/>
          <w:sz w:val="22"/>
          <w:szCs w:val="22"/>
        </w:rPr>
        <w:t>Lionakis</w:t>
      </w:r>
      <w:proofErr w:type="spellEnd"/>
      <w:r w:rsidRPr="00012729">
        <w:rPr>
          <w:rFonts w:ascii="Arial" w:hAnsi="Arial" w:cs="Arial"/>
          <w:b w:val="0"/>
          <w:color w:val="000000"/>
          <w:sz w:val="22"/>
          <w:szCs w:val="22"/>
        </w:rPr>
        <w:t xml:space="preserve"> M, Anderson M, </w:t>
      </w:r>
      <w:proofErr w:type="spellStart"/>
      <w:r w:rsidRPr="00012729">
        <w:rPr>
          <w:rFonts w:ascii="Arial" w:hAnsi="Arial" w:cs="Arial"/>
          <w:b w:val="0"/>
          <w:color w:val="000000"/>
          <w:sz w:val="22"/>
          <w:szCs w:val="22"/>
        </w:rPr>
        <w:t>Kämpe</w:t>
      </w:r>
      <w:proofErr w:type="spellEnd"/>
      <w:r w:rsidRPr="00012729">
        <w:rPr>
          <w:rFonts w:ascii="Arial" w:hAnsi="Arial" w:cs="Arial"/>
          <w:b w:val="0"/>
          <w:color w:val="000000"/>
          <w:sz w:val="22"/>
          <w:szCs w:val="22"/>
        </w:rPr>
        <w:t xml:space="preserve"> O. </w:t>
      </w:r>
      <w:hyperlink r:id="rId14" w:history="1">
        <w:r w:rsidRPr="00012729">
          <w:rPr>
            <w:rStyle w:val="Hyperlink"/>
            <w:rFonts w:ascii="Arial" w:hAnsi="Arial" w:cs="Arial"/>
            <w:b w:val="0"/>
            <w:color w:val="642A8F"/>
            <w:sz w:val="22"/>
            <w:szCs w:val="22"/>
          </w:rPr>
          <w:t>Comment on 'AIRE-deficient patients harbor unique high-affinity disease-ameliorating autoantibodies'.</w:t>
        </w:r>
      </w:hyperlink>
      <w:r w:rsidRPr="00012729">
        <w:rPr>
          <w:rFonts w:ascii="Arial" w:hAnsi="Arial" w:cs="Arial"/>
          <w:b w:val="0"/>
          <w:color w:val="000000"/>
          <w:sz w:val="22"/>
          <w:szCs w:val="22"/>
          <w:lang w:val="en-US"/>
        </w:rPr>
        <w:t xml:space="preserve"> </w:t>
      </w:r>
      <w:proofErr w:type="spellStart"/>
      <w:r w:rsidRPr="00012729">
        <w:rPr>
          <w:rStyle w:val="jrnl"/>
          <w:rFonts w:ascii="Arial" w:hAnsi="Arial" w:cs="Arial"/>
          <w:b w:val="0"/>
          <w:color w:val="000000"/>
          <w:sz w:val="22"/>
          <w:szCs w:val="22"/>
        </w:rPr>
        <w:t>Elife</w:t>
      </w:r>
      <w:proofErr w:type="spellEnd"/>
      <w:r w:rsidRPr="00012729">
        <w:rPr>
          <w:rFonts w:ascii="Arial" w:hAnsi="Arial" w:cs="Arial"/>
          <w:b w:val="0"/>
          <w:color w:val="000000"/>
          <w:sz w:val="22"/>
          <w:szCs w:val="22"/>
        </w:rPr>
        <w:t xml:space="preserve">. 2019 Jun 27;8. </w:t>
      </w:r>
      <w:proofErr w:type="spellStart"/>
      <w:r w:rsidRPr="00012729">
        <w:rPr>
          <w:rFonts w:ascii="Arial" w:hAnsi="Arial" w:cs="Arial"/>
          <w:b w:val="0"/>
          <w:color w:val="000000"/>
          <w:sz w:val="22"/>
          <w:szCs w:val="22"/>
        </w:rPr>
        <w:t>pii</w:t>
      </w:r>
      <w:proofErr w:type="spellEnd"/>
      <w:r w:rsidRPr="00012729">
        <w:rPr>
          <w:rFonts w:ascii="Arial" w:hAnsi="Arial" w:cs="Arial"/>
          <w:b w:val="0"/>
          <w:color w:val="000000"/>
          <w:sz w:val="22"/>
          <w:szCs w:val="22"/>
        </w:rPr>
        <w:t xml:space="preserve">: e43578.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10.7554/eLife.43578. </w:t>
      </w:r>
      <w:r w:rsidRPr="00012729">
        <w:rPr>
          <w:rFonts w:ascii="Arial" w:hAnsi="Arial" w:cs="Arial"/>
          <w:b w:val="0"/>
          <w:color w:val="575757"/>
          <w:sz w:val="22"/>
          <w:szCs w:val="22"/>
        </w:rPr>
        <w:t>PMID: 31244471</w:t>
      </w:r>
    </w:p>
    <w:p w14:paraId="601B31C9" w14:textId="77777777" w:rsidR="00372397" w:rsidRPr="00012729" w:rsidRDefault="00372397" w:rsidP="00372397">
      <w:pPr>
        <w:pStyle w:val="ListParagraph"/>
        <w:rPr>
          <w:rFonts w:ascii="Arial" w:hAnsi="Arial" w:cs="Arial"/>
          <w:color w:val="000000"/>
          <w:sz w:val="22"/>
          <w:szCs w:val="22"/>
        </w:rPr>
      </w:pPr>
    </w:p>
    <w:p w14:paraId="506FBB50"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Huang M, Tailor J, Zhen Q, Gillmor AH, Miller ML, </w:t>
      </w:r>
      <w:proofErr w:type="spellStart"/>
      <w:r w:rsidRPr="00012729">
        <w:rPr>
          <w:rFonts w:ascii="Arial" w:hAnsi="Arial" w:cs="Arial"/>
          <w:b w:val="0"/>
          <w:color w:val="000000"/>
          <w:sz w:val="22"/>
          <w:szCs w:val="22"/>
        </w:rPr>
        <w:t>Weishaupt</w:t>
      </w:r>
      <w:proofErr w:type="spellEnd"/>
      <w:r w:rsidRPr="00012729">
        <w:rPr>
          <w:rFonts w:ascii="Arial" w:hAnsi="Arial" w:cs="Arial"/>
          <w:b w:val="0"/>
          <w:color w:val="000000"/>
          <w:sz w:val="22"/>
          <w:szCs w:val="22"/>
        </w:rPr>
        <w:t xml:space="preserve"> H, Chen J, Zheng T, Nash EK, McHenry LK, An Z, Ye F, Takashima Y, Clarke J, </w:t>
      </w:r>
      <w:proofErr w:type="spellStart"/>
      <w:r w:rsidRPr="00012729">
        <w:rPr>
          <w:rFonts w:ascii="Arial" w:hAnsi="Arial" w:cs="Arial"/>
          <w:b w:val="0"/>
          <w:color w:val="000000"/>
          <w:sz w:val="22"/>
          <w:szCs w:val="22"/>
        </w:rPr>
        <w:t>Ayetey</w:t>
      </w:r>
      <w:proofErr w:type="spellEnd"/>
      <w:r w:rsidRPr="00012729">
        <w:rPr>
          <w:rFonts w:ascii="Arial" w:hAnsi="Arial" w:cs="Arial"/>
          <w:b w:val="0"/>
          <w:color w:val="000000"/>
          <w:sz w:val="22"/>
          <w:szCs w:val="22"/>
        </w:rPr>
        <w:t xml:space="preserve"> H, Cavalli FMG, </w:t>
      </w:r>
      <w:proofErr w:type="spellStart"/>
      <w:r w:rsidRPr="00012729">
        <w:rPr>
          <w:rFonts w:ascii="Arial" w:hAnsi="Arial" w:cs="Arial"/>
          <w:b w:val="0"/>
          <w:color w:val="000000"/>
          <w:sz w:val="22"/>
          <w:szCs w:val="22"/>
        </w:rPr>
        <w:t>Luu</w:t>
      </w:r>
      <w:proofErr w:type="spellEnd"/>
      <w:r w:rsidRPr="00012729">
        <w:rPr>
          <w:rFonts w:ascii="Arial" w:hAnsi="Arial" w:cs="Arial"/>
          <w:b w:val="0"/>
          <w:color w:val="000000"/>
          <w:sz w:val="22"/>
          <w:szCs w:val="22"/>
        </w:rPr>
        <w:t xml:space="preserve"> B, </w:t>
      </w:r>
      <w:proofErr w:type="spellStart"/>
      <w:r w:rsidRPr="00012729">
        <w:rPr>
          <w:rFonts w:ascii="Arial" w:hAnsi="Arial" w:cs="Arial"/>
          <w:b w:val="0"/>
          <w:color w:val="000000"/>
          <w:sz w:val="22"/>
          <w:szCs w:val="22"/>
        </w:rPr>
        <w:t>Moriarity</w:t>
      </w:r>
      <w:proofErr w:type="spellEnd"/>
      <w:r w:rsidRPr="00012729">
        <w:rPr>
          <w:rFonts w:ascii="Arial" w:hAnsi="Arial" w:cs="Arial"/>
          <w:b w:val="0"/>
          <w:color w:val="000000"/>
          <w:sz w:val="22"/>
          <w:szCs w:val="22"/>
        </w:rPr>
        <w:t xml:space="preserve"> BS, </w:t>
      </w:r>
      <w:proofErr w:type="spellStart"/>
      <w:r w:rsidRPr="00012729">
        <w:rPr>
          <w:rFonts w:ascii="Arial" w:hAnsi="Arial" w:cs="Arial"/>
          <w:b w:val="0"/>
          <w:color w:val="000000"/>
          <w:sz w:val="22"/>
          <w:szCs w:val="22"/>
        </w:rPr>
        <w:t>Ilkhanizadeh</w:t>
      </w:r>
      <w:proofErr w:type="spellEnd"/>
      <w:r w:rsidRPr="00012729">
        <w:rPr>
          <w:rFonts w:ascii="Arial" w:hAnsi="Arial" w:cs="Arial"/>
          <w:b w:val="0"/>
          <w:color w:val="000000"/>
          <w:sz w:val="22"/>
          <w:szCs w:val="22"/>
        </w:rPr>
        <w:t xml:space="preserve"> S, Chavez L, Yu C, Kurian KM, </w:t>
      </w:r>
      <w:proofErr w:type="spellStart"/>
      <w:r w:rsidRPr="00012729">
        <w:rPr>
          <w:rFonts w:ascii="Arial" w:hAnsi="Arial" w:cs="Arial"/>
          <w:b w:val="0"/>
          <w:color w:val="000000"/>
          <w:sz w:val="22"/>
          <w:szCs w:val="22"/>
        </w:rPr>
        <w:t>Magnaldo</w:t>
      </w:r>
      <w:proofErr w:type="spellEnd"/>
      <w:r w:rsidRPr="00012729">
        <w:rPr>
          <w:rFonts w:ascii="Arial" w:hAnsi="Arial" w:cs="Arial"/>
          <w:b w:val="0"/>
          <w:color w:val="000000"/>
          <w:sz w:val="22"/>
          <w:szCs w:val="22"/>
        </w:rPr>
        <w:t xml:space="preserve"> T, </w:t>
      </w:r>
      <w:proofErr w:type="spellStart"/>
      <w:r w:rsidRPr="00012729">
        <w:rPr>
          <w:rFonts w:ascii="Arial" w:hAnsi="Arial" w:cs="Arial"/>
          <w:b w:val="0"/>
          <w:color w:val="000000"/>
          <w:sz w:val="22"/>
          <w:szCs w:val="22"/>
        </w:rPr>
        <w:t>Sevenet</w:t>
      </w:r>
      <w:proofErr w:type="spellEnd"/>
      <w:r w:rsidRPr="00012729">
        <w:rPr>
          <w:rFonts w:ascii="Arial" w:hAnsi="Arial" w:cs="Arial"/>
          <w:b w:val="0"/>
          <w:color w:val="000000"/>
          <w:sz w:val="22"/>
          <w:szCs w:val="22"/>
        </w:rPr>
        <w:t xml:space="preserve"> N, Koch P, Pollard SM, Dirks P, Snyder MP, Largaespada DA, Cho YJ, Phillips JJ, </w:t>
      </w:r>
      <w:proofErr w:type="spellStart"/>
      <w:r w:rsidRPr="00012729">
        <w:rPr>
          <w:rFonts w:ascii="Arial" w:hAnsi="Arial" w:cs="Arial"/>
          <w:b w:val="0"/>
          <w:color w:val="000000"/>
          <w:sz w:val="22"/>
          <w:szCs w:val="22"/>
        </w:rPr>
        <w:t>Swartling</w:t>
      </w:r>
      <w:proofErr w:type="spellEnd"/>
      <w:r w:rsidRPr="00012729">
        <w:rPr>
          <w:rFonts w:ascii="Arial" w:hAnsi="Arial" w:cs="Arial"/>
          <w:b w:val="0"/>
          <w:color w:val="000000"/>
          <w:sz w:val="22"/>
          <w:szCs w:val="22"/>
        </w:rPr>
        <w:t xml:space="preserve"> FJ, </w:t>
      </w:r>
      <w:proofErr w:type="spellStart"/>
      <w:r w:rsidRPr="00012729">
        <w:rPr>
          <w:rFonts w:ascii="Arial" w:hAnsi="Arial" w:cs="Arial"/>
          <w:b w:val="0"/>
          <w:color w:val="000000"/>
          <w:sz w:val="22"/>
          <w:szCs w:val="22"/>
        </w:rPr>
        <w:t>Morrissy</w:t>
      </w:r>
      <w:proofErr w:type="spellEnd"/>
      <w:r w:rsidRPr="00012729">
        <w:rPr>
          <w:rFonts w:ascii="Arial" w:hAnsi="Arial" w:cs="Arial"/>
          <w:b w:val="0"/>
          <w:color w:val="000000"/>
          <w:sz w:val="22"/>
          <w:szCs w:val="22"/>
        </w:rPr>
        <w:t xml:space="preserve"> AS, Kool M, Pfister SM, Taylor MD, Smith A, Weiss WA. </w:t>
      </w:r>
      <w:hyperlink r:id="rId15" w:history="1">
        <w:r w:rsidRPr="00012729">
          <w:rPr>
            <w:rStyle w:val="Hyperlink"/>
            <w:rFonts w:ascii="Arial" w:hAnsi="Arial" w:cs="Arial"/>
            <w:b w:val="0"/>
            <w:color w:val="642A8F"/>
            <w:sz w:val="22"/>
            <w:szCs w:val="22"/>
          </w:rPr>
          <w:t>Engineering Genetic Predisposition in Human Neuroepithelial Stem Cells Recapitulates Medulloblastoma Tumorigenesis.</w:t>
        </w:r>
      </w:hyperlink>
      <w:r w:rsidRPr="00012729">
        <w:rPr>
          <w:rFonts w:ascii="Arial" w:hAnsi="Arial" w:cs="Arial"/>
          <w:b w:val="0"/>
          <w:color w:val="000000"/>
          <w:sz w:val="22"/>
          <w:szCs w:val="22"/>
          <w:lang w:val="en-US"/>
        </w:rPr>
        <w:t xml:space="preserve"> </w:t>
      </w:r>
      <w:r w:rsidRPr="00012729">
        <w:rPr>
          <w:rStyle w:val="jrnl"/>
          <w:rFonts w:ascii="Arial" w:hAnsi="Arial" w:cs="Arial"/>
          <w:b w:val="0"/>
          <w:color w:val="000000"/>
          <w:sz w:val="22"/>
          <w:szCs w:val="22"/>
        </w:rPr>
        <w:t>Cell Stem Cell</w:t>
      </w:r>
      <w:r w:rsidRPr="00012729">
        <w:rPr>
          <w:rFonts w:ascii="Arial" w:hAnsi="Arial" w:cs="Arial"/>
          <w:b w:val="0"/>
          <w:color w:val="000000"/>
          <w:sz w:val="22"/>
          <w:szCs w:val="22"/>
        </w:rPr>
        <w:t xml:space="preserve">. 2019 Jun 13. </w:t>
      </w:r>
      <w:proofErr w:type="spellStart"/>
      <w:r w:rsidRPr="00012729">
        <w:rPr>
          <w:rFonts w:ascii="Arial" w:hAnsi="Arial" w:cs="Arial"/>
          <w:b w:val="0"/>
          <w:color w:val="000000"/>
          <w:sz w:val="22"/>
          <w:szCs w:val="22"/>
        </w:rPr>
        <w:t>pii</w:t>
      </w:r>
      <w:proofErr w:type="spellEnd"/>
      <w:r w:rsidRPr="00012729">
        <w:rPr>
          <w:rFonts w:ascii="Arial" w:hAnsi="Arial" w:cs="Arial"/>
          <w:b w:val="0"/>
          <w:color w:val="000000"/>
          <w:sz w:val="22"/>
          <w:szCs w:val="22"/>
        </w:rPr>
        <w:t xml:space="preserve">: S1934-5909(19)30217-6.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10.1016/j.stem.2019.05.013. </w:t>
      </w:r>
      <w:r w:rsidRPr="00012729">
        <w:rPr>
          <w:rFonts w:ascii="Arial" w:hAnsi="Arial" w:cs="Arial"/>
          <w:b w:val="0"/>
          <w:color w:val="575757"/>
          <w:sz w:val="22"/>
          <w:szCs w:val="22"/>
        </w:rPr>
        <w:t>PMID: 31204176</w:t>
      </w:r>
    </w:p>
    <w:p w14:paraId="6971CF7D" w14:textId="77777777" w:rsidR="00372397" w:rsidRPr="00012729" w:rsidRDefault="00372397" w:rsidP="00372397">
      <w:pPr>
        <w:pStyle w:val="ListParagraph"/>
        <w:rPr>
          <w:rFonts w:ascii="Arial" w:hAnsi="Arial" w:cs="Arial"/>
          <w:color w:val="000000"/>
          <w:sz w:val="22"/>
          <w:szCs w:val="22"/>
        </w:rPr>
      </w:pPr>
    </w:p>
    <w:p w14:paraId="078E3368"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lastRenderedPageBreak/>
        <w:t xml:space="preserve">Chen J, </w:t>
      </w:r>
      <w:proofErr w:type="spellStart"/>
      <w:r w:rsidRPr="00012729">
        <w:rPr>
          <w:rFonts w:ascii="Arial" w:hAnsi="Arial" w:cs="Arial"/>
          <w:b w:val="0"/>
          <w:color w:val="000000"/>
          <w:sz w:val="22"/>
          <w:szCs w:val="22"/>
        </w:rPr>
        <w:t>Haanpää</w:t>
      </w:r>
      <w:proofErr w:type="spellEnd"/>
      <w:r w:rsidRPr="00012729">
        <w:rPr>
          <w:rFonts w:ascii="Arial" w:hAnsi="Arial" w:cs="Arial"/>
          <w:b w:val="0"/>
          <w:color w:val="000000"/>
          <w:sz w:val="22"/>
          <w:szCs w:val="22"/>
        </w:rPr>
        <w:t xml:space="preserve"> MK, Gruber JJ, </w:t>
      </w:r>
      <w:proofErr w:type="spellStart"/>
      <w:r w:rsidRPr="00012729">
        <w:rPr>
          <w:rFonts w:ascii="Arial" w:hAnsi="Arial" w:cs="Arial"/>
          <w:b w:val="0"/>
          <w:color w:val="000000"/>
          <w:sz w:val="22"/>
          <w:szCs w:val="22"/>
        </w:rPr>
        <w:t>Jäger</w:t>
      </w:r>
      <w:proofErr w:type="spellEnd"/>
      <w:r w:rsidRPr="00012729">
        <w:rPr>
          <w:rFonts w:ascii="Arial" w:hAnsi="Arial" w:cs="Arial"/>
          <w:b w:val="0"/>
          <w:color w:val="000000"/>
          <w:sz w:val="22"/>
          <w:szCs w:val="22"/>
        </w:rPr>
        <w:t xml:space="preserve"> N, Ford JM, Snyder MP. </w:t>
      </w:r>
      <w:hyperlink r:id="rId16" w:history="1">
        <w:r w:rsidRPr="00012729">
          <w:rPr>
            <w:rStyle w:val="Hyperlink"/>
            <w:rFonts w:ascii="Arial" w:hAnsi="Arial" w:cs="Arial"/>
            <w:b w:val="0"/>
            <w:color w:val="642A8F"/>
            <w:sz w:val="22"/>
            <w:szCs w:val="22"/>
          </w:rPr>
          <w:t>High-Resolution Bisulfite-Sequencing of Peripheral Blood DNA Methylation in Early-Onset and Familial Risk Breast Cancer Patients.</w:t>
        </w:r>
      </w:hyperlink>
      <w:r w:rsidRPr="00012729">
        <w:rPr>
          <w:rFonts w:ascii="Arial" w:hAnsi="Arial" w:cs="Arial"/>
          <w:b w:val="0"/>
          <w:color w:val="000000"/>
          <w:sz w:val="22"/>
          <w:szCs w:val="22"/>
        </w:rPr>
        <w:t xml:space="preserve"> </w:t>
      </w:r>
      <w:r w:rsidRPr="00012729">
        <w:rPr>
          <w:rStyle w:val="jrnl"/>
          <w:rFonts w:ascii="Arial" w:hAnsi="Arial" w:cs="Arial"/>
          <w:b w:val="0"/>
          <w:color w:val="000000"/>
          <w:sz w:val="22"/>
          <w:szCs w:val="22"/>
        </w:rPr>
        <w:t>Clin Cancer Res</w:t>
      </w:r>
      <w:r w:rsidRPr="00012729">
        <w:rPr>
          <w:rFonts w:ascii="Arial" w:hAnsi="Arial" w:cs="Arial"/>
          <w:b w:val="0"/>
          <w:color w:val="000000"/>
          <w:sz w:val="22"/>
          <w:szCs w:val="22"/>
        </w:rPr>
        <w:t xml:space="preserve">. 2019 Jun 7.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10.1158/1078-0432.CCR-18-2423. </w:t>
      </w:r>
      <w:r w:rsidRPr="00012729">
        <w:rPr>
          <w:rFonts w:ascii="Arial" w:hAnsi="Arial" w:cs="Arial"/>
          <w:b w:val="0"/>
          <w:color w:val="575757"/>
          <w:sz w:val="22"/>
          <w:szCs w:val="22"/>
        </w:rPr>
        <w:t>PMID: 31175093</w:t>
      </w:r>
    </w:p>
    <w:p w14:paraId="7556C58A" w14:textId="77777777" w:rsidR="00372397" w:rsidRPr="00012729" w:rsidRDefault="00372397" w:rsidP="00372397">
      <w:pPr>
        <w:pStyle w:val="ListParagraph"/>
        <w:rPr>
          <w:rFonts w:ascii="Arial" w:hAnsi="Arial" w:cs="Arial"/>
          <w:color w:val="000000"/>
          <w:sz w:val="22"/>
          <w:szCs w:val="22"/>
        </w:rPr>
      </w:pPr>
    </w:p>
    <w:p w14:paraId="791DB38B"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Zhou W, </w:t>
      </w:r>
      <w:proofErr w:type="spellStart"/>
      <w:r w:rsidRPr="00012729">
        <w:rPr>
          <w:rFonts w:ascii="Arial" w:hAnsi="Arial" w:cs="Arial"/>
          <w:b w:val="0"/>
          <w:color w:val="000000"/>
          <w:sz w:val="22"/>
          <w:szCs w:val="22"/>
        </w:rPr>
        <w:t>Sailani</w:t>
      </w:r>
      <w:proofErr w:type="spellEnd"/>
      <w:r w:rsidRPr="00012729">
        <w:rPr>
          <w:rFonts w:ascii="Arial" w:hAnsi="Arial" w:cs="Arial"/>
          <w:b w:val="0"/>
          <w:color w:val="000000"/>
          <w:sz w:val="22"/>
          <w:szCs w:val="22"/>
        </w:rPr>
        <w:t xml:space="preserve"> MR, </w:t>
      </w:r>
      <w:proofErr w:type="spellStart"/>
      <w:r w:rsidRPr="00012729">
        <w:rPr>
          <w:rFonts w:ascii="Arial" w:hAnsi="Arial" w:cs="Arial"/>
          <w:b w:val="0"/>
          <w:color w:val="000000"/>
          <w:sz w:val="22"/>
          <w:szCs w:val="22"/>
        </w:rPr>
        <w:t>Contrepois</w:t>
      </w:r>
      <w:proofErr w:type="spellEnd"/>
      <w:r w:rsidRPr="00012729">
        <w:rPr>
          <w:rFonts w:ascii="Arial" w:hAnsi="Arial" w:cs="Arial"/>
          <w:b w:val="0"/>
          <w:color w:val="000000"/>
          <w:sz w:val="22"/>
          <w:szCs w:val="22"/>
        </w:rPr>
        <w:t xml:space="preserve"> K, Zhou Y, </w:t>
      </w:r>
      <w:proofErr w:type="spellStart"/>
      <w:r w:rsidRPr="00012729">
        <w:rPr>
          <w:rFonts w:ascii="Arial" w:hAnsi="Arial" w:cs="Arial"/>
          <w:b w:val="0"/>
          <w:color w:val="000000"/>
          <w:sz w:val="22"/>
          <w:szCs w:val="22"/>
        </w:rPr>
        <w:t>Ahadi</w:t>
      </w:r>
      <w:proofErr w:type="spellEnd"/>
      <w:r w:rsidRPr="00012729">
        <w:rPr>
          <w:rFonts w:ascii="Arial" w:hAnsi="Arial" w:cs="Arial"/>
          <w:b w:val="0"/>
          <w:color w:val="000000"/>
          <w:sz w:val="22"/>
          <w:szCs w:val="22"/>
        </w:rPr>
        <w:t xml:space="preserve"> S, Leopold SR, Zhang MJ, Rao V, </w:t>
      </w:r>
      <w:proofErr w:type="spellStart"/>
      <w:r w:rsidRPr="00012729">
        <w:rPr>
          <w:rFonts w:ascii="Arial" w:hAnsi="Arial" w:cs="Arial"/>
          <w:b w:val="0"/>
          <w:color w:val="000000"/>
          <w:sz w:val="22"/>
          <w:szCs w:val="22"/>
        </w:rPr>
        <w:t>Avina</w:t>
      </w:r>
      <w:proofErr w:type="spellEnd"/>
      <w:r w:rsidRPr="00012729">
        <w:rPr>
          <w:rFonts w:ascii="Arial" w:hAnsi="Arial" w:cs="Arial"/>
          <w:b w:val="0"/>
          <w:color w:val="000000"/>
          <w:sz w:val="22"/>
          <w:szCs w:val="22"/>
        </w:rPr>
        <w:t xml:space="preserve"> M, Mishra T, Johnson J, Lee-McMullen B, Chen S, </w:t>
      </w:r>
      <w:proofErr w:type="spellStart"/>
      <w:r w:rsidRPr="00012729">
        <w:rPr>
          <w:rFonts w:ascii="Arial" w:hAnsi="Arial" w:cs="Arial"/>
          <w:b w:val="0"/>
          <w:color w:val="000000"/>
          <w:sz w:val="22"/>
          <w:szCs w:val="22"/>
        </w:rPr>
        <w:t>Metwally</w:t>
      </w:r>
      <w:proofErr w:type="spellEnd"/>
      <w:r w:rsidRPr="00012729">
        <w:rPr>
          <w:rFonts w:ascii="Arial" w:hAnsi="Arial" w:cs="Arial"/>
          <w:b w:val="0"/>
          <w:color w:val="000000"/>
          <w:sz w:val="22"/>
          <w:szCs w:val="22"/>
        </w:rPr>
        <w:t xml:space="preserve"> AA, Tran TDB, Nguyen H, Zhou X, Albright B, Hong BY, Petersen L, Bautista E, Hanson B, Chen L, </w:t>
      </w:r>
      <w:proofErr w:type="spellStart"/>
      <w:r w:rsidRPr="00012729">
        <w:rPr>
          <w:rFonts w:ascii="Arial" w:hAnsi="Arial" w:cs="Arial"/>
          <w:b w:val="0"/>
          <w:color w:val="000000"/>
          <w:sz w:val="22"/>
          <w:szCs w:val="22"/>
        </w:rPr>
        <w:t>Spakowicz</w:t>
      </w:r>
      <w:proofErr w:type="spellEnd"/>
      <w:r w:rsidRPr="00012729">
        <w:rPr>
          <w:rFonts w:ascii="Arial" w:hAnsi="Arial" w:cs="Arial"/>
          <w:b w:val="0"/>
          <w:color w:val="000000"/>
          <w:sz w:val="22"/>
          <w:szCs w:val="22"/>
        </w:rPr>
        <w:t xml:space="preserve"> D, Bahmani A, </w:t>
      </w:r>
      <w:proofErr w:type="spellStart"/>
      <w:r w:rsidRPr="00012729">
        <w:rPr>
          <w:rFonts w:ascii="Arial" w:hAnsi="Arial" w:cs="Arial"/>
          <w:b w:val="0"/>
          <w:color w:val="000000"/>
          <w:sz w:val="22"/>
          <w:szCs w:val="22"/>
        </w:rPr>
        <w:t>Salins</w:t>
      </w:r>
      <w:proofErr w:type="spellEnd"/>
      <w:r w:rsidRPr="00012729">
        <w:rPr>
          <w:rFonts w:ascii="Arial" w:hAnsi="Arial" w:cs="Arial"/>
          <w:b w:val="0"/>
          <w:color w:val="000000"/>
          <w:sz w:val="22"/>
          <w:szCs w:val="22"/>
        </w:rPr>
        <w:t xml:space="preserve"> D, Leopold B, Ashland M, Dagan-Rosenfeld O, </w:t>
      </w:r>
      <w:proofErr w:type="spellStart"/>
      <w:r w:rsidRPr="00012729">
        <w:rPr>
          <w:rFonts w:ascii="Arial" w:hAnsi="Arial" w:cs="Arial"/>
          <w:b w:val="0"/>
          <w:color w:val="000000"/>
          <w:sz w:val="22"/>
          <w:szCs w:val="22"/>
        </w:rPr>
        <w:t>Rego</w:t>
      </w:r>
      <w:proofErr w:type="spellEnd"/>
      <w:r w:rsidRPr="00012729">
        <w:rPr>
          <w:rFonts w:ascii="Arial" w:hAnsi="Arial" w:cs="Arial"/>
          <w:b w:val="0"/>
          <w:color w:val="000000"/>
          <w:sz w:val="22"/>
          <w:szCs w:val="22"/>
        </w:rPr>
        <w:t xml:space="preserve"> S, </w:t>
      </w:r>
      <w:proofErr w:type="spellStart"/>
      <w:r w:rsidRPr="00012729">
        <w:rPr>
          <w:rFonts w:ascii="Arial" w:hAnsi="Arial" w:cs="Arial"/>
          <w:b w:val="0"/>
          <w:color w:val="000000"/>
          <w:sz w:val="22"/>
          <w:szCs w:val="22"/>
        </w:rPr>
        <w:t>Limcaoco</w:t>
      </w:r>
      <w:proofErr w:type="spellEnd"/>
      <w:r w:rsidRPr="00012729">
        <w:rPr>
          <w:rFonts w:ascii="Arial" w:hAnsi="Arial" w:cs="Arial"/>
          <w:b w:val="0"/>
          <w:color w:val="000000"/>
          <w:sz w:val="22"/>
          <w:szCs w:val="22"/>
        </w:rPr>
        <w:t xml:space="preserve"> P, Colbert E, Allister C, Perelman D, Craig C, Wei E, </w:t>
      </w:r>
      <w:proofErr w:type="spellStart"/>
      <w:r w:rsidRPr="00012729">
        <w:rPr>
          <w:rFonts w:ascii="Arial" w:hAnsi="Arial" w:cs="Arial"/>
          <w:b w:val="0"/>
          <w:color w:val="000000"/>
          <w:sz w:val="22"/>
          <w:szCs w:val="22"/>
        </w:rPr>
        <w:t>Chaib</w:t>
      </w:r>
      <w:proofErr w:type="spellEnd"/>
      <w:r w:rsidRPr="00012729">
        <w:rPr>
          <w:rFonts w:ascii="Arial" w:hAnsi="Arial" w:cs="Arial"/>
          <w:b w:val="0"/>
          <w:color w:val="000000"/>
          <w:sz w:val="22"/>
          <w:szCs w:val="22"/>
        </w:rPr>
        <w:t xml:space="preserve"> H, </w:t>
      </w:r>
      <w:proofErr w:type="spellStart"/>
      <w:r w:rsidRPr="00012729">
        <w:rPr>
          <w:rFonts w:ascii="Arial" w:hAnsi="Arial" w:cs="Arial"/>
          <w:b w:val="0"/>
          <w:color w:val="000000"/>
          <w:sz w:val="22"/>
          <w:szCs w:val="22"/>
        </w:rPr>
        <w:t>Hornburg</w:t>
      </w:r>
      <w:proofErr w:type="spellEnd"/>
      <w:r w:rsidRPr="00012729">
        <w:rPr>
          <w:rFonts w:ascii="Arial" w:hAnsi="Arial" w:cs="Arial"/>
          <w:b w:val="0"/>
          <w:color w:val="000000"/>
          <w:sz w:val="22"/>
          <w:szCs w:val="22"/>
        </w:rPr>
        <w:t xml:space="preserve"> D, Dunn J, Liang L, Rose SMS, </w:t>
      </w:r>
      <w:proofErr w:type="spellStart"/>
      <w:r w:rsidRPr="00012729">
        <w:rPr>
          <w:rFonts w:ascii="Arial" w:hAnsi="Arial" w:cs="Arial"/>
          <w:b w:val="0"/>
          <w:color w:val="000000"/>
          <w:sz w:val="22"/>
          <w:szCs w:val="22"/>
        </w:rPr>
        <w:t>Kukurba</w:t>
      </w:r>
      <w:proofErr w:type="spellEnd"/>
      <w:r w:rsidRPr="00012729">
        <w:rPr>
          <w:rFonts w:ascii="Arial" w:hAnsi="Arial" w:cs="Arial"/>
          <w:b w:val="0"/>
          <w:color w:val="000000"/>
          <w:sz w:val="22"/>
          <w:szCs w:val="22"/>
        </w:rPr>
        <w:t xml:space="preserve"> K, </w:t>
      </w:r>
      <w:proofErr w:type="spellStart"/>
      <w:r w:rsidRPr="00012729">
        <w:rPr>
          <w:rFonts w:ascii="Arial" w:hAnsi="Arial" w:cs="Arial"/>
          <w:b w:val="0"/>
          <w:color w:val="000000"/>
          <w:sz w:val="22"/>
          <w:szCs w:val="22"/>
        </w:rPr>
        <w:t>Piening</w:t>
      </w:r>
      <w:proofErr w:type="spellEnd"/>
      <w:r w:rsidRPr="00012729">
        <w:rPr>
          <w:rFonts w:ascii="Arial" w:hAnsi="Arial" w:cs="Arial"/>
          <w:b w:val="0"/>
          <w:color w:val="000000"/>
          <w:sz w:val="22"/>
          <w:szCs w:val="22"/>
        </w:rPr>
        <w:t xml:space="preserve"> B, </w:t>
      </w:r>
      <w:proofErr w:type="spellStart"/>
      <w:r w:rsidRPr="00012729">
        <w:rPr>
          <w:rFonts w:ascii="Arial" w:hAnsi="Arial" w:cs="Arial"/>
          <w:b w:val="0"/>
          <w:color w:val="000000"/>
          <w:sz w:val="22"/>
          <w:szCs w:val="22"/>
        </w:rPr>
        <w:t>Rost</w:t>
      </w:r>
      <w:proofErr w:type="spellEnd"/>
      <w:r w:rsidRPr="00012729">
        <w:rPr>
          <w:rFonts w:ascii="Arial" w:hAnsi="Arial" w:cs="Arial"/>
          <w:b w:val="0"/>
          <w:color w:val="000000"/>
          <w:sz w:val="22"/>
          <w:szCs w:val="22"/>
        </w:rPr>
        <w:t xml:space="preserve"> H, </w:t>
      </w:r>
      <w:proofErr w:type="spellStart"/>
      <w:r w:rsidRPr="00012729">
        <w:rPr>
          <w:rFonts w:ascii="Arial" w:hAnsi="Arial" w:cs="Arial"/>
          <w:b w:val="0"/>
          <w:color w:val="000000"/>
          <w:sz w:val="22"/>
          <w:szCs w:val="22"/>
        </w:rPr>
        <w:t>Tse</w:t>
      </w:r>
      <w:proofErr w:type="spellEnd"/>
      <w:r w:rsidRPr="00012729">
        <w:rPr>
          <w:rFonts w:ascii="Arial" w:hAnsi="Arial" w:cs="Arial"/>
          <w:b w:val="0"/>
          <w:color w:val="000000"/>
          <w:sz w:val="22"/>
          <w:szCs w:val="22"/>
        </w:rPr>
        <w:t xml:space="preserve"> D, McLaughlin T, Sodergren E, Weinstock GM,</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hyperlink r:id="rId17" w:history="1">
        <w:r w:rsidRPr="00012729">
          <w:rPr>
            <w:rStyle w:val="Hyperlink"/>
            <w:rFonts w:ascii="Arial" w:hAnsi="Arial" w:cs="Arial"/>
            <w:b w:val="0"/>
            <w:color w:val="642A8F"/>
            <w:sz w:val="22"/>
            <w:szCs w:val="22"/>
          </w:rPr>
          <w:t>Longitudinal multi-omics of host-microbe dynamics in prediabetes.</w:t>
        </w:r>
      </w:hyperlink>
      <w:r w:rsidRPr="00012729">
        <w:rPr>
          <w:rFonts w:ascii="Arial" w:hAnsi="Arial" w:cs="Arial"/>
          <w:b w:val="0"/>
          <w:color w:val="000000"/>
          <w:sz w:val="22"/>
          <w:szCs w:val="22"/>
          <w:lang w:val="en-US"/>
        </w:rPr>
        <w:t xml:space="preserve"> </w:t>
      </w:r>
      <w:r w:rsidRPr="00012729">
        <w:rPr>
          <w:rStyle w:val="jrnl"/>
          <w:rFonts w:ascii="Arial" w:hAnsi="Arial" w:cs="Arial"/>
          <w:b w:val="0"/>
          <w:color w:val="000000"/>
          <w:sz w:val="22"/>
          <w:szCs w:val="22"/>
        </w:rPr>
        <w:t>Nature</w:t>
      </w:r>
      <w:r w:rsidRPr="00012729">
        <w:rPr>
          <w:rFonts w:ascii="Arial" w:hAnsi="Arial" w:cs="Arial"/>
          <w:b w:val="0"/>
          <w:color w:val="000000"/>
          <w:sz w:val="22"/>
          <w:szCs w:val="22"/>
        </w:rPr>
        <w:t xml:space="preserve">. 2019 May;569(7758):663-671.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10.1038/s41586-019-1236-x.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2019 May 29. </w:t>
      </w:r>
      <w:r w:rsidRPr="00012729">
        <w:rPr>
          <w:rFonts w:ascii="Arial" w:hAnsi="Arial" w:cs="Arial"/>
          <w:b w:val="0"/>
          <w:color w:val="575757"/>
          <w:sz w:val="22"/>
          <w:szCs w:val="22"/>
        </w:rPr>
        <w:t>PMID: 31142858</w:t>
      </w:r>
    </w:p>
    <w:p w14:paraId="037DD914" w14:textId="77777777" w:rsidR="00372397" w:rsidRPr="00012729" w:rsidRDefault="00372397" w:rsidP="00372397">
      <w:pPr>
        <w:pStyle w:val="ListParagraph"/>
        <w:rPr>
          <w:rFonts w:ascii="Arial" w:hAnsi="Arial" w:cs="Arial"/>
          <w:color w:val="000000"/>
          <w:sz w:val="22"/>
          <w:szCs w:val="22"/>
        </w:rPr>
      </w:pPr>
    </w:p>
    <w:p w14:paraId="21B4801A"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Integrative HMP (</w:t>
      </w:r>
      <w:proofErr w:type="spellStart"/>
      <w:r w:rsidRPr="00012729">
        <w:rPr>
          <w:rFonts w:ascii="Arial" w:hAnsi="Arial" w:cs="Arial"/>
          <w:b w:val="0"/>
          <w:color w:val="000000"/>
          <w:sz w:val="22"/>
          <w:szCs w:val="22"/>
        </w:rPr>
        <w:t>iHMP</w:t>
      </w:r>
      <w:proofErr w:type="spellEnd"/>
      <w:r w:rsidRPr="00012729">
        <w:rPr>
          <w:rFonts w:ascii="Arial" w:hAnsi="Arial" w:cs="Arial"/>
          <w:b w:val="0"/>
          <w:color w:val="000000"/>
          <w:sz w:val="22"/>
          <w:szCs w:val="22"/>
        </w:rPr>
        <w:t xml:space="preserve">) Research Network Consortium. </w:t>
      </w:r>
      <w:hyperlink r:id="rId18" w:history="1">
        <w:r w:rsidRPr="00012729">
          <w:rPr>
            <w:rStyle w:val="Hyperlink"/>
            <w:rFonts w:ascii="Arial" w:hAnsi="Arial" w:cs="Arial"/>
            <w:b w:val="0"/>
            <w:color w:val="642A8F"/>
            <w:sz w:val="22"/>
            <w:szCs w:val="22"/>
          </w:rPr>
          <w:t>The Integrative Human Microbiome Project.</w:t>
        </w:r>
      </w:hyperlink>
      <w:r w:rsidRPr="00012729">
        <w:rPr>
          <w:rFonts w:ascii="Arial" w:hAnsi="Arial" w:cs="Arial"/>
          <w:b w:val="0"/>
          <w:color w:val="000000"/>
          <w:sz w:val="22"/>
          <w:szCs w:val="22"/>
          <w:lang w:val="en-US"/>
        </w:rPr>
        <w:t xml:space="preserve"> </w:t>
      </w:r>
      <w:r w:rsidRPr="00012729">
        <w:rPr>
          <w:rStyle w:val="jrnl"/>
          <w:rFonts w:ascii="Arial" w:hAnsi="Arial" w:cs="Arial"/>
          <w:b w:val="0"/>
          <w:color w:val="000000"/>
          <w:sz w:val="22"/>
          <w:szCs w:val="22"/>
        </w:rPr>
        <w:t>Nature</w:t>
      </w:r>
      <w:r w:rsidRPr="00012729">
        <w:rPr>
          <w:rFonts w:ascii="Arial" w:hAnsi="Arial" w:cs="Arial"/>
          <w:b w:val="0"/>
          <w:color w:val="000000"/>
          <w:sz w:val="22"/>
          <w:szCs w:val="22"/>
        </w:rPr>
        <w:t xml:space="preserve">. 2019 May;569(7758):641-648.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10.1038/s41586-019-1238-8.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2019 May 29. </w:t>
      </w:r>
      <w:r w:rsidRPr="00012729">
        <w:rPr>
          <w:rFonts w:ascii="Arial" w:hAnsi="Arial" w:cs="Arial"/>
          <w:b w:val="0"/>
          <w:color w:val="575757"/>
          <w:sz w:val="22"/>
          <w:szCs w:val="22"/>
        </w:rPr>
        <w:t xml:space="preserve">PMID: 31142853. </w:t>
      </w:r>
    </w:p>
    <w:p w14:paraId="24A32489" w14:textId="77777777" w:rsidR="00372397" w:rsidRPr="00012729" w:rsidRDefault="00372397" w:rsidP="00372397">
      <w:pPr>
        <w:pStyle w:val="ListParagraph"/>
        <w:rPr>
          <w:rFonts w:ascii="Arial" w:hAnsi="Arial" w:cs="Arial"/>
          <w:color w:val="000000"/>
          <w:sz w:val="22"/>
          <w:szCs w:val="22"/>
        </w:rPr>
      </w:pPr>
    </w:p>
    <w:p w14:paraId="48BA2473"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Marciano DP, Snyder MP. </w:t>
      </w:r>
      <w:hyperlink r:id="rId19" w:history="1">
        <w:r w:rsidRPr="00012729">
          <w:rPr>
            <w:rStyle w:val="Hyperlink"/>
            <w:rFonts w:ascii="Arial" w:hAnsi="Arial" w:cs="Arial"/>
            <w:b w:val="0"/>
            <w:color w:val="642A8F"/>
            <w:sz w:val="22"/>
            <w:szCs w:val="22"/>
          </w:rPr>
          <w:t>Personalized Metabolomics.</w:t>
        </w:r>
      </w:hyperlink>
      <w:r w:rsidRPr="00012729">
        <w:rPr>
          <w:rFonts w:ascii="Arial" w:hAnsi="Arial" w:cs="Arial"/>
          <w:b w:val="0"/>
          <w:color w:val="000000"/>
          <w:sz w:val="22"/>
          <w:szCs w:val="22"/>
          <w:lang w:val="en-US"/>
        </w:rPr>
        <w:t xml:space="preserve"> </w:t>
      </w:r>
      <w:r w:rsidRPr="00012729">
        <w:rPr>
          <w:rStyle w:val="jrnl"/>
          <w:rFonts w:ascii="Arial" w:hAnsi="Arial" w:cs="Arial"/>
          <w:b w:val="0"/>
          <w:color w:val="000000"/>
          <w:sz w:val="22"/>
          <w:szCs w:val="22"/>
        </w:rPr>
        <w:t>Methods Mol Biol</w:t>
      </w:r>
      <w:r w:rsidRPr="00012729">
        <w:rPr>
          <w:rFonts w:ascii="Arial" w:hAnsi="Arial" w:cs="Arial"/>
          <w:b w:val="0"/>
          <w:color w:val="000000"/>
          <w:sz w:val="22"/>
          <w:szCs w:val="22"/>
        </w:rPr>
        <w:t xml:space="preserve">. 2019;1978:447-456.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10.1007/978-1-4939-9236-2_27.</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 31119679</w:t>
      </w:r>
    </w:p>
    <w:p w14:paraId="28152D4A" w14:textId="77777777" w:rsidR="00372397" w:rsidRPr="00012729" w:rsidRDefault="00372397" w:rsidP="00372397">
      <w:pPr>
        <w:pStyle w:val="ListParagraph"/>
        <w:rPr>
          <w:rFonts w:ascii="Arial" w:hAnsi="Arial" w:cs="Arial"/>
          <w:color w:val="000000"/>
          <w:sz w:val="22"/>
          <w:szCs w:val="22"/>
        </w:rPr>
      </w:pPr>
    </w:p>
    <w:p w14:paraId="6513AFAC"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Csabai</w:t>
      </w:r>
      <w:proofErr w:type="spellEnd"/>
      <w:r w:rsidRPr="00012729">
        <w:rPr>
          <w:rFonts w:ascii="Arial" w:hAnsi="Arial" w:cs="Arial"/>
          <w:b w:val="0"/>
          <w:color w:val="000000"/>
          <w:sz w:val="22"/>
          <w:szCs w:val="22"/>
        </w:rPr>
        <w:t xml:space="preserve"> Z, </w:t>
      </w:r>
      <w:proofErr w:type="spellStart"/>
      <w:r w:rsidRPr="00012729">
        <w:rPr>
          <w:rFonts w:ascii="Arial" w:hAnsi="Arial" w:cs="Arial"/>
          <w:b w:val="0"/>
          <w:color w:val="000000"/>
          <w:sz w:val="22"/>
          <w:szCs w:val="22"/>
        </w:rPr>
        <w:t>Tombácz</w:t>
      </w:r>
      <w:proofErr w:type="spellEnd"/>
      <w:r w:rsidRPr="00012729">
        <w:rPr>
          <w:rFonts w:ascii="Arial" w:hAnsi="Arial" w:cs="Arial"/>
          <w:b w:val="0"/>
          <w:color w:val="000000"/>
          <w:sz w:val="22"/>
          <w:szCs w:val="22"/>
        </w:rPr>
        <w:t xml:space="preserve"> D, </w:t>
      </w:r>
      <w:proofErr w:type="spellStart"/>
      <w:r w:rsidRPr="00012729">
        <w:rPr>
          <w:rFonts w:ascii="Arial" w:hAnsi="Arial" w:cs="Arial"/>
          <w:b w:val="0"/>
          <w:color w:val="000000"/>
          <w:sz w:val="22"/>
          <w:szCs w:val="22"/>
        </w:rPr>
        <w:t>Deim</w:t>
      </w:r>
      <w:proofErr w:type="spellEnd"/>
      <w:r w:rsidRPr="00012729">
        <w:rPr>
          <w:rFonts w:ascii="Arial" w:hAnsi="Arial" w:cs="Arial"/>
          <w:b w:val="0"/>
          <w:color w:val="000000"/>
          <w:sz w:val="22"/>
          <w:szCs w:val="22"/>
        </w:rPr>
        <w:t xml:space="preserve"> Z,</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proofErr w:type="spellStart"/>
      <w:r w:rsidRPr="00012729">
        <w:rPr>
          <w:rFonts w:ascii="Arial" w:hAnsi="Arial" w:cs="Arial"/>
          <w:b w:val="0"/>
          <w:color w:val="000000"/>
          <w:sz w:val="22"/>
          <w:szCs w:val="22"/>
        </w:rPr>
        <w:t>Boldogkői</w:t>
      </w:r>
      <w:proofErr w:type="spellEnd"/>
      <w:r w:rsidRPr="00012729">
        <w:rPr>
          <w:rFonts w:ascii="Arial" w:hAnsi="Arial" w:cs="Arial"/>
          <w:b w:val="0"/>
          <w:color w:val="000000"/>
          <w:sz w:val="22"/>
          <w:szCs w:val="22"/>
        </w:rPr>
        <w:t xml:space="preserve"> Z. </w:t>
      </w:r>
      <w:hyperlink r:id="rId20" w:history="1">
        <w:r w:rsidRPr="00012729">
          <w:rPr>
            <w:rStyle w:val="Hyperlink"/>
            <w:rFonts w:ascii="Arial" w:hAnsi="Arial" w:cs="Arial"/>
            <w:b w:val="0"/>
            <w:color w:val="642A8F"/>
            <w:sz w:val="22"/>
            <w:szCs w:val="22"/>
          </w:rPr>
          <w:t>Analysis of the Complete Genome Sequence of a Novel, Pseudorabies Virus Strain Isolated in Southeast Europe.</w:t>
        </w:r>
      </w:hyperlink>
      <w:r w:rsidRPr="00012729">
        <w:rPr>
          <w:rFonts w:ascii="Arial" w:hAnsi="Arial" w:cs="Arial"/>
          <w:b w:val="0"/>
          <w:color w:val="000000"/>
          <w:sz w:val="22"/>
          <w:szCs w:val="22"/>
        </w:rPr>
        <w:t xml:space="preserve"> </w:t>
      </w:r>
      <w:r w:rsidRPr="00012729">
        <w:rPr>
          <w:rStyle w:val="jrnl"/>
          <w:rFonts w:ascii="Arial" w:hAnsi="Arial" w:cs="Arial"/>
          <w:b w:val="0"/>
          <w:color w:val="000000"/>
          <w:sz w:val="22"/>
          <w:szCs w:val="22"/>
        </w:rPr>
        <w:t>Can J Infect Dis Med Microbiol</w:t>
      </w:r>
      <w:r w:rsidRPr="00012729">
        <w:rPr>
          <w:rFonts w:ascii="Arial" w:hAnsi="Arial" w:cs="Arial"/>
          <w:b w:val="0"/>
          <w:color w:val="000000"/>
          <w:sz w:val="22"/>
          <w:szCs w:val="22"/>
        </w:rPr>
        <w:t xml:space="preserve">. 2019 Apr 4;2019:1806842.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10.1155/2019/1806842. </w:t>
      </w:r>
      <w:proofErr w:type="spellStart"/>
      <w:r w:rsidRPr="00012729">
        <w:rPr>
          <w:rFonts w:ascii="Arial" w:hAnsi="Arial" w:cs="Arial"/>
          <w:b w:val="0"/>
          <w:color w:val="000000"/>
          <w:sz w:val="22"/>
          <w:szCs w:val="22"/>
        </w:rPr>
        <w:t>eCollection</w:t>
      </w:r>
      <w:proofErr w:type="spellEnd"/>
      <w:r w:rsidRPr="00012729">
        <w:rPr>
          <w:rFonts w:ascii="Arial" w:hAnsi="Arial" w:cs="Arial"/>
          <w:b w:val="0"/>
          <w:color w:val="000000"/>
          <w:sz w:val="22"/>
          <w:szCs w:val="22"/>
        </w:rPr>
        <w:t xml:space="preserve"> 2019. </w:t>
      </w:r>
      <w:r w:rsidRPr="00012729">
        <w:rPr>
          <w:rFonts w:ascii="Arial" w:hAnsi="Arial" w:cs="Arial"/>
          <w:b w:val="0"/>
          <w:color w:val="575757"/>
          <w:sz w:val="22"/>
          <w:szCs w:val="22"/>
        </w:rPr>
        <w:t>PMID: 31093307</w:t>
      </w:r>
    </w:p>
    <w:p w14:paraId="3F473918" w14:textId="77777777" w:rsidR="00372397" w:rsidRPr="00012729" w:rsidRDefault="00372397" w:rsidP="00372397">
      <w:pPr>
        <w:pStyle w:val="ListParagraph"/>
        <w:rPr>
          <w:rFonts w:ascii="Arial" w:hAnsi="Arial" w:cs="Arial"/>
          <w:color w:val="000000"/>
          <w:sz w:val="22"/>
          <w:szCs w:val="22"/>
        </w:rPr>
      </w:pPr>
    </w:p>
    <w:p w14:paraId="272421B9"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Schüssler-Fiorenza</w:t>
      </w:r>
      <w:proofErr w:type="spellEnd"/>
      <w:r w:rsidRPr="00012729">
        <w:rPr>
          <w:rFonts w:ascii="Arial" w:hAnsi="Arial" w:cs="Arial"/>
          <w:b w:val="0"/>
          <w:color w:val="000000"/>
          <w:sz w:val="22"/>
          <w:szCs w:val="22"/>
        </w:rPr>
        <w:t xml:space="preserve"> Rose SM, </w:t>
      </w:r>
      <w:proofErr w:type="spellStart"/>
      <w:r w:rsidRPr="00012729">
        <w:rPr>
          <w:rFonts w:ascii="Arial" w:hAnsi="Arial" w:cs="Arial"/>
          <w:b w:val="0"/>
          <w:color w:val="000000"/>
          <w:sz w:val="22"/>
          <w:szCs w:val="22"/>
        </w:rPr>
        <w:t>Contrepois</w:t>
      </w:r>
      <w:proofErr w:type="spellEnd"/>
      <w:r w:rsidRPr="00012729">
        <w:rPr>
          <w:rFonts w:ascii="Arial" w:hAnsi="Arial" w:cs="Arial"/>
          <w:b w:val="0"/>
          <w:color w:val="000000"/>
          <w:sz w:val="22"/>
          <w:szCs w:val="22"/>
        </w:rPr>
        <w:t xml:space="preserve"> K, </w:t>
      </w:r>
      <w:proofErr w:type="spellStart"/>
      <w:r w:rsidRPr="00012729">
        <w:rPr>
          <w:rFonts w:ascii="Arial" w:hAnsi="Arial" w:cs="Arial"/>
          <w:b w:val="0"/>
          <w:color w:val="000000"/>
          <w:sz w:val="22"/>
          <w:szCs w:val="22"/>
        </w:rPr>
        <w:t>Moneghetti</w:t>
      </w:r>
      <w:proofErr w:type="spellEnd"/>
      <w:r w:rsidRPr="00012729">
        <w:rPr>
          <w:rFonts w:ascii="Arial" w:hAnsi="Arial" w:cs="Arial"/>
          <w:b w:val="0"/>
          <w:color w:val="000000"/>
          <w:sz w:val="22"/>
          <w:szCs w:val="22"/>
        </w:rPr>
        <w:t xml:space="preserve"> KJ, Zhou W, Mishra T, </w:t>
      </w:r>
      <w:proofErr w:type="spellStart"/>
      <w:r w:rsidRPr="00012729">
        <w:rPr>
          <w:rFonts w:ascii="Arial" w:hAnsi="Arial" w:cs="Arial"/>
          <w:b w:val="0"/>
          <w:color w:val="000000"/>
          <w:sz w:val="22"/>
          <w:szCs w:val="22"/>
        </w:rPr>
        <w:t>Mataraso</w:t>
      </w:r>
      <w:proofErr w:type="spellEnd"/>
      <w:r w:rsidRPr="00012729">
        <w:rPr>
          <w:rFonts w:ascii="Arial" w:hAnsi="Arial" w:cs="Arial"/>
          <w:b w:val="0"/>
          <w:color w:val="000000"/>
          <w:sz w:val="22"/>
          <w:szCs w:val="22"/>
        </w:rPr>
        <w:t xml:space="preserve"> S, Dagan-Rosenfeld O, Ganz AB, Dunn J, </w:t>
      </w:r>
      <w:proofErr w:type="spellStart"/>
      <w:r w:rsidRPr="00012729">
        <w:rPr>
          <w:rFonts w:ascii="Arial" w:hAnsi="Arial" w:cs="Arial"/>
          <w:b w:val="0"/>
          <w:color w:val="000000"/>
          <w:sz w:val="22"/>
          <w:szCs w:val="22"/>
        </w:rPr>
        <w:t>Hornburg</w:t>
      </w:r>
      <w:proofErr w:type="spellEnd"/>
      <w:r w:rsidRPr="00012729">
        <w:rPr>
          <w:rFonts w:ascii="Arial" w:hAnsi="Arial" w:cs="Arial"/>
          <w:b w:val="0"/>
          <w:color w:val="000000"/>
          <w:sz w:val="22"/>
          <w:szCs w:val="22"/>
        </w:rPr>
        <w:t xml:space="preserve"> D, </w:t>
      </w:r>
      <w:proofErr w:type="spellStart"/>
      <w:r w:rsidRPr="00012729">
        <w:rPr>
          <w:rFonts w:ascii="Arial" w:hAnsi="Arial" w:cs="Arial"/>
          <w:b w:val="0"/>
          <w:color w:val="000000"/>
          <w:sz w:val="22"/>
          <w:szCs w:val="22"/>
        </w:rPr>
        <w:t>Rego</w:t>
      </w:r>
      <w:proofErr w:type="spellEnd"/>
      <w:r w:rsidRPr="00012729">
        <w:rPr>
          <w:rFonts w:ascii="Arial" w:hAnsi="Arial" w:cs="Arial"/>
          <w:b w:val="0"/>
          <w:color w:val="000000"/>
          <w:sz w:val="22"/>
          <w:szCs w:val="22"/>
        </w:rPr>
        <w:t xml:space="preserve"> S, Perelman D, </w:t>
      </w:r>
      <w:proofErr w:type="spellStart"/>
      <w:r w:rsidRPr="00012729">
        <w:rPr>
          <w:rFonts w:ascii="Arial" w:hAnsi="Arial" w:cs="Arial"/>
          <w:b w:val="0"/>
          <w:color w:val="000000"/>
          <w:sz w:val="22"/>
          <w:szCs w:val="22"/>
        </w:rPr>
        <w:t>Ahadi</w:t>
      </w:r>
      <w:proofErr w:type="spellEnd"/>
      <w:r w:rsidRPr="00012729">
        <w:rPr>
          <w:rFonts w:ascii="Arial" w:hAnsi="Arial" w:cs="Arial"/>
          <w:b w:val="0"/>
          <w:color w:val="000000"/>
          <w:sz w:val="22"/>
          <w:szCs w:val="22"/>
        </w:rPr>
        <w:t xml:space="preserve"> S, </w:t>
      </w:r>
      <w:proofErr w:type="spellStart"/>
      <w:r w:rsidRPr="00012729">
        <w:rPr>
          <w:rFonts w:ascii="Arial" w:hAnsi="Arial" w:cs="Arial"/>
          <w:b w:val="0"/>
          <w:color w:val="000000"/>
          <w:sz w:val="22"/>
          <w:szCs w:val="22"/>
        </w:rPr>
        <w:t>Sailani</w:t>
      </w:r>
      <w:proofErr w:type="spellEnd"/>
      <w:r w:rsidRPr="00012729">
        <w:rPr>
          <w:rFonts w:ascii="Arial" w:hAnsi="Arial" w:cs="Arial"/>
          <w:b w:val="0"/>
          <w:color w:val="000000"/>
          <w:sz w:val="22"/>
          <w:szCs w:val="22"/>
        </w:rPr>
        <w:t xml:space="preserve"> MR, Zhou Y, Leopold SR, Chen J, Ashland M, </w:t>
      </w:r>
      <w:proofErr w:type="spellStart"/>
      <w:r w:rsidRPr="00012729">
        <w:rPr>
          <w:rFonts w:ascii="Arial" w:hAnsi="Arial" w:cs="Arial"/>
          <w:b w:val="0"/>
          <w:color w:val="000000"/>
          <w:sz w:val="22"/>
          <w:szCs w:val="22"/>
        </w:rPr>
        <w:t>Christle</w:t>
      </w:r>
      <w:proofErr w:type="spellEnd"/>
      <w:r w:rsidRPr="00012729">
        <w:rPr>
          <w:rFonts w:ascii="Arial" w:hAnsi="Arial" w:cs="Arial"/>
          <w:b w:val="0"/>
          <w:color w:val="000000"/>
          <w:sz w:val="22"/>
          <w:szCs w:val="22"/>
        </w:rPr>
        <w:t xml:space="preserve"> JW, </w:t>
      </w:r>
      <w:proofErr w:type="spellStart"/>
      <w:r w:rsidRPr="00012729">
        <w:rPr>
          <w:rFonts w:ascii="Arial" w:hAnsi="Arial" w:cs="Arial"/>
          <w:b w:val="0"/>
          <w:color w:val="000000"/>
          <w:sz w:val="22"/>
          <w:szCs w:val="22"/>
        </w:rPr>
        <w:t>Avina</w:t>
      </w:r>
      <w:proofErr w:type="spellEnd"/>
      <w:r w:rsidRPr="00012729">
        <w:rPr>
          <w:rFonts w:ascii="Arial" w:hAnsi="Arial" w:cs="Arial"/>
          <w:b w:val="0"/>
          <w:color w:val="000000"/>
          <w:sz w:val="22"/>
          <w:szCs w:val="22"/>
        </w:rPr>
        <w:t xml:space="preserve"> M, </w:t>
      </w:r>
      <w:proofErr w:type="spellStart"/>
      <w:r w:rsidRPr="00012729">
        <w:rPr>
          <w:rFonts w:ascii="Arial" w:hAnsi="Arial" w:cs="Arial"/>
          <w:b w:val="0"/>
          <w:color w:val="000000"/>
          <w:sz w:val="22"/>
          <w:szCs w:val="22"/>
        </w:rPr>
        <w:t>Limcaoco</w:t>
      </w:r>
      <w:proofErr w:type="spellEnd"/>
      <w:r w:rsidRPr="00012729">
        <w:rPr>
          <w:rFonts w:ascii="Arial" w:hAnsi="Arial" w:cs="Arial"/>
          <w:b w:val="0"/>
          <w:color w:val="000000"/>
          <w:sz w:val="22"/>
          <w:szCs w:val="22"/>
        </w:rPr>
        <w:t xml:space="preserve"> P, Ruiz C, Tan M, Butte AJ, Weinstock GM, </w:t>
      </w:r>
      <w:proofErr w:type="spellStart"/>
      <w:r w:rsidRPr="00012729">
        <w:rPr>
          <w:rFonts w:ascii="Arial" w:hAnsi="Arial" w:cs="Arial"/>
          <w:b w:val="0"/>
          <w:color w:val="000000"/>
          <w:sz w:val="22"/>
          <w:szCs w:val="22"/>
        </w:rPr>
        <w:t>Slavich</w:t>
      </w:r>
      <w:proofErr w:type="spellEnd"/>
      <w:r w:rsidRPr="00012729">
        <w:rPr>
          <w:rFonts w:ascii="Arial" w:hAnsi="Arial" w:cs="Arial"/>
          <w:b w:val="0"/>
          <w:color w:val="000000"/>
          <w:sz w:val="22"/>
          <w:szCs w:val="22"/>
        </w:rPr>
        <w:t xml:space="preserve"> GM, Sodergren E, McLaughlin TL, Haddad F, Snyder MP. </w:t>
      </w:r>
      <w:hyperlink r:id="rId21" w:history="1">
        <w:r w:rsidRPr="00012729">
          <w:rPr>
            <w:rStyle w:val="Hyperlink"/>
            <w:rFonts w:ascii="Arial" w:hAnsi="Arial" w:cs="Arial"/>
            <w:b w:val="0"/>
            <w:color w:val="642A8F"/>
            <w:sz w:val="22"/>
            <w:szCs w:val="22"/>
          </w:rPr>
          <w:t>A longitudinal big data approach for precision health.</w:t>
        </w:r>
      </w:hyperlink>
      <w:r w:rsidRPr="00012729">
        <w:rPr>
          <w:rFonts w:ascii="Arial" w:hAnsi="Arial" w:cs="Arial"/>
          <w:b w:val="0"/>
          <w:color w:val="000000"/>
          <w:sz w:val="22"/>
          <w:szCs w:val="22"/>
        </w:rPr>
        <w:t xml:space="preserve"> </w:t>
      </w:r>
      <w:r w:rsidRPr="00012729">
        <w:rPr>
          <w:rStyle w:val="jrnl"/>
          <w:rFonts w:ascii="Arial" w:hAnsi="Arial" w:cs="Arial"/>
          <w:b w:val="0"/>
          <w:color w:val="000000"/>
          <w:sz w:val="22"/>
          <w:szCs w:val="22"/>
        </w:rPr>
        <w:t>Nat Med</w:t>
      </w:r>
      <w:r w:rsidRPr="00012729">
        <w:rPr>
          <w:rFonts w:ascii="Arial" w:hAnsi="Arial" w:cs="Arial"/>
          <w:b w:val="0"/>
          <w:color w:val="000000"/>
          <w:sz w:val="22"/>
          <w:szCs w:val="22"/>
        </w:rPr>
        <w:t xml:space="preserve">. 2019 May;25(5):792-804.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10.1038/s41591-019-0414-6.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2019 May 8. </w:t>
      </w:r>
      <w:r w:rsidRPr="00012729">
        <w:rPr>
          <w:rFonts w:ascii="Arial" w:hAnsi="Arial" w:cs="Arial"/>
          <w:b w:val="0"/>
          <w:color w:val="575757"/>
          <w:sz w:val="22"/>
          <w:szCs w:val="22"/>
        </w:rPr>
        <w:t>PMID: 31068711</w:t>
      </w:r>
    </w:p>
    <w:p w14:paraId="302E8A6D" w14:textId="77777777" w:rsidR="00372397" w:rsidRPr="00012729" w:rsidRDefault="00372397" w:rsidP="00372397">
      <w:pPr>
        <w:pStyle w:val="ListParagraph"/>
        <w:rPr>
          <w:rFonts w:ascii="Arial" w:hAnsi="Arial" w:cs="Arial"/>
          <w:color w:val="000000"/>
          <w:sz w:val="22"/>
          <w:szCs w:val="22"/>
        </w:rPr>
      </w:pPr>
    </w:p>
    <w:p w14:paraId="15571F5E"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Fotiou</w:t>
      </w:r>
      <w:proofErr w:type="spellEnd"/>
      <w:r w:rsidRPr="00012729">
        <w:rPr>
          <w:rFonts w:ascii="Arial" w:hAnsi="Arial" w:cs="Arial"/>
          <w:b w:val="0"/>
          <w:color w:val="000000"/>
          <w:sz w:val="22"/>
          <w:szCs w:val="22"/>
        </w:rPr>
        <w:t xml:space="preserve"> E, Martin-</w:t>
      </w:r>
      <w:proofErr w:type="spellStart"/>
      <w:r w:rsidRPr="00012729">
        <w:rPr>
          <w:rFonts w:ascii="Arial" w:hAnsi="Arial" w:cs="Arial"/>
          <w:b w:val="0"/>
          <w:color w:val="000000"/>
          <w:sz w:val="22"/>
          <w:szCs w:val="22"/>
        </w:rPr>
        <w:t>Almedina</w:t>
      </w:r>
      <w:proofErr w:type="spellEnd"/>
      <w:r w:rsidRPr="00012729">
        <w:rPr>
          <w:rFonts w:ascii="Arial" w:hAnsi="Arial" w:cs="Arial"/>
          <w:b w:val="0"/>
          <w:color w:val="000000"/>
          <w:sz w:val="22"/>
          <w:szCs w:val="22"/>
        </w:rPr>
        <w:t xml:space="preserve"> S, Simpson MA, Lin S, Gordon K, Brice G, </w:t>
      </w:r>
      <w:proofErr w:type="spellStart"/>
      <w:r w:rsidRPr="00012729">
        <w:rPr>
          <w:rFonts w:ascii="Arial" w:hAnsi="Arial" w:cs="Arial"/>
          <w:b w:val="0"/>
          <w:color w:val="000000"/>
          <w:sz w:val="22"/>
          <w:szCs w:val="22"/>
        </w:rPr>
        <w:t>Atton</w:t>
      </w:r>
      <w:proofErr w:type="spellEnd"/>
      <w:r w:rsidRPr="00012729">
        <w:rPr>
          <w:rFonts w:ascii="Arial" w:hAnsi="Arial" w:cs="Arial"/>
          <w:b w:val="0"/>
          <w:color w:val="000000"/>
          <w:sz w:val="22"/>
          <w:szCs w:val="22"/>
        </w:rPr>
        <w:t xml:space="preserve"> G, Jeffery I, Rees DC, </w:t>
      </w:r>
      <w:proofErr w:type="spellStart"/>
      <w:r w:rsidRPr="00012729">
        <w:rPr>
          <w:rFonts w:ascii="Arial" w:hAnsi="Arial" w:cs="Arial"/>
          <w:b w:val="0"/>
          <w:color w:val="000000"/>
          <w:sz w:val="22"/>
          <w:szCs w:val="22"/>
        </w:rPr>
        <w:t>Mignot</w:t>
      </w:r>
      <w:proofErr w:type="spellEnd"/>
      <w:r w:rsidRPr="00012729">
        <w:rPr>
          <w:rFonts w:ascii="Arial" w:hAnsi="Arial" w:cs="Arial"/>
          <w:b w:val="0"/>
          <w:color w:val="000000"/>
          <w:sz w:val="22"/>
          <w:szCs w:val="22"/>
        </w:rPr>
        <w:t xml:space="preserve"> C, Vogt J, </w:t>
      </w:r>
      <w:proofErr w:type="spellStart"/>
      <w:r w:rsidRPr="00012729">
        <w:rPr>
          <w:rFonts w:ascii="Arial" w:hAnsi="Arial" w:cs="Arial"/>
          <w:b w:val="0"/>
          <w:color w:val="000000"/>
          <w:sz w:val="22"/>
          <w:szCs w:val="22"/>
        </w:rPr>
        <w:t>Homfray</w:t>
      </w:r>
      <w:proofErr w:type="spellEnd"/>
      <w:r w:rsidRPr="00012729">
        <w:rPr>
          <w:rFonts w:ascii="Arial" w:hAnsi="Arial" w:cs="Arial"/>
          <w:b w:val="0"/>
          <w:color w:val="000000"/>
          <w:sz w:val="22"/>
          <w:szCs w:val="22"/>
        </w:rPr>
        <w:t xml:space="preserve"> T, Snyder MP, </w:t>
      </w:r>
      <w:proofErr w:type="spellStart"/>
      <w:r w:rsidRPr="00012729">
        <w:rPr>
          <w:rFonts w:ascii="Arial" w:hAnsi="Arial" w:cs="Arial"/>
          <w:b w:val="0"/>
          <w:color w:val="000000"/>
          <w:sz w:val="22"/>
          <w:szCs w:val="22"/>
        </w:rPr>
        <w:t>Rockson</w:t>
      </w:r>
      <w:proofErr w:type="spellEnd"/>
      <w:r w:rsidRPr="00012729">
        <w:rPr>
          <w:rFonts w:ascii="Arial" w:hAnsi="Arial" w:cs="Arial"/>
          <w:b w:val="0"/>
          <w:color w:val="000000"/>
          <w:sz w:val="22"/>
          <w:szCs w:val="22"/>
        </w:rPr>
        <w:t xml:space="preserve"> SG, Jeffery S, Mortimer PS, Mansour S, </w:t>
      </w:r>
      <w:proofErr w:type="spellStart"/>
      <w:r w:rsidRPr="00012729">
        <w:rPr>
          <w:rFonts w:ascii="Arial" w:hAnsi="Arial" w:cs="Arial"/>
          <w:b w:val="0"/>
          <w:color w:val="000000"/>
          <w:sz w:val="22"/>
          <w:szCs w:val="22"/>
        </w:rPr>
        <w:t>Ostergaard</w:t>
      </w:r>
      <w:proofErr w:type="spellEnd"/>
      <w:r w:rsidRPr="00012729">
        <w:rPr>
          <w:rFonts w:ascii="Arial" w:hAnsi="Arial" w:cs="Arial"/>
          <w:b w:val="0"/>
          <w:color w:val="000000"/>
          <w:sz w:val="22"/>
          <w:szCs w:val="22"/>
        </w:rPr>
        <w:t xml:space="preserve"> P. </w:t>
      </w:r>
      <w:hyperlink r:id="rId22" w:history="1">
        <w:r w:rsidRPr="00012729">
          <w:rPr>
            <w:rStyle w:val="Hyperlink"/>
            <w:rFonts w:ascii="Arial" w:hAnsi="Arial" w:cs="Arial"/>
            <w:b w:val="0"/>
            <w:color w:val="642A8F"/>
            <w:sz w:val="22"/>
            <w:szCs w:val="22"/>
          </w:rPr>
          <w:t>Author Correction: Novel mutations in PIEZO1 cause an autosomal recessive generalized lymphatic dysplasia with non-immune hydrops fetalis.</w:t>
        </w:r>
      </w:hyperlink>
      <w:r w:rsidRPr="00012729">
        <w:rPr>
          <w:rFonts w:ascii="Arial" w:hAnsi="Arial" w:cs="Arial"/>
          <w:b w:val="0"/>
          <w:color w:val="000000"/>
          <w:sz w:val="22"/>
          <w:szCs w:val="22"/>
          <w:lang w:val="en-US"/>
        </w:rPr>
        <w:t xml:space="preserve"> </w:t>
      </w:r>
      <w:r w:rsidRPr="00012729">
        <w:rPr>
          <w:rStyle w:val="jrnl"/>
          <w:rFonts w:ascii="Arial" w:hAnsi="Arial" w:cs="Arial"/>
          <w:b w:val="0"/>
          <w:color w:val="000000"/>
          <w:sz w:val="22"/>
          <w:szCs w:val="22"/>
        </w:rPr>
        <w:t xml:space="preserve">Nat </w:t>
      </w:r>
      <w:proofErr w:type="spellStart"/>
      <w:r w:rsidRPr="00012729">
        <w:rPr>
          <w:rStyle w:val="jrnl"/>
          <w:rFonts w:ascii="Arial" w:hAnsi="Arial" w:cs="Arial"/>
          <w:b w:val="0"/>
          <w:color w:val="000000"/>
          <w:sz w:val="22"/>
          <w:szCs w:val="22"/>
        </w:rPr>
        <w:t>Commun</w:t>
      </w:r>
      <w:proofErr w:type="spellEnd"/>
      <w:r w:rsidRPr="00012729">
        <w:rPr>
          <w:rFonts w:ascii="Arial" w:hAnsi="Arial" w:cs="Arial"/>
          <w:b w:val="0"/>
          <w:color w:val="000000"/>
          <w:sz w:val="22"/>
          <w:szCs w:val="22"/>
        </w:rPr>
        <w:t xml:space="preserve">. 2019 Apr 26;10(1):1951.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10.1038/s41467-019-09905-4.</w:t>
      </w:r>
      <w:r w:rsidRPr="00012729">
        <w:rPr>
          <w:rFonts w:ascii="Arial" w:hAnsi="Arial" w:cs="Arial"/>
          <w:b w:val="0"/>
          <w:color w:val="575757"/>
          <w:sz w:val="22"/>
          <w:szCs w:val="22"/>
        </w:rPr>
        <w:t>PMID: 31028252</w:t>
      </w:r>
    </w:p>
    <w:p w14:paraId="4A5B171D" w14:textId="77777777" w:rsidR="00372397" w:rsidRPr="00012729" w:rsidRDefault="00372397" w:rsidP="00372397">
      <w:pPr>
        <w:pStyle w:val="ListParagraph"/>
        <w:rPr>
          <w:rFonts w:ascii="Arial" w:hAnsi="Arial" w:cs="Arial"/>
          <w:color w:val="000000"/>
          <w:sz w:val="22"/>
          <w:szCs w:val="22"/>
        </w:rPr>
      </w:pPr>
    </w:p>
    <w:p w14:paraId="7AF08126"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Garrett-</w:t>
      </w:r>
      <w:proofErr w:type="spellStart"/>
      <w:r w:rsidRPr="00012729">
        <w:rPr>
          <w:rFonts w:ascii="Arial" w:hAnsi="Arial" w:cs="Arial"/>
          <w:b w:val="0"/>
          <w:color w:val="000000"/>
          <w:sz w:val="22"/>
          <w:szCs w:val="22"/>
        </w:rPr>
        <w:t>Bakelman</w:t>
      </w:r>
      <w:proofErr w:type="spellEnd"/>
      <w:r w:rsidRPr="00012729">
        <w:rPr>
          <w:rFonts w:ascii="Arial" w:hAnsi="Arial" w:cs="Arial"/>
          <w:b w:val="0"/>
          <w:color w:val="000000"/>
          <w:sz w:val="22"/>
          <w:szCs w:val="22"/>
        </w:rPr>
        <w:t xml:space="preserve"> FE, </w:t>
      </w:r>
      <w:proofErr w:type="spellStart"/>
      <w:r w:rsidRPr="00012729">
        <w:rPr>
          <w:rFonts w:ascii="Arial" w:hAnsi="Arial" w:cs="Arial"/>
          <w:b w:val="0"/>
          <w:color w:val="000000"/>
          <w:sz w:val="22"/>
          <w:szCs w:val="22"/>
        </w:rPr>
        <w:t>Darshi</w:t>
      </w:r>
      <w:proofErr w:type="spellEnd"/>
      <w:r w:rsidRPr="00012729">
        <w:rPr>
          <w:rFonts w:ascii="Arial" w:hAnsi="Arial" w:cs="Arial"/>
          <w:b w:val="0"/>
          <w:color w:val="000000"/>
          <w:sz w:val="22"/>
          <w:szCs w:val="22"/>
        </w:rPr>
        <w:t xml:space="preserve"> M, Green SJ, Gur RC, Lin L, Macias BR, McKenna MJ, Meydan C, Mishra T, </w:t>
      </w:r>
      <w:proofErr w:type="spellStart"/>
      <w:r w:rsidRPr="00012729">
        <w:rPr>
          <w:rFonts w:ascii="Arial" w:hAnsi="Arial" w:cs="Arial"/>
          <w:b w:val="0"/>
          <w:color w:val="000000"/>
          <w:sz w:val="22"/>
          <w:szCs w:val="22"/>
        </w:rPr>
        <w:t>Nasrini</w:t>
      </w:r>
      <w:proofErr w:type="spellEnd"/>
      <w:r w:rsidRPr="00012729">
        <w:rPr>
          <w:rFonts w:ascii="Arial" w:hAnsi="Arial" w:cs="Arial"/>
          <w:b w:val="0"/>
          <w:color w:val="000000"/>
          <w:sz w:val="22"/>
          <w:szCs w:val="22"/>
        </w:rPr>
        <w:t xml:space="preserve"> J, </w:t>
      </w:r>
      <w:proofErr w:type="spellStart"/>
      <w:r w:rsidRPr="00012729">
        <w:rPr>
          <w:rFonts w:ascii="Arial" w:hAnsi="Arial" w:cs="Arial"/>
          <w:b w:val="0"/>
          <w:color w:val="000000"/>
          <w:sz w:val="22"/>
          <w:szCs w:val="22"/>
        </w:rPr>
        <w:t>Piening</w:t>
      </w:r>
      <w:proofErr w:type="spellEnd"/>
      <w:r w:rsidRPr="00012729">
        <w:rPr>
          <w:rFonts w:ascii="Arial" w:hAnsi="Arial" w:cs="Arial"/>
          <w:b w:val="0"/>
          <w:color w:val="000000"/>
          <w:sz w:val="22"/>
          <w:szCs w:val="22"/>
        </w:rPr>
        <w:t xml:space="preserve"> BD, </w:t>
      </w:r>
      <w:proofErr w:type="spellStart"/>
      <w:r w:rsidRPr="00012729">
        <w:rPr>
          <w:rFonts w:ascii="Arial" w:hAnsi="Arial" w:cs="Arial"/>
          <w:b w:val="0"/>
          <w:color w:val="000000"/>
          <w:sz w:val="22"/>
          <w:szCs w:val="22"/>
        </w:rPr>
        <w:t>Rizzardi</w:t>
      </w:r>
      <w:proofErr w:type="spellEnd"/>
      <w:r w:rsidRPr="00012729">
        <w:rPr>
          <w:rFonts w:ascii="Arial" w:hAnsi="Arial" w:cs="Arial"/>
          <w:b w:val="0"/>
          <w:color w:val="000000"/>
          <w:sz w:val="22"/>
          <w:szCs w:val="22"/>
        </w:rPr>
        <w:t xml:space="preserve"> LF, Sharma K, </w:t>
      </w:r>
      <w:proofErr w:type="spellStart"/>
      <w:r w:rsidRPr="00012729">
        <w:rPr>
          <w:rFonts w:ascii="Arial" w:hAnsi="Arial" w:cs="Arial"/>
          <w:b w:val="0"/>
          <w:color w:val="000000"/>
          <w:sz w:val="22"/>
          <w:szCs w:val="22"/>
        </w:rPr>
        <w:t>Siamwala</w:t>
      </w:r>
      <w:proofErr w:type="spellEnd"/>
      <w:r w:rsidRPr="00012729">
        <w:rPr>
          <w:rFonts w:ascii="Arial" w:hAnsi="Arial" w:cs="Arial"/>
          <w:b w:val="0"/>
          <w:color w:val="000000"/>
          <w:sz w:val="22"/>
          <w:szCs w:val="22"/>
        </w:rPr>
        <w:t xml:space="preserve"> JH, Taylor L, </w:t>
      </w:r>
      <w:proofErr w:type="spellStart"/>
      <w:r w:rsidRPr="00012729">
        <w:rPr>
          <w:rFonts w:ascii="Arial" w:hAnsi="Arial" w:cs="Arial"/>
          <w:b w:val="0"/>
          <w:color w:val="000000"/>
          <w:sz w:val="22"/>
          <w:szCs w:val="22"/>
        </w:rPr>
        <w:t>Vitaterna</w:t>
      </w:r>
      <w:proofErr w:type="spellEnd"/>
      <w:r w:rsidRPr="00012729">
        <w:rPr>
          <w:rFonts w:ascii="Arial" w:hAnsi="Arial" w:cs="Arial"/>
          <w:b w:val="0"/>
          <w:color w:val="000000"/>
          <w:sz w:val="22"/>
          <w:szCs w:val="22"/>
        </w:rPr>
        <w:t xml:space="preserve"> MH, </w:t>
      </w:r>
      <w:proofErr w:type="spellStart"/>
      <w:r w:rsidRPr="00012729">
        <w:rPr>
          <w:rFonts w:ascii="Arial" w:hAnsi="Arial" w:cs="Arial"/>
          <w:b w:val="0"/>
          <w:color w:val="000000"/>
          <w:sz w:val="22"/>
          <w:szCs w:val="22"/>
        </w:rPr>
        <w:t>Afkarian</w:t>
      </w:r>
      <w:proofErr w:type="spellEnd"/>
      <w:r w:rsidRPr="00012729">
        <w:rPr>
          <w:rFonts w:ascii="Arial" w:hAnsi="Arial" w:cs="Arial"/>
          <w:b w:val="0"/>
          <w:color w:val="000000"/>
          <w:sz w:val="22"/>
          <w:szCs w:val="22"/>
        </w:rPr>
        <w:t xml:space="preserve"> M, </w:t>
      </w:r>
      <w:proofErr w:type="spellStart"/>
      <w:r w:rsidRPr="00012729">
        <w:rPr>
          <w:rFonts w:ascii="Arial" w:hAnsi="Arial" w:cs="Arial"/>
          <w:b w:val="0"/>
          <w:color w:val="000000"/>
          <w:sz w:val="22"/>
          <w:szCs w:val="22"/>
        </w:rPr>
        <w:t>Afshinnekoo</w:t>
      </w:r>
      <w:proofErr w:type="spellEnd"/>
      <w:r w:rsidRPr="00012729">
        <w:rPr>
          <w:rFonts w:ascii="Arial" w:hAnsi="Arial" w:cs="Arial"/>
          <w:b w:val="0"/>
          <w:color w:val="000000"/>
          <w:sz w:val="22"/>
          <w:szCs w:val="22"/>
        </w:rPr>
        <w:t xml:space="preserve"> E, </w:t>
      </w:r>
      <w:proofErr w:type="spellStart"/>
      <w:r w:rsidRPr="00012729">
        <w:rPr>
          <w:rFonts w:ascii="Arial" w:hAnsi="Arial" w:cs="Arial"/>
          <w:b w:val="0"/>
          <w:color w:val="000000"/>
          <w:sz w:val="22"/>
          <w:szCs w:val="22"/>
        </w:rPr>
        <w:t>Ahadi</w:t>
      </w:r>
      <w:proofErr w:type="spellEnd"/>
      <w:r w:rsidRPr="00012729">
        <w:rPr>
          <w:rFonts w:ascii="Arial" w:hAnsi="Arial" w:cs="Arial"/>
          <w:b w:val="0"/>
          <w:color w:val="000000"/>
          <w:sz w:val="22"/>
          <w:szCs w:val="22"/>
        </w:rPr>
        <w:t xml:space="preserve"> S, Ambati A, Arya M, </w:t>
      </w:r>
      <w:proofErr w:type="spellStart"/>
      <w:r w:rsidRPr="00012729">
        <w:rPr>
          <w:rFonts w:ascii="Arial" w:hAnsi="Arial" w:cs="Arial"/>
          <w:b w:val="0"/>
          <w:color w:val="000000"/>
          <w:sz w:val="22"/>
          <w:szCs w:val="22"/>
        </w:rPr>
        <w:t>Bezdan</w:t>
      </w:r>
      <w:proofErr w:type="spellEnd"/>
      <w:r w:rsidRPr="00012729">
        <w:rPr>
          <w:rFonts w:ascii="Arial" w:hAnsi="Arial" w:cs="Arial"/>
          <w:b w:val="0"/>
          <w:color w:val="000000"/>
          <w:sz w:val="22"/>
          <w:szCs w:val="22"/>
        </w:rPr>
        <w:t xml:space="preserve"> D, Callahan CM, Chen S, Choi AMK, </w:t>
      </w:r>
      <w:proofErr w:type="spellStart"/>
      <w:r w:rsidRPr="00012729">
        <w:rPr>
          <w:rFonts w:ascii="Arial" w:hAnsi="Arial" w:cs="Arial"/>
          <w:b w:val="0"/>
          <w:color w:val="000000"/>
          <w:sz w:val="22"/>
          <w:szCs w:val="22"/>
        </w:rPr>
        <w:t>Chlipala</w:t>
      </w:r>
      <w:proofErr w:type="spellEnd"/>
      <w:r w:rsidRPr="00012729">
        <w:rPr>
          <w:rFonts w:ascii="Arial" w:hAnsi="Arial" w:cs="Arial"/>
          <w:b w:val="0"/>
          <w:color w:val="000000"/>
          <w:sz w:val="22"/>
          <w:szCs w:val="22"/>
        </w:rPr>
        <w:t xml:space="preserve"> GE, </w:t>
      </w:r>
      <w:proofErr w:type="spellStart"/>
      <w:r w:rsidRPr="00012729">
        <w:rPr>
          <w:rFonts w:ascii="Arial" w:hAnsi="Arial" w:cs="Arial"/>
          <w:b w:val="0"/>
          <w:color w:val="000000"/>
          <w:sz w:val="22"/>
          <w:szCs w:val="22"/>
        </w:rPr>
        <w:t>Contrepois</w:t>
      </w:r>
      <w:proofErr w:type="spellEnd"/>
      <w:r w:rsidRPr="00012729">
        <w:rPr>
          <w:rFonts w:ascii="Arial" w:hAnsi="Arial" w:cs="Arial"/>
          <w:b w:val="0"/>
          <w:color w:val="000000"/>
          <w:sz w:val="22"/>
          <w:szCs w:val="22"/>
        </w:rPr>
        <w:t xml:space="preserve"> K, Covington M, Crucian BE, De Vivo I, </w:t>
      </w:r>
      <w:proofErr w:type="spellStart"/>
      <w:r w:rsidRPr="00012729">
        <w:rPr>
          <w:rFonts w:ascii="Arial" w:hAnsi="Arial" w:cs="Arial"/>
          <w:b w:val="0"/>
          <w:color w:val="000000"/>
          <w:sz w:val="22"/>
          <w:szCs w:val="22"/>
        </w:rPr>
        <w:t>Dinges</w:t>
      </w:r>
      <w:proofErr w:type="spellEnd"/>
      <w:r w:rsidRPr="00012729">
        <w:rPr>
          <w:rFonts w:ascii="Arial" w:hAnsi="Arial" w:cs="Arial"/>
          <w:b w:val="0"/>
          <w:color w:val="000000"/>
          <w:sz w:val="22"/>
          <w:szCs w:val="22"/>
        </w:rPr>
        <w:t xml:space="preserve"> DF, Ebert DJ, Feinberg JI, Gandara JA, George KA, </w:t>
      </w:r>
      <w:proofErr w:type="spellStart"/>
      <w:r w:rsidRPr="00012729">
        <w:rPr>
          <w:rFonts w:ascii="Arial" w:hAnsi="Arial" w:cs="Arial"/>
          <w:b w:val="0"/>
          <w:color w:val="000000"/>
          <w:sz w:val="22"/>
          <w:szCs w:val="22"/>
        </w:rPr>
        <w:t>Goutsias</w:t>
      </w:r>
      <w:proofErr w:type="spellEnd"/>
      <w:r w:rsidRPr="00012729">
        <w:rPr>
          <w:rFonts w:ascii="Arial" w:hAnsi="Arial" w:cs="Arial"/>
          <w:b w:val="0"/>
          <w:color w:val="000000"/>
          <w:sz w:val="22"/>
          <w:szCs w:val="22"/>
        </w:rPr>
        <w:t xml:space="preserve"> J, Grills GS, </w:t>
      </w:r>
      <w:proofErr w:type="spellStart"/>
      <w:r w:rsidRPr="00012729">
        <w:rPr>
          <w:rFonts w:ascii="Arial" w:hAnsi="Arial" w:cs="Arial"/>
          <w:b w:val="0"/>
          <w:color w:val="000000"/>
          <w:sz w:val="22"/>
          <w:szCs w:val="22"/>
        </w:rPr>
        <w:t>Hargens</w:t>
      </w:r>
      <w:proofErr w:type="spellEnd"/>
      <w:r w:rsidRPr="00012729">
        <w:rPr>
          <w:rFonts w:ascii="Arial" w:hAnsi="Arial" w:cs="Arial"/>
          <w:b w:val="0"/>
          <w:color w:val="000000"/>
          <w:sz w:val="22"/>
          <w:szCs w:val="22"/>
        </w:rPr>
        <w:t xml:space="preserve"> AR, </w:t>
      </w:r>
      <w:proofErr w:type="spellStart"/>
      <w:r w:rsidRPr="00012729">
        <w:rPr>
          <w:rFonts w:ascii="Arial" w:hAnsi="Arial" w:cs="Arial"/>
          <w:b w:val="0"/>
          <w:color w:val="000000"/>
          <w:sz w:val="22"/>
          <w:szCs w:val="22"/>
        </w:rPr>
        <w:t>Heer</w:t>
      </w:r>
      <w:proofErr w:type="spellEnd"/>
      <w:r w:rsidRPr="00012729">
        <w:rPr>
          <w:rFonts w:ascii="Arial" w:hAnsi="Arial" w:cs="Arial"/>
          <w:b w:val="0"/>
          <w:color w:val="000000"/>
          <w:sz w:val="22"/>
          <w:szCs w:val="22"/>
        </w:rPr>
        <w:t xml:space="preserve"> M, Hillary RP, Hoofnagle AN, Hook VYH, Jenkinson G, Jiang P, </w:t>
      </w:r>
      <w:proofErr w:type="spellStart"/>
      <w:r w:rsidRPr="00012729">
        <w:rPr>
          <w:rFonts w:ascii="Arial" w:hAnsi="Arial" w:cs="Arial"/>
          <w:b w:val="0"/>
          <w:color w:val="000000"/>
          <w:sz w:val="22"/>
          <w:szCs w:val="22"/>
        </w:rPr>
        <w:t>Keshavarzian</w:t>
      </w:r>
      <w:proofErr w:type="spellEnd"/>
      <w:r w:rsidRPr="00012729">
        <w:rPr>
          <w:rFonts w:ascii="Arial" w:hAnsi="Arial" w:cs="Arial"/>
          <w:b w:val="0"/>
          <w:color w:val="000000"/>
          <w:sz w:val="22"/>
          <w:szCs w:val="22"/>
        </w:rPr>
        <w:t xml:space="preserve"> A, Laurie SS, Lee-McMullen B, </w:t>
      </w:r>
      <w:proofErr w:type="spellStart"/>
      <w:r w:rsidRPr="00012729">
        <w:rPr>
          <w:rFonts w:ascii="Arial" w:hAnsi="Arial" w:cs="Arial"/>
          <w:b w:val="0"/>
          <w:color w:val="000000"/>
          <w:sz w:val="22"/>
          <w:szCs w:val="22"/>
        </w:rPr>
        <w:t>Lumpkins</w:t>
      </w:r>
      <w:proofErr w:type="spellEnd"/>
      <w:r w:rsidRPr="00012729">
        <w:rPr>
          <w:rFonts w:ascii="Arial" w:hAnsi="Arial" w:cs="Arial"/>
          <w:b w:val="0"/>
          <w:color w:val="000000"/>
          <w:sz w:val="22"/>
          <w:szCs w:val="22"/>
        </w:rPr>
        <w:t xml:space="preserve"> SB, MacKay M, </w:t>
      </w:r>
      <w:proofErr w:type="spellStart"/>
      <w:r w:rsidRPr="00012729">
        <w:rPr>
          <w:rFonts w:ascii="Arial" w:hAnsi="Arial" w:cs="Arial"/>
          <w:b w:val="0"/>
          <w:color w:val="000000"/>
          <w:sz w:val="22"/>
          <w:szCs w:val="22"/>
        </w:rPr>
        <w:t>Maienschein</w:t>
      </w:r>
      <w:proofErr w:type="spellEnd"/>
      <w:r w:rsidRPr="00012729">
        <w:rPr>
          <w:rFonts w:ascii="Arial" w:hAnsi="Arial" w:cs="Arial"/>
          <w:b w:val="0"/>
          <w:color w:val="000000"/>
          <w:sz w:val="22"/>
          <w:szCs w:val="22"/>
        </w:rPr>
        <w:t xml:space="preserve">-Cline MG, Melnick AM, Moore TM, </w:t>
      </w:r>
      <w:proofErr w:type="spellStart"/>
      <w:r w:rsidRPr="00012729">
        <w:rPr>
          <w:rFonts w:ascii="Arial" w:hAnsi="Arial" w:cs="Arial"/>
          <w:b w:val="0"/>
          <w:color w:val="000000"/>
          <w:sz w:val="22"/>
          <w:szCs w:val="22"/>
        </w:rPr>
        <w:t>Nakahira</w:t>
      </w:r>
      <w:proofErr w:type="spellEnd"/>
      <w:r w:rsidRPr="00012729">
        <w:rPr>
          <w:rFonts w:ascii="Arial" w:hAnsi="Arial" w:cs="Arial"/>
          <w:b w:val="0"/>
          <w:color w:val="000000"/>
          <w:sz w:val="22"/>
          <w:szCs w:val="22"/>
        </w:rPr>
        <w:t xml:space="preserve"> K, Patel HH, </w:t>
      </w:r>
      <w:proofErr w:type="spellStart"/>
      <w:r w:rsidRPr="00012729">
        <w:rPr>
          <w:rFonts w:ascii="Arial" w:hAnsi="Arial" w:cs="Arial"/>
          <w:b w:val="0"/>
          <w:color w:val="000000"/>
          <w:sz w:val="22"/>
          <w:szCs w:val="22"/>
        </w:rPr>
        <w:t>Pietrzyk</w:t>
      </w:r>
      <w:proofErr w:type="spellEnd"/>
      <w:r w:rsidRPr="00012729">
        <w:rPr>
          <w:rFonts w:ascii="Arial" w:hAnsi="Arial" w:cs="Arial"/>
          <w:b w:val="0"/>
          <w:color w:val="000000"/>
          <w:sz w:val="22"/>
          <w:szCs w:val="22"/>
        </w:rPr>
        <w:t xml:space="preserve"> R, Rao V, Saito R, </w:t>
      </w:r>
      <w:proofErr w:type="spellStart"/>
      <w:r w:rsidRPr="00012729">
        <w:rPr>
          <w:rFonts w:ascii="Arial" w:hAnsi="Arial" w:cs="Arial"/>
          <w:b w:val="0"/>
          <w:color w:val="000000"/>
          <w:sz w:val="22"/>
          <w:szCs w:val="22"/>
        </w:rPr>
        <w:t>Salins</w:t>
      </w:r>
      <w:proofErr w:type="spellEnd"/>
      <w:r w:rsidRPr="00012729">
        <w:rPr>
          <w:rFonts w:ascii="Arial" w:hAnsi="Arial" w:cs="Arial"/>
          <w:b w:val="0"/>
          <w:color w:val="000000"/>
          <w:sz w:val="22"/>
          <w:szCs w:val="22"/>
        </w:rPr>
        <w:t xml:space="preserve"> DN, Schilling JM, Sears DD, Sheridan CK, Stenger MB, </w:t>
      </w:r>
      <w:proofErr w:type="spellStart"/>
      <w:r w:rsidRPr="00012729">
        <w:rPr>
          <w:rFonts w:ascii="Arial" w:hAnsi="Arial" w:cs="Arial"/>
          <w:b w:val="0"/>
          <w:color w:val="000000"/>
          <w:sz w:val="22"/>
          <w:szCs w:val="22"/>
        </w:rPr>
        <w:t>Tryggvadottir</w:t>
      </w:r>
      <w:proofErr w:type="spellEnd"/>
      <w:r w:rsidRPr="00012729">
        <w:rPr>
          <w:rFonts w:ascii="Arial" w:hAnsi="Arial" w:cs="Arial"/>
          <w:b w:val="0"/>
          <w:color w:val="000000"/>
          <w:sz w:val="22"/>
          <w:szCs w:val="22"/>
        </w:rPr>
        <w:t xml:space="preserve"> R, Urban AE, </w:t>
      </w:r>
      <w:proofErr w:type="spellStart"/>
      <w:r w:rsidRPr="00012729">
        <w:rPr>
          <w:rFonts w:ascii="Arial" w:hAnsi="Arial" w:cs="Arial"/>
          <w:b w:val="0"/>
          <w:color w:val="000000"/>
          <w:sz w:val="22"/>
          <w:szCs w:val="22"/>
        </w:rPr>
        <w:lastRenderedPageBreak/>
        <w:t>Vaisar</w:t>
      </w:r>
      <w:proofErr w:type="spellEnd"/>
      <w:r w:rsidRPr="00012729">
        <w:rPr>
          <w:rFonts w:ascii="Arial" w:hAnsi="Arial" w:cs="Arial"/>
          <w:b w:val="0"/>
          <w:color w:val="000000"/>
          <w:sz w:val="22"/>
          <w:szCs w:val="22"/>
        </w:rPr>
        <w:t xml:space="preserve"> T, Van </w:t>
      </w:r>
      <w:proofErr w:type="spellStart"/>
      <w:r w:rsidRPr="00012729">
        <w:rPr>
          <w:rFonts w:ascii="Arial" w:hAnsi="Arial" w:cs="Arial"/>
          <w:b w:val="0"/>
          <w:color w:val="000000"/>
          <w:sz w:val="22"/>
          <w:szCs w:val="22"/>
        </w:rPr>
        <w:t>Espen</w:t>
      </w:r>
      <w:proofErr w:type="spellEnd"/>
      <w:r w:rsidRPr="00012729">
        <w:rPr>
          <w:rFonts w:ascii="Arial" w:hAnsi="Arial" w:cs="Arial"/>
          <w:b w:val="0"/>
          <w:color w:val="000000"/>
          <w:sz w:val="22"/>
          <w:szCs w:val="22"/>
        </w:rPr>
        <w:t xml:space="preserve"> B, Zhang J, Ziegler MG, Zwart SR, Charles JB, </w:t>
      </w:r>
      <w:proofErr w:type="spellStart"/>
      <w:r w:rsidRPr="00012729">
        <w:rPr>
          <w:rFonts w:ascii="Arial" w:hAnsi="Arial" w:cs="Arial"/>
          <w:b w:val="0"/>
          <w:color w:val="000000"/>
          <w:sz w:val="22"/>
          <w:szCs w:val="22"/>
        </w:rPr>
        <w:t>Kundrot</w:t>
      </w:r>
      <w:proofErr w:type="spellEnd"/>
      <w:r w:rsidRPr="00012729">
        <w:rPr>
          <w:rFonts w:ascii="Arial" w:hAnsi="Arial" w:cs="Arial"/>
          <w:b w:val="0"/>
          <w:color w:val="000000"/>
          <w:sz w:val="22"/>
          <w:szCs w:val="22"/>
        </w:rPr>
        <w:t xml:space="preserve"> CE, Scott GBI, Bailey SM, </w:t>
      </w:r>
      <w:proofErr w:type="spellStart"/>
      <w:r w:rsidRPr="00012729">
        <w:rPr>
          <w:rFonts w:ascii="Arial" w:hAnsi="Arial" w:cs="Arial"/>
          <w:b w:val="0"/>
          <w:color w:val="000000"/>
          <w:sz w:val="22"/>
          <w:szCs w:val="22"/>
        </w:rPr>
        <w:t>Basner</w:t>
      </w:r>
      <w:proofErr w:type="spellEnd"/>
      <w:r w:rsidRPr="00012729">
        <w:rPr>
          <w:rFonts w:ascii="Arial" w:hAnsi="Arial" w:cs="Arial"/>
          <w:b w:val="0"/>
          <w:color w:val="000000"/>
          <w:sz w:val="22"/>
          <w:szCs w:val="22"/>
        </w:rPr>
        <w:t xml:space="preserve"> M, Feinberg AP, Lee SMC, Mason CE, </w:t>
      </w:r>
      <w:proofErr w:type="spellStart"/>
      <w:r w:rsidRPr="00012729">
        <w:rPr>
          <w:rFonts w:ascii="Arial" w:hAnsi="Arial" w:cs="Arial"/>
          <w:b w:val="0"/>
          <w:color w:val="000000"/>
          <w:sz w:val="22"/>
          <w:szCs w:val="22"/>
        </w:rPr>
        <w:t>Mignot</w:t>
      </w:r>
      <w:proofErr w:type="spellEnd"/>
      <w:r w:rsidRPr="00012729">
        <w:rPr>
          <w:rFonts w:ascii="Arial" w:hAnsi="Arial" w:cs="Arial"/>
          <w:b w:val="0"/>
          <w:color w:val="000000"/>
          <w:sz w:val="22"/>
          <w:szCs w:val="22"/>
        </w:rPr>
        <w:t xml:space="preserve"> E, Rana BK, Smith SM, Snyder MP, </w:t>
      </w:r>
      <w:proofErr w:type="spellStart"/>
      <w:r w:rsidRPr="00012729">
        <w:rPr>
          <w:rFonts w:ascii="Arial" w:hAnsi="Arial" w:cs="Arial"/>
          <w:b w:val="0"/>
          <w:color w:val="000000"/>
          <w:sz w:val="22"/>
          <w:szCs w:val="22"/>
        </w:rPr>
        <w:t>Turek</w:t>
      </w:r>
      <w:proofErr w:type="spellEnd"/>
      <w:r w:rsidRPr="00012729">
        <w:rPr>
          <w:rFonts w:ascii="Arial" w:hAnsi="Arial" w:cs="Arial"/>
          <w:b w:val="0"/>
          <w:color w:val="000000"/>
          <w:sz w:val="22"/>
          <w:szCs w:val="22"/>
        </w:rPr>
        <w:t xml:space="preserve"> FW. </w:t>
      </w:r>
      <w:hyperlink r:id="rId23" w:history="1">
        <w:r w:rsidRPr="00012729">
          <w:rPr>
            <w:rStyle w:val="Hyperlink"/>
            <w:rFonts w:ascii="Arial" w:hAnsi="Arial" w:cs="Arial"/>
            <w:b w:val="0"/>
            <w:color w:val="642A8F"/>
            <w:sz w:val="22"/>
            <w:szCs w:val="22"/>
          </w:rPr>
          <w:t>The NASA Twins Study: A multidimensional analysis of a year-long human spaceflight.</w:t>
        </w:r>
      </w:hyperlink>
      <w:r w:rsidRPr="00012729">
        <w:rPr>
          <w:rFonts w:ascii="Arial" w:hAnsi="Arial" w:cs="Arial"/>
          <w:b w:val="0"/>
          <w:color w:val="000000"/>
          <w:sz w:val="22"/>
          <w:szCs w:val="22"/>
        </w:rPr>
        <w:t xml:space="preserve"> </w:t>
      </w:r>
      <w:r w:rsidRPr="00012729">
        <w:rPr>
          <w:rStyle w:val="jrnl"/>
          <w:rFonts w:ascii="Arial" w:hAnsi="Arial" w:cs="Arial"/>
          <w:b w:val="0"/>
          <w:color w:val="000000"/>
          <w:sz w:val="22"/>
          <w:szCs w:val="22"/>
        </w:rPr>
        <w:t>Science</w:t>
      </w:r>
      <w:r w:rsidRPr="00012729">
        <w:rPr>
          <w:rFonts w:ascii="Arial" w:hAnsi="Arial" w:cs="Arial"/>
          <w:b w:val="0"/>
          <w:color w:val="000000"/>
          <w:sz w:val="22"/>
          <w:szCs w:val="22"/>
        </w:rPr>
        <w:t xml:space="preserve">. 2019 Apr 12;364(6436). </w:t>
      </w:r>
      <w:proofErr w:type="spellStart"/>
      <w:r w:rsidRPr="00012729">
        <w:rPr>
          <w:rFonts w:ascii="Arial" w:hAnsi="Arial" w:cs="Arial"/>
          <w:b w:val="0"/>
          <w:color w:val="000000"/>
          <w:sz w:val="22"/>
          <w:szCs w:val="22"/>
        </w:rPr>
        <w:t>pii</w:t>
      </w:r>
      <w:proofErr w:type="spellEnd"/>
      <w:r w:rsidRPr="00012729">
        <w:rPr>
          <w:rFonts w:ascii="Arial" w:hAnsi="Arial" w:cs="Arial"/>
          <w:b w:val="0"/>
          <w:color w:val="000000"/>
          <w:sz w:val="22"/>
          <w:szCs w:val="22"/>
        </w:rPr>
        <w:t xml:space="preserve">: eaau8650.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10.1126/science.aau8650. </w:t>
      </w:r>
      <w:r w:rsidRPr="00012729">
        <w:rPr>
          <w:rFonts w:ascii="Arial" w:hAnsi="Arial" w:cs="Arial"/>
          <w:b w:val="0"/>
          <w:color w:val="575757"/>
          <w:sz w:val="22"/>
          <w:szCs w:val="22"/>
        </w:rPr>
        <w:t>PMID:30975860</w:t>
      </w:r>
    </w:p>
    <w:p w14:paraId="0A67A7B9" w14:textId="77777777" w:rsidR="00372397" w:rsidRPr="00012729" w:rsidRDefault="00372397" w:rsidP="00372397">
      <w:pPr>
        <w:pStyle w:val="Title"/>
        <w:ind w:left="540"/>
        <w:jc w:val="left"/>
        <w:rPr>
          <w:rFonts w:ascii="Arial" w:hAnsi="Arial" w:cs="Arial"/>
          <w:b w:val="0"/>
          <w:color w:val="000000"/>
          <w:sz w:val="22"/>
          <w:szCs w:val="22"/>
        </w:rPr>
      </w:pPr>
    </w:p>
    <w:p w14:paraId="46209702"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Li J, Li X, Zhang S,</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hyperlink r:id="rId24" w:history="1">
        <w:r w:rsidRPr="00012729">
          <w:rPr>
            <w:rStyle w:val="Hyperlink"/>
            <w:rFonts w:ascii="Arial" w:hAnsi="Arial" w:cs="Arial"/>
            <w:b w:val="0"/>
            <w:color w:val="642A8F"/>
            <w:sz w:val="22"/>
            <w:szCs w:val="22"/>
          </w:rPr>
          <w:t>Gene-Environment Interaction in the Era of Precision Medicine.</w:t>
        </w:r>
      </w:hyperlink>
      <w:r w:rsidRPr="00012729">
        <w:rPr>
          <w:rFonts w:ascii="Arial" w:hAnsi="Arial" w:cs="Arial"/>
          <w:b w:val="0"/>
          <w:color w:val="000000"/>
          <w:sz w:val="22"/>
          <w:szCs w:val="22"/>
        </w:rPr>
        <w:t xml:space="preserve"> </w:t>
      </w:r>
      <w:r w:rsidRPr="00012729">
        <w:rPr>
          <w:rStyle w:val="jrnl"/>
          <w:rFonts w:ascii="Arial" w:hAnsi="Arial" w:cs="Arial"/>
          <w:b w:val="0"/>
          <w:color w:val="000000"/>
          <w:sz w:val="22"/>
          <w:szCs w:val="22"/>
        </w:rPr>
        <w:t>Cell</w:t>
      </w:r>
      <w:r w:rsidRPr="00012729">
        <w:rPr>
          <w:rFonts w:ascii="Arial" w:hAnsi="Arial" w:cs="Arial"/>
          <w:b w:val="0"/>
          <w:color w:val="000000"/>
          <w:sz w:val="22"/>
          <w:szCs w:val="22"/>
        </w:rPr>
        <w:t xml:space="preserve">. 2019 Mar 21;177(1):38-44.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10.1016/j.cell.2019.03.004. </w:t>
      </w:r>
      <w:r w:rsidRPr="00012729">
        <w:rPr>
          <w:rFonts w:ascii="Arial" w:hAnsi="Arial" w:cs="Arial"/>
          <w:b w:val="0"/>
          <w:color w:val="575757"/>
          <w:sz w:val="22"/>
          <w:szCs w:val="22"/>
        </w:rPr>
        <w:t>PMID:0901546</w:t>
      </w:r>
      <w:r w:rsidRPr="00012729">
        <w:rPr>
          <w:rFonts w:ascii="Arial" w:hAnsi="Arial" w:cs="Arial"/>
          <w:b w:val="0"/>
          <w:color w:val="000000"/>
          <w:sz w:val="22"/>
          <w:szCs w:val="22"/>
          <w:lang w:val="en-US"/>
        </w:rPr>
        <w:t>\\</w:t>
      </w:r>
    </w:p>
    <w:p w14:paraId="6B4DFCFE" w14:textId="77777777" w:rsidR="00372397" w:rsidRPr="00012729" w:rsidRDefault="00372397" w:rsidP="00372397">
      <w:pPr>
        <w:pStyle w:val="ListParagraph"/>
        <w:rPr>
          <w:rFonts w:ascii="Arial" w:hAnsi="Arial" w:cs="Arial"/>
          <w:color w:val="000000"/>
          <w:sz w:val="22"/>
          <w:szCs w:val="22"/>
        </w:rPr>
      </w:pPr>
    </w:p>
    <w:p w14:paraId="38689233"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Rego</w:t>
      </w:r>
      <w:proofErr w:type="spellEnd"/>
      <w:r w:rsidRPr="00012729">
        <w:rPr>
          <w:rFonts w:ascii="Arial" w:hAnsi="Arial" w:cs="Arial"/>
          <w:b w:val="0"/>
          <w:color w:val="000000"/>
          <w:sz w:val="22"/>
          <w:szCs w:val="22"/>
        </w:rPr>
        <w:t xml:space="preserve"> S, Dagan-Rosenfeld O, </w:t>
      </w:r>
      <w:proofErr w:type="spellStart"/>
      <w:r w:rsidRPr="00012729">
        <w:rPr>
          <w:rFonts w:ascii="Arial" w:hAnsi="Arial" w:cs="Arial"/>
          <w:b w:val="0"/>
          <w:color w:val="000000"/>
          <w:sz w:val="22"/>
          <w:szCs w:val="22"/>
        </w:rPr>
        <w:t>Bivona</w:t>
      </w:r>
      <w:proofErr w:type="spellEnd"/>
      <w:r w:rsidRPr="00012729">
        <w:rPr>
          <w:rFonts w:ascii="Arial" w:hAnsi="Arial" w:cs="Arial"/>
          <w:b w:val="0"/>
          <w:color w:val="000000"/>
          <w:sz w:val="22"/>
          <w:szCs w:val="22"/>
        </w:rPr>
        <w:t xml:space="preserve"> SA, Snyder MP, Ormond KE. </w:t>
      </w:r>
      <w:hyperlink r:id="rId25" w:history="1">
        <w:r w:rsidRPr="00012729">
          <w:rPr>
            <w:rStyle w:val="Hyperlink"/>
            <w:rFonts w:ascii="Arial" w:hAnsi="Arial" w:cs="Arial"/>
            <w:b w:val="0"/>
            <w:color w:val="642A8F"/>
            <w:sz w:val="22"/>
            <w:szCs w:val="22"/>
          </w:rPr>
          <w:t>Much ado about nothing: A qualitative study of the experiences of an average-risk population receiving results of exome sequencing.</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 xml:space="preserve">J Genet </w:t>
      </w:r>
      <w:proofErr w:type="spellStart"/>
      <w:r w:rsidRPr="00012729">
        <w:rPr>
          <w:rStyle w:val="jrnl"/>
          <w:rFonts w:ascii="Arial" w:hAnsi="Arial" w:cs="Arial"/>
          <w:b w:val="0"/>
          <w:color w:val="000000"/>
          <w:sz w:val="22"/>
          <w:szCs w:val="22"/>
        </w:rPr>
        <w:t>Couns</w:t>
      </w:r>
      <w:proofErr w:type="spellEnd"/>
      <w:r w:rsidRPr="00012729">
        <w:rPr>
          <w:rFonts w:ascii="Arial" w:hAnsi="Arial" w:cs="Arial"/>
          <w:b w:val="0"/>
          <w:color w:val="000000"/>
          <w:sz w:val="22"/>
          <w:szCs w:val="22"/>
        </w:rPr>
        <w:t xml:space="preserve">. 2019 Apr;28(2):428-437.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10.1002/jgc4.1096.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2019 Mar 5.</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w:t>
      </w:r>
      <w:r w:rsidRPr="00012729">
        <w:rPr>
          <w:rFonts w:ascii="Arial" w:hAnsi="Arial" w:cs="Arial"/>
          <w:b w:val="0"/>
          <w:color w:val="575757"/>
          <w:sz w:val="22"/>
          <w:szCs w:val="22"/>
          <w:lang w:val="en-US"/>
        </w:rPr>
        <w:t xml:space="preserve"> </w:t>
      </w:r>
      <w:r w:rsidRPr="00012729">
        <w:rPr>
          <w:rFonts w:ascii="Arial" w:hAnsi="Arial" w:cs="Arial"/>
          <w:b w:val="0"/>
          <w:color w:val="575757"/>
          <w:sz w:val="22"/>
          <w:szCs w:val="22"/>
        </w:rPr>
        <w:t>30835913</w:t>
      </w:r>
    </w:p>
    <w:p w14:paraId="1EBD79AF" w14:textId="77777777" w:rsidR="00372397" w:rsidRPr="00012729" w:rsidRDefault="00372397" w:rsidP="00372397">
      <w:pPr>
        <w:pStyle w:val="ListParagraph"/>
        <w:rPr>
          <w:rFonts w:ascii="Arial" w:hAnsi="Arial" w:cs="Arial"/>
          <w:color w:val="000000"/>
          <w:sz w:val="22"/>
          <w:szCs w:val="22"/>
        </w:rPr>
      </w:pPr>
    </w:p>
    <w:p w14:paraId="3796CD3B"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Sailani</w:t>
      </w:r>
      <w:proofErr w:type="spellEnd"/>
      <w:r w:rsidRPr="00012729">
        <w:rPr>
          <w:rFonts w:ascii="Arial" w:hAnsi="Arial" w:cs="Arial"/>
          <w:b w:val="0"/>
          <w:color w:val="000000"/>
          <w:sz w:val="22"/>
          <w:szCs w:val="22"/>
        </w:rPr>
        <w:t xml:space="preserve"> MR, </w:t>
      </w:r>
      <w:proofErr w:type="spellStart"/>
      <w:r w:rsidRPr="00012729">
        <w:rPr>
          <w:rFonts w:ascii="Arial" w:hAnsi="Arial" w:cs="Arial"/>
          <w:b w:val="0"/>
          <w:color w:val="000000"/>
          <w:sz w:val="22"/>
          <w:szCs w:val="22"/>
        </w:rPr>
        <w:t>Halling</w:t>
      </w:r>
      <w:proofErr w:type="spellEnd"/>
      <w:r w:rsidRPr="00012729">
        <w:rPr>
          <w:rFonts w:ascii="Arial" w:hAnsi="Arial" w:cs="Arial"/>
          <w:b w:val="0"/>
          <w:color w:val="000000"/>
          <w:sz w:val="22"/>
          <w:szCs w:val="22"/>
        </w:rPr>
        <w:t xml:space="preserve"> JF, </w:t>
      </w:r>
      <w:proofErr w:type="spellStart"/>
      <w:r w:rsidRPr="00012729">
        <w:rPr>
          <w:rFonts w:ascii="Arial" w:hAnsi="Arial" w:cs="Arial"/>
          <w:b w:val="0"/>
          <w:color w:val="000000"/>
          <w:sz w:val="22"/>
          <w:szCs w:val="22"/>
        </w:rPr>
        <w:t>Møller</w:t>
      </w:r>
      <w:proofErr w:type="spellEnd"/>
      <w:r w:rsidRPr="00012729">
        <w:rPr>
          <w:rFonts w:ascii="Arial" w:hAnsi="Arial" w:cs="Arial"/>
          <w:b w:val="0"/>
          <w:color w:val="000000"/>
          <w:sz w:val="22"/>
          <w:szCs w:val="22"/>
        </w:rPr>
        <w:t xml:space="preserve"> HD, Lee H, </w:t>
      </w:r>
      <w:proofErr w:type="spellStart"/>
      <w:r w:rsidRPr="00012729">
        <w:rPr>
          <w:rFonts w:ascii="Arial" w:hAnsi="Arial" w:cs="Arial"/>
          <w:b w:val="0"/>
          <w:color w:val="000000"/>
          <w:sz w:val="22"/>
          <w:szCs w:val="22"/>
        </w:rPr>
        <w:t>Plomgaard</w:t>
      </w:r>
      <w:proofErr w:type="spellEnd"/>
      <w:r w:rsidRPr="00012729">
        <w:rPr>
          <w:rFonts w:ascii="Arial" w:hAnsi="Arial" w:cs="Arial"/>
          <w:b w:val="0"/>
          <w:color w:val="000000"/>
          <w:sz w:val="22"/>
          <w:szCs w:val="22"/>
        </w:rPr>
        <w:t xml:space="preserve"> P, </w:t>
      </w:r>
      <w:proofErr w:type="spellStart"/>
      <w:r w:rsidRPr="00012729">
        <w:rPr>
          <w:rFonts w:ascii="Arial" w:hAnsi="Arial" w:cs="Arial"/>
          <w:b w:val="0"/>
          <w:color w:val="000000"/>
          <w:sz w:val="22"/>
          <w:szCs w:val="22"/>
        </w:rPr>
        <w:t>Pilegaard</w:t>
      </w:r>
      <w:proofErr w:type="spellEnd"/>
      <w:r w:rsidRPr="00012729">
        <w:rPr>
          <w:rFonts w:ascii="Arial" w:hAnsi="Arial" w:cs="Arial"/>
          <w:b w:val="0"/>
          <w:color w:val="000000"/>
          <w:sz w:val="22"/>
          <w:szCs w:val="22"/>
        </w:rPr>
        <w:t xml:space="preserve"> H, Snyder MP, </w:t>
      </w:r>
      <w:proofErr w:type="spellStart"/>
      <w:r w:rsidRPr="00012729">
        <w:rPr>
          <w:rFonts w:ascii="Arial" w:hAnsi="Arial" w:cs="Arial"/>
          <w:b w:val="0"/>
          <w:color w:val="000000"/>
          <w:sz w:val="22"/>
          <w:szCs w:val="22"/>
        </w:rPr>
        <w:t>Regenberg</w:t>
      </w:r>
      <w:proofErr w:type="spellEnd"/>
      <w:r w:rsidRPr="00012729">
        <w:rPr>
          <w:rFonts w:ascii="Arial" w:hAnsi="Arial" w:cs="Arial"/>
          <w:b w:val="0"/>
          <w:color w:val="000000"/>
          <w:sz w:val="22"/>
          <w:szCs w:val="22"/>
        </w:rPr>
        <w:t xml:space="preserve"> B. </w:t>
      </w:r>
      <w:hyperlink r:id="rId26" w:history="1">
        <w:r w:rsidRPr="00012729">
          <w:rPr>
            <w:rStyle w:val="Hyperlink"/>
            <w:rFonts w:ascii="Arial" w:hAnsi="Arial" w:cs="Arial"/>
            <w:b w:val="0"/>
            <w:color w:val="642A8F"/>
            <w:sz w:val="22"/>
            <w:szCs w:val="22"/>
          </w:rPr>
          <w:t>Lifelong physical activity is associated with promoter hypomethylation of genes involved in metabolism, myogenesis, contractile properties and oxidative stress resistance in aged human skeletal muscle.</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Sci Rep</w:t>
      </w:r>
      <w:r w:rsidRPr="00012729">
        <w:rPr>
          <w:rFonts w:ascii="Arial" w:hAnsi="Arial" w:cs="Arial"/>
          <w:b w:val="0"/>
          <w:color w:val="000000"/>
          <w:sz w:val="22"/>
          <w:szCs w:val="22"/>
        </w:rPr>
        <w:t xml:space="preserve">. 2019 Mar 1;9(1):3272.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10.1038/s41598-018-37895-8.</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w:t>
      </w:r>
      <w:r w:rsidRPr="00012729">
        <w:rPr>
          <w:rFonts w:ascii="Arial" w:hAnsi="Arial" w:cs="Arial"/>
          <w:b w:val="0"/>
          <w:color w:val="575757"/>
          <w:sz w:val="22"/>
          <w:szCs w:val="22"/>
          <w:lang w:val="en-US"/>
        </w:rPr>
        <w:t xml:space="preserve"> </w:t>
      </w:r>
      <w:r w:rsidRPr="00012729">
        <w:rPr>
          <w:rFonts w:ascii="Arial" w:hAnsi="Arial" w:cs="Arial"/>
          <w:b w:val="0"/>
          <w:color w:val="575757"/>
          <w:sz w:val="22"/>
          <w:szCs w:val="22"/>
        </w:rPr>
        <w:t>30824849</w:t>
      </w:r>
    </w:p>
    <w:p w14:paraId="2F4C342A" w14:textId="77777777" w:rsidR="00372397" w:rsidRPr="00012729" w:rsidRDefault="00372397" w:rsidP="00372397">
      <w:pPr>
        <w:pStyle w:val="ListParagraph"/>
        <w:rPr>
          <w:rFonts w:ascii="Arial" w:hAnsi="Arial" w:cs="Arial"/>
          <w:color w:val="000000"/>
          <w:sz w:val="22"/>
          <w:szCs w:val="22"/>
        </w:rPr>
      </w:pPr>
    </w:p>
    <w:p w14:paraId="6A96E6F6"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Boldogkői</w:t>
      </w:r>
      <w:proofErr w:type="spellEnd"/>
      <w:r w:rsidRPr="00012729">
        <w:rPr>
          <w:rFonts w:ascii="Arial" w:hAnsi="Arial" w:cs="Arial"/>
          <w:b w:val="0"/>
          <w:color w:val="000000"/>
          <w:sz w:val="22"/>
          <w:szCs w:val="22"/>
        </w:rPr>
        <w:t xml:space="preserve"> Z, </w:t>
      </w:r>
      <w:proofErr w:type="spellStart"/>
      <w:r w:rsidRPr="00012729">
        <w:rPr>
          <w:rFonts w:ascii="Arial" w:hAnsi="Arial" w:cs="Arial"/>
          <w:b w:val="0"/>
          <w:color w:val="000000"/>
          <w:sz w:val="22"/>
          <w:szCs w:val="22"/>
        </w:rPr>
        <w:t>Moldován</w:t>
      </w:r>
      <w:proofErr w:type="spellEnd"/>
      <w:r w:rsidRPr="00012729">
        <w:rPr>
          <w:rFonts w:ascii="Arial" w:hAnsi="Arial" w:cs="Arial"/>
          <w:b w:val="0"/>
          <w:color w:val="000000"/>
          <w:sz w:val="22"/>
          <w:szCs w:val="22"/>
        </w:rPr>
        <w:t xml:space="preserve"> N, </w:t>
      </w:r>
      <w:proofErr w:type="spellStart"/>
      <w:r w:rsidRPr="00012729">
        <w:rPr>
          <w:rFonts w:ascii="Arial" w:hAnsi="Arial" w:cs="Arial"/>
          <w:b w:val="0"/>
          <w:color w:val="000000"/>
          <w:sz w:val="22"/>
          <w:szCs w:val="22"/>
        </w:rPr>
        <w:t>Balázs</w:t>
      </w:r>
      <w:proofErr w:type="spellEnd"/>
      <w:r w:rsidRPr="00012729">
        <w:rPr>
          <w:rFonts w:ascii="Arial" w:hAnsi="Arial" w:cs="Arial"/>
          <w:b w:val="0"/>
          <w:color w:val="000000"/>
          <w:sz w:val="22"/>
          <w:szCs w:val="22"/>
        </w:rPr>
        <w:t xml:space="preserve"> Z,</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proofErr w:type="spellStart"/>
      <w:r w:rsidRPr="00012729">
        <w:rPr>
          <w:rFonts w:ascii="Arial" w:hAnsi="Arial" w:cs="Arial"/>
          <w:b w:val="0"/>
          <w:color w:val="000000"/>
          <w:sz w:val="22"/>
          <w:szCs w:val="22"/>
        </w:rPr>
        <w:t>Tombácz</w:t>
      </w:r>
      <w:proofErr w:type="spellEnd"/>
      <w:r w:rsidRPr="00012729">
        <w:rPr>
          <w:rFonts w:ascii="Arial" w:hAnsi="Arial" w:cs="Arial"/>
          <w:b w:val="0"/>
          <w:color w:val="000000"/>
          <w:sz w:val="22"/>
          <w:szCs w:val="22"/>
        </w:rPr>
        <w:t xml:space="preserve"> D. </w:t>
      </w:r>
      <w:hyperlink r:id="rId27" w:history="1">
        <w:r w:rsidRPr="00012729">
          <w:rPr>
            <w:rStyle w:val="Hyperlink"/>
            <w:rFonts w:ascii="Arial" w:hAnsi="Arial" w:cs="Arial"/>
            <w:b w:val="0"/>
            <w:color w:val="642A8F"/>
            <w:sz w:val="22"/>
            <w:szCs w:val="22"/>
          </w:rPr>
          <w:t>Long-Read Sequencing - A Powerful Tool in Viral Transcriptome Research.</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Trends Microbiol</w:t>
      </w:r>
      <w:r w:rsidRPr="00012729">
        <w:rPr>
          <w:rFonts w:ascii="Arial" w:hAnsi="Arial" w:cs="Arial"/>
          <w:b w:val="0"/>
          <w:color w:val="000000"/>
          <w:sz w:val="22"/>
          <w:szCs w:val="22"/>
        </w:rPr>
        <w:t xml:space="preserve">. 2019 Jul;27(7):578-592.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10.1016/j.tim.2019.01.010.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2019 Feb 26. Review.</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w:t>
      </w:r>
      <w:r w:rsidRPr="00012729">
        <w:rPr>
          <w:rFonts w:ascii="Arial" w:hAnsi="Arial" w:cs="Arial"/>
          <w:b w:val="0"/>
          <w:color w:val="575757"/>
          <w:sz w:val="22"/>
          <w:szCs w:val="22"/>
          <w:lang w:val="en-US"/>
        </w:rPr>
        <w:t xml:space="preserve"> </w:t>
      </w:r>
      <w:r w:rsidRPr="00012729">
        <w:rPr>
          <w:rFonts w:ascii="Arial" w:hAnsi="Arial" w:cs="Arial"/>
          <w:b w:val="0"/>
          <w:color w:val="575757"/>
          <w:sz w:val="22"/>
          <w:szCs w:val="22"/>
        </w:rPr>
        <w:t>30824172</w:t>
      </w:r>
    </w:p>
    <w:p w14:paraId="3A27625B" w14:textId="77777777" w:rsidR="00372397" w:rsidRPr="00012729" w:rsidRDefault="00372397" w:rsidP="00372397">
      <w:pPr>
        <w:pStyle w:val="ListParagraph"/>
        <w:rPr>
          <w:rFonts w:ascii="Arial" w:hAnsi="Arial" w:cs="Arial"/>
          <w:color w:val="000000"/>
          <w:sz w:val="22"/>
          <w:szCs w:val="22"/>
        </w:rPr>
      </w:pPr>
    </w:p>
    <w:p w14:paraId="511B017E"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2017 NIH-wide microbiome workshop writing team. </w:t>
      </w:r>
      <w:r w:rsidRPr="00012729">
        <w:rPr>
          <w:rFonts w:ascii="Arial" w:hAnsi="Arial" w:cs="Arial"/>
          <w:b w:val="0"/>
          <w:sz w:val="22"/>
          <w:szCs w:val="22"/>
          <w:lang w:val="en-US"/>
        </w:rPr>
        <w:t xml:space="preserve"> </w:t>
      </w:r>
      <w:r w:rsidRPr="00012729">
        <w:rPr>
          <w:rFonts w:ascii="Arial" w:hAnsi="Arial" w:cs="Arial"/>
          <w:b w:val="0"/>
          <w:sz w:val="22"/>
          <w:szCs w:val="22"/>
        </w:rPr>
        <w:t>2017 NIH-wide workshop report on The Human Microbiome: Emerging Themes at the Horizon of the 21st Century</w:t>
      </w:r>
      <w:r w:rsidRPr="00012729">
        <w:rPr>
          <w:rFonts w:ascii="Arial" w:hAnsi="Arial" w:cs="Arial"/>
          <w:b w:val="0"/>
          <w:sz w:val="22"/>
          <w:szCs w:val="22"/>
          <w:lang w:val="en-US"/>
        </w:rPr>
        <w:t xml:space="preserve"> </w:t>
      </w:r>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Microbiome</w:t>
      </w:r>
      <w:r w:rsidRPr="00012729">
        <w:rPr>
          <w:rFonts w:ascii="Arial" w:hAnsi="Arial" w:cs="Arial"/>
          <w:b w:val="0"/>
          <w:color w:val="000000"/>
          <w:sz w:val="22"/>
          <w:szCs w:val="22"/>
        </w:rPr>
        <w:t>.</w:t>
      </w:r>
      <w:r w:rsidRPr="00012729">
        <w:rPr>
          <w:rFonts w:ascii="Arial" w:hAnsi="Arial" w:cs="Arial"/>
          <w:b w:val="0"/>
          <w:color w:val="000000"/>
          <w:sz w:val="22"/>
          <w:szCs w:val="22"/>
          <w:lang w:val="en-US"/>
        </w:rPr>
        <w:t xml:space="preserve"> </w:t>
      </w:r>
      <w:r w:rsidRPr="00012729">
        <w:rPr>
          <w:rFonts w:ascii="Arial" w:hAnsi="Arial" w:cs="Arial"/>
          <w:b w:val="0"/>
          <w:color w:val="000000"/>
          <w:sz w:val="22"/>
          <w:szCs w:val="22"/>
        </w:rPr>
        <w:t xml:space="preserve">2019 Feb 26;7(1):32.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10.1186/s40168-019-0627-4.</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 30808401</w:t>
      </w:r>
    </w:p>
    <w:p w14:paraId="141525A7" w14:textId="77777777" w:rsidR="00372397" w:rsidRPr="00012729" w:rsidRDefault="00372397" w:rsidP="00372397">
      <w:pPr>
        <w:pStyle w:val="ListParagraph"/>
        <w:rPr>
          <w:rFonts w:ascii="Arial" w:hAnsi="Arial" w:cs="Arial"/>
          <w:color w:val="000000"/>
          <w:sz w:val="22"/>
          <w:szCs w:val="22"/>
        </w:rPr>
      </w:pPr>
    </w:p>
    <w:p w14:paraId="669F948A" w14:textId="77777777" w:rsidR="00372397" w:rsidRPr="00012729" w:rsidRDefault="00372397" w:rsidP="00372397">
      <w:pPr>
        <w:pStyle w:val="Title"/>
        <w:numPr>
          <w:ilvl w:val="0"/>
          <w:numId w:val="17"/>
        </w:numPr>
        <w:jc w:val="left"/>
        <w:rPr>
          <w:rFonts w:ascii="Arial" w:hAnsi="Arial" w:cs="Arial"/>
          <w:b w:val="0"/>
          <w:color w:val="000000"/>
          <w:sz w:val="22"/>
          <w:szCs w:val="22"/>
        </w:rPr>
      </w:pPr>
      <w:proofErr w:type="spellStart"/>
      <w:r w:rsidRPr="00012729">
        <w:rPr>
          <w:rFonts w:ascii="Arial" w:hAnsi="Arial" w:cs="Arial"/>
          <w:b w:val="0"/>
          <w:color w:val="000000"/>
          <w:sz w:val="22"/>
          <w:szCs w:val="22"/>
        </w:rPr>
        <w:t>Tombácz</w:t>
      </w:r>
      <w:proofErr w:type="spellEnd"/>
      <w:r w:rsidRPr="00012729">
        <w:rPr>
          <w:rFonts w:ascii="Arial" w:hAnsi="Arial" w:cs="Arial"/>
          <w:b w:val="0"/>
          <w:color w:val="000000"/>
          <w:sz w:val="22"/>
          <w:szCs w:val="22"/>
        </w:rPr>
        <w:t xml:space="preserve"> D, </w:t>
      </w:r>
      <w:proofErr w:type="spellStart"/>
      <w:r w:rsidRPr="00012729">
        <w:rPr>
          <w:rFonts w:ascii="Arial" w:hAnsi="Arial" w:cs="Arial"/>
          <w:b w:val="0"/>
          <w:color w:val="000000"/>
          <w:sz w:val="22"/>
          <w:szCs w:val="22"/>
        </w:rPr>
        <w:t>Maróti</w:t>
      </w:r>
      <w:proofErr w:type="spellEnd"/>
      <w:r w:rsidRPr="00012729">
        <w:rPr>
          <w:rFonts w:ascii="Arial" w:hAnsi="Arial" w:cs="Arial"/>
          <w:b w:val="0"/>
          <w:color w:val="000000"/>
          <w:sz w:val="22"/>
          <w:szCs w:val="22"/>
        </w:rPr>
        <w:t xml:space="preserve"> Z, </w:t>
      </w:r>
      <w:proofErr w:type="spellStart"/>
      <w:r w:rsidRPr="00012729">
        <w:rPr>
          <w:rFonts w:ascii="Arial" w:hAnsi="Arial" w:cs="Arial"/>
          <w:b w:val="0"/>
          <w:color w:val="000000"/>
          <w:sz w:val="22"/>
          <w:szCs w:val="22"/>
        </w:rPr>
        <w:t>Kalmár</w:t>
      </w:r>
      <w:proofErr w:type="spellEnd"/>
      <w:r w:rsidRPr="00012729">
        <w:rPr>
          <w:rFonts w:ascii="Arial" w:hAnsi="Arial" w:cs="Arial"/>
          <w:b w:val="0"/>
          <w:color w:val="000000"/>
          <w:sz w:val="22"/>
          <w:szCs w:val="22"/>
        </w:rPr>
        <w:t xml:space="preserve"> T, </w:t>
      </w:r>
      <w:proofErr w:type="spellStart"/>
      <w:r w:rsidRPr="00012729">
        <w:rPr>
          <w:rFonts w:ascii="Arial" w:hAnsi="Arial" w:cs="Arial"/>
          <w:b w:val="0"/>
          <w:color w:val="000000"/>
          <w:sz w:val="22"/>
          <w:szCs w:val="22"/>
        </w:rPr>
        <w:t>Palkovits</w:t>
      </w:r>
      <w:proofErr w:type="spellEnd"/>
      <w:r w:rsidRPr="00012729">
        <w:rPr>
          <w:rFonts w:ascii="Arial" w:hAnsi="Arial" w:cs="Arial"/>
          <w:b w:val="0"/>
          <w:color w:val="000000"/>
          <w:sz w:val="22"/>
          <w:szCs w:val="22"/>
        </w:rPr>
        <w:t xml:space="preserve"> M,</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proofErr w:type="spellStart"/>
      <w:r w:rsidRPr="00012729">
        <w:rPr>
          <w:rFonts w:ascii="Arial" w:hAnsi="Arial" w:cs="Arial"/>
          <w:b w:val="0"/>
          <w:color w:val="000000"/>
          <w:sz w:val="22"/>
          <w:szCs w:val="22"/>
        </w:rPr>
        <w:t>Boldogkői</w:t>
      </w:r>
      <w:proofErr w:type="spellEnd"/>
      <w:r w:rsidRPr="00012729">
        <w:rPr>
          <w:rFonts w:ascii="Arial" w:hAnsi="Arial" w:cs="Arial"/>
          <w:b w:val="0"/>
          <w:color w:val="000000"/>
          <w:sz w:val="22"/>
          <w:szCs w:val="22"/>
        </w:rPr>
        <w:t xml:space="preserve"> Z. </w:t>
      </w:r>
      <w:hyperlink r:id="rId28" w:history="1">
        <w:r w:rsidRPr="00012729">
          <w:rPr>
            <w:rStyle w:val="Hyperlink"/>
            <w:rFonts w:ascii="Arial" w:hAnsi="Arial" w:cs="Arial"/>
            <w:b w:val="0"/>
            <w:color w:val="642A8F"/>
            <w:sz w:val="22"/>
            <w:szCs w:val="22"/>
          </w:rPr>
          <w:t>Whole-exome sequencing data of suicide victims who had suffered from major depressive disorder.</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Sci Data</w:t>
      </w:r>
      <w:r w:rsidRPr="00012729">
        <w:rPr>
          <w:rFonts w:ascii="Arial" w:hAnsi="Arial" w:cs="Arial"/>
          <w:b w:val="0"/>
          <w:color w:val="000000"/>
          <w:sz w:val="22"/>
          <w:szCs w:val="22"/>
        </w:rPr>
        <w:t xml:space="preserve">. 2019 Feb 5;6:190010.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10.1038/sdata.2019.10.</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w:t>
      </w:r>
      <w:r w:rsidRPr="00012729">
        <w:rPr>
          <w:rFonts w:ascii="Arial" w:hAnsi="Arial" w:cs="Arial"/>
          <w:b w:val="0"/>
          <w:color w:val="575757"/>
          <w:sz w:val="22"/>
          <w:szCs w:val="22"/>
          <w:lang w:val="en-US"/>
        </w:rPr>
        <w:t xml:space="preserve"> </w:t>
      </w:r>
      <w:r w:rsidRPr="00012729">
        <w:rPr>
          <w:rFonts w:ascii="Arial" w:hAnsi="Arial" w:cs="Arial"/>
          <w:b w:val="0"/>
          <w:color w:val="575757"/>
          <w:sz w:val="22"/>
          <w:szCs w:val="22"/>
        </w:rPr>
        <w:t>30720799</w:t>
      </w:r>
    </w:p>
    <w:p w14:paraId="131270D7" w14:textId="77777777" w:rsidR="00372397" w:rsidRPr="00012729" w:rsidRDefault="00372397" w:rsidP="00372397">
      <w:pPr>
        <w:pStyle w:val="ListParagraph"/>
        <w:rPr>
          <w:rFonts w:ascii="Arial" w:hAnsi="Arial" w:cs="Arial"/>
          <w:color w:val="000000"/>
          <w:sz w:val="22"/>
          <w:szCs w:val="22"/>
        </w:rPr>
      </w:pPr>
    </w:p>
    <w:p w14:paraId="2D9B032E" w14:textId="77777777" w:rsidR="00372397" w:rsidRPr="00012729" w:rsidRDefault="00372397" w:rsidP="00372397">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Miyagawa K, Shi M, Chen PI, </w:t>
      </w:r>
      <w:proofErr w:type="spellStart"/>
      <w:r w:rsidRPr="00012729">
        <w:rPr>
          <w:rFonts w:ascii="Arial" w:hAnsi="Arial" w:cs="Arial"/>
          <w:b w:val="0"/>
          <w:color w:val="000000"/>
          <w:sz w:val="22"/>
          <w:szCs w:val="22"/>
        </w:rPr>
        <w:t>Hennigs</w:t>
      </w:r>
      <w:proofErr w:type="spellEnd"/>
      <w:r w:rsidRPr="00012729">
        <w:rPr>
          <w:rFonts w:ascii="Arial" w:hAnsi="Arial" w:cs="Arial"/>
          <w:b w:val="0"/>
          <w:color w:val="000000"/>
          <w:sz w:val="22"/>
          <w:szCs w:val="22"/>
        </w:rPr>
        <w:t xml:space="preserve"> JK, Zhao Z, Wang M, Li CG, Saito T, Taylor S, Sa S, Cao A, Wang L, Snyder MP, Rabinovitch M. </w:t>
      </w:r>
      <w:hyperlink r:id="rId29" w:history="1">
        <w:r w:rsidRPr="00012729">
          <w:rPr>
            <w:rStyle w:val="Hyperlink"/>
            <w:rFonts w:ascii="Arial" w:hAnsi="Arial" w:cs="Arial"/>
            <w:b w:val="0"/>
            <w:color w:val="642A8F"/>
            <w:sz w:val="22"/>
            <w:szCs w:val="22"/>
          </w:rPr>
          <w:t>Smooth Muscle Contact Drives Endothelial Regeneration by BMPR2-Notch1-Mediated Metabolic and Epigenetic Changes.</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Circ Res</w:t>
      </w:r>
      <w:r w:rsidRPr="00012729">
        <w:rPr>
          <w:rFonts w:ascii="Arial" w:hAnsi="Arial" w:cs="Arial"/>
          <w:b w:val="0"/>
          <w:color w:val="000000"/>
          <w:sz w:val="22"/>
          <w:szCs w:val="22"/>
        </w:rPr>
        <w:t xml:space="preserve">. 2019 Jan 18;124(2):211-224.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10.1161/CIRCRESAHA.118.313374.</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w:t>
      </w:r>
      <w:r w:rsidRPr="00012729">
        <w:rPr>
          <w:rFonts w:ascii="Arial" w:hAnsi="Arial" w:cs="Arial"/>
          <w:b w:val="0"/>
          <w:color w:val="575757"/>
          <w:sz w:val="22"/>
          <w:szCs w:val="22"/>
          <w:lang w:val="en-US"/>
        </w:rPr>
        <w:t xml:space="preserve"> </w:t>
      </w:r>
      <w:r w:rsidRPr="00012729">
        <w:rPr>
          <w:rFonts w:ascii="Arial" w:hAnsi="Arial" w:cs="Arial"/>
          <w:b w:val="0"/>
          <w:color w:val="575757"/>
          <w:sz w:val="22"/>
          <w:szCs w:val="22"/>
        </w:rPr>
        <w:t>30582451</w:t>
      </w:r>
    </w:p>
    <w:p w14:paraId="2ED5CDFC" w14:textId="77777777" w:rsidR="00372397" w:rsidRPr="00012729" w:rsidRDefault="00372397" w:rsidP="00372397">
      <w:pPr>
        <w:pStyle w:val="ListParagraph"/>
        <w:rPr>
          <w:rFonts w:ascii="Arial" w:hAnsi="Arial" w:cs="Arial"/>
          <w:color w:val="000000"/>
          <w:sz w:val="22"/>
          <w:szCs w:val="22"/>
        </w:rPr>
      </w:pPr>
    </w:p>
    <w:p w14:paraId="39D69FD6" w14:textId="77777777" w:rsidR="007D1983" w:rsidRPr="00012729" w:rsidRDefault="00372397" w:rsidP="007D1983">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Van </w:t>
      </w:r>
      <w:proofErr w:type="spellStart"/>
      <w:r w:rsidRPr="00012729">
        <w:rPr>
          <w:rFonts w:ascii="Arial" w:hAnsi="Arial" w:cs="Arial"/>
          <w:b w:val="0"/>
          <w:color w:val="000000"/>
          <w:sz w:val="22"/>
          <w:szCs w:val="22"/>
        </w:rPr>
        <w:t>Eyk</w:t>
      </w:r>
      <w:proofErr w:type="spellEnd"/>
      <w:r w:rsidRPr="00012729">
        <w:rPr>
          <w:rFonts w:ascii="Arial" w:hAnsi="Arial" w:cs="Arial"/>
          <w:b w:val="0"/>
          <w:color w:val="000000"/>
          <w:sz w:val="22"/>
          <w:szCs w:val="22"/>
        </w:rPr>
        <w:t xml:space="preserve"> JE, Snyder MP. </w:t>
      </w:r>
      <w:hyperlink r:id="rId30" w:history="1">
        <w:r w:rsidRPr="00012729">
          <w:rPr>
            <w:rStyle w:val="Hyperlink"/>
            <w:rFonts w:ascii="Arial" w:hAnsi="Arial" w:cs="Arial"/>
            <w:b w:val="0"/>
            <w:color w:val="642A8F"/>
            <w:sz w:val="22"/>
            <w:szCs w:val="22"/>
          </w:rPr>
          <w:t>Precision Medicine: Role of Proteomics in Changing Clinical Management and Care.</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J Proteome Res</w:t>
      </w:r>
      <w:r w:rsidRPr="00012729">
        <w:rPr>
          <w:rFonts w:ascii="Arial" w:hAnsi="Arial" w:cs="Arial"/>
          <w:b w:val="0"/>
          <w:color w:val="000000"/>
          <w:sz w:val="22"/>
          <w:szCs w:val="22"/>
        </w:rPr>
        <w:t xml:space="preserve">. 2019 Jan 4;18(1):1-6.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xml:space="preserve">: 10.1021/acs.jproteome.8b00504. </w:t>
      </w:r>
      <w:proofErr w:type="spellStart"/>
      <w:r w:rsidRPr="00012729">
        <w:rPr>
          <w:rFonts w:ascii="Arial" w:hAnsi="Arial" w:cs="Arial"/>
          <w:b w:val="0"/>
          <w:color w:val="000000"/>
          <w:sz w:val="22"/>
          <w:szCs w:val="22"/>
        </w:rPr>
        <w:t>Epub</w:t>
      </w:r>
      <w:proofErr w:type="spellEnd"/>
      <w:r w:rsidRPr="00012729">
        <w:rPr>
          <w:rFonts w:ascii="Arial" w:hAnsi="Arial" w:cs="Arial"/>
          <w:b w:val="0"/>
          <w:color w:val="000000"/>
          <w:sz w:val="22"/>
          <w:szCs w:val="22"/>
        </w:rPr>
        <w:t xml:space="preserve"> 2018 Oct 22 </w:t>
      </w:r>
      <w:r w:rsidRPr="00012729">
        <w:rPr>
          <w:rFonts w:ascii="Arial" w:hAnsi="Arial" w:cs="Arial"/>
          <w:b w:val="0"/>
          <w:color w:val="575757"/>
          <w:sz w:val="22"/>
          <w:szCs w:val="22"/>
        </w:rPr>
        <w:t>PMID: 30296097</w:t>
      </w:r>
    </w:p>
    <w:p w14:paraId="79BEBA44" w14:textId="77777777" w:rsidR="007D1983" w:rsidRPr="00012729" w:rsidRDefault="007D1983" w:rsidP="007D1983">
      <w:pPr>
        <w:pStyle w:val="ListParagraph"/>
        <w:rPr>
          <w:rFonts w:ascii="Arial" w:hAnsi="Arial" w:cs="Arial"/>
          <w:color w:val="000000"/>
          <w:sz w:val="22"/>
          <w:szCs w:val="22"/>
        </w:rPr>
      </w:pPr>
    </w:p>
    <w:p w14:paraId="1658BA3D" w14:textId="77777777" w:rsidR="007D1983" w:rsidRPr="00012729" w:rsidRDefault="00372397" w:rsidP="007D1983">
      <w:pPr>
        <w:pStyle w:val="Title"/>
        <w:numPr>
          <w:ilvl w:val="0"/>
          <w:numId w:val="17"/>
        </w:numPr>
        <w:jc w:val="left"/>
        <w:rPr>
          <w:rFonts w:ascii="Arial" w:hAnsi="Arial" w:cs="Arial"/>
          <w:b w:val="0"/>
          <w:color w:val="000000"/>
          <w:sz w:val="22"/>
          <w:szCs w:val="22"/>
        </w:rPr>
      </w:pPr>
      <w:r w:rsidRPr="00012729">
        <w:rPr>
          <w:rFonts w:ascii="Arial" w:hAnsi="Arial" w:cs="Arial"/>
          <w:b w:val="0"/>
          <w:color w:val="000000"/>
          <w:sz w:val="22"/>
          <w:szCs w:val="22"/>
        </w:rPr>
        <w:t xml:space="preserve">Jiang C, Wang X, Li X, </w:t>
      </w:r>
      <w:proofErr w:type="spellStart"/>
      <w:r w:rsidRPr="00012729">
        <w:rPr>
          <w:rFonts w:ascii="Arial" w:hAnsi="Arial" w:cs="Arial"/>
          <w:b w:val="0"/>
          <w:color w:val="000000"/>
          <w:sz w:val="22"/>
          <w:szCs w:val="22"/>
        </w:rPr>
        <w:t>Inlora</w:t>
      </w:r>
      <w:proofErr w:type="spellEnd"/>
      <w:r w:rsidRPr="00012729">
        <w:rPr>
          <w:rFonts w:ascii="Arial" w:hAnsi="Arial" w:cs="Arial"/>
          <w:b w:val="0"/>
          <w:color w:val="000000"/>
          <w:sz w:val="22"/>
          <w:szCs w:val="22"/>
        </w:rPr>
        <w:t xml:space="preserve"> J, Wang T, Liu Q,</w:t>
      </w:r>
      <w:r w:rsidRPr="00012729">
        <w:rPr>
          <w:rStyle w:val="apple-converted-space"/>
          <w:rFonts w:ascii="Arial" w:hAnsi="Arial" w:cs="Arial"/>
          <w:b w:val="0"/>
          <w:color w:val="000000"/>
          <w:sz w:val="22"/>
          <w:szCs w:val="22"/>
        </w:rPr>
        <w:t> </w:t>
      </w:r>
      <w:r w:rsidRPr="00012729">
        <w:rPr>
          <w:rFonts w:ascii="Arial" w:hAnsi="Arial" w:cs="Arial"/>
          <w:b w:val="0"/>
          <w:color w:val="000000"/>
          <w:sz w:val="22"/>
          <w:szCs w:val="22"/>
        </w:rPr>
        <w:t xml:space="preserve">Snyder M. </w:t>
      </w:r>
      <w:hyperlink r:id="rId31" w:history="1">
        <w:r w:rsidRPr="00012729">
          <w:rPr>
            <w:rStyle w:val="Hyperlink"/>
            <w:rFonts w:ascii="Arial" w:hAnsi="Arial" w:cs="Arial"/>
            <w:b w:val="0"/>
            <w:color w:val="642A8F"/>
            <w:sz w:val="22"/>
            <w:szCs w:val="22"/>
          </w:rPr>
          <w:t>Dynamic Human Environmental Exposome Revealed by Longitudinal Personal Monitoring.</w:t>
        </w:r>
      </w:hyperlink>
      <w:r w:rsidRPr="00012729">
        <w:rPr>
          <w:rStyle w:val="Hyperlink"/>
          <w:rFonts w:ascii="Arial" w:hAnsi="Arial" w:cs="Arial"/>
          <w:b w:val="0"/>
          <w:color w:val="642A8F"/>
          <w:sz w:val="22"/>
          <w:szCs w:val="22"/>
          <w:lang w:val="en-US"/>
        </w:rPr>
        <w:t xml:space="preserve"> </w:t>
      </w:r>
      <w:r w:rsidRPr="00012729">
        <w:rPr>
          <w:rStyle w:val="jrnl"/>
          <w:rFonts w:ascii="Arial" w:hAnsi="Arial" w:cs="Arial"/>
          <w:b w:val="0"/>
          <w:color w:val="000000"/>
          <w:sz w:val="22"/>
          <w:szCs w:val="22"/>
        </w:rPr>
        <w:t>Cell</w:t>
      </w:r>
      <w:r w:rsidRPr="00012729">
        <w:rPr>
          <w:rFonts w:ascii="Arial" w:hAnsi="Arial" w:cs="Arial"/>
          <w:b w:val="0"/>
          <w:color w:val="000000"/>
          <w:sz w:val="22"/>
          <w:szCs w:val="22"/>
        </w:rPr>
        <w:t xml:space="preserve">. 2018 Sep 20;175(1):277-291.e31. </w:t>
      </w:r>
      <w:proofErr w:type="spellStart"/>
      <w:r w:rsidRPr="00012729">
        <w:rPr>
          <w:rFonts w:ascii="Arial" w:hAnsi="Arial" w:cs="Arial"/>
          <w:b w:val="0"/>
          <w:color w:val="000000"/>
          <w:sz w:val="22"/>
          <w:szCs w:val="22"/>
        </w:rPr>
        <w:t>doi</w:t>
      </w:r>
      <w:proofErr w:type="spellEnd"/>
      <w:r w:rsidRPr="00012729">
        <w:rPr>
          <w:rFonts w:ascii="Arial" w:hAnsi="Arial" w:cs="Arial"/>
          <w:b w:val="0"/>
          <w:color w:val="000000"/>
          <w:sz w:val="22"/>
          <w:szCs w:val="22"/>
        </w:rPr>
        <w:t>: 10.1016/j.cell.2018.08.060.</w:t>
      </w:r>
      <w:r w:rsidRPr="00012729">
        <w:rPr>
          <w:rFonts w:ascii="Arial" w:hAnsi="Arial" w:cs="Arial"/>
          <w:b w:val="0"/>
          <w:color w:val="000000"/>
          <w:sz w:val="22"/>
          <w:szCs w:val="22"/>
          <w:lang w:val="en-US"/>
        </w:rPr>
        <w:t xml:space="preserve"> </w:t>
      </w:r>
      <w:r w:rsidRPr="00012729">
        <w:rPr>
          <w:rFonts w:ascii="Arial" w:hAnsi="Arial" w:cs="Arial"/>
          <w:b w:val="0"/>
          <w:color w:val="575757"/>
          <w:sz w:val="22"/>
          <w:szCs w:val="22"/>
        </w:rPr>
        <w:t>PMID:</w:t>
      </w:r>
      <w:r w:rsidRPr="00012729">
        <w:rPr>
          <w:rFonts w:ascii="Arial" w:hAnsi="Arial" w:cs="Arial"/>
          <w:b w:val="0"/>
          <w:color w:val="575757"/>
          <w:sz w:val="22"/>
          <w:szCs w:val="22"/>
          <w:lang w:val="en-US"/>
        </w:rPr>
        <w:t xml:space="preserve"> </w:t>
      </w:r>
      <w:r w:rsidRPr="00012729">
        <w:rPr>
          <w:rFonts w:ascii="Arial" w:hAnsi="Arial" w:cs="Arial"/>
          <w:b w:val="0"/>
          <w:color w:val="575757"/>
          <w:sz w:val="22"/>
          <w:szCs w:val="22"/>
        </w:rPr>
        <w:t>30241608</w:t>
      </w:r>
    </w:p>
    <w:p w14:paraId="64ED7386" w14:textId="77777777" w:rsidR="007D1983" w:rsidRPr="00012729" w:rsidRDefault="007D1983" w:rsidP="007D1983">
      <w:pPr>
        <w:pStyle w:val="ListParagraph"/>
        <w:rPr>
          <w:rFonts w:ascii="Arial" w:hAnsi="Arial" w:cs="Arial"/>
          <w:sz w:val="22"/>
          <w:szCs w:val="22"/>
        </w:rPr>
      </w:pPr>
    </w:p>
    <w:p w14:paraId="3B819052" w14:textId="77777777" w:rsidR="007D1983" w:rsidRPr="00012729" w:rsidRDefault="00154010" w:rsidP="007D1983">
      <w:pPr>
        <w:pStyle w:val="Title"/>
        <w:numPr>
          <w:ilvl w:val="0"/>
          <w:numId w:val="17"/>
        </w:numPr>
        <w:jc w:val="left"/>
        <w:rPr>
          <w:rFonts w:ascii="Arial" w:hAnsi="Arial" w:cs="Arial"/>
          <w:b w:val="0"/>
          <w:color w:val="000000"/>
          <w:sz w:val="22"/>
          <w:szCs w:val="22"/>
        </w:rPr>
      </w:pPr>
      <w:hyperlink r:id="rId32" w:history="1">
        <w:r w:rsidR="00372397" w:rsidRPr="00012729">
          <w:rPr>
            <w:rStyle w:val="Hyperlink"/>
            <w:rFonts w:ascii="Arial" w:hAnsi="Arial" w:cs="Arial"/>
            <w:b w:val="0"/>
            <w:color w:val="642A8F"/>
            <w:sz w:val="22"/>
            <w:szCs w:val="22"/>
          </w:rPr>
          <w:t>Decoding the Genomics of Abdominal Aortic Aneurysm.</w:t>
        </w:r>
      </w:hyperlink>
      <w:r w:rsidR="00372397" w:rsidRPr="00012729">
        <w:rPr>
          <w:rStyle w:val="Hyperlink"/>
          <w:rFonts w:ascii="Arial" w:hAnsi="Arial" w:cs="Arial"/>
          <w:b w:val="0"/>
          <w:color w:val="642A8F"/>
          <w:sz w:val="22"/>
          <w:szCs w:val="22"/>
          <w:lang w:val="en-US"/>
        </w:rPr>
        <w:t xml:space="preserve"> </w:t>
      </w:r>
      <w:r w:rsidR="00372397" w:rsidRPr="00012729">
        <w:rPr>
          <w:rFonts w:ascii="Arial" w:hAnsi="Arial" w:cs="Arial"/>
          <w:b w:val="0"/>
          <w:color w:val="000000"/>
          <w:sz w:val="22"/>
          <w:szCs w:val="22"/>
        </w:rPr>
        <w:t>Li J, Pan C, Zhang S, Spin JM, Deng A, Leung LLK, Dalman RL, Tsao PS,</w:t>
      </w:r>
      <w:r w:rsidR="00372397" w:rsidRPr="00012729">
        <w:rPr>
          <w:rStyle w:val="apple-converted-space"/>
          <w:rFonts w:ascii="Arial" w:hAnsi="Arial" w:cs="Arial"/>
          <w:b w:val="0"/>
          <w:color w:val="000000"/>
          <w:sz w:val="22"/>
          <w:szCs w:val="22"/>
        </w:rPr>
        <w:t> </w:t>
      </w:r>
      <w:r w:rsidR="00372397" w:rsidRPr="00012729">
        <w:rPr>
          <w:rFonts w:ascii="Arial" w:hAnsi="Arial" w:cs="Arial"/>
          <w:b w:val="0"/>
          <w:color w:val="000000"/>
          <w:sz w:val="22"/>
          <w:szCs w:val="22"/>
        </w:rPr>
        <w:t xml:space="preserve">Snyder M. </w:t>
      </w:r>
      <w:r w:rsidR="00372397" w:rsidRPr="00012729">
        <w:rPr>
          <w:rStyle w:val="jrnl"/>
          <w:rFonts w:ascii="Arial" w:hAnsi="Arial" w:cs="Arial"/>
          <w:b w:val="0"/>
          <w:color w:val="000000"/>
          <w:sz w:val="22"/>
          <w:szCs w:val="22"/>
        </w:rPr>
        <w:t>Cell</w:t>
      </w:r>
      <w:r w:rsidR="00372397" w:rsidRPr="00012729">
        <w:rPr>
          <w:rFonts w:ascii="Arial" w:hAnsi="Arial" w:cs="Arial"/>
          <w:b w:val="0"/>
          <w:color w:val="000000"/>
          <w:sz w:val="22"/>
          <w:szCs w:val="22"/>
        </w:rPr>
        <w:t xml:space="preserve">. 2018 Sep 6;174(6):1361-1372.e10. </w:t>
      </w:r>
      <w:proofErr w:type="spellStart"/>
      <w:r w:rsidR="00372397" w:rsidRPr="00012729">
        <w:rPr>
          <w:rFonts w:ascii="Arial" w:hAnsi="Arial" w:cs="Arial"/>
          <w:b w:val="0"/>
          <w:color w:val="000000"/>
          <w:sz w:val="22"/>
          <w:szCs w:val="22"/>
        </w:rPr>
        <w:t>doi</w:t>
      </w:r>
      <w:proofErr w:type="spellEnd"/>
      <w:r w:rsidR="00372397" w:rsidRPr="00012729">
        <w:rPr>
          <w:rFonts w:ascii="Arial" w:hAnsi="Arial" w:cs="Arial"/>
          <w:b w:val="0"/>
          <w:color w:val="000000"/>
          <w:sz w:val="22"/>
          <w:szCs w:val="22"/>
        </w:rPr>
        <w:t xml:space="preserve">: 10.1016/j.cell.2018.07.021. </w:t>
      </w:r>
      <w:r w:rsidR="00372397" w:rsidRPr="00012729">
        <w:rPr>
          <w:rFonts w:ascii="Arial" w:hAnsi="Arial" w:cs="Arial"/>
          <w:b w:val="0"/>
          <w:color w:val="575757"/>
          <w:sz w:val="22"/>
          <w:szCs w:val="22"/>
        </w:rPr>
        <w:t>PMID: 30193110</w:t>
      </w:r>
    </w:p>
    <w:p w14:paraId="748A7B91" w14:textId="77777777" w:rsidR="007D1983" w:rsidRPr="00012729" w:rsidRDefault="007D1983" w:rsidP="007D1983">
      <w:pPr>
        <w:pStyle w:val="ListParagraph"/>
        <w:rPr>
          <w:rFonts w:ascii="Arial" w:hAnsi="Arial" w:cs="Arial"/>
          <w:sz w:val="22"/>
          <w:szCs w:val="22"/>
        </w:rPr>
      </w:pPr>
    </w:p>
    <w:p w14:paraId="680256B2" w14:textId="77777777" w:rsidR="007D1983" w:rsidRPr="00012729" w:rsidRDefault="00154010" w:rsidP="007D1983">
      <w:pPr>
        <w:pStyle w:val="Title"/>
        <w:numPr>
          <w:ilvl w:val="0"/>
          <w:numId w:val="17"/>
        </w:numPr>
        <w:jc w:val="left"/>
        <w:rPr>
          <w:rFonts w:ascii="Arial" w:hAnsi="Arial" w:cs="Arial"/>
          <w:b w:val="0"/>
          <w:color w:val="000000"/>
          <w:sz w:val="22"/>
          <w:szCs w:val="22"/>
        </w:rPr>
      </w:pPr>
      <w:hyperlink r:id="rId33" w:history="1">
        <w:r w:rsidR="00372397" w:rsidRPr="00012729">
          <w:rPr>
            <w:rStyle w:val="Hyperlink"/>
            <w:rFonts w:ascii="Arial" w:hAnsi="Arial" w:cs="Arial"/>
            <w:b w:val="0"/>
            <w:color w:val="642A8F"/>
            <w:sz w:val="22"/>
            <w:szCs w:val="22"/>
          </w:rPr>
          <w:t>A Cloud-Based Metabolite and Chemical Prioritization System for the Biology/Disease-Driven Human Proteome Project.</w:t>
        </w:r>
      </w:hyperlink>
      <w:r w:rsidR="00372397" w:rsidRPr="00012729">
        <w:rPr>
          <w:rStyle w:val="Hyperlink"/>
          <w:rFonts w:ascii="Arial" w:hAnsi="Arial" w:cs="Arial"/>
          <w:b w:val="0"/>
          <w:color w:val="642A8F"/>
          <w:sz w:val="22"/>
          <w:szCs w:val="22"/>
          <w:lang w:val="en-US"/>
        </w:rPr>
        <w:t xml:space="preserve"> </w:t>
      </w:r>
      <w:r w:rsidR="00372397" w:rsidRPr="00012729">
        <w:rPr>
          <w:rFonts w:ascii="Arial" w:hAnsi="Arial" w:cs="Arial"/>
          <w:b w:val="0"/>
          <w:color w:val="000000"/>
          <w:sz w:val="22"/>
          <w:szCs w:val="22"/>
        </w:rPr>
        <w:t xml:space="preserve">Yu KH, Lee TM, Chen YJ, </w:t>
      </w:r>
      <w:proofErr w:type="spellStart"/>
      <w:r w:rsidR="00372397" w:rsidRPr="00012729">
        <w:rPr>
          <w:rFonts w:ascii="Arial" w:hAnsi="Arial" w:cs="Arial"/>
          <w:b w:val="0"/>
          <w:color w:val="000000"/>
          <w:sz w:val="22"/>
          <w:szCs w:val="22"/>
        </w:rPr>
        <w:t>Ré</w:t>
      </w:r>
      <w:proofErr w:type="spellEnd"/>
      <w:r w:rsidR="00372397" w:rsidRPr="00012729">
        <w:rPr>
          <w:rFonts w:ascii="Arial" w:hAnsi="Arial" w:cs="Arial"/>
          <w:b w:val="0"/>
          <w:color w:val="000000"/>
          <w:sz w:val="22"/>
          <w:szCs w:val="22"/>
        </w:rPr>
        <w:t xml:space="preserve"> C, Kou SC, Chiang JH,</w:t>
      </w:r>
      <w:r w:rsidR="00372397" w:rsidRPr="00012729">
        <w:rPr>
          <w:rStyle w:val="apple-converted-space"/>
          <w:rFonts w:ascii="Arial" w:hAnsi="Arial" w:cs="Arial"/>
          <w:b w:val="0"/>
          <w:color w:val="000000"/>
          <w:sz w:val="22"/>
          <w:szCs w:val="22"/>
        </w:rPr>
        <w:t> </w:t>
      </w:r>
      <w:r w:rsidR="00372397" w:rsidRPr="00012729">
        <w:rPr>
          <w:rFonts w:ascii="Arial" w:hAnsi="Arial" w:cs="Arial"/>
          <w:b w:val="0"/>
          <w:color w:val="000000"/>
          <w:sz w:val="22"/>
          <w:szCs w:val="22"/>
        </w:rPr>
        <w:t xml:space="preserve">Snyder M, </w:t>
      </w:r>
      <w:proofErr w:type="spellStart"/>
      <w:r w:rsidR="00372397" w:rsidRPr="00012729">
        <w:rPr>
          <w:rFonts w:ascii="Arial" w:hAnsi="Arial" w:cs="Arial"/>
          <w:b w:val="0"/>
          <w:color w:val="000000"/>
          <w:sz w:val="22"/>
          <w:szCs w:val="22"/>
        </w:rPr>
        <w:t>Kohane</w:t>
      </w:r>
      <w:proofErr w:type="spellEnd"/>
      <w:r w:rsidR="00372397" w:rsidRPr="00012729">
        <w:rPr>
          <w:rFonts w:ascii="Arial" w:hAnsi="Arial" w:cs="Arial"/>
          <w:b w:val="0"/>
          <w:color w:val="000000"/>
          <w:sz w:val="22"/>
          <w:szCs w:val="22"/>
        </w:rPr>
        <w:t xml:space="preserve"> IS. </w:t>
      </w:r>
      <w:r w:rsidR="00372397" w:rsidRPr="00012729">
        <w:rPr>
          <w:rStyle w:val="jrnl"/>
          <w:rFonts w:ascii="Arial" w:hAnsi="Arial" w:cs="Arial"/>
          <w:b w:val="0"/>
          <w:color w:val="000000"/>
          <w:sz w:val="22"/>
          <w:szCs w:val="22"/>
        </w:rPr>
        <w:t>J Proteome Res</w:t>
      </w:r>
      <w:r w:rsidR="00372397" w:rsidRPr="00012729">
        <w:rPr>
          <w:rFonts w:ascii="Arial" w:hAnsi="Arial" w:cs="Arial"/>
          <w:b w:val="0"/>
          <w:color w:val="000000"/>
          <w:sz w:val="22"/>
          <w:szCs w:val="22"/>
        </w:rPr>
        <w:t xml:space="preserve">. 2018 Dec 7;17(12):4345-4357. </w:t>
      </w:r>
      <w:proofErr w:type="spellStart"/>
      <w:r w:rsidR="00372397" w:rsidRPr="00012729">
        <w:rPr>
          <w:rFonts w:ascii="Arial" w:hAnsi="Arial" w:cs="Arial"/>
          <w:b w:val="0"/>
          <w:color w:val="000000"/>
          <w:sz w:val="22"/>
          <w:szCs w:val="22"/>
        </w:rPr>
        <w:t>doi</w:t>
      </w:r>
      <w:proofErr w:type="spellEnd"/>
      <w:r w:rsidR="00372397" w:rsidRPr="00012729">
        <w:rPr>
          <w:rFonts w:ascii="Arial" w:hAnsi="Arial" w:cs="Arial"/>
          <w:b w:val="0"/>
          <w:color w:val="000000"/>
          <w:sz w:val="22"/>
          <w:szCs w:val="22"/>
        </w:rPr>
        <w:t xml:space="preserve">: 10.1021/acs.jproteome.8b00378. </w:t>
      </w:r>
      <w:proofErr w:type="spellStart"/>
      <w:r w:rsidR="00372397" w:rsidRPr="00012729">
        <w:rPr>
          <w:rFonts w:ascii="Arial" w:hAnsi="Arial" w:cs="Arial"/>
          <w:b w:val="0"/>
          <w:color w:val="000000"/>
          <w:sz w:val="22"/>
          <w:szCs w:val="22"/>
        </w:rPr>
        <w:t>Epub</w:t>
      </w:r>
      <w:proofErr w:type="spellEnd"/>
      <w:r w:rsidR="00372397" w:rsidRPr="00012729">
        <w:rPr>
          <w:rFonts w:ascii="Arial" w:hAnsi="Arial" w:cs="Arial"/>
          <w:b w:val="0"/>
          <w:color w:val="000000"/>
          <w:sz w:val="22"/>
          <w:szCs w:val="22"/>
        </w:rPr>
        <w:t xml:space="preserve"> 2018 Aug 21. </w:t>
      </w:r>
      <w:r w:rsidR="00372397" w:rsidRPr="00012729">
        <w:rPr>
          <w:rFonts w:ascii="Arial" w:hAnsi="Arial" w:cs="Arial"/>
          <w:b w:val="0"/>
          <w:color w:val="575757"/>
          <w:sz w:val="22"/>
          <w:szCs w:val="22"/>
        </w:rPr>
        <w:t>PMID: 30094994</w:t>
      </w:r>
    </w:p>
    <w:p w14:paraId="3CC4D164" w14:textId="77777777" w:rsidR="007D1983" w:rsidRPr="00012729" w:rsidRDefault="007D1983" w:rsidP="007D1983">
      <w:pPr>
        <w:pStyle w:val="ListParagraph"/>
        <w:rPr>
          <w:rFonts w:ascii="Arial" w:hAnsi="Arial" w:cs="Arial"/>
          <w:sz w:val="22"/>
          <w:szCs w:val="22"/>
        </w:rPr>
      </w:pPr>
    </w:p>
    <w:p w14:paraId="55E49A32" w14:textId="77777777" w:rsidR="007D1983" w:rsidRPr="00012729" w:rsidRDefault="00154010" w:rsidP="007D1983">
      <w:pPr>
        <w:pStyle w:val="Title"/>
        <w:numPr>
          <w:ilvl w:val="0"/>
          <w:numId w:val="17"/>
        </w:numPr>
        <w:jc w:val="left"/>
        <w:rPr>
          <w:rFonts w:ascii="Arial" w:hAnsi="Arial" w:cs="Arial"/>
          <w:b w:val="0"/>
          <w:color w:val="000000"/>
          <w:sz w:val="22"/>
          <w:szCs w:val="22"/>
        </w:rPr>
      </w:pPr>
      <w:hyperlink r:id="rId34" w:history="1">
        <w:proofErr w:type="spellStart"/>
        <w:r w:rsidR="00372397" w:rsidRPr="00012729">
          <w:rPr>
            <w:rStyle w:val="Hyperlink"/>
            <w:rFonts w:ascii="Arial" w:hAnsi="Arial" w:cs="Arial"/>
            <w:b w:val="0"/>
            <w:color w:val="642A8F"/>
            <w:sz w:val="22"/>
            <w:szCs w:val="22"/>
          </w:rPr>
          <w:t>Glucotypes</w:t>
        </w:r>
        <w:proofErr w:type="spellEnd"/>
        <w:r w:rsidR="00372397" w:rsidRPr="00012729">
          <w:rPr>
            <w:rStyle w:val="Hyperlink"/>
            <w:rFonts w:ascii="Arial" w:hAnsi="Arial" w:cs="Arial"/>
            <w:b w:val="0"/>
            <w:color w:val="642A8F"/>
            <w:sz w:val="22"/>
            <w:szCs w:val="22"/>
          </w:rPr>
          <w:t xml:space="preserve"> reveal new patterns of glucose dysregulation.</w:t>
        </w:r>
      </w:hyperlink>
      <w:r w:rsidR="00372397" w:rsidRPr="00012729">
        <w:rPr>
          <w:rStyle w:val="Hyperlink"/>
          <w:rFonts w:ascii="Arial" w:hAnsi="Arial" w:cs="Arial"/>
          <w:b w:val="0"/>
          <w:color w:val="642A8F"/>
          <w:sz w:val="22"/>
          <w:szCs w:val="22"/>
          <w:lang w:val="en-US"/>
        </w:rPr>
        <w:t xml:space="preserve"> </w:t>
      </w:r>
      <w:r w:rsidR="00372397" w:rsidRPr="00012729">
        <w:rPr>
          <w:rFonts w:ascii="Arial" w:hAnsi="Arial" w:cs="Arial"/>
          <w:b w:val="0"/>
          <w:color w:val="000000"/>
          <w:sz w:val="22"/>
          <w:szCs w:val="22"/>
        </w:rPr>
        <w:t xml:space="preserve">Hall H, Perelman D, </w:t>
      </w:r>
      <w:proofErr w:type="spellStart"/>
      <w:r w:rsidR="00372397" w:rsidRPr="00012729">
        <w:rPr>
          <w:rFonts w:ascii="Arial" w:hAnsi="Arial" w:cs="Arial"/>
          <w:b w:val="0"/>
          <w:color w:val="000000"/>
          <w:sz w:val="22"/>
          <w:szCs w:val="22"/>
        </w:rPr>
        <w:t>Breschi</w:t>
      </w:r>
      <w:proofErr w:type="spellEnd"/>
      <w:r w:rsidR="00372397" w:rsidRPr="00012729">
        <w:rPr>
          <w:rFonts w:ascii="Arial" w:hAnsi="Arial" w:cs="Arial"/>
          <w:b w:val="0"/>
          <w:color w:val="000000"/>
          <w:sz w:val="22"/>
          <w:szCs w:val="22"/>
        </w:rPr>
        <w:t xml:space="preserve"> A, </w:t>
      </w:r>
      <w:proofErr w:type="spellStart"/>
      <w:r w:rsidR="00372397" w:rsidRPr="00012729">
        <w:rPr>
          <w:rFonts w:ascii="Arial" w:hAnsi="Arial" w:cs="Arial"/>
          <w:b w:val="0"/>
          <w:color w:val="000000"/>
          <w:sz w:val="22"/>
          <w:szCs w:val="22"/>
        </w:rPr>
        <w:t>Limcaoco</w:t>
      </w:r>
      <w:proofErr w:type="spellEnd"/>
      <w:r w:rsidR="00372397" w:rsidRPr="00012729">
        <w:rPr>
          <w:rFonts w:ascii="Arial" w:hAnsi="Arial" w:cs="Arial"/>
          <w:b w:val="0"/>
          <w:color w:val="000000"/>
          <w:sz w:val="22"/>
          <w:szCs w:val="22"/>
        </w:rPr>
        <w:t xml:space="preserve"> P, Kellogg R, McLaughlin T,</w:t>
      </w:r>
      <w:r w:rsidR="00372397" w:rsidRPr="00012729">
        <w:rPr>
          <w:rStyle w:val="apple-converted-space"/>
          <w:rFonts w:ascii="Arial" w:hAnsi="Arial" w:cs="Arial"/>
          <w:b w:val="0"/>
          <w:color w:val="000000"/>
          <w:sz w:val="22"/>
          <w:szCs w:val="22"/>
        </w:rPr>
        <w:t> </w:t>
      </w:r>
      <w:r w:rsidR="00372397" w:rsidRPr="00012729">
        <w:rPr>
          <w:rFonts w:ascii="Arial" w:hAnsi="Arial" w:cs="Arial"/>
          <w:b w:val="0"/>
          <w:color w:val="000000"/>
          <w:sz w:val="22"/>
          <w:szCs w:val="22"/>
        </w:rPr>
        <w:t xml:space="preserve">Snyder M. </w:t>
      </w:r>
      <w:proofErr w:type="spellStart"/>
      <w:r w:rsidR="00372397" w:rsidRPr="00012729">
        <w:rPr>
          <w:rStyle w:val="jrnl"/>
          <w:rFonts w:ascii="Arial" w:hAnsi="Arial" w:cs="Arial"/>
          <w:b w:val="0"/>
          <w:color w:val="000000"/>
          <w:sz w:val="22"/>
          <w:szCs w:val="22"/>
        </w:rPr>
        <w:t>PLoS</w:t>
      </w:r>
      <w:proofErr w:type="spellEnd"/>
      <w:r w:rsidR="00372397" w:rsidRPr="00012729">
        <w:rPr>
          <w:rStyle w:val="jrnl"/>
          <w:rFonts w:ascii="Arial" w:hAnsi="Arial" w:cs="Arial"/>
          <w:b w:val="0"/>
          <w:color w:val="000000"/>
          <w:sz w:val="22"/>
          <w:szCs w:val="22"/>
        </w:rPr>
        <w:t xml:space="preserve"> Biol</w:t>
      </w:r>
      <w:r w:rsidR="00372397" w:rsidRPr="00012729">
        <w:rPr>
          <w:rFonts w:ascii="Arial" w:hAnsi="Arial" w:cs="Arial"/>
          <w:b w:val="0"/>
          <w:color w:val="000000"/>
          <w:sz w:val="22"/>
          <w:szCs w:val="22"/>
        </w:rPr>
        <w:t xml:space="preserve">. 2018 Jul 24;16(7):e2005143. </w:t>
      </w:r>
      <w:proofErr w:type="spellStart"/>
      <w:r w:rsidR="00372397" w:rsidRPr="00012729">
        <w:rPr>
          <w:rFonts w:ascii="Arial" w:hAnsi="Arial" w:cs="Arial"/>
          <w:b w:val="0"/>
          <w:color w:val="000000"/>
          <w:sz w:val="22"/>
          <w:szCs w:val="22"/>
        </w:rPr>
        <w:t>doi</w:t>
      </w:r>
      <w:proofErr w:type="spellEnd"/>
      <w:r w:rsidR="00372397" w:rsidRPr="00012729">
        <w:rPr>
          <w:rFonts w:ascii="Arial" w:hAnsi="Arial" w:cs="Arial"/>
          <w:b w:val="0"/>
          <w:color w:val="000000"/>
          <w:sz w:val="22"/>
          <w:szCs w:val="22"/>
        </w:rPr>
        <w:t xml:space="preserve">: 10.1371/journal.pbio.2005143. </w:t>
      </w:r>
      <w:proofErr w:type="spellStart"/>
      <w:r w:rsidR="00372397" w:rsidRPr="00012729">
        <w:rPr>
          <w:rFonts w:ascii="Arial" w:hAnsi="Arial" w:cs="Arial"/>
          <w:b w:val="0"/>
          <w:color w:val="000000"/>
          <w:sz w:val="22"/>
          <w:szCs w:val="22"/>
        </w:rPr>
        <w:t>eCollection</w:t>
      </w:r>
      <w:proofErr w:type="spellEnd"/>
      <w:r w:rsidR="00372397" w:rsidRPr="00012729">
        <w:rPr>
          <w:rFonts w:ascii="Arial" w:hAnsi="Arial" w:cs="Arial"/>
          <w:b w:val="0"/>
          <w:color w:val="000000"/>
          <w:sz w:val="22"/>
          <w:szCs w:val="22"/>
        </w:rPr>
        <w:t xml:space="preserve"> 2018 Jul. </w:t>
      </w:r>
      <w:r w:rsidR="00372397" w:rsidRPr="00012729">
        <w:rPr>
          <w:rFonts w:ascii="Arial" w:hAnsi="Arial" w:cs="Arial"/>
          <w:b w:val="0"/>
          <w:color w:val="575757"/>
          <w:sz w:val="22"/>
          <w:szCs w:val="22"/>
        </w:rPr>
        <w:t>PMID: 30040822</w:t>
      </w:r>
    </w:p>
    <w:p w14:paraId="3DFC48E1" w14:textId="77777777" w:rsidR="007D1983" w:rsidRPr="00012729" w:rsidRDefault="007D1983" w:rsidP="007D1983">
      <w:pPr>
        <w:pStyle w:val="ListParagraph"/>
        <w:rPr>
          <w:rFonts w:ascii="Arial" w:hAnsi="Arial" w:cs="Arial"/>
          <w:sz w:val="22"/>
          <w:szCs w:val="22"/>
        </w:rPr>
      </w:pPr>
    </w:p>
    <w:p w14:paraId="7CA9B5A7" w14:textId="5D03F706" w:rsidR="007D1983" w:rsidRPr="00012729" w:rsidRDefault="00154010" w:rsidP="00012729">
      <w:pPr>
        <w:pStyle w:val="Title"/>
        <w:numPr>
          <w:ilvl w:val="0"/>
          <w:numId w:val="17"/>
        </w:numPr>
        <w:jc w:val="left"/>
        <w:rPr>
          <w:rFonts w:ascii="Arial" w:hAnsi="Arial" w:cs="Arial"/>
          <w:b w:val="0"/>
          <w:color w:val="000000"/>
          <w:sz w:val="22"/>
          <w:szCs w:val="22"/>
        </w:rPr>
      </w:pPr>
      <w:hyperlink r:id="rId35" w:history="1">
        <w:r w:rsidR="00372397" w:rsidRPr="00012729">
          <w:rPr>
            <w:rStyle w:val="Hyperlink"/>
            <w:rFonts w:ascii="Arial" w:hAnsi="Arial" w:cs="Arial"/>
            <w:b w:val="0"/>
            <w:color w:val="642A8F"/>
            <w:sz w:val="22"/>
            <w:szCs w:val="22"/>
          </w:rPr>
          <w:t>Natural Selection Has Differentiated the Progesterone Receptor among Human Populations.</w:t>
        </w:r>
      </w:hyperlink>
      <w:r w:rsidR="00372397" w:rsidRPr="00012729">
        <w:rPr>
          <w:rStyle w:val="Hyperlink"/>
          <w:rFonts w:ascii="Arial" w:hAnsi="Arial" w:cs="Arial"/>
          <w:b w:val="0"/>
          <w:color w:val="642A8F"/>
          <w:sz w:val="22"/>
          <w:szCs w:val="22"/>
          <w:lang w:val="en-US"/>
        </w:rPr>
        <w:t xml:space="preserve"> </w:t>
      </w:r>
      <w:r w:rsidR="00372397" w:rsidRPr="00012729">
        <w:rPr>
          <w:rFonts w:ascii="Arial" w:hAnsi="Arial" w:cs="Arial"/>
          <w:b w:val="0"/>
          <w:color w:val="000000"/>
          <w:sz w:val="22"/>
          <w:szCs w:val="22"/>
        </w:rPr>
        <w:t xml:space="preserve">Li J, Hong X, </w:t>
      </w:r>
      <w:proofErr w:type="spellStart"/>
      <w:r w:rsidR="00372397" w:rsidRPr="00012729">
        <w:rPr>
          <w:rFonts w:ascii="Arial" w:hAnsi="Arial" w:cs="Arial"/>
          <w:b w:val="0"/>
          <w:color w:val="000000"/>
          <w:sz w:val="22"/>
          <w:szCs w:val="22"/>
        </w:rPr>
        <w:t>Mesiano</w:t>
      </w:r>
      <w:proofErr w:type="spellEnd"/>
      <w:r w:rsidR="00372397" w:rsidRPr="00012729">
        <w:rPr>
          <w:rFonts w:ascii="Arial" w:hAnsi="Arial" w:cs="Arial"/>
          <w:b w:val="0"/>
          <w:color w:val="000000"/>
          <w:sz w:val="22"/>
          <w:szCs w:val="22"/>
        </w:rPr>
        <w:t xml:space="preserve"> S, Muglia LJ, Wang X,</w:t>
      </w:r>
      <w:r w:rsidR="00372397" w:rsidRPr="00012729">
        <w:rPr>
          <w:rStyle w:val="apple-converted-space"/>
          <w:rFonts w:ascii="Arial" w:hAnsi="Arial" w:cs="Arial"/>
          <w:b w:val="0"/>
          <w:color w:val="000000"/>
          <w:sz w:val="22"/>
          <w:szCs w:val="22"/>
        </w:rPr>
        <w:t> </w:t>
      </w:r>
      <w:r w:rsidR="00372397" w:rsidRPr="00012729">
        <w:rPr>
          <w:rFonts w:ascii="Arial" w:hAnsi="Arial" w:cs="Arial"/>
          <w:b w:val="0"/>
          <w:color w:val="000000"/>
          <w:sz w:val="22"/>
          <w:szCs w:val="22"/>
        </w:rPr>
        <w:t>Snyder M, Stevenson DK,</w:t>
      </w:r>
      <w:r w:rsidR="00012729" w:rsidRPr="00012729">
        <w:rPr>
          <w:rFonts w:ascii="Arial" w:hAnsi="Arial" w:cs="Arial"/>
          <w:b w:val="0"/>
          <w:color w:val="000000"/>
          <w:sz w:val="22"/>
          <w:szCs w:val="22"/>
          <w:lang w:val="en-US"/>
        </w:rPr>
        <w:t xml:space="preserve"> </w:t>
      </w:r>
      <w:r w:rsidR="00372397" w:rsidRPr="00012729">
        <w:rPr>
          <w:rFonts w:ascii="Arial" w:hAnsi="Arial" w:cs="Arial"/>
          <w:b w:val="0"/>
          <w:color w:val="000000"/>
          <w:sz w:val="22"/>
          <w:szCs w:val="22"/>
        </w:rPr>
        <w:t>Shaw GM. A</w:t>
      </w:r>
      <w:r w:rsidR="00372397" w:rsidRPr="00012729">
        <w:rPr>
          <w:rStyle w:val="jrnl"/>
          <w:rFonts w:ascii="Arial" w:hAnsi="Arial" w:cs="Arial"/>
          <w:b w:val="0"/>
          <w:color w:val="000000"/>
          <w:sz w:val="22"/>
          <w:szCs w:val="22"/>
        </w:rPr>
        <w:t>m J Hum Genet</w:t>
      </w:r>
      <w:r w:rsidR="00372397" w:rsidRPr="00012729">
        <w:rPr>
          <w:rFonts w:ascii="Arial" w:hAnsi="Arial" w:cs="Arial"/>
          <w:b w:val="0"/>
          <w:color w:val="000000"/>
          <w:sz w:val="22"/>
          <w:szCs w:val="22"/>
        </w:rPr>
        <w:t xml:space="preserve">. 2018 Jul 5;103(1):45-57. </w:t>
      </w:r>
      <w:proofErr w:type="spellStart"/>
      <w:r w:rsidR="00372397" w:rsidRPr="00012729">
        <w:rPr>
          <w:rFonts w:ascii="Arial" w:hAnsi="Arial" w:cs="Arial"/>
          <w:b w:val="0"/>
          <w:color w:val="000000"/>
          <w:sz w:val="22"/>
          <w:szCs w:val="22"/>
        </w:rPr>
        <w:t>doi</w:t>
      </w:r>
      <w:proofErr w:type="spellEnd"/>
      <w:r w:rsidR="00372397" w:rsidRPr="00012729">
        <w:rPr>
          <w:rFonts w:ascii="Arial" w:hAnsi="Arial" w:cs="Arial"/>
          <w:b w:val="0"/>
          <w:color w:val="000000"/>
          <w:sz w:val="22"/>
          <w:szCs w:val="22"/>
        </w:rPr>
        <w:t xml:space="preserve">: 10.1016/j.ajhg.2018.05.009. </w:t>
      </w:r>
      <w:proofErr w:type="spellStart"/>
      <w:r w:rsidR="00372397" w:rsidRPr="00012729">
        <w:rPr>
          <w:rFonts w:ascii="Arial" w:hAnsi="Arial" w:cs="Arial"/>
          <w:b w:val="0"/>
          <w:color w:val="000000"/>
          <w:sz w:val="22"/>
          <w:szCs w:val="22"/>
        </w:rPr>
        <w:t>Epub</w:t>
      </w:r>
      <w:proofErr w:type="spellEnd"/>
      <w:r w:rsidR="00372397" w:rsidRPr="00012729">
        <w:rPr>
          <w:rFonts w:ascii="Arial" w:hAnsi="Arial" w:cs="Arial"/>
          <w:b w:val="0"/>
          <w:color w:val="000000"/>
          <w:sz w:val="22"/>
          <w:szCs w:val="22"/>
        </w:rPr>
        <w:t xml:space="preserve"> 2018 Jun 21. </w:t>
      </w:r>
      <w:r w:rsidR="00372397" w:rsidRPr="00012729">
        <w:rPr>
          <w:rFonts w:ascii="Arial" w:hAnsi="Arial" w:cs="Arial"/>
          <w:b w:val="0"/>
          <w:color w:val="575757"/>
          <w:sz w:val="22"/>
          <w:szCs w:val="22"/>
        </w:rPr>
        <w:t>PMID:29937092</w:t>
      </w:r>
    </w:p>
    <w:p w14:paraId="4F72192A" w14:textId="77777777" w:rsidR="00383FDD" w:rsidRPr="00012729" w:rsidRDefault="00383FDD" w:rsidP="00383FDD">
      <w:pPr>
        <w:pStyle w:val="Title"/>
        <w:jc w:val="left"/>
        <w:rPr>
          <w:rFonts w:ascii="Arial" w:hAnsi="Arial" w:cs="Arial"/>
          <w:b w:val="0"/>
          <w:color w:val="000000"/>
          <w:sz w:val="22"/>
          <w:szCs w:val="22"/>
        </w:rPr>
      </w:pPr>
    </w:p>
    <w:p w14:paraId="3267198D" w14:textId="0B23D9A9" w:rsidR="00597AD5" w:rsidRPr="00012729" w:rsidRDefault="00154010" w:rsidP="00012729">
      <w:pPr>
        <w:pStyle w:val="details"/>
        <w:numPr>
          <w:ilvl w:val="0"/>
          <w:numId w:val="17"/>
        </w:numPr>
        <w:spacing w:before="0" w:beforeAutospacing="0" w:after="0" w:afterAutospacing="0"/>
        <w:rPr>
          <w:rFonts w:ascii="Arial" w:hAnsi="Arial" w:cs="Arial"/>
          <w:color w:val="575757"/>
          <w:sz w:val="22"/>
          <w:szCs w:val="22"/>
        </w:rPr>
      </w:pPr>
      <w:hyperlink r:id="rId36" w:history="1">
        <w:r w:rsidR="00372397" w:rsidRPr="00012729">
          <w:rPr>
            <w:rStyle w:val="Hyperlink"/>
            <w:rFonts w:ascii="Arial" w:hAnsi="Arial" w:cs="Arial"/>
            <w:color w:val="642A8F"/>
            <w:sz w:val="22"/>
            <w:szCs w:val="22"/>
          </w:rPr>
          <w:t>Longitudinal personal DNA methylome dynamics in a human with a chronic condition.</w:t>
        </w:r>
      </w:hyperlink>
      <w:r w:rsidR="00372397" w:rsidRPr="00012729">
        <w:rPr>
          <w:rStyle w:val="Hyperlink"/>
          <w:rFonts w:ascii="Arial" w:hAnsi="Arial" w:cs="Arial"/>
          <w:color w:val="642A8F"/>
          <w:sz w:val="22"/>
          <w:szCs w:val="22"/>
        </w:rPr>
        <w:t xml:space="preserve"> </w:t>
      </w:r>
      <w:r w:rsidR="00372397" w:rsidRPr="00012729">
        <w:rPr>
          <w:rFonts w:ascii="Arial" w:hAnsi="Arial" w:cs="Arial"/>
          <w:color w:val="000000"/>
          <w:sz w:val="22"/>
          <w:szCs w:val="22"/>
        </w:rPr>
        <w:t xml:space="preserve">Chen R, Xia L, Tu K, </w:t>
      </w:r>
      <w:proofErr w:type="spellStart"/>
      <w:r w:rsidR="00372397" w:rsidRPr="00012729">
        <w:rPr>
          <w:rFonts w:ascii="Arial" w:hAnsi="Arial" w:cs="Arial"/>
          <w:color w:val="000000"/>
          <w:sz w:val="22"/>
          <w:szCs w:val="22"/>
        </w:rPr>
        <w:t>Duan</w:t>
      </w:r>
      <w:proofErr w:type="spellEnd"/>
      <w:r w:rsidR="00372397" w:rsidRPr="00012729">
        <w:rPr>
          <w:rFonts w:ascii="Arial" w:hAnsi="Arial" w:cs="Arial"/>
          <w:color w:val="000000"/>
          <w:sz w:val="22"/>
          <w:szCs w:val="22"/>
        </w:rPr>
        <w:t xml:space="preserve"> M, </w:t>
      </w:r>
      <w:proofErr w:type="spellStart"/>
      <w:r w:rsidR="00372397" w:rsidRPr="00012729">
        <w:rPr>
          <w:rFonts w:ascii="Arial" w:hAnsi="Arial" w:cs="Arial"/>
          <w:color w:val="000000"/>
          <w:sz w:val="22"/>
          <w:szCs w:val="22"/>
        </w:rPr>
        <w:t>Kukurba</w:t>
      </w:r>
      <w:proofErr w:type="spellEnd"/>
      <w:r w:rsidR="00372397" w:rsidRPr="00012729">
        <w:rPr>
          <w:rFonts w:ascii="Arial" w:hAnsi="Arial" w:cs="Arial"/>
          <w:color w:val="000000"/>
          <w:sz w:val="22"/>
          <w:szCs w:val="22"/>
        </w:rPr>
        <w:t xml:space="preserve"> K, Li-</w:t>
      </w:r>
      <w:proofErr w:type="spellStart"/>
      <w:r w:rsidR="00372397" w:rsidRPr="00012729">
        <w:rPr>
          <w:rFonts w:ascii="Arial" w:hAnsi="Arial" w:cs="Arial"/>
          <w:color w:val="000000"/>
          <w:sz w:val="22"/>
          <w:szCs w:val="22"/>
        </w:rPr>
        <w:t>Pook</w:t>
      </w:r>
      <w:proofErr w:type="spellEnd"/>
      <w:r w:rsidR="00372397" w:rsidRPr="00012729">
        <w:rPr>
          <w:rFonts w:ascii="Arial" w:hAnsi="Arial" w:cs="Arial"/>
          <w:color w:val="000000"/>
          <w:sz w:val="22"/>
          <w:szCs w:val="22"/>
        </w:rPr>
        <w:t xml:space="preserve">-Than J, </w:t>
      </w:r>
      <w:proofErr w:type="spellStart"/>
      <w:r w:rsidR="00372397" w:rsidRPr="00012729">
        <w:rPr>
          <w:rFonts w:ascii="Arial" w:hAnsi="Arial" w:cs="Arial"/>
          <w:color w:val="000000"/>
          <w:sz w:val="22"/>
          <w:szCs w:val="22"/>
        </w:rPr>
        <w:t>Xie</w:t>
      </w:r>
      <w:proofErr w:type="spellEnd"/>
      <w:r w:rsidR="00372397" w:rsidRPr="00012729">
        <w:rPr>
          <w:rFonts w:ascii="Arial" w:hAnsi="Arial" w:cs="Arial"/>
          <w:color w:val="000000"/>
          <w:sz w:val="22"/>
          <w:szCs w:val="22"/>
        </w:rPr>
        <w:t xml:space="preserve"> D,</w:t>
      </w:r>
      <w:r w:rsidR="00372397" w:rsidRPr="00012729">
        <w:rPr>
          <w:rStyle w:val="apple-converted-space"/>
          <w:rFonts w:ascii="Arial" w:hAnsi="Arial" w:cs="Arial"/>
          <w:color w:val="000000"/>
          <w:sz w:val="22"/>
          <w:szCs w:val="22"/>
        </w:rPr>
        <w:t> </w:t>
      </w:r>
      <w:r w:rsidR="00372397" w:rsidRPr="00012729">
        <w:rPr>
          <w:rFonts w:ascii="Arial" w:hAnsi="Arial" w:cs="Arial"/>
          <w:b/>
          <w:bCs/>
          <w:color w:val="000000"/>
          <w:sz w:val="22"/>
          <w:szCs w:val="22"/>
        </w:rPr>
        <w:t>Snyder M</w:t>
      </w:r>
      <w:r w:rsidR="00372397" w:rsidRPr="00012729">
        <w:rPr>
          <w:rFonts w:ascii="Arial" w:hAnsi="Arial" w:cs="Arial"/>
          <w:color w:val="000000"/>
          <w:sz w:val="22"/>
          <w:szCs w:val="22"/>
        </w:rPr>
        <w:t xml:space="preserve">. </w:t>
      </w:r>
      <w:r w:rsidR="00372397" w:rsidRPr="00012729">
        <w:rPr>
          <w:rStyle w:val="jrnl"/>
          <w:rFonts w:ascii="Arial" w:hAnsi="Arial" w:cs="Arial"/>
          <w:color w:val="000000"/>
          <w:sz w:val="22"/>
          <w:szCs w:val="22"/>
        </w:rPr>
        <w:t>Nat Med</w:t>
      </w:r>
      <w:r w:rsidR="00372397" w:rsidRPr="00012729">
        <w:rPr>
          <w:rFonts w:ascii="Arial" w:hAnsi="Arial" w:cs="Arial"/>
          <w:color w:val="000000"/>
          <w:sz w:val="22"/>
          <w:szCs w:val="22"/>
        </w:rPr>
        <w:t xml:space="preserve">. 2018 Dec;24(12):1930-1939. </w:t>
      </w:r>
      <w:proofErr w:type="spellStart"/>
      <w:r w:rsidR="00372397" w:rsidRPr="00012729">
        <w:rPr>
          <w:rFonts w:ascii="Arial" w:hAnsi="Arial" w:cs="Arial"/>
          <w:color w:val="000000"/>
          <w:sz w:val="22"/>
          <w:szCs w:val="22"/>
        </w:rPr>
        <w:t>doi</w:t>
      </w:r>
      <w:proofErr w:type="spellEnd"/>
      <w:r w:rsidR="00372397" w:rsidRPr="00012729">
        <w:rPr>
          <w:rFonts w:ascii="Arial" w:hAnsi="Arial" w:cs="Arial"/>
          <w:color w:val="000000"/>
          <w:sz w:val="22"/>
          <w:szCs w:val="22"/>
        </w:rPr>
        <w:t xml:space="preserve">: 10.1038/s41591-018-0237-x. </w:t>
      </w:r>
      <w:proofErr w:type="spellStart"/>
      <w:r w:rsidR="00372397" w:rsidRPr="00012729">
        <w:rPr>
          <w:rFonts w:ascii="Arial" w:hAnsi="Arial" w:cs="Arial"/>
          <w:color w:val="000000"/>
          <w:sz w:val="22"/>
          <w:szCs w:val="22"/>
        </w:rPr>
        <w:t>Epub</w:t>
      </w:r>
      <w:proofErr w:type="spellEnd"/>
      <w:r w:rsidR="00372397" w:rsidRPr="00012729">
        <w:rPr>
          <w:rFonts w:ascii="Arial" w:hAnsi="Arial" w:cs="Arial"/>
          <w:color w:val="000000"/>
          <w:sz w:val="22"/>
          <w:szCs w:val="22"/>
        </w:rPr>
        <w:t xml:space="preserve"> 2018 Nov 5. </w:t>
      </w:r>
      <w:r w:rsidR="00372397" w:rsidRPr="00012729">
        <w:rPr>
          <w:rFonts w:ascii="Arial" w:hAnsi="Arial" w:cs="Arial"/>
          <w:color w:val="575757"/>
          <w:sz w:val="22"/>
          <w:szCs w:val="22"/>
        </w:rPr>
        <w:t xml:space="preserve">PMID:30397358 </w:t>
      </w:r>
    </w:p>
    <w:p w14:paraId="7961CE4E" w14:textId="77777777" w:rsidR="00012729" w:rsidRPr="00012729" w:rsidRDefault="00012729" w:rsidP="00012729">
      <w:pPr>
        <w:pStyle w:val="details"/>
        <w:spacing w:before="0" w:beforeAutospacing="0" w:after="0" w:afterAutospacing="0"/>
        <w:ind w:left="540"/>
        <w:rPr>
          <w:rFonts w:ascii="Arial" w:hAnsi="Arial" w:cs="Arial"/>
          <w:color w:val="575757"/>
          <w:sz w:val="22"/>
          <w:szCs w:val="22"/>
        </w:rPr>
      </w:pPr>
    </w:p>
    <w:p w14:paraId="757D0F04" w14:textId="76689E57" w:rsidR="00372397" w:rsidRPr="00012729" w:rsidRDefault="00372397" w:rsidP="00597AD5">
      <w:pPr>
        <w:pStyle w:val="details"/>
        <w:numPr>
          <w:ilvl w:val="0"/>
          <w:numId w:val="17"/>
        </w:numPr>
        <w:spacing w:before="0" w:beforeAutospacing="0" w:after="0" w:afterAutospacing="0"/>
        <w:rPr>
          <w:rFonts w:ascii="Arial" w:hAnsi="Arial" w:cs="Arial"/>
          <w:color w:val="585754"/>
          <w:sz w:val="22"/>
          <w:szCs w:val="22"/>
        </w:rPr>
      </w:pPr>
      <w:r w:rsidRPr="00012729">
        <w:rPr>
          <w:rFonts w:ascii="Arial" w:hAnsi="Arial" w:cs="Arial"/>
          <w:b/>
          <w:bCs/>
          <w:color w:val="585754"/>
          <w:sz w:val="22"/>
          <w:szCs w:val="22"/>
        </w:rPr>
        <w:t>Microfluidic isoform sequencing shows widespread splicing coordination in the human transcriptome </w:t>
      </w:r>
      <w:r w:rsidRPr="00012729">
        <w:rPr>
          <w:rFonts w:ascii="Arial" w:hAnsi="Arial" w:cs="Arial"/>
          <w:i/>
          <w:iCs/>
          <w:color w:val="585754"/>
          <w:sz w:val="22"/>
          <w:szCs w:val="22"/>
        </w:rPr>
        <w:t xml:space="preserve">GENOME </w:t>
      </w:r>
      <w:proofErr w:type="spellStart"/>
      <w:r w:rsidRPr="00012729">
        <w:rPr>
          <w:rFonts w:ascii="Arial" w:hAnsi="Arial" w:cs="Arial"/>
          <w:i/>
          <w:iCs/>
          <w:color w:val="585754"/>
          <w:sz w:val="22"/>
          <w:szCs w:val="22"/>
        </w:rPr>
        <w:t>RESEARCH</w:t>
      </w:r>
      <w:r w:rsidRPr="00012729">
        <w:rPr>
          <w:rFonts w:ascii="Arial" w:hAnsi="Arial" w:cs="Arial"/>
          <w:color w:val="585754"/>
          <w:sz w:val="22"/>
          <w:szCs w:val="22"/>
        </w:rPr>
        <w:t>Tilgner</w:t>
      </w:r>
      <w:proofErr w:type="spellEnd"/>
      <w:r w:rsidRPr="00012729">
        <w:rPr>
          <w:rFonts w:ascii="Arial" w:hAnsi="Arial" w:cs="Arial"/>
          <w:color w:val="585754"/>
          <w:sz w:val="22"/>
          <w:szCs w:val="22"/>
        </w:rPr>
        <w:t xml:space="preserve">, H., </w:t>
      </w:r>
      <w:proofErr w:type="spellStart"/>
      <w:r w:rsidRPr="00012729">
        <w:rPr>
          <w:rFonts w:ascii="Arial" w:hAnsi="Arial" w:cs="Arial"/>
          <w:color w:val="585754"/>
          <w:sz w:val="22"/>
          <w:szCs w:val="22"/>
        </w:rPr>
        <w:t>Jahanbani</w:t>
      </w:r>
      <w:proofErr w:type="spellEnd"/>
      <w:r w:rsidRPr="00012729">
        <w:rPr>
          <w:rFonts w:ascii="Arial" w:hAnsi="Arial" w:cs="Arial"/>
          <w:color w:val="585754"/>
          <w:sz w:val="22"/>
          <w:szCs w:val="22"/>
        </w:rPr>
        <w:t xml:space="preserve">, F., Gupta, I., Collier, P., Wei, E., Rasmussen, M., Snyder, M.2018; 28 (2): 231–42 </w:t>
      </w:r>
    </w:p>
    <w:p w14:paraId="268F5F53" w14:textId="77777777" w:rsidR="00597AD5" w:rsidRPr="00012729" w:rsidRDefault="00597AD5" w:rsidP="00597AD5">
      <w:pPr>
        <w:pStyle w:val="details"/>
        <w:spacing w:before="0" w:beforeAutospacing="0" w:after="0" w:afterAutospacing="0"/>
        <w:ind w:left="540"/>
        <w:rPr>
          <w:rFonts w:ascii="Arial" w:hAnsi="Arial" w:cs="Arial"/>
          <w:color w:val="585754"/>
          <w:sz w:val="22"/>
          <w:szCs w:val="22"/>
        </w:rPr>
      </w:pPr>
    </w:p>
    <w:p w14:paraId="59B612F3" w14:textId="77777777" w:rsidR="00372397" w:rsidRPr="00012729" w:rsidRDefault="00372397" w:rsidP="00372397">
      <w:pPr>
        <w:pStyle w:val="details"/>
        <w:numPr>
          <w:ilvl w:val="0"/>
          <w:numId w:val="17"/>
        </w:numPr>
        <w:spacing w:before="0" w:beforeAutospacing="0" w:after="0" w:afterAutospacing="0"/>
        <w:rPr>
          <w:rFonts w:ascii="Arial" w:hAnsi="Arial" w:cs="Arial"/>
          <w:color w:val="585754"/>
          <w:sz w:val="22"/>
          <w:szCs w:val="22"/>
        </w:rPr>
      </w:pPr>
      <w:r w:rsidRPr="00012729">
        <w:rPr>
          <w:rFonts w:ascii="Arial" w:hAnsi="Arial" w:cs="Arial"/>
          <w:b/>
          <w:bCs/>
          <w:color w:val="585754"/>
          <w:sz w:val="22"/>
          <w:szCs w:val="22"/>
        </w:rPr>
        <w:t>A genome-wide association study identifies only two ancestry specific variants associated with spontaneous preterm birth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REPORTS</w:t>
      </w:r>
      <w:r w:rsidRPr="00012729">
        <w:rPr>
          <w:rFonts w:ascii="Arial" w:hAnsi="Arial" w:cs="Arial"/>
          <w:color w:val="585754"/>
          <w:sz w:val="22"/>
          <w:szCs w:val="22"/>
        </w:rPr>
        <w:t>Rappoport</w:t>
      </w:r>
      <w:proofErr w:type="spellEnd"/>
      <w:r w:rsidRPr="00012729">
        <w:rPr>
          <w:rFonts w:ascii="Arial" w:hAnsi="Arial" w:cs="Arial"/>
          <w:color w:val="585754"/>
          <w:sz w:val="22"/>
          <w:szCs w:val="22"/>
        </w:rPr>
        <w:t xml:space="preserve">, N., </w:t>
      </w:r>
      <w:proofErr w:type="spellStart"/>
      <w:r w:rsidRPr="00012729">
        <w:rPr>
          <w:rFonts w:ascii="Arial" w:hAnsi="Arial" w:cs="Arial"/>
          <w:color w:val="585754"/>
          <w:sz w:val="22"/>
          <w:szCs w:val="22"/>
        </w:rPr>
        <w:t>Toung</w:t>
      </w:r>
      <w:proofErr w:type="spellEnd"/>
      <w:r w:rsidRPr="00012729">
        <w:rPr>
          <w:rFonts w:ascii="Arial" w:hAnsi="Arial" w:cs="Arial"/>
          <w:color w:val="585754"/>
          <w:sz w:val="22"/>
          <w:szCs w:val="22"/>
        </w:rPr>
        <w:t xml:space="preserve">, J., Hadley, D., Wong, R. J., Fujioka, K., Reuter, J., Abbott, C. W., Oh, S., Hu, D., </w:t>
      </w:r>
      <w:proofErr w:type="spellStart"/>
      <w:r w:rsidRPr="00012729">
        <w:rPr>
          <w:rFonts w:ascii="Arial" w:hAnsi="Arial" w:cs="Arial"/>
          <w:color w:val="585754"/>
          <w:sz w:val="22"/>
          <w:szCs w:val="22"/>
        </w:rPr>
        <w:t>Eng</w:t>
      </w:r>
      <w:proofErr w:type="spellEnd"/>
      <w:r w:rsidRPr="00012729">
        <w:rPr>
          <w:rFonts w:ascii="Arial" w:hAnsi="Arial" w:cs="Arial"/>
          <w:color w:val="585754"/>
          <w:sz w:val="22"/>
          <w:szCs w:val="22"/>
        </w:rPr>
        <w:t xml:space="preserve">, C., Huntsman, S., </w:t>
      </w:r>
      <w:proofErr w:type="spellStart"/>
      <w:r w:rsidRPr="00012729">
        <w:rPr>
          <w:rFonts w:ascii="Arial" w:hAnsi="Arial" w:cs="Arial"/>
          <w:color w:val="585754"/>
          <w:sz w:val="22"/>
          <w:szCs w:val="22"/>
        </w:rPr>
        <w:t>Bodian</w:t>
      </w:r>
      <w:proofErr w:type="spellEnd"/>
      <w:r w:rsidRPr="00012729">
        <w:rPr>
          <w:rFonts w:ascii="Arial" w:hAnsi="Arial" w:cs="Arial"/>
          <w:color w:val="585754"/>
          <w:sz w:val="22"/>
          <w:szCs w:val="22"/>
        </w:rPr>
        <w:t xml:space="preserve">, D. L., </w:t>
      </w:r>
      <w:proofErr w:type="spellStart"/>
      <w:r w:rsidRPr="00012729">
        <w:rPr>
          <w:rFonts w:ascii="Arial" w:hAnsi="Arial" w:cs="Arial"/>
          <w:color w:val="585754"/>
          <w:sz w:val="22"/>
          <w:szCs w:val="22"/>
        </w:rPr>
        <w:t>Niederhuber</w:t>
      </w:r>
      <w:proofErr w:type="spellEnd"/>
      <w:r w:rsidRPr="00012729">
        <w:rPr>
          <w:rFonts w:ascii="Arial" w:hAnsi="Arial" w:cs="Arial"/>
          <w:color w:val="585754"/>
          <w:sz w:val="22"/>
          <w:szCs w:val="22"/>
        </w:rPr>
        <w:t>, J. E., Hong, X., Zhang, G., Sikora-</w:t>
      </w:r>
      <w:proofErr w:type="spellStart"/>
      <w:r w:rsidRPr="00012729">
        <w:rPr>
          <w:rFonts w:ascii="Arial" w:hAnsi="Arial" w:cs="Arial"/>
          <w:color w:val="585754"/>
          <w:sz w:val="22"/>
          <w:szCs w:val="22"/>
        </w:rPr>
        <w:t>Wohfeld</w:t>
      </w:r>
      <w:proofErr w:type="spellEnd"/>
      <w:r w:rsidRPr="00012729">
        <w:rPr>
          <w:rFonts w:ascii="Arial" w:hAnsi="Arial" w:cs="Arial"/>
          <w:color w:val="585754"/>
          <w:sz w:val="22"/>
          <w:szCs w:val="22"/>
        </w:rPr>
        <w:t xml:space="preserve">, W., </w:t>
      </w:r>
      <w:proofErr w:type="spellStart"/>
      <w:r w:rsidRPr="00012729">
        <w:rPr>
          <w:rFonts w:ascii="Arial" w:hAnsi="Arial" w:cs="Arial"/>
          <w:color w:val="585754"/>
          <w:sz w:val="22"/>
          <w:szCs w:val="22"/>
        </w:rPr>
        <w:t>Gignoux</w:t>
      </w:r>
      <w:proofErr w:type="spellEnd"/>
      <w:r w:rsidRPr="00012729">
        <w:rPr>
          <w:rFonts w:ascii="Arial" w:hAnsi="Arial" w:cs="Arial"/>
          <w:color w:val="585754"/>
          <w:sz w:val="22"/>
          <w:szCs w:val="22"/>
        </w:rPr>
        <w:t xml:space="preserve">, C. R., Wang, H., </w:t>
      </w:r>
      <w:proofErr w:type="spellStart"/>
      <w:r w:rsidRPr="00012729">
        <w:rPr>
          <w:rFonts w:ascii="Arial" w:hAnsi="Arial" w:cs="Arial"/>
          <w:color w:val="585754"/>
          <w:sz w:val="22"/>
          <w:szCs w:val="22"/>
        </w:rPr>
        <w:t>Oehlert</w:t>
      </w:r>
      <w:proofErr w:type="spellEnd"/>
      <w:r w:rsidRPr="00012729">
        <w:rPr>
          <w:rFonts w:ascii="Arial" w:hAnsi="Arial" w:cs="Arial"/>
          <w:color w:val="585754"/>
          <w:sz w:val="22"/>
          <w:szCs w:val="22"/>
        </w:rPr>
        <w:t xml:space="preserve">, J., </w:t>
      </w:r>
      <w:proofErr w:type="spellStart"/>
      <w:r w:rsidRPr="00012729">
        <w:rPr>
          <w:rFonts w:ascii="Arial" w:hAnsi="Arial" w:cs="Arial"/>
          <w:color w:val="585754"/>
          <w:sz w:val="22"/>
          <w:szCs w:val="22"/>
        </w:rPr>
        <w:t>Jelliffe</w:t>
      </w:r>
      <w:proofErr w:type="spellEnd"/>
      <w:r w:rsidRPr="00012729">
        <w:rPr>
          <w:rFonts w:ascii="Arial" w:hAnsi="Arial" w:cs="Arial"/>
          <w:color w:val="585754"/>
          <w:sz w:val="22"/>
          <w:szCs w:val="22"/>
        </w:rPr>
        <w:t xml:space="preserve">-Pawlowski, L. L., Gould, J. B., Darmstadt, G. L., Wang, X., Bustamante, C. D., Snyder, M. P., </w:t>
      </w:r>
      <w:proofErr w:type="spellStart"/>
      <w:r w:rsidRPr="00012729">
        <w:rPr>
          <w:rFonts w:ascii="Arial" w:hAnsi="Arial" w:cs="Arial"/>
          <w:color w:val="585754"/>
          <w:sz w:val="22"/>
          <w:szCs w:val="22"/>
        </w:rPr>
        <w:t>Ziv</w:t>
      </w:r>
      <w:proofErr w:type="spellEnd"/>
      <w:r w:rsidRPr="00012729">
        <w:rPr>
          <w:rFonts w:ascii="Arial" w:hAnsi="Arial" w:cs="Arial"/>
          <w:color w:val="585754"/>
          <w:sz w:val="22"/>
          <w:szCs w:val="22"/>
        </w:rPr>
        <w:t xml:space="preserve">, E., </w:t>
      </w:r>
      <w:proofErr w:type="spellStart"/>
      <w:r w:rsidRPr="00012729">
        <w:rPr>
          <w:rFonts w:ascii="Arial" w:hAnsi="Arial" w:cs="Arial"/>
          <w:color w:val="585754"/>
          <w:sz w:val="22"/>
          <w:szCs w:val="22"/>
        </w:rPr>
        <w:t>Patsopoulos</w:t>
      </w:r>
      <w:proofErr w:type="spellEnd"/>
      <w:r w:rsidRPr="00012729">
        <w:rPr>
          <w:rFonts w:ascii="Arial" w:hAnsi="Arial" w:cs="Arial"/>
          <w:color w:val="585754"/>
          <w:sz w:val="22"/>
          <w:szCs w:val="22"/>
        </w:rPr>
        <w:t xml:space="preserve">, N. A., Muglia, L. J., Burchard, E., Shaw, G. M., </w:t>
      </w:r>
      <w:proofErr w:type="spellStart"/>
      <w:r w:rsidRPr="00012729">
        <w:rPr>
          <w:rFonts w:ascii="Arial" w:hAnsi="Arial" w:cs="Arial"/>
          <w:color w:val="585754"/>
          <w:sz w:val="22"/>
          <w:szCs w:val="22"/>
        </w:rPr>
        <w:t>O'Brodovich</w:t>
      </w:r>
      <w:proofErr w:type="spellEnd"/>
      <w:r w:rsidRPr="00012729">
        <w:rPr>
          <w:rFonts w:ascii="Arial" w:hAnsi="Arial" w:cs="Arial"/>
          <w:color w:val="585754"/>
          <w:sz w:val="22"/>
          <w:szCs w:val="22"/>
        </w:rPr>
        <w:t xml:space="preserve">, H. M., Stevenson, D. K., Butte, A. J., Sirota, </w:t>
      </w:r>
      <w:proofErr w:type="spellStart"/>
      <w:r w:rsidRPr="00012729">
        <w:rPr>
          <w:rFonts w:ascii="Arial" w:hAnsi="Arial" w:cs="Arial"/>
          <w:color w:val="585754"/>
          <w:sz w:val="22"/>
          <w:szCs w:val="22"/>
        </w:rPr>
        <w:t>M.All</w:t>
      </w:r>
      <w:proofErr w:type="spellEnd"/>
      <w:r w:rsidRPr="00012729">
        <w:rPr>
          <w:rFonts w:ascii="Arial" w:hAnsi="Arial" w:cs="Arial"/>
          <w:color w:val="585754"/>
          <w:sz w:val="22"/>
          <w:szCs w:val="22"/>
        </w:rPr>
        <w:t xml:space="preserve"> Authors2018; 8: 226</w:t>
      </w:r>
    </w:p>
    <w:p w14:paraId="3901CFEA" w14:textId="77777777" w:rsidR="00372397" w:rsidRPr="00012729" w:rsidRDefault="00372397" w:rsidP="00597AD5">
      <w:pPr>
        <w:pStyle w:val="details"/>
        <w:spacing w:before="0" w:beforeAutospacing="0" w:after="0" w:afterAutospacing="0"/>
        <w:ind w:left="540"/>
        <w:rPr>
          <w:rFonts w:ascii="Arial" w:hAnsi="Arial" w:cs="Arial"/>
          <w:color w:val="585754"/>
          <w:sz w:val="22"/>
          <w:szCs w:val="22"/>
        </w:rPr>
      </w:pPr>
    </w:p>
    <w:p w14:paraId="15922378" w14:textId="50F74925" w:rsidR="00372397" w:rsidRPr="00012729" w:rsidRDefault="00372397" w:rsidP="00372397">
      <w:pPr>
        <w:pStyle w:val="details"/>
        <w:numPr>
          <w:ilvl w:val="0"/>
          <w:numId w:val="17"/>
        </w:numPr>
        <w:spacing w:before="0" w:beforeAutospacing="0" w:after="0" w:afterAutospacing="0"/>
        <w:rPr>
          <w:rFonts w:ascii="Arial" w:hAnsi="Arial" w:cs="Arial"/>
          <w:color w:val="585754"/>
          <w:sz w:val="22"/>
          <w:szCs w:val="22"/>
        </w:rPr>
      </w:pPr>
      <w:r w:rsidRPr="00012729">
        <w:rPr>
          <w:rFonts w:ascii="Arial" w:hAnsi="Arial" w:cs="Arial"/>
          <w:b/>
          <w:bCs/>
          <w:color w:val="585754"/>
          <w:sz w:val="22"/>
          <w:szCs w:val="22"/>
        </w:rPr>
        <w:t>Integrative Personal Omics Profiles during Periods of Weight Gain and Loss. </w:t>
      </w:r>
      <w:r w:rsidRPr="00012729">
        <w:rPr>
          <w:rFonts w:ascii="Arial" w:hAnsi="Arial" w:cs="Arial"/>
          <w:i/>
          <w:iCs/>
          <w:color w:val="585754"/>
          <w:sz w:val="22"/>
          <w:szCs w:val="22"/>
        </w:rPr>
        <w:t xml:space="preserve">Cell </w:t>
      </w:r>
      <w:proofErr w:type="spellStart"/>
      <w:r w:rsidRPr="00012729">
        <w:rPr>
          <w:rFonts w:ascii="Arial" w:hAnsi="Arial" w:cs="Arial"/>
          <w:i/>
          <w:iCs/>
          <w:color w:val="585754"/>
          <w:sz w:val="22"/>
          <w:szCs w:val="22"/>
        </w:rPr>
        <w:t>systems</w:t>
      </w:r>
      <w:r w:rsidRPr="00012729">
        <w:rPr>
          <w:rFonts w:ascii="Arial" w:hAnsi="Arial" w:cs="Arial"/>
          <w:color w:val="585754"/>
          <w:sz w:val="22"/>
          <w:szCs w:val="22"/>
        </w:rPr>
        <w:t>Piening</w:t>
      </w:r>
      <w:proofErr w:type="spellEnd"/>
      <w:r w:rsidRPr="00012729">
        <w:rPr>
          <w:rFonts w:ascii="Arial" w:hAnsi="Arial" w:cs="Arial"/>
          <w:color w:val="585754"/>
          <w:sz w:val="22"/>
          <w:szCs w:val="22"/>
        </w:rPr>
        <w:t xml:space="preserve">, B. D., Zhou, W., </w:t>
      </w:r>
      <w:proofErr w:type="spellStart"/>
      <w:r w:rsidRPr="00012729">
        <w:rPr>
          <w:rFonts w:ascii="Arial" w:hAnsi="Arial" w:cs="Arial"/>
          <w:color w:val="585754"/>
          <w:sz w:val="22"/>
          <w:szCs w:val="22"/>
        </w:rPr>
        <w:t>Contrepois</w:t>
      </w:r>
      <w:proofErr w:type="spellEnd"/>
      <w:r w:rsidRPr="00012729">
        <w:rPr>
          <w:rFonts w:ascii="Arial" w:hAnsi="Arial" w:cs="Arial"/>
          <w:color w:val="585754"/>
          <w:sz w:val="22"/>
          <w:szCs w:val="22"/>
        </w:rPr>
        <w:t xml:space="preserve">, K., </w:t>
      </w:r>
      <w:proofErr w:type="spellStart"/>
      <w:r w:rsidRPr="00012729">
        <w:rPr>
          <w:rFonts w:ascii="Arial" w:hAnsi="Arial" w:cs="Arial"/>
          <w:color w:val="585754"/>
          <w:sz w:val="22"/>
          <w:szCs w:val="22"/>
        </w:rPr>
        <w:t>Röst</w:t>
      </w:r>
      <w:proofErr w:type="spellEnd"/>
      <w:r w:rsidRPr="00012729">
        <w:rPr>
          <w:rFonts w:ascii="Arial" w:hAnsi="Arial" w:cs="Arial"/>
          <w:color w:val="585754"/>
          <w:sz w:val="22"/>
          <w:szCs w:val="22"/>
        </w:rPr>
        <w:t xml:space="preserve">, H., Gu Urban, G. J., Mishra, T., Hanson, B. M., Bautista, E. J., Leopold, S., Yeh, C. Y., </w:t>
      </w:r>
      <w:proofErr w:type="spellStart"/>
      <w:r w:rsidRPr="00012729">
        <w:rPr>
          <w:rFonts w:ascii="Arial" w:hAnsi="Arial" w:cs="Arial"/>
          <w:color w:val="585754"/>
          <w:sz w:val="22"/>
          <w:szCs w:val="22"/>
        </w:rPr>
        <w:t>Spakowicz</w:t>
      </w:r>
      <w:proofErr w:type="spellEnd"/>
      <w:r w:rsidRPr="00012729">
        <w:rPr>
          <w:rFonts w:ascii="Arial" w:hAnsi="Arial" w:cs="Arial"/>
          <w:color w:val="585754"/>
          <w:sz w:val="22"/>
          <w:szCs w:val="22"/>
        </w:rPr>
        <w:t xml:space="preserve">, D., Banerjee, I., Chen, C., </w:t>
      </w:r>
      <w:proofErr w:type="spellStart"/>
      <w:r w:rsidRPr="00012729">
        <w:rPr>
          <w:rFonts w:ascii="Arial" w:hAnsi="Arial" w:cs="Arial"/>
          <w:color w:val="585754"/>
          <w:sz w:val="22"/>
          <w:szCs w:val="22"/>
        </w:rPr>
        <w:t>Kukurba</w:t>
      </w:r>
      <w:proofErr w:type="spellEnd"/>
      <w:r w:rsidRPr="00012729">
        <w:rPr>
          <w:rFonts w:ascii="Arial" w:hAnsi="Arial" w:cs="Arial"/>
          <w:color w:val="585754"/>
          <w:sz w:val="22"/>
          <w:szCs w:val="22"/>
        </w:rPr>
        <w:t xml:space="preserve">, K., Perelman, D., Craig, C., Colbert, E., </w:t>
      </w:r>
      <w:proofErr w:type="spellStart"/>
      <w:r w:rsidRPr="00012729">
        <w:rPr>
          <w:rFonts w:ascii="Arial" w:hAnsi="Arial" w:cs="Arial"/>
          <w:color w:val="585754"/>
          <w:sz w:val="22"/>
          <w:szCs w:val="22"/>
        </w:rPr>
        <w:t>Salins</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Rego</w:t>
      </w:r>
      <w:proofErr w:type="spellEnd"/>
      <w:r w:rsidRPr="00012729">
        <w:rPr>
          <w:rFonts w:ascii="Arial" w:hAnsi="Arial" w:cs="Arial"/>
          <w:color w:val="585754"/>
          <w:sz w:val="22"/>
          <w:szCs w:val="22"/>
        </w:rPr>
        <w:t xml:space="preserve">, S., Lee, S., Zhang, C., Wheeler, J., </w:t>
      </w:r>
      <w:proofErr w:type="spellStart"/>
      <w:r w:rsidRPr="00012729">
        <w:rPr>
          <w:rFonts w:ascii="Arial" w:hAnsi="Arial" w:cs="Arial"/>
          <w:color w:val="585754"/>
          <w:sz w:val="22"/>
          <w:szCs w:val="22"/>
        </w:rPr>
        <w:t>Sailani</w:t>
      </w:r>
      <w:proofErr w:type="spellEnd"/>
      <w:r w:rsidRPr="00012729">
        <w:rPr>
          <w:rFonts w:ascii="Arial" w:hAnsi="Arial" w:cs="Arial"/>
          <w:color w:val="585754"/>
          <w:sz w:val="22"/>
          <w:szCs w:val="22"/>
        </w:rPr>
        <w:t xml:space="preserve">, M. R., Liang, L., Abbott, C., Gerstein, M., </w:t>
      </w:r>
      <w:proofErr w:type="spellStart"/>
      <w:r w:rsidRPr="00012729">
        <w:rPr>
          <w:rFonts w:ascii="Arial" w:hAnsi="Arial" w:cs="Arial"/>
          <w:color w:val="585754"/>
          <w:sz w:val="22"/>
          <w:szCs w:val="22"/>
        </w:rPr>
        <w:t>Mardinoglu</w:t>
      </w:r>
      <w:proofErr w:type="spellEnd"/>
      <w:r w:rsidRPr="00012729">
        <w:rPr>
          <w:rFonts w:ascii="Arial" w:hAnsi="Arial" w:cs="Arial"/>
          <w:color w:val="585754"/>
          <w:sz w:val="22"/>
          <w:szCs w:val="22"/>
        </w:rPr>
        <w:t xml:space="preserve">, A., Smith, U., Rubin, D. L., </w:t>
      </w:r>
      <w:proofErr w:type="spellStart"/>
      <w:r w:rsidRPr="00012729">
        <w:rPr>
          <w:rFonts w:ascii="Arial" w:hAnsi="Arial" w:cs="Arial"/>
          <w:color w:val="585754"/>
          <w:sz w:val="22"/>
          <w:szCs w:val="22"/>
        </w:rPr>
        <w:t>Pitteri</w:t>
      </w:r>
      <w:proofErr w:type="spellEnd"/>
      <w:r w:rsidRPr="00012729">
        <w:rPr>
          <w:rFonts w:ascii="Arial" w:hAnsi="Arial" w:cs="Arial"/>
          <w:color w:val="585754"/>
          <w:sz w:val="22"/>
          <w:szCs w:val="22"/>
        </w:rPr>
        <w:t xml:space="preserve">, S., Sodergren, E., McLaughlin, T. L., Weinstock, G. M., Snyder, M. </w:t>
      </w:r>
      <w:proofErr w:type="spellStart"/>
      <w:r w:rsidRPr="00012729">
        <w:rPr>
          <w:rFonts w:ascii="Arial" w:hAnsi="Arial" w:cs="Arial"/>
          <w:color w:val="585754"/>
          <w:sz w:val="22"/>
          <w:szCs w:val="22"/>
        </w:rPr>
        <w:t>P.All</w:t>
      </w:r>
      <w:proofErr w:type="spellEnd"/>
      <w:r w:rsidRPr="00012729">
        <w:rPr>
          <w:rFonts w:ascii="Arial" w:hAnsi="Arial" w:cs="Arial"/>
          <w:color w:val="585754"/>
          <w:sz w:val="22"/>
          <w:szCs w:val="22"/>
        </w:rPr>
        <w:t xml:space="preserve"> Authors2018</w:t>
      </w:r>
    </w:p>
    <w:p w14:paraId="39BDDEE4" w14:textId="77777777" w:rsidR="00372397" w:rsidRPr="00012729" w:rsidRDefault="00372397" w:rsidP="00597AD5">
      <w:pPr>
        <w:pStyle w:val="details"/>
        <w:spacing w:before="0" w:beforeAutospacing="0" w:after="0" w:afterAutospacing="0"/>
        <w:ind w:left="540"/>
        <w:rPr>
          <w:rFonts w:ascii="Arial" w:hAnsi="Arial" w:cs="Arial"/>
          <w:color w:val="585754"/>
          <w:sz w:val="22"/>
          <w:szCs w:val="22"/>
        </w:rPr>
      </w:pPr>
    </w:p>
    <w:p w14:paraId="30F56382" w14:textId="77777777" w:rsidR="00372397" w:rsidRPr="00012729" w:rsidRDefault="00154010" w:rsidP="00372397">
      <w:pPr>
        <w:pStyle w:val="Title"/>
        <w:numPr>
          <w:ilvl w:val="0"/>
          <w:numId w:val="17"/>
        </w:numPr>
        <w:jc w:val="left"/>
        <w:rPr>
          <w:rFonts w:ascii="Arial" w:hAnsi="Arial" w:cs="Arial"/>
          <w:b w:val="0"/>
          <w:color w:val="000000"/>
          <w:sz w:val="22"/>
          <w:szCs w:val="22"/>
        </w:rPr>
      </w:pPr>
      <w:hyperlink r:id="rId37" w:history="1">
        <w:r w:rsidR="00372397" w:rsidRPr="00012729">
          <w:rPr>
            <w:rStyle w:val="Hyperlink"/>
            <w:rFonts w:ascii="Arial" w:hAnsi="Arial" w:cs="Arial"/>
            <w:b w:val="0"/>
            <w:color w:val="642A8F"/>
            <w:sz w:val="22"/>
            <w:szCs w:val="22"/>
          </w:rPr>
          <w:t>Smooth Muscle Contact Drives Endothelial Regeneration by BMPR2-Notch1 Mediated Metabolic and Epigenetic Changes.</w:t>
        </w:r>
      </w:hyperlink>
      <w:r w:rsidR="00372397" w:rsidRPr="00012729">
        <w:rPr>
          <w:rFonts w:ascii="Arial" w:hAnsi="Arial" w:cs="Arial"/>
          <w:b w:val="0"/>
          <w:color w:val="000000"/>
          <w:sz w:val="22"/>
          <w:szCs w:val="22"/>
        </w:rPr>
        <w:t xml:space="preserve"> Miyagawa K, Shi M, Chen PI, </w:t>
      </w:r>
      <w:proofErr w:type="spellStart"/>
      <w:r w:rsidR="00372397" w:rsidRPr="00012729">
        <w:rPr>
          <w:rFonts w:ascii="Arial" w:hAnsi="Arial" w:cs="Arial"/>
          <w:b w:val="0"/>
          <w:color w:val="000000"/>
          <w:sz w:val="22"/>
          <w:szCs w:val="22"/>
        </w:rPr>
        <w:t>Hennigs</w:t>
      </w:r>
      <w:proofErr w:type="spellEnd"/>
      <w:r w:rsidR="00372397" w:rsidRPr="00012729">
        <w:rPr>
          <w:rFonts w:ascii="Arial" w:hAnsi="Arial" w:cs="Arial"/>
          <w:b w:val="0"/>
          <w:color w:val="000000"/>
          <w:sz w:val="22"/>
          <w:szCs w:val="22"/>
        </w:rPr>
        <w:t xml:space="preserve"> JK, Zhao Z, Wang M, Li CG, Saito T, Taylor S, Sa S, Cao A, Wang L, Snyder MP, Rabinovitch M. </w:t>
      </w:r>
      <w:r w:rsidR="00372397" w:rsidRPr="00012729">
        <w:rPr>
          <w:rStyle w:val="jrnl"/>
          <w:rFonts w:ascii="Arial" w:hAnsi="Arial" w:cs="Arial"/>
          <w:b w:val="0"/>
          <w:color w:val="000000"/>
          <w:sz w:val="22"/>
          <w:szCs w:val="22"/>
        </w:rPr>
        <w:t>Circ Res</w:t>
      </w:r>
      <w:r w:rsidR="00372397" w:rsidRPr="00012729">
        <w:rPr>
          <w:rFonts w:ascii="Arial" w:hAnsi="Arial" w:cs="Arial"/>
          <w:b w:val="0"/>
          <w:color w:val="000000"/>
          <w:sz w:val="22"/>
          <w:szCs w:val="22"/>
        </w:rPr>
        <w:t xml:space="preserve">. 2018 Nov 21. </w:t>
      </w:r>
      <w:proofErr w:type="spellStart"/>
      <w:r w:rsidR="00372397" w:rsidRPr="00012729">
        <w:rPr>
          <w:rFonts w:ascii="Arial" w:hAnsi="Arial" w:cs="Arial"/>
          <w:b w:val="0"/>
          <w:color w:val="000000"/>
          <w:sz w:val="22"/>
          <w:szCs w:val="22"/>
        </w:rPr>
        <w:t>doi</w:t>
      </w:r>
      <w:proofErr w:type="spellEnd"/>
      <w:r w:rsidR="00372397" w:rsidRPr="00012729">
        <w:rPr>
          <w:rFonts w:ascii="Arial" w:hAnsi="Arial" w:cs="Arial"/>
          <w:b w:val="0"/>
          <w:color w:val="000000"/>
          <w:sz w:val="22"/>
          <w:szCs w:val="22"/>
        </w:rPr>
        <w:t>:</w:t>
      </w:r>
      <w:r w:rsidR="00372397" w:rsidRPr="00012729">
        <w:rPr>
          <w:rFonts w:ascii="Arial" w:hAnsi="Arial" w:cs="Arial"/>
          <w:b w:val="0"/>
          <w:color w:val="000000"/>
          <w:sz w:val="22"/>
          <w:szCs w:val="22"/>
          <w:lang w:val="en-US"/>
        </w:rPr>
        <w:t xml:space="preserve"> </w:t>
      </w:r>
      <w:r w:rsidR="00372397" w:rsidRPr="00012729">
        <w:rPr>
          <w:rFonts w:ascii="Arial" w:hAnsi="Arial" w:cs="Arial"/>
          <w:b w:val="0"/>
          <w:color w:val="000000"/>
          <w:sz w:val="22"/>
          <w:szCs w:val="22"/>
        </w:rPr>
        <w:t>10.1161/CIRCRESAHA.118.313374. [</w:t>
      </w:r>
      <w:proofErr w:type="spellStart"/>
      <w:r w:rsidR="00372397" w:rsidRPr="00012729">
        <w:rPr>
          <w:rFonts w:ascii="Arial" w:hAnsi="Arial" w:cs="Arial"/>
          <w:b w:val="0"/>
          <w:color w:val="000000"/>
          <w:sz w:val="22"/>
          <w:szCs w:val="22"/>
        </w:rPr>
        <w:t>Epub</w:t>
      </w:r>
      <w:proofErr w:type="spellEnd"/>
      <w:r w:rsidR="00372397" w:rsidRPr="00012729">
        <w:rPr>
          <w:rFonts w:ascii="Arial" w:hAnsi="Arial" w:cs="Arial"/>
          <w:b w:val="0"/>
          <w:color w:val="000000"/>
          <w:sz w:val="22"/>
          <w:szCs w:val="22"/>
        </w:rPr>
        <w:t xml:space="preserve"> ahead of print] </w:t>
      </w:r>
      <w:r w:rsidR="00372397" w:rsidRPr="00012729">
        <w:rPr>
          <w:rFonts w:ascii="Arial" w:hAnsi="Arial" w:cs="Arial"/>
          <w:b w:val="0"/>
          <w:color w:val="575757"/>
          <w:sz w:val="22"/>
          <w:szCs w:val="22"/>
        </w:rPr>
        <w:t>PMID:30582451</w:t>
      </w:r>
    </w:p>
    <w:p w14:paraId="6CFACECB" w14:textId="77777777" w:rsidR="00CE2CEB" w:rsidRPr="00012729" w:rsidRDefault="00CE2CEB" w:rsidP="00CE2CEB">
      <w:pPr>
        <w:pStyle w:val="ListParagraph"/>
        <w:spacing w:line="336" w:lineRule="atLeast"/>
        <w:ind w:left="540" w:right="225"/>
        <w:jc w:val="left"/>
        <w:rPr>
          <w:rFonts w:ascii="Arial" w:hAnsi="Arial" w:cs="Arial"/>
          <w:color w:val="575757"/>
          <w:sz w:val="22"/>
          <w:szCs w:val="22"/>
        </w:rPr>
      </w:pPr>
    </w:p>
    <w:p w14:paraId="549F29DB" w14:textId="0C0D1658" w:rsidR="00CE2CEB" w:rsidRPr="00012729" w:rsidRDefault="00154010" w:rsidP="00CE2CEB">
      <w:pPr>
        <w:pStyle w:val="Title"/>
        <w:numPr>
          <w:ilvl w:val="0"/>
          <w:numId w:val="17"/>
        </w:numPr>
        <w:jc w:val="left"/>
        <w:rPr>
          <w:rFonts w:ascii="Arial" w:hAnsi="Arial" w:cs="Arial"/>
          <w:b w:val="0"/>
          <w:color w:val="000000"/>
          <w:sz w:val="22"/>
          <w:szCs w:val="22"/>
        </w:rPr>
      </w:pPr>
      <w:hyperlink r:id="rId38" w:history="1">
        <w:proofErr w:type="spellStart"/>
        <w:r w:rsidR="00CE2CEB" w:rsidRPr="00012729">
          <w:rPr>
            <w:rStyle w:val="Hyperlink"/>
            <w:rFonts w:ascii="Arial" w:hAnsi="Arial" w:cs="Arial"/>
            <w:b w:val="0"/>
            <w:color w:val="642A8F"/>
            <w:sz w:val="22"/>
            <w:szCs w:val="22"/>
          </w:rPr>
          <w:t>Multiomics</w:t>
        </w:r>
        <w:proofErr w:type="spellEnd"/>
        <w:r w:rsidR="00CE2CEB" w:rsidRPr="00012729">
          <w:rPr>
            <w:rStyle w:val="Hyperlink"/>
            <w:rFonts w:ascii="Arial" w:hAnsi="Arial" w:cs="Arial"/>
            <w:b w:val="0"/>
            <w:color w:val="642A8F"/>
            <w:sz w:val="22"/>
            <w:szCs w:val="22"/>
          </w:rPr>
          <w:t xml:space="preserve"> modeling of the immunome, transcriptome, microbiome, proteome and metabolome adaptations during human pregnancy.</w:t>
        </w:r>
      </w:hyperlink>
      <w:r w:rsidR="00CE2CEB" w:rsidRPr="00012729">
        <w:rPr>
          <w:rFonts w:ascii="Arial" w:hAnsi="Arial" w:cs="Arial"/>
          <w:b w:val="0"/>
          <w:color w:val="000000"/>
          <w:sz w:val="22"/>
          <w:szCs w:val="22"/>
        </w:rPr>
        <w:t xml:space="preserve"> </w:t>
      </w:r>
      <w:proofErr w:type="spellStart"/>
      <w:r w:rsidR="00CE2CEB" w:rsidRPr="00012729">
        <w:rPr>
          <w:rFonts w:ascii="Arial" w:hAnsi="Arial" w:cs="Arial"/>
          <w:b w:val="0"/>
          <w:color w:val="000000"/>
          <w:sz w:val="22"/>
          <w:szCs w:val="22"/>
        </w:rPr>
        <w:t>Ghaemi</w:t>
      </w:r>
      <w:proofErr w:type="spellEnd"/>
      <w:r w:rsidR="00CE2CEB" w:rsidRPr="00012729">
        <w:rPr>
          <w:rFonts w:ascii="Arial" w:hAnsi="Arial" w:cs="Arial"/>
          <w:b w:val="0"/>
          <w:color w:val="000000"/>
          <w:sz w:val="22"/>
          <w:szCs w:val="22"/>
        </w:rPr>
        <w:t xml:space="preserve"> MS, </w:t>
      </w:r>
      <w:proofErr w:type="spellStart"/>
      <w:r w:rsidR="00CE2CEB" w:rsidRPr="00012729">
        <w:rPr>
          <w:rFonts w:ascii="Arial" w:hAnsi="Arial" w:cs="Arial"/>
          <w:b w:val="0"/>
          <w:color w:val="000000"/>
          <w:sz w:val="22"/>
          <w:szCs w:val="22"/>
        </w:rPr>
        <w:t>DiGiulio</w:t>
      </w:r>
      <w:proofErr w:type="spellEnd"/>
      <w:r w:rsidR="00CE2CEB" w:rsidRPr="00012729">
        <w:rPr>
          <w:rFonts w:ascii="Arial" w:hAnsi="Arial" w:cs="Arial"/>
          <w:b w:val="0"/>
          <w:color w:val="000000"/>
          <w:sz w:val="22"/>
          <w:szCs w:val="22"/>
        </w:rPr>
        <w:t xml:space="preserve"> DB, </w:t>
      </w:r>
      <w:proofErr w:type="spellStart"/>
      <w:r w:rsidR="00CE2CEB" w:rsidRPr="00012729">
        <w:rPr>
          <w:rFonts w:ascii="Arial" w:hAnsi="Arial" w:cs="Arial"/>
          <w:b w:val="0"/>
          <w:color w:val="000000"/>
          <w:sz w:val="22"/>
          <w:szCs w:val="22"/>
        </w:rPr>
        <w:t>Contrepois</w:t>
      </w:r>
      <w:proofErr w:type="spellEnd"/>
      <w:r w:rsidR="00CE2CEB" w:rsidRPr="00012729">
        <w:rPr>
          <w:rFonts w:ascii="Arial" w:hAnsi="Arial" w:cs="Arial"/>
          <w:b w:val="0"/>
          <w:color w:val="000000"/>
          <w:sz w:val="22"/>
          <w:szCs w:val="22"/>
        </w:rPr>
        <w:t xml:space="preserve"> K, Callahan B, Ngo TTM, Lee-McMullen B, </w:t>
      </w:r>
      <w:proofErr w:type="spellStart"/>
      <w:r w:rsidR="00CE2CEB" w:rsidRPr="00012729">
        <w:rPr>
          <w:rFonts w:ascii="Arial" w:hAnsi="Arial" w:cs="Arial"/>
          <w:b w:val="0"/>
          <w:color w:val="000000"/>
          <w:sz w:val="22"/>
          <w:szCs w:val="22"/>
        </w:rPr>
        <w:t>Lehallier</w:t>
      </w:r>
      <w:proofErr w:type="spellEnd"/>
      <w:r w:rsidR="00CE2CEB" w:rsidRPr="00012729">
        <w:rPr>
          <w:rFonts w:ascii="Arial" w:hAnsi="Arial" w:cs="Arial"/>
          <w:b w:val="0"/>
          <w:color w:val="000000"/>
          <w:sz w:val="22"/>
          <w:szCs w:val="22"/>
        </w:rPr>
        <w:t xml:space="preserve"> B, </w:t>
      </w:r>
      <w:proofErr w:type="spellStart"/>
      <w:r w:rsidR="00CE2CEB" w:rsidRPr="00012729">
        <w:rPr>
          <w:rFonts w:ascii="Arial" w:hAnsi="Arial" w:cs="Arial"/>
          <w:b w:val="0"/>
          <w:color w:val="000000"/>
          <w:sz w:val="22"/>
          <w:szCs w:val="22"/>
        </w:rPr>
        <w:t>Robaczewska</w:t>
      </w:r>
      <w:proofErr w:type="spellEnd"/>
      <w:r w:rsidR="00CE2CEB" w:rsidRPr="00012729">
        <w:rPr>
          <w:rFonts w:ascii="Arial" w:hAnsi="Arial" w:cs="Arial"/>
          <w:b w:val="0"/>
          <w:color w:val="000000"/>
          <w:sz w:val="22"/>
          <w:szCs w:val="22"/>
        </w:rPr>
        <w:t xml:space="preserve"> A, </w:t>
      </w:r>
      <w:proofErr w:type="spellStart"/>
      <w:r w:rsidR="00CE2CEB" w:rsidRPr="00012729">
        <w:rPr>
          <w:rFonts w:ascii="Arial" w:hAnsi="Arial" w:cs="Arial"/>
          <w:b w:val="0"/>
          <w:color w:val="000000"/>
          <w:sz w:val="22"/>
          <w:szCs w:val="22"/>
        </w:rPr>
        <w:t>Mcilwain</w:t>
      </w:r>
      <w:proofErr w:type="spellEnd"/>
      <w:r w:rsidR="00CE2CEB" w:rsidRPr="00012729">
        <w:rPr>
          <w:rFonts w:ascii="Arial" w:hAnsi="Arial" w:cs="Arial"/>
          <w:b w:val="0"/>
          <w:color w:val="000000"/>
          <w:sz w:val="22"/>
          <w:szCs w:val="22"/>
        </w:rPr>
        <w:t xml:space="preserve"> D, Rosenberg-Hasson Y, Wong RJ, </w:t>
      </w:r>
      <w:proofErr w:type="spellStart"/>
      <w:r w:rsidR="00CE2CEB" w:rsidRPr="00012729">
        <w:rPr>
          <w:rFonts w:ascii="Arial" w:hAnsi="Arial" w:cs="Arial"/>
          <w:b w:val="0"/>
          <w:color w:val="000000"/>
          <w:sz w:val="22"/>
          <w:szCs w:val="22"/>
        </w:rPr>
        <w:t>Quaintance</w:t>
      </w:r>
      <w:proofErr w:type="spellEnd"/>
      <w:r w:rsidR="00CE2CEB" w:rsidRPr="00012729">
        <w:rPr>
          <w:rFonts w:ascii="Arial" w:hAnsi="Arial" w:cs="Arial"/>
          <w:b w:val="0"/>
          <w:color w:val="000000"/>
          <w:sz w:val="22"/>
          <w:szCs w:val="22"/>
        </w:rPr>
        <w:t xml:space="preserve"> C, </w:t>
      </w:r>
      <w:proofErr w:type="spellStart"/>
      <w:r w:rsidR="00CE2CEB" w:rsidRPr="00012729">
        <w:rPr>
          <w:rFonts w:ascii="Arial" w:hAnsi="Arial" w:cs="Arial"/>
          <w:b w:val="0"/>
          <w:color w:val="000000"/>
          <w:sz w:val="22"/>
          <w:szCs w:val="22"/>
        </w:rPr>
        <w:t>Culos</w:t>
      </w:r>
      <w:proofErr w:type="spellEnd"/>
      <w:r w:rsidR="00CE2CEB" w:rsidRPr="00012729">
        <w:rPr>
          <w:rFonts w:ascii="Arial" w:hAnsi="Arial" w:cs="Arial"/>
          <w:b w:val="0"/>
          <w:color w:val="000000"/>
          <w:sz w:val="22"/>
          <w:szCs w:val="22"/>
        </w:rPr>
        <w:t xml:space="preserve"> A, Stanley N, </w:t>
      </w:r>
      <w:proofErr w:type="spellStart"/>
      <w:r w:rsidR="00CE2CEB" w:rsidRPr="00012729">
        <w:rPr>
          <w:rFonts w:ascii="Arial" w:hAnsi="Arial" w:cs="Arial"/>
          <w:b w:val="0"/>
          <w:color w:val="000000"/>
          <w:sz w:val="22"/>
          <w:szCs w:val="22"/>
        </w:rPr>
        <w:t>Tanada</w:t>
      </w:r>
      <w:proofErr w:type="spellEnd"/>
      <w:r w:rsidR="00CE2CEB" w:rsidRPr="00012729">
        <w:rPr>
          <w:rFonts w:ascii="Arial" w:hAnsi="Arial" w:cs="Arial"/>
          <w:b w:val="0"/>
          <w:color w:val="000000"/>
          <w:sz w:val="22"/>
          <w:szCs w:val="22"/>
        </w:rPr>
        <w:t xml:space="preserve"> A, Tsai A, </w:t>
      </w:r>
      <w:proofErr w:type="spellStart"/>
      <w:r w:rsidR="00CE2CEB" w:rsidRPr="00012729">
        <w:rPr>
          <w:rFonts w:ascii="Arial" w:hAnsi="Arial" w:cs="Arial"/>
          <w:b w:val="0"/>
          <w:color w:val="000000"/>
          <w:sz w:val="22"/>
          <w:szCs w:val="22"/>
        </w:rPr>
        <w:lastRenderedPageBreak/>
        <w:t>Gaudilliere</w:t>
      </w:r>
      <w:proofErr w:type="spellEnd"/>
      <w:r w:rsidR="00CE2CEB" w:rsidRPr="00012729">
        <w:rPr>
          <w:rFonts w:ascii="Arial" w:hAnsi="Arial" w:cs="Arial"/>
          <w:b w:val="0"/>
          <w:color w:val="000000"/>
          <w:sz w:val="22"/>
          <w:szCs w:val="22"/>
        </w:rPr>
        <w:t xml:space="preserve"> D, </w:t>
      </w:r>
      <w:proofErr w:type="spellStart"/>
      <w:r w:rsidR="00CE2CEB" w:rsidRPr="00012729">
        <w:rPr>
          <w:rFonts w:ascii="Arial" w:hAnsi="Arial" w:cs="Arial"/>
          <w:b w:val="0"/>
          <w:color w:val="000000"/>
          <w:sz w:val="22"/>
          <w:szCs w:val="22"/>
        </w:rPr>
        <w:t>Ganio</w:t>
      </w:r>
      <w:proofErr w:type="spellEnd"/>
      <w:r w:rsidR="00CE2CEB" w:rsidRPr="00012729">
        <w:rPr>
          <w:rFonts w:ascii="Arial" w:hAnsi="Arial" w:cs="Arial"/>
          <w:b w:val="0"/>
          <w:color w:val="000000"/>
          <w:sz w:val="22"/>
          <w:szCs w:val="22"/>
        </w:rPr>
        <w:t xml:space="preserve"> E, Han X, Ando K, McNeil L, Tingle M, Wise P, </w:t>
      </w:r>
      <w:proofErr w:type="spellStart"/>
      <w:r w:rsidR="00CE2CEB" w:rsidRPr="00012729">
        <w:rPr>
          <w:rFonts w:ascii="Arial" w:hAnsi="Arial" w:cs="Arial"/>
          <w:b w:val="0"/>
          <w:color w:val="000000"/>
          <w:sz w:val="22"/>
          <w:szCs w:val="22"/>
        </w:rPr>
        <w:t>Maric</w:t>
      </w:r>
      <w:proofErr w:type="spellEnd"/>
      <w:r w:rsidR="00CE2CEB" w:rsidRPr="00012729">
        <w:rPr>
          <w:rFonts w:ascii="Arial" w:hAnsi="Arial" w:cs="Arial"/>
          <w:b w:val="0"/>
          <w:color w:val="000000"/>
          <w:sz w:val="22"/>
          <w:szCs w:val="22"/>
        </w:rPr>
        <w:t xml:space="preserve"> I, Sirota M, Wyss-</w:t>
      </w:r>
      <w:proofErr w:type="spellStart"/>
      <w:r w:rsidR="00CE2CEB" w:rsidRPr="00012729">
        <w:rPr>
          <w:rFonts w:ascii="Arial" w:hAnsi="Arial" w:cs="Arial"/>
          <w:b w:val="0"/>
          <w:color w:val="000000"/>
          <w:sz w:val="22"/>
          <w:szCs w:val="22"/>
        </w:rPr>
        <w:t>Coray</w:t>
      </w:r>
      <w:proofErr w:type="spellEnd"/>
      <w:r w:rsidR="00CE2CEB" w:rsidRPr="00012729">
        <w:rPr>
          <w:rFonts w:ascii="Arial" w:hAnsi="Arial" w:cs="Arial"/>
          <w:b w:val="0"/>
          <w:color w:val="000000"/>
          <w:sz w:val="22"/>
          <w:szCs w:val="22"/>
        </w:rPr>
        <w:t xml:space="preserve"> T, Winn VD, </w:t>
      </w:r>
      <w:proofErr w:type="spellStart"/>
      <w:r w:rsidR="00CE2CEB" w:rsidRPr="00012729">
        <w:rPr>
          <w:rFonts w:ascii="Arial" w:hAnsi="Arial" w:cs="Arial"/>
          <w:b w:val="0"/>
          <w:color w:val="000000"/>
          <w:sz w:val="22"/>
          <w:szCs w:val="22"/>
        </w:rPr>
        <w:t>Druzin</w:t>
      </w:r>
      <w:proofErr w:type="spellEnd"/>
      <w:r w:rsidR="00CE2CEB" w:rsidRPr="00012729">
        <w:rPr>
          <w:rFonts w:ascii="Arial" w:hAnsi="Arial" w:cs="Arial"/>
          <w:b w:val="0"/>
          <w:color w:val="000000"/>
          <w:sz w:val="22"/>
          <w:szCs w:val="22"/>
        </w:rPr>
        <w:t xml:space="preserve"> ML, Gibbs R, Darmstadt GL, Lewis DB, </w:t>
      </w:r>
      <w:proofErr w:type="spellStart"/>
      <w:r w:rsidR="00CE2CEB" w:rsidRPr="00012729">
        <w:rPr>
          <w:rFonts w:ascii="Arial" w:hAnsi="Arial" w:cs="Arial"/>
          <w:b w:val="0"/>
          <w:color w:val="000000"/>
          <w:sz w:val="22"/>
          <w:szCs w:val="22"/>
        </w:rPr>
        <w:t>Partovi</w:t>
      </w:r>
      <w:proofErr w:type="spellEnd"/>
      <w:r w:rsidR="00CE2CEB" w:rsidRPr="00012729">
        <w:rPr>
          <w:rFonts w:ascii="Arial" w:hAnsi="Arial" w:cs="Arial"/>
          <w:b w:val="0"/>
          <w:color w:val="000000"/>
          <w:sz w:val="22"/>
          <w:szCs w:val="22"/>
        </w:rPr>
        <w:t xml:space="preserve"> Nia V, </w:t>
      </w:r>
      <w:proofErr w:type="spellStart"/>
      <w:r w:rsidR="00CE2CEB" w:rsidRPr="00012729">
        <w:rPr>
          <w:rFonts w:ascii="Arial" w:hAnsi="Arial" w:cs="Arial"/>
          <w:b w:val="0"/>
          <w:color w:val="000000"/>
          <w:sz w:val="22"/>
          <w:szCs w:val="22"/>
        </w:rPr>
        <w:t>Agard</w:t>
      </w:r>
      <w:proofErr w:type="spellEnd"/>
      <w:r w:rsidR="00CE2CEB" w:rsidRPr="00012729">
        <w:rPr>
          <w:rFonts w:ascii="Arial" w:hAnsi="Arial" w:cs="Arial"/>
          <w:b w:val="0"/>
          <w:color w:val="000000"/>
          <w:sz w:val="22"/>
          <w:szCs w:val="22"/>
        </w:rPr>
        <w:t xml:space="preserve"> B, </w:t>
      </w:r>
      <w:proofErr w:type="spellStart"/>
      <w:r w:rsidR="00CE2CEB" w:rsidRPr="00012729">
        <w:rPr>
          <w:rFonts w:ascii="Arial" w:hAnsi="Arial" w:cs="Arial"/>
          <w:b w:val="0"/>
          <w:color w:val="000000"/>
          <w:sz w:val="22"/>
          <w:szCs w:val="22"/>
        </w:rPr>
        <w:t>Tibshirani</w:t>
      </w:r>
      <w:proofErr w:type="spellEnd"/>
      <w:r w:rsidR="00CE2CEB" w:rsidRPr="00012729">
        <w:rPr>
          <w:rFonts w:ascii="Arial" w:hAnsi="Arial" w:cs="Arial"/>
          <w:b w:val="0"/>
          <w:color w:val="000000"/>
          <w:sz w:val="22"/>
          <w:szCs w:val="22"/>
        </w:rPr>
        <w:t xml:space="preserve"> R, Nolan G, Snyder MP, </w:t>
      </w:r>
      <w:proofErr w:type="spellStart"/>
      <w:r w:rsidR="00CE2CEB" w:rsidRPr="00012729">
        <w:rPr>
          <w:rFonts w:ascii="Arial" w:hAnsi="Arial" w:cs="Arial"/>
          <w:b w:val="0"/>
          <w:color w:val="000000"/>
          <w:sz w:val="22"/>
          <w:szCs w:val="22"/>
        </w:rPr>
        <w:t>Relman</w:t>
      </w:r>
      <w:proofErr w:type="spellEnd"/>
      <w:r w:rsidR="00CE2CEB" w:rsidRPr="00012729">
        <w:rPr>
          <w:rFonts w:ascii="Arial" w:hAnsi="Arial" w:cs="Arial"/>
          <w:b w:val="0"/>
          <w:color w:val="000000"/>
          <w:sz w:val="22"/>
          <w:szCs w:val="22"/>
        </w:rPr>
        <w:t xml:space="preserve"> DA, Quake SR, Shaw GM, Stevenson DK, Angst MS, </w:t>
      </w:r>
      <w:proofErr w:type="spellStart"/>
      <w:r w:rsidR="00CE2CEB" w:rsidRPr="00012729">
        <w:rPr>
          <w:rFonts w:ascii="Arial" w:hAnsi="Arial" w:cs="Arial"/>
          <w:b w:val="0"/>
          <w:color w:val="000000"/>
          <w:sz w:val="22"/>
          <w:szCs w:val="22"/>
        </w:rPr>
        <w:t>Gaudilliere</w:t>
      </w:r>
      <w:proofErr w:type="spellEnd"/>
      <w:r w:rsidR="00CE2CEB" w:rsidRPr="00012729">
        <w:rPr>
          <w:rFonts w:ascii="Arial" w:hAnsi="Arial" w:cs="Arial"/>
          <w:b w:val="0"/>
          <w:color w:val="000000"/>
          <w:sz w:val="22"/>
          <w:szCs w:val="22"/>
        </w:rPr>
        <w:t xml:space="preserve"> B, </w:t>
      </w:r>
      <w:proofErr w:type="spellStart"/>
      <w:r w:rsidR="00CE2CEB" w:rsidRPr="00012729">
        <w:rPr>
          <w:rFonts w:ascii="Arial" w:hAnsi="Arial" w:cs="Arial"/>
          <w:b w:val="0"/>
          <w:color w:val="000000"/>
          <w:sz w:val="22"/>
          <w:szCs w:val="22"/>
        </w:rPr>
        <w:t>Aghaeepour</w:t>
      </w:r>
      <w:proofErr w:type="spellEnd"/>
      <w:r w:rsidR="00CE2CEB" w:rsidRPr="00012729">
        <w:rPr>
          <w:rFonts w:ascii="Arial" w:hAnsi="Arial" w:cs="Arial"/>
          <w:b w:val="0"/>
          <w:color w:val="000000"/>
          <w:sz w:val="22"/>
          <w:szCs w:val="22"/>
        </w:rPr>
        <w:t xml:space="preserve"> N. </w:t>
      </w:r>
      <w:r w:rsidR="00CE2CEB" w:rsidRPr="00012729">
        <w:rPr>
          <w:rStyle w:val="jrnl"/>
          <w:rFonts w:ascii="Arial" w:hAnsi="Arial" w:cs="Arial"/>
          <w:b w:val="0"/>
          <w:color w:val="000000"/>
          <w:sz w:val="22"/>
          <w:szCs w:val="22"/>
        </w:rPr>
        <w:t>Bioinformatics</w:t>
      </w:r>
      <w:r w:rsidR="00CE2CEB" w:rsidRPr="00012729">
        <w:rPr>
          <w:rFonts w:ascii="Arial" w:hAnsi="Arial" w:cs="Arial"/>
          <w:b w:val="0"/>
          <w:color w:val="000000"/>
          <w:sz w:val="22"/>
          <w:szCs w:val="22"/>
        </w:rPr>
        <w:t xml:space="preserve">. 2019 Jan 1;35(1):95-103. </w:t>
      </w:r>
      <w:proofErr w:type="spellStart"/>
      <w:r w:rsidR="00CE2CEB" w:rsidRPr="00012729">
        <w:rPr>
          <w:rFonts w:ascii="Arial" w:hAnsi="Arial" w:cs="Arial"/>
          <w:b w:val="0"/>
          <w:color w:val="000000"/>
          <w:sz w:val="22"/>
          <w:szCs w:val="22"/>
        </w:rPr>
        <w:t>doi</w:t>
      </w:r>
      <w:proofErr w:type="spellEnd"/>
      <w:r w:rsidR="00CE2CEB" w:rsidRPr="00012729">
        <w:rPr>
          <w:rFonts w:ascii="Arial" w:hAnsi="Arial" w:cs="Arial"/>
          <w:b w:val="0"/>
          <w:color w:val="000000"/>
          <w:sz w:val="22"/>
          <w:szCs w:val="22"/>
        </w:rPr>
        <w:t xml:space="preserve">: 10.1093/bioinformatics/bty537. </w:t>
      </w:r>
      <w:r w:rsidR="00CE2CEB" w:rsidRPr="00012729">
        <w:rPr>
          <w:rFonts w:ascii="Arial" w:hAnsi="Arial" w:cs="Arial"/>
          <w:b w:val="0"/>
          <w:color w:val="575757"/>
          <w:sz w:val="22"/>
          <w:szCs w:val="22"/>
        </w:rPr>
        <w:t>PMID:30561547</w:t>
      </w:r>
    </w:p>
    <w:p w14:paraId="6D1EEC28" w14:textId="77777777" w:rsidR="00CE2CEB" w:rsidRPr="00012729" w:rsidRDefault="00CE2CEB" w:rsidP="00CE2CEB">
      <w:pPr>
        <w:pStyle w:val="Title"/>
        <w:ind w:left="540"/>
        <w:jc w:val="left"/>
        <w:rPr>
          <w:rFonts w:ascii="Arial" w:hAnsi="Arial" w:cs="Arial"/>
          <w:b w:val="0"/>
          <w:color w:val="000000"/>
          <w:sz w:val="22"/>
          <w:szCs w:val="22"/>
        </w:rPr>
      </w:pPr>
    </w:p>
    <w:p w14:paraId="79158AB3" w14:textId="77777777" w:rsidR="00CE2CEB" w:rsidRPr="00012729" w:rsidRDefault="00154010" w:rsidP="00CE2CEB">
      <w:pPr>
        <w:pStyle w:val="Title"/>
        <w:numPr>
          <w:ilvl w:val="0"/>
          <w:numId w:val="17"/>
        </w:numPr>
        <w:jc w:val="left"/>
        <w:rPr>
          <w:rFonts w:ascii="Arial" w:hAnsi="Arial" w:cs="Arial"/>
          <w:b w:val="0"/>
          <w:color w:val="000000"/>
          <w:sz w:val="22"/>
          <w:szCs w:val="22"/>
        </w:rPr>
      </w:pPr>
      <w:hyperlink r:id="rId39" w:history="1">
        <w:r w:rsidR="00CE2CEB" w:rsidRPr="00012729">
          <w:rPr>
            <w:rStyle w:val="Hyperlink"/>
            <w:rFonts w:ascii="Arial" w:hAnsi="Arial" w:cs="Arial"/>
            <w:b w:val="0"/>
            <w:color w:val="642A8F"/>
            <w:sz w:val="22"/>
            <w:szCs w:val="22"/>
          </w:rPr>
          <w:t>Understanding health disparities.</w:t>
        </w:r>
      </w:hyperlink>
      <w:r w:rsidR="00CE2CEB" w:rsidRPr="00012729">
        <w:rPr>
          <w:rFonts w:ascii="Arial" w:hAnsi="Arial" w:cs="Arial"/>
          <w:b w:val="0"/>
          <w:color w:val="000000"/>
          <w:sz w:val="22"/>
          <w:szCs w:val="22"/>
        </w:rPr>
        <w:t xml:space="preserve"> Stevenson DK, Wong RJ, </w:t>
      </w:r>
      <w:proofErr w:type="spellStart"/>
      <w:r w:rsidR="00CE2CEB" w:rsidRPr="00012729">
        <w:rPr>
          <w:rFonts w:ascii="Arial" w:hAnsi="Arial" w:cs="Arial"/>
          <w:b w:val="0"/>
          <w:color w:val="000000"/>
          <w:sz w:val="22"/>
          <w:szCs w:val="22"/>
        </w:rPr>
        <w:t>Aghaeepour</w:t>
      </w:r>
      <w:proofErr w:type="spellEnd"/>
      <w:r w:rsidR="00CE2CEB" w:rsidRPr="00012729">
        <w:rPr>
          <w:rFonts w:ascii="Arial" w:hAnsi="Arial" w:cs="Arial"/>
          <w:b w:val="0"/>
          <w:color w:val="000000"/>
          <w:sz w:val="22"/>
          <w:szCs w:val="22"/>
        </w:rPr>
        <w:t xml:space="preserve"> N, Angst MS, Darmstadt GL, </w:t>
      </w:r>
      <w:proofErr w:type="spellStart"/>
      <w:r w:rsidR="00CE2CEB" w:rsidRPr="00012729">
        <w:rPr>
          <w:rFonts w:ascii="Arial" w:hAnsi="Arial" w:cs="Arial"/>
          <w:b w:val="0"/>
          <w:color w:val="000000"/>
          <w:sz w:val="22"/>
          <w:szCs w:val="22"/>
        </w:rPr>
        <w:t>DiGiulio</w:t>
      </w:r>
      <w:proofErr w:type="spellEnd"/>
      <w:r w:rsidR="00CE2CEB" w:rsidRPr="00012729">
        <w:rPr>
          <w:rFonts w:ascii="Arial" w:hAnsi="Arial" w:cs="Arial"/>
          <w:b w:val="0"/>
          <w:color w:val="000000"/>
          <w:sz w:val="22"/>
          <w:szCs w:val="22"/>
        </w:rPr>
        <w:t xml:space="preserve"> DB, </w:t>
      </w:r>
      <w:proofErr w:type="spellStart"/>
      <w:r w:rsidR="00CE2CEB" w:rsidRPr="00012729">
        <w:rPr>
          <w:rFonts w:ascii="Arial" w:hAnsi="Arial" w:cs="Arial"/>
          <w:b w:val="0"/>
          <w:color w:val="000000"/>
          <w:sz w:val="22"/>
          <w:szCs w:val="22"/>
        </w:rPr>
        <w:t>Druzin</w:t>
      </w:r>
      <w:proofErr w:type="spellEnd"/>
      <w:r w:rsidR="00CE2CEB" w:rsidRPr="00012729">
        <w:rPr>
          <w:rFonts w:ascii="Arial" w:hAnsi="Arial" w:cs="Arial"/>
          <w:b w:val="0"/>
          <w:color w:val="000000"/>
          <w:sz w:val="22"/>
          <w:szCs w:val="22"/>
        </w:rPr>
        <w:t xml:space="preserve"> ML, </w:t>
      </w:r>
      <w:proofErr w:type="spellStart"/>
      <w:r w:rsidR="00CE2CEB" w:rsidRPr="00012729">
        <w:rPr>
          <w:rFonts w:ascii="Arial" w:hAnsi="Arial" w:cs="Arial"/>
          <w:b w:val="0"/>
          <w:color w:val="000000"/>
          <w:sz w:val="22"/>
          <w:szCs w:val="22"/>
        </w:rPr>
        <w:t>Gaudilliere</w:t>
      </w:r>
      <w:proofErr w:type="spellEnd"/>
      <w:r w:rsidR="00CE2CEB" w:rsidRPr="00012729">
        <w:rPr>
          <w:rFonts w:ascii="Arial" w:hAnsi="Arial" w:cs="Arial"/>
          <w:b w:val="0"/>
          <w:color w:val="000000"/>
          <w:sz w:val="22"/>
          <w:szCs w:val="22"/>
        </w:rPr>
        <w:t xml:space="preserve"> B, Gibbs RS, B Gould J, Katz M, Li J, </w:t>
      </w:r>
      <w:proofErr w:type="spellStart"/>
      <w:r w:rsidR="00CE2CEB" w:rsidRPr="00012729">
        <w:rPr>
          <w:rFonts w:ascii="Arial" w:hAnsi="Arial" w:cs="Arial"/>
          <w:b w:val="0"/>
          <w:color w:val="000000"/>
          <w:sz w:val="22"/>
          <w:szCs w:val="22"/>
        </w:rPr>
        <w:t>Moufarrej</w:t>
      </w:r>
      <w:proofErr w:type="spellEnd"/>
      <w:r w:rsidR="00CE2CEB" w:rsidRPr="00012729">
        <w:rPr>
          <w:rFonts w:ascii="Arial" w:hAnsi="Arial" w:cs="Arial"/>
          <w:b w:val="0"/>
          <w:color w:val="000000"/>
          <w:sz w:val="22"/>
          <w:szCs w:val="22"/>
        </w:rPr>
        <w:t xml:space="preserve"> MN, </w:t>
      </w:r>
      <w:proofErr w:type="spellStart"/>
      <w:r w:rsidR="00CE2CEB" w:rsidRPr="00012729">
        <w:rPr>
          <w:rFonts w:ascii="Arial" w:hAnsi="Arial" w:cs="Arial"/>
          <w:b w:val="0"/>
          <w:color w:val="000000"/>
          <w:sz w:val="22"/>
          <w:szCs w:val="22"/>
        </w:rPr>
        <w:t>Quaintance</w:t>
      </w:r>
      <w:proofErr w:type="spellEnd"/>
      <w:r w:rsidR="00CE2CEB" w:rsidRPr="00012729">
        <w:rPr>
          <w:rFonts w:ascii="Arial" w:hAnsi="Arial" w:cs="Arial"/>
          <w:b w:val="0"/>
          <w:color w:val="000000"/>
          <w:sz w:val="22"/>
          <w:szCs w:val="22"/>
        </w:rPr>
        <w:t xml:space="preserve"> CC, Quake SR, </w:t>
      </w:r>
      <w:proofErr w:type="spellStart"/>
      <w:r w:rsidR="00CE2CEB" w:rsidRPr="00012729">
        <w:rPr>
          <w:rFonts w:ascii="Arial" w:hAnsi="Arial" w:cs="Arial"/>
          <w:b w:val="0"/>
          <w:color w:val="000000"/>
          <w:sz w:val="22"/>
          <w:szCs w:val="22"/>
        </w:rPr>
        <w:t>Relman</w:t>
      </w:r>
      <w:proofErr w:type="spellEnd"/>
      <w:r w:rsidR="00CE2CEB" w:rsidRPr="00012729">
        <w:rPr>
          <w:rFonts w:ascii="Arial" w:hAnsi="Arial" w:cs="Arial"/>
          <w:b w:val="0"/>
          <w:color w:val="000000"/>
          <w:sz w:val="22"/>
          <w:szCs w:val="22"/>
        </w:rPr>
        <w:t xml:space="preserve"> DA, Shaw GM, Snyder MP, Wang X, Wise PH. </w:t>
      </w:r>
      <w:r w:rsidR="00CE2CEB" w:rsidRPr="00012729">
        <w:rPr>
          <w:rStyle w:val="jrnl"/>
          <w:rFonts w:ascii="Arial" w:hAnsi="Arial" w:cs="Arial"/>
          <w:b w:val="0"/>
          <w:color w:val="000000"/>
          <w:sz w:val="22"/>
          <w:szCs w:val="22"/>
        </w:rPr>
        <w:t xml:space="preserve">J </w:t>
      </w:r>
      <w:proofErr w:type="spellStart"/>
      <w:r w:rsidR="00CE2CEB" w:rsidRPr="00012729">
        <w:rPr>
          <w:rStyle w:val="jrnl"/>
          <w:rFonts w:ascii="Arial" w:hAnsi="Arial" w:cs="Arial"/>
          <w:b w:val="0"/>
          <w:color w:val="000000"/>
          <w:sz w:val="22"/>
          <w:szCs w:val="22"/>
        </w:rPr>
        <w:t>Perinatol</w:t>
      </w:r>
      <w:proofErr w:type="spellEnd"/>
      <w:r w:rsidR="00CE2CEB" w:rsidRPr="00012729">
        <w:rPr>
          <w:rFonts w:ascii="Arial" w:hAnsi="Arial" w:cs="Arial"/>
          <w:b w:val="0"/>
          <w:color w:val="000000"/>
          <w:sz w:val="22"/>
          <w:szCs w:val="22"/>
        </w:rPr>
        <w:t xml:space="preserve">. 2018 Dec 18. </w:t>
      </w:r>
      <w:proofErr w:type="spellStart"/>
      <w:r w:rsidR="00CE2CEB" w:rsidRPr="00012729">
        <w:rPr>
          <w:rFonts w:ascii="Arial" w:hAnsi="Arial" w:cs="Arial"/>
          <w:b w:val="0"/>
          <w:color w:val="000000"/>
          <w:sz w:val="22"/>
          <w:szCs w:val="22"/>
        </w:rPr>
        <w:t>doi</w:t>
      </w:r>
      <w:proofErr w:type="spellEnd"/>
      <w:r w:rsidR="00CE2CEB" w:rsidRPr="00012729">
        <w:rPr>
          <w:rFonts w:ascii="Arial" w:hAnsi="Arial" w:cs="Arial"/>
          <w:b w:val="0"/>
          <w:color w:val="000000"/>
          <w:sz w:val="22"/>
          <w:szCs w:val="22"/>
        </w:rPr>
        <w:t>: 10.1038/s41372-018-0298-1. [</w:t>
      </w:r>
      <w:proofErr w:type="spellStart"/>
      <w:r w:rsidR="00CE2CEB" w:rsidRPr="00012729">
        <w:rPr>
          <w:rFonts w:ascii="Arial" w:hAnsi="Arial" w:cs="Arial"/>
          <w:b w:val="0"/>
          <w:color w:val="000000"/>
          <w:sz w:val="22"/>
          <w:szCs w:val="22"/>
        </w:rPr>
        <w:t>Epub</w:t>
      </w:r>
      <w:proofErr w:type="spellEnd"/>
      <w:r w:rsidR="00CE2CEB" w:rsidRPr="00012729">
        <w:rPr>
          <w:rFonts w:ascii="Arial" w:hAnsi="Arial" w:cs="Arial"/>
          <w:b w:val="0"/>
          <w:color w:val="000000"/>
          <w:sz w:val="22"/>
          <w:szCs w:val="22"/>
        </w:rPr>
        <w:t xml:space="preserve"> ahead of print] </w:t>
      </w:r>
      <w:r w:rsidR="00CE2CEB" w:rsidRPr="00012729">
        <w:rPr>
          <w:rFonts w:ascii="Arial" w:hAnsi="Arial" w:cs="Arial"/>
          <w:b w:val="0"/>
          <w:color w:val="575757"/>
          <w:sz w:val="22"/>
          <w:szCs w:val="22"/>
        </w:rPr>
        <w:t>PMID:30560947</w:t>
      </w:r>
      <w:r w:rsidR="00CE2CEB" w:rsidRPr="00012729">
        <w:rPr>
          <w:rFonts w:ascii="Arial" w:hAnsi="Arial" w:cs="Arial"/>
          <w:b w:val="0"/>
          <w:color w:val="000000"/>
          <w:sz w:val="22"/>
          <w:szCs w:val="22"/>
        </w:rPr>
        <w:br/>
      </w:r>
    </w:p>
    <w:p w14:paraId="4A76F48E" w14:textId="1496750E" w:rsidR="00CE2CEB" w:rsidRPr="00012729" w:rsidRDefault="00154010" w:rsidP="00CE2CEB">
      <w:pPr>
        <w:pStyle w:val="Title"/>
        <w:numPr>
          <w:ilvl w:val="0"/>
          <w:numId w:val="17"/>
        </w:numPr>
        <w:jc w:val="left"/>
        <w:rPr>
          <w:rFonts w:ascii="Arial" w:hAnsi="Arial" w:cs="Arial"/>
          <w:b w:val="0"/>
          <w:color w:val="575757"/>
          <w:sz w:val="22"/>
          <w:szCs w:val="22"/>
        </w:rPr>
      </w:pPr>
      <w:hyperlink r:id="rId40" w:history="1">
        <w:r w:rsidR="00CE2CEB" w:rsidRPr="00012729">
          <w:rPr>
            <w:rStyle w:val="Hyperlink"/>
            <w:rFonts w:ascii="Arial" w:hAnsi="Arial" w:cs="Arial"/>
            <w:b w:val="0"/>
            <w:color w:val="642A8F"/>
            <w:sz w:val="22"/>
            <w:szCs w:val="22"/>
          </w:rPr>
          <w:t>Metformin Affects Heme Function as a Possible Mechanism of Action.</w:t>
        </w:r>
      </w:hyperlink>
      <w:r w:rsidR="00CE2CEB" w:rsidRPr="00012729">
        <w:rPr>
          <w:rFonts w:ascii="Arial" w:hAnsi="Arial" w:cs="Arial"/>
          <w:b w:val="0"/>
          <w:color w:val="000000"/>
          <w:sz w:val="22"/>
          <w:szCs w:val="22"/>
        </w:rPr>
        <w:t xml:space="preserve"> Li X, Wang X, Snyder MP. </w:t>
      </w:r>
      <w:r w:rsidR="00CE2CEB" w:rsidRPr="00012729">
        <w:rPr>
          <w:rStyle w:val="jrnl"/>
          <w:rFonts w:ascii="Arial" w:hAnsi="Arial" w:cs="Arial"/>
          <w:b w:val="0"/>
          <w:color w:val="000000"/>
          <w:sz w:val="22"/>
          <w:szCs w:val="22"/>
        </w:rPr>
        <w:t>G3 (Bethesda)</w:t>
      </w:r>
      <w:r w:rsidR="00CE2CEB" w:rsidRPr="00012729">
        <w:rPr>
          <w:rFonts w:ascii="Arial" w:hAnsi="Arial" w:cs="Arial"/>
          <w:b w:val="0"/>
          <w:color w:val="000000"/>
          <w:sz w:val="22"/>
          <w:szCs w:val="22"/>
        </w:rPr>
        <w:t xml:space="preserve">. 2018 Dec 15. </w:t>
      </w:r>
      <w:proofErr w:type="spellStart"/>
      <w:r w:rsidR="00CE2CEB" w:rsidRPr="00012729">
        <w:rPr>
          <w:rFonts w:ascii="Arial" w:hAnsi="Arial" w:cs="Arial"/>
          <w:b w:val="0"/>
          <w:color w:val="000000"/>
          <w:sz w:val="22"/>
          <w:szCs w:val="22"/>
        </w:rPr>
        <w:t>pii</w:t>
      </w:r>
      <w:proofErr w:type="spellEnd"/>
      <w:r w:rsidR="00CE2CEB" w:rsidRPr="00012729">
        <w:rPr>
          <w:rFonts w:ascii="Arial" w:hAnsi="Arial" w:cs="Arial"/>
          <w:b w:val="0"/>
          <w:color w:val="000000"/>
          <w:sz w:val="22"/>
          <w:szCs w:val="22"/>
        </w:rPr>
        <w:t xml:space="preserve">: g3.200803.2018. </w:t>
      </w:r>
      <w:proofErr w:type="spellStart"/>
      <w:r w:rsidR="00CE2CEB" w:rsidRPr="00012729">
        <w:rPr>
          <w:rFonts w:ascii="Arial" w:hAnsi="Arial" w:cs="Arial"/>
          <w:b w:val="0"/>
          <w:color w:val="000000"/>
          <w:sz w:val="22"/>
          <w:szCs w:val="22"/>
        </w:rPr>
        <w:t>doi</w:t>
      </w:r>
      <w:proofErr w:type="spellEnd"/>
      <w:r w:rsidR="00CE2CEB" w:rsidRPr="00012729">
        <w:rPr>
          <w:rFonts w:ascii="Arial" w:hAnsi="Arial" w:cs="Arial"/>
          <w:b w:val="0"/>
          <w:color w:val="000000"/>
          <w:sz w:val="22"/>
          <w:szCs w:val="22"/>
        </w:rPr>
        <w:t>: 10.1534/g3.118.200803. [</w:t>
      </w:r>
      <w:proofErr w:type="spellStart"/>
      <w:r w:rsidR="00CE2CEB" w:rsidRPr="00012729">
        <w:rPr>
          <w:rFonts w:ascii="Arial" w:hAnsi="Arial" w:cs="Arial"/>
          <w:b w:val="0"/>
          <w:color w:val="000000"/>
          <w:sz w:val="22"/>
          <w:szCs w:val="22"/>
        </w:rPr>
        <w:t>Epub</w:t>
      </w:r>
      <w:proofErr w:type="spellEnd"/>
      <w:r w:rsidR="00CE2CEB" w:rsidRPr="00012729">
        <w:rPr>
          <w:rFonts w:ascii="Arial" w:hAnsi="Arial" w:cs="Arial"/>
          <w:b w:val="0"/>
          <w:color w:val="000000"/>
          <w:sz w:val="22"/>
          <w:szCs w:val="22"/>
        </w:rPr>
        <w:t xml:space="preserve"> ahead of print] </w:t>
      </w:r>
      <w:r w:rsidR="00CE2CEB" w:rsidRPr="00012729">
        <w:rPr>
          <w:rFonts w:ascii="Arial" w:hAnsi="Arial" w:cs="Arial"/>
          <w:b w:val="0"/>
          <w:color w:val="575757"/>
          <w:sz w:val="22"/>
          <w:szCs w:val="22"/>
        </w:rPr>
        <w:t>PMID:0554148</w:t>
      </w:r>
    </w:p>
    <w:p w14:paraId="5090CB6B" w14:textId="77777777" w:rsidR="00CE2CEB" w:rsidRPr="00012729" w:rsidRDefault="00CE2CEB" w:rsidP="00CE2CEB">
      <w:pPr>
        <w:pStyle w:val="Title"/>
        <w:ind w:left="540"/>
        <w:jc w:val="left"/>
        <w:rPr>
          <w:rStyle w:val="Hyperlink"/>
          <w:rFonts w:ascii="Arial" w:hAnsi="Arial" w:cs="Arial"/>
          <w:b w:val="0"/>
          <w:color w:val="642A8F"/>
          <w:sz w:val="22"/>
          <w:szCs w:val="22"/>
        </w:rPr>
      </w:pPr>
    </w:p>
    <w:p w14:paraId="5C951FB5" w14:textId="0E8A186D" w:rsidR="00CE2CEB" w:rsidRPr="00012729" w:rsidRDefault="00154010" w:rsidP="00CE2CEB">
      <w:pPr>
        <w:pStyle w:val="Title"/>
        <w:numPr>
          <w:ilvl w:val="0"/>
          <w:numId w:val="17"/>
        </w:numPr>
        <w:jc w:val="left"/>
        <w:rPr>
          <w:rFonts w:ascii="Arial" w:hAnsi="Arial" w:cs="Arial"/>
          <w:b w:val="0"/>
          <w:color w:val="000000"/>
          <w:sz w:val="22"/>
          <w:szCs w:val="22"/>
        </w:rPr>
      </w:pPr>
      <w:hyperlink r:id="rId41" w:history="1">
        <w:r w:rsidR="00CE2CEB" w:rsidRPr="00012729">
          <w:rPr>
            <w:rStyle w:val="Hyperlink"/>
            <w:rFonts w:ascii="Arial" w:hAnsi="Arial" w:cs="Arial"/>
            <w:b w:val="0"/>
            <w:color w:val="642A8F"/>
            <w:sz w:val="22"/>
            <w:szCs w:val="22"/>
          </w:rPr>
          <w:t xml:space="preserve">Cross-Platform Comparison of Untargeted and Targeted </w:t>
        </w:r>
        <w:proofErr w:type="spellStart"/>
        <w:r w:rsidR="00CE2CEB" w:rsidRPr="00012729">
          <w:rPr>
            <w:rStyle w:val="Hyperlink"/>
            <w:rFonts w:ascii="Arial" w:hAnsi="Arial" w:cs="Arial"/>
            <w:b w:val="0"/>
            <w:color w:val="642A8F"/>
            <w:sz w:val="22"/>
            <w:szCs w:val="22"/>
          </w:rPr>
          <w:t>Lipidomics</w:t>
        </w:r>
        <w:proofErr w:type="spellEnd"/>
        <w:r w:rsidR="00CE2CEB" w:rsidRPr="00012729">
          <w:rPr>
            <w:rStyle w:val="Hyperlink"/>
            <w:rFonts w:ascii="Arial" w:hAnsi="Arial" w:cs="Arial"/>
            <w:b w:val="0"/>
            <w:color w:val="642A8F"/>
            <w:sz w:val="22"/>
            <w:szCs w:val="22"/>
          </w:rPr>
          <w:t xml:space="preserve"> Approaches on Aging Mouse Plasma.</w:t>
        </w:r>
      </w:hyperlink>
      <w:r w:rsidR="00CE2CEB" w:rsidRPr="00012729">
        <w:rPr>
          <w:rFonts w:ascii="Arial" w:hAnsi="Arial" w:cs="Arial"/>
          <w:b w:val="0"/>
          <w:color w:val="000000"/>
          <w:sz w:val="22"/>
          <w:szCs w:val="22"/>
        </w:rPr>
        <w:t xml:space="preserve"> </w:t>
      </w:r>
      <w:proofErr w:type="spellStart"/>
      <w:r w:rsidR="00CE2CEB" w:rsidRPr="00012729">
        <w:rPr>
          <w:rFonts w:ascii="Arial" w:hAnsi="Arial" w:cs="Arial"/>
          <w:b w:val="0"/>
          <w:color w:val="000000"/>
          <w:sz w:val="22"/>
          <w:szCs w:val="22"/>
        </w:rPr>
        <w:t>Contrepois</w:t>
      </w:r>
      <w:proofErr w:type="spellEnd"/>
      <w:r w:rsidR="00CE2CEB" w:rsidRPr="00012729">
        <w:rPr>
          <w:rFonts w:ascii="Arial" w:hAnsi="Arial" w:cs="Arial"/>
          <w:b w:val="0"/>
          <w:color w:val="000000"/>
          <w:sz w:val="22"/>
          <w:szCs w:val="22"/>
        </w:rPr>
        <w:t xml:space="preserve"> K, </w:t>
      </w:r>
      <w:proofErr w:type="spellStart"/>
      <w:r w:rsidR="00CE2CEB" w:rsidRPr="00012729">
        <w:rPr>
          <w:rFonts w:ascii="Arial" w:hAnsi="Arial" w:cs="Arial"/>
          <w:b w:val="0"/>
          <w:color w:val="000000"/>
          <w:sz w:val="22"/>
          <w:szCs w:val="22"/>
        </w:rPr>
        <w:t>Mahmoudi</w:t>
      </w:r>
      <w:proofErr w:type="spellEnd"/>
      <w:r w:rsidR="00CE2CEB" w:rsidRPr="00012729">
        <w:rPr>
          <w:rFonts w:ascii="Arial" w:hAnsi="Arial" w:cs="Arial"/>
          <w:b w:val="0"/>
          <w:color w:val="000000"/>
          <w:sz w:val="22"/>
          <w:szCs w:val="22"/>
        </w:rPr>
        <w:t xml:space="preserve"> S, </w:t>
      </w:r>
      <w:proofErr w:type="spellStart"/>
      <w:r w:rsidR="00CE2CEB" w:rsidRPr="00012729">
        <w:rPr>
          <w:rFonts w:ascii="Arial" w:hAnsi="Arial" w:cs="Arial"/>
          <w:b w:val="0"/>
          <w:color w:val="000000"/>
          <w:sz w:val="22"/>
          <w:szCs w:val="22"/>
        </w:rPr>
        <w:t>Ubhi</w:t>
      </w:r>
      <w:proofErr w:type="spellEnd"/>
      <w:r w:rsidR="00CE2CEB" w:rsidRPr="00012729">
        <w:rPr>
          <w:rFonts w:ascii="Arial" w:hAnsi="Arial" w:cs="Arial"/>
          <w:b w:val="0"/>
          <w:color w:val="000000"/>
          <w:sz w:val="22"/>
          <w:szCs w:val="22"/>
        </w:rPr>
        <w:t xml:space="preserve"> BK, </w:t>
      </w:r>
      <w:proofErr w:type="spellStart"/>
      <w:r w:rsidR="00CE2CEB" w:rsidRPr="00012729">
        <w:rPr>
          <w:rFonts w:ascii="Arial" w:hAnsi="Arial" w:cs="Arial"/>
          <w:b w:val="0"/>
          <w:color w:val="000000"/>
          <w:sz w:val="22"/>
          <w:szCs w:val="22"/>
        </w:rPr>
        <w:t>Papsdorf</w:t>
      </w:r>
      <w:proofErr w:type="spellEnd"/>
      <w:r w:rsidR="00CE2CEB" w:rsidRPr="00012729">
        <w:rPr>
          <w:rFonts w:ascii="Arial" w:hAnsi="Arial" w:cs="Arial"/>
          <w:b w:val="0"/>
          <w:color w:val="000000"/>
          <w:sz w:val="22"/>
          <w:szCs w:val="22"/>
        </w:rPr>
        <w:t xml:space="preserve"> K, </w:t>
      </w:r>
      <w:proofErr w:type="spellStart"/>
      <w:r w:rsidR="00CE2CEB" w:rsidRPr="00012729">
        <w:rPr>
          <w:rFonts w:ascii="Arial" w:hAnsi="Arial" w:cs="Arial"/>
          <w:b w:val="0"/>
          <w:color w:val="000000"/>
          <w:sz w:val="22"/>
          <w:szCs w:val="22"/>
        </w:rPr>
        <w:t>Hornburg</w:t>
      </w:r>
      <w:proofErr w:type="spellEnd"/>
      <w:r w:rsidR="00CE2CEB" w:rsidRPr="00012729">
        <w:rPr>
          <w:rFonts w:ascii="Arial" w:hAnsi="Arial" w:cs="Arial"/>
          <w:b w:val="0"/>
          <w:color w:val="000000"/>
          <w:sz w:val="22"/>
          <w:szCs w:val="22"/>
        </w:rPr>
        <w:t xml:space="preserve"> D, Brunet A,</w:t>
      </w:r>
      <w:r w:rsidR="00CE2CEB" w:rsidRPr="00012729">
        <w:rPr>
          <w:rStyle w:val="apple-converted-space"/>
          <w:rFonts w:ascii="Arial" w:hAnsi="Arial" w:cs="Arial"/>
          <w:b w:val="0"/>
          <w:color w:val="000000"/>
          <w:sz w:val="22"/>
          <w:szCs w:val="22"/>
        </w:rPr>
        <w:t> </w:t>
      </w:r>
      <w:r w:rsidR="00CE2CEB" w:rsidRPr="00012729">
        <w:rPr>
          <w:rFonts w:ascii="Arial" w:hAnsi="Arial" w:cs="Arial"/>
          <w:b w:val="0"/>
          <w:bCs/>
          <w:color w:val="000000"/>
          <w:sz w:val="22"/>
          <w:szCs w:val="22"/>
        </w:rPr>
        <w:t>Snyder M</w:t>
      </w:r>
      <w:r w:rsidR="00CE2CEB" w:rsidRPr="00012729">
        <w:rPr>
          <w:rFonts w:ascii="Arial" w:hAnsi="Arial" w:cs="Arial"/>
          <w:b w:val="0"/>
          <w:color w:val="000000"/>
          <w:sz w:val="22"/>
          <w:szCs w:val="22"/>
        </w:rPr>
        <w:t xml:space="preserve">. </w:t>
      </w:r>
      <w:r w:rsidR="00CE2CEB" w:rsidRPr="00012729">
        <w:rPr>
          <w:rStyle w:val="jrnl"/>
          <w:rFonts w:ascii="Arial" w:hAnsi="Arial" w:cs="Arial"/>
          <w:b w:val="0"/>
          <w:color w:val="000000"/>
          <w:sz w:val="22"/>
          <w:szCs w:val="22"/>
        </w:rPr>
        <w:t>Sci Rep</w:t>
      </w:r>
      <w:r w:rsidR="00CE2CEB" w:rsidRPr="00012729">
        <w:rPr>
          <w:rFonts w:ascii="Arial" w:hAnsi="Arial" w:cs="Arial"/>
          <w:b w:val="0"/>
          <w:color w:val="000000"/>
          <w:sz w:val="22"/>
          <w:szCs w:val="22"/>
        </w:rPr>
        <w:t xml:space="preserve">. 2018 Dec 10;8(1):17747. </w:t>
      </w:r>
      <w:proofErr w:type="spellStart"/>
      <w:r w:rsidR="00CE2CEB" w:rsidRPr="00012729">
        <w:rPr>
          <w:rFonts w:ascii="Arial" w:hAnsi="Arial" w:cs="Arial"/>
          <w:b w:val="0"/>
          <w:color w:val="000000"/>
          <w:sz w:val="22"/>
          <w:szCs w:val="22"/>
        </w:rPr>
        <w:t>doi</w:t>
      </w:r>
      <w:proofErr w:type="spellEnd"/>
      <w:r w:rsidR="00CE2CEB" w:rsidRPr="00012729">
        <w:rPr>
          <w:rFonts w:ascii="Arial" w:hAnsi="Arial" w:cs="Arial"/>
          <w:b w:val="0"/>
          <w:color w:val="000000"/>
          <w:sz w:val="22"/>
          <w:szCs w:val="22"/>
        </w:rPr>
        <w:t xml:space="preserve">: 10.1038/s41598-018-35807-4. </w:t>
      </w:r>
      <w:r w:rsidR="00CE2CEB" w:rsidRPr="00012729">
        <w:rPr>
          <w:rFonts w:ascii="Arial" w:hAnsi="Arial" w:cs="Arial"/>
          <w:b w:val="0"/>
          <w:color w:val="575757"/>
          <w:sz w:val="22"/>
          <w:szCs w:val="22"/>
        </w:rPr>
        <w:t>PMID:30532037</w:t>
      </w:r>
    </w:p>
    <w:p w14:paraId="62D7BE13" w14:textId="77777777" w:rsidR="00CE2CEB" w:rsidRPr="00012729" w:rsidRDefault="00CE2CEB" w:rsidP="00CE2CEB">
      <w:pPr>
        <w:pStyle w:val="Title"/>
        <w:ind w:left="540"/>
        <w:jc w:val="left"/>
        <w:rPr>
          <w:rFonts w:ascii="Arial" w:hAnsi="Arial" w:cs="Arial"/>
          <w:b w:val="0"/>
          <w:color w:val="000000"/>
          <w:sz w:val="22"/>
          <w:szCs w:val="22"/>
        </w:rPr>
      </w:pPr>
    </w:p>
    <w:p w14:paraId="0E7BEC40" w14:textId="43546C0C"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2" w:history="1">
        <w:r w:rsidR="00CE2CEB" w:rsidRPr="00012729">
          <w:rPr>
            <w:rStyle w:val="Hyperlink"/>
            <w:rFonts w:ascii="Arial" w:hAnsi="Arial" w:cs="Arial"/>
            <w:color w:val="642A8F"/>
            <w:sz w:val="22"/>
            <w:szCs w:val="22"/>
          </w:rPr>
          <w:t>High Frequency Actionable Pathogenic Exome Variants in an Average-Risk Cohort.</w:t>
        </w:r>
      </w:hyperlink>
      <w:r w:rsidR="00CE2CEB" w:rsidRPr="00012729">
        <w:rPr>
          <w:rStyle w:val="Hyperlink"/>
          <w:rFonts w:ascii="Arial" w:hAnsi="Arial" w:cs="Arial"/>
          <w:color w:val="642A8F"/>
          <w:sz w:val="22"/>
          <w:szCs w:val="22"/>
        </w:rPr>
        <w:t xml:space="preserve"> </w:t>
      </w:r>
      <w:proofErr w:type="spellStart"/>
      <w:r w:rsidR="00CE2CEB" w:rsidRPr="00012729">
        <w:rPr>
          <w:rFonts w:ascii="Arial" w:hAnsi="Arial" w:cs="Arial"/>
          <w:color w:val="000000"/>
          <w:sz w:val="22"/>
          <w:szCs w:val="22"/>
        </w:rPr>
        <w:t>Rego</w:t>
      </w:r>
      <w:proofErr w:type="spellEnd"/>
      <w:r w:rsidR="00CE2CEB" w:rsidRPr="00012729">
        <w:rPr>
          <w:rFonts w:ascii="Arial" w:hAnsi="Arial" w:cs="Arial"/>
          <w:color w:val="000000"/>
          <w:sz w:val="22"/>
          <w:szCs w:val="22"/>
        </w:rPr>
        <w:t xml:space="preserve"> S, Dagan-Rosenfeld O, Zhou W, </w:t>
      </w:r>
      <w:proofErr w:type="spellStart"/>
      <w:r w:rsidR="00CE2CEB" w:rsidRPr="00012729">
        <w:rPr>
          <w:rFonts w:ascii="Arial" w:hAnsi="Arial" w:cs="Arial"/>
          <w:color w:val="000000"/>
          <w:sz w:val="22"/>
          <w:szCs w:val="22"/>
        </w:rPr>
        <w:t>Sailani</w:t>
      </w:r>
      <w:proofErr w:type="spellEnd"/>
      <w:r w:rsidR="00CE2CEB" w:rsidRPr="00012729">
        <w:rPr>
          <w:rFonts w:ascii="Arial" w:hAnsi="Arial" w:cs="Arial"/>
          <w:color w:val="000000"/>
          <w:sz w:val="22"/>
          <w:szCs w:val="22"/>
        </w:rPr>
        <w:t xml:space="preserve"> MR, </w:t>
      </w:r>
      <w:proofErr w:type="spellStart"/>
      <w:r w:rsidR="00CE2CEB" w:rsidRPr="00012729">
        <w:rPr>
          <w:rFonts w:ascii="Arial" w:hAnsi="Arial" w:cs="Arial"/>
          <w:color w:val="000000"/>
          <w:sz w:val="22"/>
          <w:szCs w:val="22"/>
        </w:rPr>
        <w:t>Limcaoco</w:t>
      </w:r>
      <w:proofErr w:type="spellEnd"/>
      <w:r w:rsidR="00CE2CEB" w:rsidRPr="00012729">
        <w:rPr>
          <w:rFonts w:ascii="Arial" w:hAnsi="Arial" w:cs="Arial"/>
          <w:color w:val="000000"/>
          <w:sz w:val="22"/>
          <w:szCs w:val="22"/>
        </w:rPr>
        <w:t xml:space="preserve"> P, Colbert E, </w:t>
      </w:r>
      <w:proofErr w:type="spellStart"/>
      <w:r w:rsidR="00CE2CEB" w:rsidRPr="00012729">
        <w:rPr>
          <w:rFonts w:ascii="Arial" w:hAnsi="Arial" w:cs="Arial"/>
          <w:color w:val="000000"/>
          <w:sz w:val="22"/>
          <w:szCs w:val="22"/>
        </w:rPr>
        <w:t>Avina</w:t>
      </w:r>
      <w:proofErr w:type="spellEnd"/>
      <w:r w:rsidR="00CE2CEB" w:rsidRPr="00012729">
        <w:rPr>
          <w:rFonts w:ascii="Arial" w:hAnsi="Arial" w:cs="Arial"/>
          <w:color w:val="000000"/>
          <w:sz w:val="22"/>
          <w:szCs w:val="22"/>
        </w:rPr>
        <w:t xml:space="preserve"> M, Wheeler J, Craig C, </w:t>
      </w:r>
      <w:proofErr w:type="spellStart"/>
      <w:r w:rsidR="00CE2CEB" w:rsidRPr="00012729">
        <w:rPr>
          <w:rFonts w:ascii="Arial" w:hAnsi="Arial" w:cs="Arial"/>
          <w:color w:val="000000"/>
          <w:sz w:val="22"/>
          <w:szCs w:val="22"/>
        </w:rPr>
        <w:t>Salins</w:t>
      </w:r>
      <w:proofErr w:type="spellEnd"/>
      <w:r w:rsidR="00CE2CEB" w:rsidRPr="00012729">
        <w:rPr>
          <w:rFonts w:ascii="Arial" w:hAnsi="Arial" w:cs="Arial"/>
          <w:color w:val="000000"/>
          <w:sz w:val="22"/>
          <w:szCs w:val="22"/>
        </w:rPr>
        <w:t xml:space="preserve"> D, </w:t>
      </w:r>
      <w:proofErr w:type="spellStart"/>
      <w:r w:rsidR="00CE2CEB" w:rsidRPr="00012729">
        <w:rPr>
          <w:rFonts w:ascii="Arial" w:hAnsi="Arial" w:cs="Arial"/>
          <w:color w:val="000000"/>
          <w:sz w:val="22"/>
          <w:szCs w:val="22"/>
        </w:rPr>
        <w:t>Rost</w:t>
      </w:r>
      <w:proofErr w:type="spellEnd"/>
      <w:r w:rsidR="00CE2CEB" w:rsidRPr="00012729">
        <w:rPr>
          <w:rFonts w:ascii="Arial" w:hAnsi="Arial" w:cs="Arial"/>
          <w:color w:val="000000"/>
          <w:sz w:val="22"/>
          <w:szCs w:val="22"/>
        </w:rPr>
        <w:t xml:space="preserve"> HL, Dunn J, McLaughlin T, Steinmetz LM, Bernstein JA, Snyder MP. </w:t>
      </w:r>
      <w:r w:rsidR="00CE2CEB" w:rsidRPr="00012729">
        <w:rPr>
          <w:rStyle w:val="jrnl"/>
          <w:rFonts w:ascii="Arial" w:hAnsi="Arial" w:cs="Arial"/>
          <w:color w:val="000000"/>
          <w:sz w:val="22"/>
          <w:szCs w:val="22"/>
        </w:rPr>
        <w:t xml:space="preserve">Cold Spring </w:t>
      </w:r>
      <w:proofErr w:type="spellStart"/>
      <w:r w:rsidR="00CE2CEB" w:rsidRPr="00012729">
        <w:rPr>
          <w:rStyle w:val="jrnl"/>
          <w:rFonts w:ascii="Arial" w:hAnsi="Arial" w:cs="Arial"/>
          <w:color w:val="000000"/>
          <w:sz w:val="22"/>
          <w:szCs w:val="22"/>
        </w:rPr>
        <w:t>Harb</w:t>
      </w:r>
      <w:proofErr w:type="spellEnd"/>
      <w:r w:rsidR="00CE2CEB" w:rsidRPr="00012729">
        <w:rPr>
          <w:rStyle w:val="jrnl"/>
          <w:rFonts w:ascii="Arial" w:hAnsi="Arial" w:cs="Arial"/>
          <w:color w:val="000000"/>
          <w:sz w:val="22"/>
          <w:szCs w:val="22"/>
        </w:rPr>
        <w:t xml:space="preserve"> Mol Case Stud</w:t>
      </w:r>
      <w:r w:rsidR="00CE2CEB" w:rsidRPr="00012729">
        <w:rPr>
          <w:rFonts w:ascii="Arial" w:hAnsi="Arial" w:cs="Arial"/>
          <w:color w:val="000000"/>
          <w:sz w:val="22"/>
          <w:szCs w:val="22"/>
        </w:rPr>
        <w:t xml:space="preserve">. 2018 Nov 28. </w:t>
      </w:r>
      <w:proofErr w:type="spellStart"/>
      <w:r w:rsidR="00CE2CEB" w:rsidRPr="00012729">
        <w:rPr>
          <w:rFonts w:ascii="Arial" w:hAnsi="Arial" w:cs="Arial"/>
          <w:color w:val="000000"/>
          <w:sz w:val="22"/>
          <w:szCs w:val="22"/>
        </w:rPr>
        <w:t>pii</w:t>
      </w:r>
      <w:proofErr w:type="spellEnd"/>
      <w:r w:rsidR="00CE2CEB" w:rsidRPr="00012729">
        <w:rPr>
          <w:rFonts w:ascii="Arial" w:hAnsi="Arial" w:cs="Arial"/>
          <w:color w:val="000000"/>
          <w:sz w:val="22"/>
          <w:szCs w:val="22"/>
        </w:rPr>
        <w:t xml:space="preserve">: </w:t>
      </w:r>
      <w:proofErr w:type="gramStart"/>
      <w:r w:rsidR="00CE2CEB" w:rsidRPr="00012729">
        <w:rPr>
          <w:rFonts w:ascii="Arial" w:hAnsi="Arial" w:cs="Arial"/>
          <w:color w:val="000000"/>
          <w:sz w:val="22"/>
          <w:szCs w:val="22"/>
        </w:rPr>
        <w:t>mcs.a</w:t>
      </w:r>
      <w:proofErr w:type="gramEnd"/>
      <w:r w:rsidR="00CE2CEB" w:rsidRPr="00012729">
        <w:rPr>
          <w:rFonts w:ascii="Arial" w:hAnsi="Arial" w:cs="Arial"/>
          <w:color w:val="000000"/>
          <w:sz w:val="22"/>
          <w:szCs w:val="22"/>
        </w:rPr>
        <w:t xml:space="preserve">003178.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10.1101/</w:t>
      </w:r>
      <w:proofErr w:type="gramStart"/>
      <w:r w:rsidR="00CE2CEB" w:rsidRPr="00012729">
        <w:rPr>
          <w:rFonts w:ascii="Arial" w:hAnsi="Arial" w:cs="Arial"/>
          <w:color w:val="000000"/>
          <w:sz w:val="22"/>
          <w:szCs w:val="22"/>
        </w:rPr>
        <w:t>mcs.a</w:t>
      </w:r>
      <w:proofErr w:type="gramEnd"/>
      <w:r w:rsidR="00CE2CEB" w:rsidRPr="00012729">
        <w:rPr>
          <w:rFonts w:ascii="Arial" w:hAnsi="Arial" w:cs="Arial"/>
          <w:color w:val="000000"/>
          <w:sz w:val="22"/>
          <w:szCs w:val="22"/>
        </w:rPr>
        <w:t xml:space="preserve">003178. </w:t>
      </w:r>
      <w:r w:rsidR="00CE2CEB" w:rsidRPr="00012729">
        <w:rPr>
          <w:rFonts w:ascii="Arial" w:hAnsi="Arial" w:cs="Arial"/>
          <w:color w:val="575757"/>
          <w:sz w:val="22"/>
          <w:szCs w:val="22"/>
        </w:rPr>
        <w:t>PMID:30487145</w:t>
      </w:r>
    </w:p>
    <w:p w14:paraId="08B46355" w14:textId="77777777" w:rsidR="00CE2CEB" w:rsidRPr="00012729" w:rsidRDefault="00CE2CEB" w:rsidP="00CE2CEB">
      <w:pPr>
        <w:pStyle w:val="details"/>
        <w:spacing w:before="0" w:beforeAutospacing="0" w:after="0" w:afterAutospacing="0"/>
        <w:ind w:left="540"/>
        <w:rPr>
          <w:rFonts w:ascii="Arial" w:hAnsi="Arial" w:cs="Arial"/>
          <w:color w:val="000000"/>
          <w:sz w:val="22"/>
          <w:szCs w:val="22"/>
        </w:rPr>
      </w:pPr>
    </w:p>
    <w:p w14:paraId="372E8C09" w14:textId="47268A23"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3" w:history="1">
        <w:r w:rsidR="00CE2CEB" w:rsidRPr="00012729">
          <w:rPr>
            <w:rStyle w:val="Hyperlink"/>
            <w:rFonts w:ascii="Arial" w:hAnsi="Arial" w:cs="Arial"/>
            <w:color w:val="642A8F"/>
            <w:sz w:val="22"/>
            <w:szCs w:val="22"/>
          </w:rPr>
          <w:t>Transcriptomic study of Herpes simplex virus type-1 using full-length sequencing techniques.</w:t>
        </w:r>
      </w:hyperlink>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Boldogkői</w:t>
      </w:r>
      <w:proofErr w:type="spellEnd"/>
      <w:r w:rsidR="00CE2CEB" w:rsidRPr="00012729">
        <w:rPr>
          <w:rFonts w:ascii="Arial" w:hAnsi="Arial" w:cs="Arial"/>
          <w:color w:val="000000"/>
          <w:sz w:val="22"/>
          <w:szCs w:val="22"/>
        </w:rPr>
        <w:t xml:space="preserve"> Z, </w:t>
      </w:r>
      <w:proofErr w:type="spellStart"/>
      <w:r w:rsidR="00CE2CEB" w:rsidRPr="00012729">
        <w:rPr>
          <w:rFonts w:ascii="Arial" w:hAnsi="Arial" w:cs="Arial"/>
          <w:color w:val="000000"/>
          <w:sz w:val="22"/>
          <w:szCs w:val="22"/>
        </w:rPr>
        <w:t>Szűcs</w:t>
      </w:r>
      <w:proofErr w:type="spellEnd"/>
      <w:r w:rsidR="00CE2CEB" w:rsidRPr="00012729">
        <w:rPr>
          <w:rFonts w:ascii="Arial" w:hAnsi="Arial" w:cs="Arial"/>
          <w:color w:val="000000"/>
          <w:sz w:val="22"/>
          <w:szCs w:val="22"/>
        </w:rPr>
        <w:t xml:space="preserve"> A, </w:t>
      </w:r>
      <w:proofErr w:type="spellStart"/>
      <w:r w:rsidR="00CE2CEB" w:rsidRPr="00012729">
        <w:rPr>
          <w:rFonts w:ascii="Arial" w:hAnsi="Arial" w:cs="Arial"/>
          <w:color w:val="000000"/>
          <w:sz w:val="22"/>
          <w:szCs w:val="22"/>
        </w:rPr>
        <w:t>Balázs</w:t>
      </w:r>
      <w:proofErr w:type="spellEnd"/>
      <w:r w:rsidR="00CE2CEB" w:rsidRPr="00012729">
        <w:rPr>
          <w:rFonts w:ascii="Arial" w:hAnsi="Arial" w:cs="Arial"/>
          <w:color w:val="000000"/>
          <w:sz w:val="22"/>
          <w:szCs w:val="22"/>
        </w:rPr>
        <w:t xml:space="preserve"> Z, Sharon D,</w:t>
      </w:r>
      <w:r w:rsidR="00CE2CEB" w:rsidRPr="00012729">
        <w:rPr>
          <w:rStyle w:val="apple-converted-space"/>
          <w:rFonts w:ascii="Arial" w:hAnsi="Arial" w:cs="Arial"/>
          <w:color w:val="000000"/>
          <w:sz w:val="22"/>
          <w:szCs w:val="22"/>
        </w:rPr>
        <w:t> </w:t>
      </w:r>
      <w:r w:rsidR="00CE2CEB" w:rsidRPr="00012729">
        <w:rPr>
          <w:rFonts w:ascii="Arial" w:hAnsi="Arial" w:cs="Arial"/>
          <w:b/>
          <w:bCs/>
          <w:color w:val="000000"/>
          <w:sz w:val="22"/>
          <w:szCs w:val="22"/>
        </w:rPr>
        <w:t>Snyder M</w:t>
      </w:r>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Tombácz</w:t>
      </w:r>
      <w:proofErr w:type="spellEnd"/>
      <w:r w:rsidR="00CE2CEB" w:rsidRPr="00012729">
        <w:rPr>
          <w:rFonts w:ascii="Arial" w:hAnsi="Arial" w:cs="Arial"/>
          <w:color w:val="000000"/>
          <w:sz w:val="22"/>
          <w:szCs w:val="22"/>
        </w:rPr>
        <w:t xml:space="preserve"> D. </w:t>
      </w:r>
      <w:r w:rsidR="00CE2CEB" w:rsidRPr="00012729">
        <w:rPr>
          <w:rStyle w:val="jrnl"/>
          <w:rFonts w:ascii="Arial" w:hAnsi="Arial" w:cs="Arial"/>
          <w:color w:val="000000"/>
          <w:sz w:val="22"/>
          <w:szCs w:val="22"/>
        </w:rPr>
        <w:t>Sci Data</w:t>
      </w:r>
      <w:r w:rsidR="00CE2CEB" w:rsidRPr="00012729">
        <w:rPr>
          <w:rFonts w:ascii="Arial" w:hAnsi="Arial" w:cs="Arial"/>
          <w:color w:val="000000"/>
          <w:sz w:val="22"/>
          <w:szCs w:val="22"/>
        </w:rPr>
        <w:t xml:space="preserve">. 2018 Nov </w:t>
      </w:r>
      <w:proofErr w:type="gramStart"/>
      <w:r w:rsidR="00CE2CEB" w:rsidRPr="00012729">
        <w:rPr>
          <w:rFonts w:ascii="Arial" w:hAnsi="Arial" w:cs="Arial"/>
          <w:color w:val="000000"/>
          <w:sz w:val="22"/>
          <w:szCs w:val="22"/>
        </w:rPr>
        <w:t>27;5:180266</w:t>
      </w:r>
      <w:proofErr w:type="gramEnd"/>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10.1038/sdata.2018.266. </w:t>
      </w:r>
      <w:r w:rsidR="00CE2CEB" w:rsidRPr="00012729">
        <w:rPr>
          <w:rFonts w:ascii="Arial" w:hAnsi="Arial" w:cs="Arial"/>
          <w:color w:val="575757"/>
          <w:sz w:val="22"/>
          <w:szCs w:val="22"/>
        </w:rPr>
        <w:t>PMID: 30480662</w:t>
      </w:r>
    </w:p>
    <w:p w14:paraId="1480A68E" w14:textId="77777777" w:rsidR="00CE2CEB" w:rsidRPr="00012729" w:rsidRDefault="00CE2CEB" w:rsidP="00CE2CEB">
      <w:pPr>
        <w:pStyle w:val="details"/>
        <w:spacing w:before="0" w:beforeAutospacing="0" w:after="0" w:afterAutospacing="0"/>
        <w:ind w:left="540"/>
        <w:rPr>
          <w:rFonts w:ascii="Arial" w:hAnsi="Arial" w:cs="Arial"/>
          <w:color w:val="000000"/>
          <w:sz w:val="22"/>
          <w:szCs w:val="22"/>
        </w:rPr>
      </w:pPr>
    </w:p>
    <w:p w14:paraId="2F4EE6D6" w14:textId="0BB3A6CE"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4" w:history="1">
        <w:r w:rsidR="00CE2CEB" w:rsidRPr="00012729">
          <w:rPr>
            <w:rStyle w:val="Hyperlink"/>
            <w:rFonts w:ascii="Arial" w:hAnsi="Arial" w:cs="Arial"/>
            <w:color w:val="642A8F"/>
            <w:sz w:val="22"/>
            <w:szCs w:val="22"/>
          </w:rPr>
          <w:t>Macrophage de novo NAD</w:t>
        </w:r>
        <w:r w:rsidR="00CE2CEB" w:rsidRPr="00012729">
          <w:rPr>
            <w:rStyle w:val="Hyperlink"/>
            <w:rFonts w:ascii="Arial" w:hAnsi="Arial" w:cs="Arial"/>
            <w:color w:val="642A8F"/>
            <w:sz w:val="22"/>
            <w:szCs w:val="22"/>
            <w:vertAlign w:val="subscript"/>
          </w:rPr>
          <w:t>+</w:t>
        </w:r>
        <w:r w:rsidR="00CE2CEB" w:rsidRPr="00012729">
          <w:rPr>
            <w:rStyle w:val="apple-converted-space"/>
            <w:rFonts w:ascii="Arial" w:hAnsi="Arial" w:cs="Arial"/>
            <w:color w:val="642A8F"/>
            <w:sz w:val="22"/>
            <w:szCs w:val="22"/>
            <w:u w:val="single"/>
          </w:rPr>
          <w:t> </w:t>
        </w:r>
        <w:r w:rsidR="00CE2CEB" w:rsidRPr="00012729">
          <w:rPr>
            <w:rStyle w:val="Hyperlink"/>
            <w:rFonts w:ascii="Arial" w:hAnsi="Arial" w:cs="Arial"/>
            <w:color w:val="642A8F"/>
            <w:sz w:val="22"/>
            <w:szCs w:val="22"/>
          </w:rPr>
          <w:t>synthesis specifies immune function in aging and inflammation.</w:t>
        </w:r>
      </w:hyperlink>
      <w:r w:rsidR="00CE2CEB" w:rsidRPr="00012729">
        <w:rPr>
          <w:rStyle w:val="Hyperlink"/>
          <w:rFonts w:ascii="Arial" w:hAnsi="Arial" w:cs="Arial"/>
          <w:color w:val="642A8F"/>
          <w:sz w:val="22"/>
          <w:szCs w:val="22"/>
        </w:rPr>
        <w:t xml:space="preserve"> </w:t>
      </w:r>
      <w:r w:rsidR="00CE2CEB" w:rsidRPr="00012729">
        <w:rPr>
          <w:rFonts w:ascii="Arial" w:hAnsi="Arial" w:cs="Arial"/>
          <w:color w:val="000000"/>
          <w:sz w:val="22"/>
          <w:szCs w:val="22"/>
        </w:rPr>
        <w:t xml:space="preserve">Minhas PS, Liu L, Moon PK, Joshi AU, Dove C, Mhatre S, </w:t>
      </w:r>
      <w:proofErr w:type="spellStart"/>
      <w:r w:rsidR="00CE2CEB" w:rsidRPr="00012729">
        <w:rPr>
          <w:rFonts w:ascii="Arial" w:hAnsi="Arial" w:cs="Arial"/>
          <w:color w:val="000000"/>
          <w:sz w:val="22"/>
          <w:szCs w:val="22"/>
        </w:rPr>
        <w:t>Contrepois</w:t>
      </w:r>
      <w:proofErr w:type="spellEnd"/>
      <w:r w:rsidR="00CE2CEB" w:rsidRPr="00012729">
        <w:rPr>
          <w:rFonts w:ascii="Arial" w:hAnsi="Arial" w:cs="Arial"/>
          <w:color w:val="000000"/>
          <w:sz w:val="22"/>
          <w:szCs w:val="22"/>
        </w:rPr>
        <w:t xml:space="preserve"> K, Wang Q, Lee BA, Coronado M, Bernstein D, Snyder MP, </w:t>
      </w:r>
      <w:proofErr w:type="spellStart"/>
      <w:r w:rsidR="00CE2CEB" w:rsidRPr="00012729">
        <w:rPr>
          <w:rFonts w:ascii="Arial" w:hAnsi="Arial" w:cs="Arial"/>
          <w:color w:val="000000"/>
          <w:sz w:val="22"/>
          <w:szCs w:val="22"/>
        </w:rPr>
        <w:t>Migaud</w:t>
      </w:r>
      <w:proofErr w:type="spellEnd"/>
      <w:r w:rsidR="00CE2CEB" w:rsidRPr="00012729">
        <w:rPr>
          <w:rFonts w:ascii="Arial" w:hAnsi="Arial" w:cs="Arial"/>
          <w:color w:val="000000"/>
          <w:sz w:val="22"/>
          <w:szCs w:val="22"/>
        </w:rPr>
        <w:t xml:space="preserve"> M, </w:t>
      </w:r>
      <w:proofErr w:type="spellStart"/>
      <w:r w:rsidR="00CE2CEB" w:rsidRPr="00012729">
        <w:rPr>
          <w:rFonts w:ascii="Arial" w:hAnsi="Arial" w:cs="Arial"/>
          <w:color w:val="000000"/>
          <w:sz w:val="22"/>
          <w:szCs w:val="22"/>
        </w:rPr>
        <w:t>Majeti</w:t>
      </w:r>
      <w:proofErr w:type="spellEnd"/>
      <w:r w:rsidR="00CE2CEB" w:rsidRPr="00012729">
        <w:rPr>
          <w:rFonts w:ascii="Arial" w:hAnsi="Arial" w:cs="Arial"/>
          <w:color w:val="000000"/>
          <w:sz w:val="22"/>
          <w:szCs w:val="22"/>
        </w:rPr>
        <w:t xml:space="preserve"> R, </w:t>
      </w:r>
      <w:proofErr w:type="spellStart"/>
      <w:r w:rsidR="00CE2CEB" w:rsidRPr="00012729">
        <w:rPr>
          <w:rFonts w:ascii="Arial" w:hAnsi="Arial" w:cs="Arial"/>
          <w:color w:val="000000"/>
          <w:sz w:val="22"/>
          <w:szCs w:val="22"/>
        </w:rPr>
        <w:t>Mochly</w:t>
      </w:r>
      <w:proofErr w:type="spellEnd"/>
      <w:r w:rsidR="00CE2CEB" w:rsidRPr="00012729">
        <w:rPr>
          <w:rFonts w:ascii="Arial" w:hAnsi="Arial" w:cs="Arial"/>
          <w:color w:val="000000"/>
          <w:sz w:val="22"/>
          <w:szCs w:val="22"/>
        </w:rPr>
        <w:t xml:space="preserve">-Rosen D, Rabinowitz JD, </w:t>
      </w:r>
      <w:proofErr w:type="spellStart"/>
      <w:r w:rsidR="00CE2CEB" w:rsidRPr="00012729">
        <w:rPr>
          <w:rFonts w:ascii="Arial" w:hAnsi="Arial" w:cs="Arial"/>
          <w:color w:val="000000"/>
          <w:sz w:val="22"/>
          <w:szCs w:val="22"/>
        </w:rPr>
        <w:t>Andreasson</w:t>
      </w:r>
      <w:proofErr w:type="spellEnd"/>
      <w:r w:rsidR="00CE2CEB" w:rsidRPr="00012729">
        <w:rPr>
          <w:rFonts w:ascii="Arial" w:hAnsi="Arial" w:cs="Arial"/>
          <w:color w:val="000000"/>
          <w:sz w:val="22"/>
          <w:szCs w:val="22"/>
        </w:rPr>
        <w:t xml:space="preserve"> KI. </w:t>
      </w:r>
      <w:r w:rsidR="00CE2CEB" w:rsidRPr="00012729">
        <w:rPr>
          <w:rStyle w:val="jrnl"/>
          <w:rFonts w:ascii="Arial" w:hAnsi="Arial" w:cs="Arial"/>
          <w:color w:val="000000"/>
          <w:sz w:val="22"/>
          <w:szCs w:val="22"/>
        </w:rPr>
        <w:t>Nat Immunol</w:t>
      </w:r>
      <w:r w:rsidR="00CE2CEB" w:rsidRPr="00012729">
        <w:rPr>
          <w:rFonts w:ascii="Arial" w:hAnsi="Arial" w:cs="Arial"/>
          <w:color w:val="000000"/>
          <w:sz w:val="22"/>
          <w:szCs w:val="22"/>
        </w:rPr>
        <w:t xml:space="preserve">. 2019 Jan;20(1):50-63.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10.1038/s41590-018-0255-3. </w:t>
      </w:r>
      <w:proofErr w:type="spellStart"/>
      <w:r w:rsidR="00CE2CEB" w:rsidRPr="00012729">
        <w:rPr>
          <w:rFonts w:ascii="Arial" w:hAnsi="Arial" w:cs="Arial"/>
          <w:color w:val="000000"/>
          <w:sz w:val="22"/>
          <w:szCs w:val="22"/>
        </w:rPr>
        <w:t>Epub</w:t>
      </w:r>
      <w:proofErr w:type="spellEnd"/>
      <w:r w:rsidR="00CE2CEB" w:rsidRPr="00012729">
        <w:rPr>
          <w:rFonts w:ascii="Arial" w:hAnsi="Arial" w:cs="Arial"/>
          <w:color w:val="000000"/>
          <w:sz w:val="22"/>
          <w:szCs w:val="22"/>
        </w:rPr>
        <w:t xml:space="preserve"> 2018 Nov 26. </w:t>
      </w:r>
      <w:r w:rsidR="00CE2CEB" w:rsidRPr="00012729">
        <w:rPr>
          <w:rFonts w:ascii="Arial" w:hAnsi="Arial" w:cs="Arial"/>
          <w:color w:val="575757"/>
          <w:sz w:val="22"/>
          <w:szCs w:val="22"/>
        </w:rPr>
        <w:t>PMID:30478397</w:t>
      </w:r>
    </w:p>
    <w:p w14:paraId="00FA67E7" w14:textId="77777777" w:rsidR="00CE2CEB" w:rsidRPr="00012729" w:rsidRDefault="00CE2CEB" w:rsidP="00CE2CEB">
      <w:pPr>
        <w:pStyle w:val="Title1"/>
        <w:spacing w:before="0" w:beforeAutospacing="0" w:after="0" w:afterAutospacing="0"/>
        <w:ind w:left="540"/>
        <w:rPr>
          <w:rFonts w:ascii="Arial" w:hAnsi="Arial" w:cs="Arial"/>
          <w:color w:val="000000"/>
          <w:sz w:val="22"/>
          <w:szCs w:val="22"/>
        </w:rPr>
      </w:pPr>
    </w:p>
    <w:p w14:paraId="7C8265AA" w14:textId="048E455C"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5" w:history="1">
        <w:r w:rsidR="00CE2CEB" w:rsidRPr="00012729">
          <w:rPr>
            <w:rStyle w:val="Hyperlink"/>
            <w:rFonts w:ascii="Arial" w:hAnsi="Arial" w:cs="Arial"/>
            <w:color w:val="642A8F"/>
            <w:sz w:val="22"/>
            <w:szCs w:val="22"/>
          </w:rPr>
          <w:t>Dynamic transcriptome profiling dataset of vaccinia virus obtained from long-read sequencing techniques.</w:t>
        </w:r>
      </w:hyperlink>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Tombácz</w:t>
      </w:r>
      <w:proofErr w:type="spellEnd"/>
      <w:r w:rsidR="00CE2CEB" w:rsidRPr="00012729">
        <w:rPr>
          <w:rFonts w:ascii="Arial" w:hAnsi="Arial" w:cs="Arial"/>
          <w:color w:val="000000"/>
          <w:sz w:val="22"/>
          <w:szCs w:val="22"/>
        </w:rPr>
        <w:t xml:space="preserve"> D, </w:t>
      </w:r>
      <w:proofErr w:type="spellStart"/>
      <w:r w:rsidR="00CE2CEB" w:rsidRPr="00012729">
        <w:rPr>
          <w:rFonts w:ascii="Arial" w:hAnsi="Arial" w:cs="Arial"/>
          <w:color w:val="000000"/>
          <w:sz w:val="22"/>
          <w:szCs w:val="22"/>
        </w:rPr>
        <w:t>Prazsák</w:t>
      </w:r>
      <w:proofErr w:type="spellEnd"/>
      <w:r w:rsidR="00CE2CEB" w:rsidRPr="00012729">
        <w:rPr>
          <w:rFonts w:ascii="Arial" w:hAnsi="Arial" w:cs="Arial"/>
          <w:color w:val="000000"/>
          <w:sz w:val="22"/>
          <w:szCs w:val="22"/>
        </w:rPr>
        <w:t xml:space="preserve"> I, </w:t>
      </w:r>
      <w:proofErr w:type="spellStart"/>
      <w:r w:rsidR="00CE2CEB" w:rsidRPr="00012729">
        <w:rPr>
          <w:rFonts w:ascii="Arial" w:hAnsi="Arial" w:cs="Arial"/>
          <w:color w:val="000000"/>
          <w:sz w:val="22"/>
          <w:szCs w:val="22"/>
        </w:rPr>
        <w:t>Szucs</w:t>
      </w:r>
      <w:proofErr w:type="spellEnd"/>
      <w:r w:rsidR="00CE2CEB" w:rsidRPr="00012729">
        <w:rPr>
          <w:rFonts w:ascii="Arial" w:hAnsi="Arial" w:cs="Arial"/>
          <w:color w:val="000000"/>
          <w:sz w:val="22"/>
          <w:szCs w:val="22"/>
        </w:rPr>
        <w:t xml:space="preserve"> A, </w:t>
      </w:r>
      <w:proofErr w:type="spellStart"/>
      <w:r w:rsidR="00CE2CEB" w:rsidRPr="00012729">
        <w:rPr>
          <w:rFonts w:ascii="Arial" w:hAnsi="Arial" w:cs="Arial"/>
          <w:color w:val="000000"/>
          <w:sz w:val="22"/>
          <w:szCs w:val="22"/>
        </w:rPr>
        <w:t>Dénes</w:t>
      </w:r>
      <w:proofErr w:type="spellEnd"/>
      <w:r w:rsidR="00CE2CEB" w:rsidRPr="00012729">
        <w:rPr>
          <w:rFonts w:ascii="Arial" w:hAnsi="Arial" w:cs="Arial"/>
          <w:color w:val="000000"/>
          <w:sz w:val="22"/>
          <w:szCs w:val="22"/>
        </w:rPr>
        <w:t xml:space="preserve"> B,</w:t>
      </w:r>
      <w:r w:rsidR="00CE2CEB" w:rsidRPr="00012729">
        <w:rPr>
          <w:rStyle w:val="apple-converted-space"/>
          <w:rFonts w:ascii="Arial" w:hAnsi="Arial" w:cs="Arial"/>
          <w:color w:val="000000"/>
          <w:sz w:val="22"/>
          <w:szCs w:val="22"/>
        </w:rPr>
        <w:t> </w:t>
      </w:r>
      <w:r w:rsidR="00CE2CEB" w:rsidRPr="00012729">
        <w:rPr>
          <w:rFonts w:ascii="Arial" w:hAnsi="Arial" w:cs="Arial"/>
          <w:b/>
          <w:bCs/>
          <w:color w:val="000000"/>
          <w:sz w:val="22"/>
          <w:szCs w:val="22"/>
        </w:rPr>
        <w:t>Snyder M</w:t>
      </w:r>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Boldogkoi</w:t>
      </w:r>
      <w:proofErr w:type="spellEnd"/>
      <w:r w:rsidR="00CE2CEB" w:rsidRPr="00012729">
        <w:rPr>
          <w:rFonts w:ascii="Arial" w:hAnsi="Arial" w:cs="Arial"/>
          <w:color w:val="000000"/>
          <w:sz w:val="22"/>
          <w:szCs w:val="22"/>
        </w:rPr>
        <w:t xml:space="preserve"> Z. </w:t>
      </w:r>
      <w:proofErr w:type="spellStart"/>
      <w:r w:rsidR="00CE2CEB" w:rsidRPr="00012729">
        <w:rPr>
          <w:rStyle w:val="jrnl"/>
          <w:rFonts w:ascii="Arial" w:hAnsi="Arial" w:cs="Arial"/>
          <w:color w:val="000000"/>
          <w:sz w:val="22"/>
          <w:szCs w:val="22"/>
        </w:rPr>
        <w:t>Gigascience</w:t>
      </w:r>
      <w:proofErr w:type="spellEnd"/>
      <w:r w:rsidR="00CE2CEB" w:rsidRPr="00012729">
        <w:rPr>
          <w:rFonts w:ascii="Arial" w:hAnsi="Arial" w:cs="Arial"/>
          <w:color w:val="000000"/>
          <w:sz w:val="22"/>
          <w:szCs w:val="22"/>
        </w:rPr>
        <w:t xml:space="preserve">. 2018 Dec 1;7(12).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10.1093/</w:t>
      </w:r>
      <w:proofErr w:type="spellStart"/>
      <w:r w:rsidR="00CE2CEB" w:rsidRPr="00012729">
        <w:rPr>
          <w:rFonts w:ascii="Arial" w:hAnsi="Arial" w:cs="Arial"/>
          <w:color w:val="000000"/>
          <w:sz w:val="22"/>
          <w:szCs w:val="22"/>
        </w:rPr>
        <w:t>gigascience</w:t>
      </w:r>
      <w:proofErr w:type="spellEnd"/>
      <w:r w:rsidR="00CE2CEB" w:rsidRPr="00012729">
        <w:rPr>
          <w:rFonts w:ascii="Arial" w:hAnsi="Arial" w:cs="Arial"/>
          <w:color w:val="000000"/>
          <w:sz w:val="22"/>
          <w:szCs w:val="22"/>
        </w:rPr>
        <w:t xml:space="preserve">/giy139. </w:t>
      </w:r>
      <w:r w:rsidR="00CE2CEB" w:rsidRPr="00012729">
        <w:rPr>
          <w:rFonts w:ascii="Arial" w:hAnsi="Arial" w:cs="Arial"/>
          <w:color w:val="575757"/>
          <w:sz w:val="22"/>
          <w:szCs w:val="22"/>
        </w:rPr>
        <w:t>PMID:30476066</w:t>
      </w:r>
    </w:p>
    <w:p w14:paraId="31831F29" w14:textId="77777777" w:rsidR="00CE2CEB" w:rsidRPr="00012729" w:rsidRDefault="00CE2CEB" w:rsidP="00CE2CEB">
      <w:pPr>
        <w:pStyle w:val="Title1"/>
        <w:spacing w:before="0" w:beforeAutospacing="0" w:after="0" w:afterAutospacing="0"/>
        <w:ind w:left="540"/>
        <w:rPr>
          <w:rFonts w:ascii="Arial" w:hAnsi="Arial" w:cs="Arial"/>
          <w:color w:val="000000"/>
          <w:sz w:val="22"/>
          <w:szCs w:val="22"/>
        </w:rPr>
      </w:pPr>
    </w:p>
    <w:p w14:paraId="0E4F3573" w14:textId="176BFA51"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6" w:history="1">
        <w:r w:rsidR="00CE2CEB" w:rsidRPr="00012729">
          <w:rPr>
            <w:rStyle w:val="Hyperlink"/>
            <w:rFonts w:ascii="Arial" w:hAnsi="Arial" w:cs="Arial"/>
            <w:color w:val="642A8F"/>
            <w:sz w:val="22"/>
            <w:szCs w:val="22"/>
          </w:rPr>
          <w:t>Functional regulatory mechanism of smooth muscle cell-restricted LMOD1 coronary artery disease locus.</w:t>
        </w:r>
      </w:hyperlink>
      <w:r w:rsidR="00CE2CEB" w:rsidRPr="00012729">
        <w:rPr>
          <w:rFonts w:ascii="Arial" w:hAnsi="Arial" w:cs="Arial"/>
          <w:color w:val="000000"/>
          <w:sz w:val="22"/>
          <w:szCs w:val="22"/>
        </w:rPr>
        <w:t xml:space="preserve"> Nanda V, Wang T, </w:t>
      </w:r>
      <w:proofErr w:type="spellStart"/>
      <w:r w:rsidR="00CE2CEB" w:rsidRPr="00012729">
        <w:rPr>
          <w:rFonts w:ascii="Arial" w:hAnsi="Arial" w:cs="Arial"/>
          <w:color w:val="000000"/>
          <w:sz w:val="22"/>
          <w:szCs w:val="22"/>
        </w:rPr>
        <w:t>Pjanic</w:t>
      </w:r>
      <w:proofErr w:type="spellEnd"/>
      <w:r w:rsidR="00CE2CEB" w:rsidRPr="00012729">
        <w:rPr>
          <w:rFonts w:ascii="Arial" w:hAnsi="Arial" w:cs="Arial"/>
          <w:color w:val="000000"/>
          <w:sz w:val="22"/>
          <w:szCs w:val="22"/>
        </w:rPr>
        <w:t xml:space="preserve"> M, Liu B, Nguyen T, Matic LP, Hedin U, </w:t>
      </w:r>
      <w:proofErr w:type="spellStart"/>
      <w:r w:rsidR="00CE2CEB" w:rsidRPr="00012729">
        <w:rPr>
          <w:rFonts w:ascii="Arial" w:hAnsi="Arial" w:cs="Arial"/>
          <w:color w:val="000000"/>
          <w:sz w:val="22"/>
          <w:szCs w:val="22"/>
        </w:rPr>
        <w:t>Koplev</w:t>
      </w:r>
      <w:proofErr w:type="spellEnd"/>
      <w:r w:rsidR="00CE2CEB" w:rsidRPr="00012729">
        <w:rPr>
          <w:rFonts w:ascii="Arial" w:hAnsi="Arial" w:cs="Arial"/>
          <w:color w:val="000000"/>
          <w:sz w:val="22"/>
          <w:szCs w:val="22"/>
        </w:rPr>
        <w:t xml:space="preserve"> S, Ma L, </w:t>
      </w:r>
      <w:proofErr w:type="spellStart"/>
      <w:r w:rsidR="00CE2CEB" w:rsidRPr="00012729">
        <w:rPr>
          <w:rFonts w:ascii="Arial" w:hAnsi="Arial" w:cs="Arial"/>
          <w:color w:val="000000"/>
          <w:sz w:val="22"/>
          <w:szCs w:val="22"/>
        </w:rPr>
        <w:t>Franzén</w:t>
      </w:r>
      <w:proofErr w:type="spellEnd"/>
      <w:r w:rsidR="00CE2CEB" w:rsidRPr="00012729">
        <w:rPr>
          <w:rFonts w:ascii="Arial" w:hAnsi="Arial" w:cs="Arial"/>
          <w:color w:val="000000"/>
          <w:sz w:val="22"/>
          <w:szCs w:val="22"/>
        </w:rPr>
        <w:t xml:space="preserve"> O, </w:t>
      </w:r>
      <w:proofErr w:type="spellStart"/>
      <w:r w:rsidR="00CE2CEB" w:rsidRPr="00012729">
        <w:rPr>
          <w:rFonts w:ascii="Arial" w:hAnsi="Arial" w:cs="Arial"/>
          <w:color w:val="000000"/>
          <w:sz w:val="22"/>
          <w:szCs w:val="22"/>
        </w:rPr>
        <w:t>Ruusalepp</w:t>
      </w:r>
      <w:proofErr w:type="spellEnd"/>
      <w:r w:rsidR="00CE2CEB" w:rsidRPr="00012729">
        <w:rPr>
          <w:rFonts w:ascii="Arial" w:hAnsi="Arial" w:cs="Arial"/>
          <w:color w:val="000000"/>
          <w:sz w:val="22"/>
          <w:szCs w:val="22"/>
        </w:rPr>
        <w:t xml:space="preserve"> A, </w:t>
      </w:r>
      <w:proofErr w:type="spellStart"/>
      <w:r w:rsidR="00CE2CEB" w:rsidRPr="00012729">
        <w:rPr>
          <w:rFonts w:ascii="Arial" w:hAnsi="Arial" w:cs="Arial"/>
          <w:color w:val="000000"/>
          <w:sz w:val="22"/>
          <w:szCs w:val="22"/>
        </w:rPr>
        <w:t>Schadt</w:t>
      </w:r>
      <w:proofErr w:type="spellEnd"/>
      <w:r w:rsidR="00CE2CEB" w:rsidRPr="00012729">
        <w:rPr>
          <w:rFonts w:ascii="Arial" w:hAnsi="Arial" w:cs="Arial"/>
          <w:color w:val="000000"/>
          <w:sz w:val="22"/>
          <w:szCs w:val="22"/>
        </w:rPr>
        <w:t xml:space="preserve"> EE, </w:t>
      </w:r>
      <w:proofErr w:type="spellStart"/>
      <w:r w:rsidR="00CE2CEB" w:rsidRPr="00012729">
        <w:rPr>
          <w:rFonts w:ascii="Arial" w:hAnsi="Arial" w:cs="Arial"/>
          <w:color w:val="000000"/>
          <w:sz w:val="22"/>
          <w:szCs w:val="22"/>
        </w:rPr>
        <w:t>Björkegren</w:t>
      </w:r>
      <w:proofErr w:type="spellEnd"/>
      <w:r w:rsidR="00CE2CEB" w:rsidRPr="00012729">
        <w:rPr>
          <w:rFonts w:ascii="Arial" w:hAnsi="Arial" w:cs="Arial"/>
          <w:color w:val="000000"/>
          <w:sz w:val="22"/>
          <w:szCs w:val="22"/>
        </w:rPr>
        <w:t xml:space="preserve"> JLM, Montgomery SB, Snyder MP, </w:t>
      </w:r>
      <w:proofErr w:type="spellStart"/>
      <w:r w:rsidR="00CE2CEB" w:rsidRPr="00012729">
        <w:rPr>
          <w:rFonts w:ascii="Arial" w:hAnsi="Arial" w:cs="Arial"/>
          <w:color w:val="000000"/>
          <w:sz w:val="22"/>
          <w:szCs w:val="22"/>
        </w:rPr>
        <w:t>Quertermous</w:t>
      </w:r>
      <w:proofErr w:type="spellEnd"/>
      <w:r w:rsidR="00CE2CEB" w:rsidRPr="00012729">
        <w:rPr>
          <w:rFonts w:ascii="Arial" w:hAnsi="Arial" w:cs="Arial"/>
          <w:color w:val="000000"/>
          <w:sz w:val="22"/>
          <w:szCs w:val="22"/>
        </w:rPr>
        <w:t xml:space="preserve"> T, Leeper NJ, Miller CL. </w:t>
      </w:r>
      <w:proofErr w:type="spellStart"/>
      <w:r w:rsidR="00CE2CEB" w:rsidRPr="00012729">
        <w:rPr>
          <w:rStyle w:val="jrnl"/>
          <w:rFonts w:ascii="Arial" w:hAnsi="Arial" w:cs="Arial"/>
          <w:color w:val="000000"/>
          <w:sz w:val="22"/>
          <w:szCs w:val="22"/>
        </w:rPr>
        <w:t>PLoS</w:t>
      </w:r>
      <w:proofErr w:type="spellEnd"/>
      <w:r w:rsidR="00CE2CEB" w:rsidRPr="00012729">
        <w:rPr>
          <w:rStyle w:val="jrnl"/>
          <w:rFonts w:ascii="Arial" w:hAnsi="Arial" w:cs="Arial"/>
          <w:color w:val="000000"/>
          <w:sz w:val="22"/>
          <w:szCs w:val="22"/>
        </w:rPr>
        <w:t xml:space="preserve"> Genet</w:t>
      </w:r>
      <w:r w:rsidR="00CE2CEB" w:rsidRPr="00012729">
        <w:rPr>
          <w:rFonts w:ascii="Arial" w:hAnsi="Arial" w:cs="Arial"/>
          <w:color w:val="000000"/>
          <w:sz w:val="22"/>
          <w:szCs w:val="22"/>
        </w:rPr>
        <w:t>. 2018 Nov 16;14(11</w:t>
      </w:r>
      <w:proofErr w:type="gramStart"/>
      <w:r w:rsidR="00CE2CEB" w:rsidRPr="00012729">
        <w:rPr>
          <w:rFonts w:ascii="Arial" w:hAnsi="Arial" w:cs="Arial"/>
          <w:color w:val="000000"/>
          <w:sz w:val="22"/>
          <w:szCs w:val="22"/>
        </w:rPr>
        <w:t>):e</w:t>
      </w:r>
      <w:proofErr w:type="gramEnd"/>
      <w:r w:rsidR="00CE2CEB" w:rsidRPr="00012729">
        <w:rPr>
          <w:rFonts w:ascii="Arial" w:hAnsi="Arial" w:cs="Arial"/>
          <w:color w:val="000000"/>
          <w:sz w:val="22"/>
          <w:szCs w:val="22"/>
        </w:rPr>
        <w:t xml:space="preserve">1007755.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10.1371/journal.pgen.1007755. </w:t>
      </w:r>
      <w:proofErr w:type="spellStart"/>
      <w:r w:rsidR="00CE2CEB" w:rsidRPr="00012729">
        <w:rPr>
          <w:rFonts w:ascii="Arial" w:hAnsi="Arial" w:cs="Arial"/>
          <w:color w:val="000000"/>
          <w:sz w:val="22"/>
          <w:szCs w:val="22"/>
        </w:rPr>
        <w:t>eCollection</w:t>
      </w:r>
      <w:proofErr w:type="spellEnd"/>
      <w:r w:rsidR="00CE2CEB" w:rsidRPr="00012729">
        <w:rPr>
          <w:rFonts w:ascii="Arial" w:hAnsi="Arial" w:cs="Arial"/>
          <w:color w:val="000000"/>
          <w:sz w:val="22"/>
          <w:szCs w:val="22"/>
        </w:rPr>
        <w:t xml:space="preserve"> 2018 Nov. </w:t>
      </w:r>
      <w:r w:rsidR="00CE2CEB" w:rsidRPr="00012729">
        <w:rPr>
          <w:rFonts w:ascii="Arial" w:hAnsi="Arial" w:cs="Arial"/>
          <w:color w:val="575757"/>
          <w:sz w:val="22"/>
          <w:szCs w:val="22"/>
        </w:rPr>
        <w:t>PMID:30444878</w:t>
      </w:r>
    </w:p>
    <w:p w14:paraId="246EA29C" w14:textId="77777777" w:rsidR="00F418E4" w:rsidRPr="00012729" w:rsidRDefault="00F418E4" w:rsidP="00F418E4">
      <w:pPr>
        <w:pStyle w:val="Title1"/>
        <w:spacing w:before="0" w:beforeAutospacing="0" w:after="0" w:afterAutospacing="0"/>
        <w:rPr>
          <w:rFonts w:ascii="Arial" w:hAnsi="Arial" w:cs="Arial"/>
          <w:color w:val="000000"/>
          <w:sz w:val="22"/>
          <w:szCs w:val="22"/>
        </w:rPr>
      </w:pPr>
    </w:p>
    <w:p w14:paraId="6A250304" w14:textId="308922A1"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7" w:history="1">
        <w:r w:rsidR="00CE2CEB" w:rsidRPr="00012729">
          <w:rPr>
            <w:rStyle w:val="Hyperlink"/>
            <w:rFonts w:ascii="Arial" w:hAnsi="Arial" w:cs="Arial"/>
            <w:color w:val="642A8F"/>
            <w:sz w:val="22"/>
            <w:szCs w:val="22"/>
          </w:rPr>
          <w:t>Longitudinal personal DNA methylome dynamics in a human with a chronic condition.</w:t>
        </w:r>
      </w:hyperlink>
      <w:r w:rsidR="00CE2CEB" w:rsidRPr="00012729">
        <w:rPr>
          <w:rStyle w:val="Hyperlink"/>
          <w:rFonts w:ascii="Arial" w:hAnsi="Arial" w:cs="Arial"/>
          <w:color w:val="642A8F"/>
          <w:sz w:val="22"/>
          <w:szCs w:val="22"/>
        </w:rPr>
        <w:t xml:space="preserve"> </w:t>
      </w:r>
      <w:r w:rsidR="00CE2CEB" w:rsidRPr="00012729">
        <w:rPr>
          <w:rFonts w:ascii="Arial" w:hAnsi="Arial" w:cs="Arial"/>
          <w:color w:val="000000"/>
          <w:sz w:val="22"/>
          <w:szCs w:val="22"/>
        </w:rPr>
        <w:t xml:space="preserve">Chen R, Xia L, Tu K, </w:t>
      </w:r>
      <w:proofErr w:type="spellStart"/>
      <w:r w:rsidR="00CE2CEB" w:rsidRPr="00012729">
        <w:rPr>
          <w:rFonts w:ascii="Arial" w:hAnsi="Arial" w:cs="Arial"/>
          <w:color w:val="000000"/>
          <w:sz w:val="22"/>
          <w:szCs w:val="22"/>
        </w:rPr>
        <w:t>Duan</w:t>
      </w:r>
      <w:proofErr w:type="spellEnd"/>
      <w:r w:rsidR="00CE2CEB" w:rsidRPr="00012729">
        <w:rPr>
          <w:rFonts w:ascii="Arial" w:hAnsi="Arial" w:cs="Arial"/>
          <w:color w:val="000000"/>
          <w:sz w:val="22"/>
          <w:szCs w:val="22"/>
        </w:rPr>
        <w:t xml:space="preserve"> M, </w:t>
      </w:r>
      <w:proofErr w:type="spellStart"/>
      <w:r w:rsidR="00CE2CEB" w:rsidRPr="00012729">
        <w:rPr>
          <w:rFonts w:ascii="Arial" w:hAnsi="Arial" w:cs="Arial"/>
          <w:color w:val="000000"/>
          <w:sz w:val="22"/>
          <w:szCs w:val="22"/>
        </w:rPr>
        <w:t>Kukurba</w:t>
      </w:r>
      <w:proofErr w:type="spellEnd"/>
      <w:r w:rsidR="00CE2CEB" w:rsidRPr="00012729">
        <w:rPr>
          <w:rFonts w:ascii="Arial" w:hAnsi="Arial" w:cs="Arial"/>
          <w:color w:val="000000"/>
          <w:sz w:val="22"/>
          <w:szCs w:val="22"/>
        </w:rPr>
        <w:t xml:space="preserve"> K, Li-</w:t>
      </w:r>
      <w:proofErr w:type="spellStart"/>
      <w:r w:rsidR="00CE2CEB" w:rsidRPr="00012729">
        <w:rPr>
          <w:rFonts w:ascii="Arial" w:hAnsi="Arial" w:cs="Arial"/>
          <w:color w:val="000000"/>
          <w:sz w:val="22"/>
          <w:szCs w:val="22"/>
        </w:rPr>
        <w:t>Pook</w:t>
      </w:r>
      <w:proofErr w:type="spellEnd"/>
      <w:r w:rsidR="00CE2CEB" w:rsidRPr="00012729">
        <w:rPr>
          <w:rFonts w:ascii="Arial" w:hAnsi="Arial" w:cs="Arial"/>
          <w:color w:val="000000"/>
          <w:sz w:val="22"/>
          <w:szCs w:val="22"/>
        </w:rPr>
        <w:t xml:space="preserve">-Than J, </w:t>
      </w:r>
      <w:proofErr w:type="spellStart"/>
      <w:r w:rsidR="00CE2CEB" w:rsidRPr="00012729">
        <w:rPr>
          <w:rFonts w:ascii="Arial" w:hAnsi="Arial" w:cs="Arial"/>
          <w:color w:val="000000"/>
          <w:sz w:val="22"/>
          <w:szCs w:val="22"/>
        </w:rPr>
        <w:t>Xie</w:t>
      </w:r>
      <w:proofErr w:type="spellEnd"/>
      <w:r w:rsidR="00CE2CEB" w:rsidRPr="00012729">
        <w:rPr>
          <w:rFonts w:ascii="Arial" w:hAnsi="Arial" w:cs="Arial"/>
          <w:color w:val="000000"/>
          <w:sz w:val="22"/>
          <w:szCs w:val="22"/>
        </w:rPr>
        <w:t xml:space="preserve"> D,</w:t>
      </w:r>
      <w:r w:rsidR="00CE2CEB" w:rsidRPr="00012729">
        <w:rPr>
          <w:rStyle w:val="apple-converted-space"/>
          <w:rFonts w:ascii="Arial" w:hAnsi="Arial" w:cs="Arial"/>
          <w:color w:val="000000"/>
          <w:sz w:val="22"/>
          <w:szCs w:val="22"/>
        </w:rPr>
        <w:t> </w:t>
      </w:r>
      <w:r w:rsidR="00CE2CEB" w:rsidRPr="00012729">
        <w:rPr>
          <w:rFonts w:ascii="Arial" w:hAnsi="Arial" w:cs="Arial"/>
          <w:b/>
          <w:bCs/>
          <w:color w:val="000000"/>
          <w:sz w:val="22"/>
          <w:szCs w:val="22"/>
        </w:rPr>
        <w:t>Snyder M</w:t>
      </w:r>
      <w:r w:rsidR="00CE2CEB" w:rsidRPr="00012729">
        <w:rPr>
          <w:rFonts w:ascii="Arial" w:hAnsi="Arial" w:cs="Arial"/>
          <w:color w:val="000000"/>
          <w:sz w:val="22"/>
          <w:szCs w:val="22"/>
        </w:rPr>
        <w:t xml:space="preserve">. </w:t>
      </w:r>
      <w:r w:rsidR="00CE2CEB" w:rsidRPr="00012729">
        <w:rPr>
          <w:rStyle w:val="jrnl"/>
          <w:rFonts w:ascii="Arial" w:hAnsi="Arial" w:cs="Arial"/>
          <w:color w:val="000000"/>
          <w:sz w:val="22"/>
          <w:szCs w:val="22"/>
        </w:rPr>
        <w:t>Nat Med</w:t>
      </w:r>
      <w:r w:rsidR="00CE2CEB" w:rsidRPr="00012729">
        <w:rPr>
          <w:rFonts w:ascii="Arial" w:hAnsi="Arial" w:cs="Arial"/>
          <w:color w:val="000000"/>
          <w:sz w:val="22"/>
          <w:szCs w:val="22"/>
        </w:rPr>
        <w:t xml:space="preserve">. 2018 Dec;24(12):1930-1939.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10.1038/s41591-018-0237-x. </w:t>
      </w:r>
      <w:proofErr w:type="spellStart"/>
      <w:r w:rsidR="00CE2CEB" w:rsidRPr="00012729">
        <w:rPr>
          <w:rFonts w:ascii="Arial" w:hAnsi="Arial" w:cs="Arial"/>
          <w:color w:val="000000"/>
          <w:sz w:val="22"/>
          <w:szCs w:val="22"/>
        </w:rPr>
        <w:t>Epub</w:t>
      </w:r>
      <w:proofErr w:type="spellEnd"/>
      <w:r w:rsidR="00CE2CEB" w:rsidRPr="00012729">
        <w:rPr>
          <w:rFonts w:ascii="Arial" w:hAnsi="Arial" w:cs="Arial"/>
          <w:color w:val="000000"/>
          <w:sz w:val="22"/>
          <w:szCs w:val="22"/>
        </w:rPr>
        <w:t xml:space="preserve"> 2018 Nov 5. </w:t>
      </w:r>
      <w:r w:rsidR="00CE2CEB" w:rsidRPr="00012729">
        <w:rPr>
          <w:rFonts w:ascii="Arial" w:hAnsi="Arial" w:cs="Arial"/>
          <w:color w:val="575757"/>
          <w:sz w:val="22"/>
          <w:szCs w:val="22"/>
        </w:rPr>
        <w:t>PMID:30397358</w:t>
      </w:r>
    </w:p>
    <w:p w14:paraId="28F1A4AB" w14:textId="77777777" w:rsidR="00CE2CEB" w:rsidRPr="00012729" w:rsidRDefault="00CE2CEB" w:rsidP="00CE2CEB">
      <w:pPr>
        <w:pStyle w:val="Title1"/>
        <w:spacing w:before="0" w:beforeAutospacing="0" w:after="0" w:afterAutospacing="0"/>
        <w:ind w:left="540"/>
        <w:rPr>
          <w:rFonts w:ascii="Arial" w:hAnsi="Arial" w:cs="Arial"/>
          <w:color w:val="000000"/>
          <w:sz w:val="22"/>
          <w:szCs w:val="22"/>
        </w:rPr>
      </w:pPr>
    </w:p>
    <w:p w14:paraId="5FAECE70" w14:textId="7C010966"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8" w:history="1">
        <w:r w:rsidR="00CE2CEB" w:rsidRPr="00012729">
          <w:rPr>
            <w:rStyle w:val="Hyperlink"/>
            <w:rFonts w:ascii="Arial" w:hAnsi="Arial" w:cs="Arial"/>
            <w:color w:val="642A8F"/>
            <w:sz w:val="22"/>
            <w:szCs w:val="22"/>
          </w:rPr>
          <w:t>Identification of phagocytosis regulators using magnetic genome-wide CRISPR screens.</w:t>
        </w:r>
      </w:hyperlink>
      <w:r w:rsidR="00CE2CEB" w:rsidRPr="00012729">
        <w:rPr>
          <w:rStyle w:val="Hyperlink"/>
          <w:rFonts w:ascii="Arial" w:hAnsi="Arial" w:cs="Arial"/>
          <w:color w:val="642A8F"/>
          <w:sz w:val="22"/>
          <w:szCs w:val="22"/>
        </w:rPr>
        <w:t xml:space="preserve"> </w:t>
      </w:r>
      <w:r w:rsidR="00CE2CEB" w:rsidRPr="00012729">
        <w:rPr>
          <w:rFonts w:ascii="Arial" w:hAnsi="Arial" w:cs="Arial"/>
          <w:color w:val="000000"/>
          <w:sz w:val="22"/>
          <w:szCs w:val="22"/>
        </w:rPr>
        <w:t xml:space="preserve">Haney MS, Bohlen CJ, Morgens DW, </w:t>
      </w:r>
      <w:proofErr w:type="spellStart"/>
      <w:r w:rsidR="00CE2CEB" w:rsidRPr="00012729">
        <w:rPr>
          <w:rFonts w:ascii="Arial" w:hAnsi="Arial" w:cs="Arial"/>
          <w:color w:val="000000"/>
          <w:sz w:val="22"/>
          <w:szCs w:val="22"/>
        </w:rPr>
        <w:t>Ousey</w:t>
      </w:r>
      <w:proofErr w:type="spellEnd"/>
      <w:r w:rsidR="00CE2CEB" w:rsidRPr="00012729">
        <w:rPr>
          <w:rFonts w:ascii="Arial" w:hAnsi="Arial" w:cs="Arial"/>
          <w:color w:val="000000"/>
          <w:sz w:val="22"/>
          <w:szCs w:val="22"/>
        </w:rPr>
        <w:t xml:space="preserve"> JA, </w:t>
      </w:r>
      <w:proofErr w:type="spellStart"/>
      <w:r w:rsidR="00CE2CEB" w:rsidRPr="00012729">
        <w:rPr>
          <w:rFonts w:ascii="Arial" w:hAnsi="Arial" w:cs="Arial"/>
          <w:color w:val="000000"/>
          <w:sz w:val="22"/>
          <w:szCs w:val="22"/>
        </w:rPr>
        <w:t>Barkal</w:t>
      </w:r>
      <w:proofErr w:type="spellEnd"/>
      <w:r w:rsidR="00CE2CEB" w:rsidRPr="00012729">
        <w:rPr>
          <w:rFonts w:ascii="Arial" w:hAnsi="Arial" w:cs="Arial"/>
          <w:color w:val="000000"/>
          <w:sz w:val="22"/>
          <w:szCs w:val="22"/>
        </w:rPr>
        <w:t xml:space="preserve"> AA, </w:t>
      </w:r>
      <w:proofErr w:type="spellStart"/>
      <w:r w:rsidR="00CE2CEB" w:rsidRPr="00012729">
        <w:rPr>
          <w:rFonts w:ascii="Arial" w:hAnsi="Arial" w:cs="Arial"/>
          <w:color w:val="000000"/>
          <w:sz w:val="22"/>
          <w:szCs w:val="22"/>
        </w:rPr>
        <w:t>Tsui</w:t>
      </w:r>
      <w:proofErr w:type="spellEnd"/>
      <w:r w:rsidR="00CE2CEB" w:rsidRPr="00012729">
        <w:rPr>
          <w:rFonts w:ascii="Arial" w:hAnsi="Arial" w:cs="Arial"/>
          <w:color w:val="000000"/>
          <w:sz w:val="22"/>
          <w:szCs w:val="22"/>
        </w:rPr>
        <w:t xml:space="preserve"> CK, Ego BK, Levin R, </w:t>
      </w:r>
      <w:proofErr w:type="spellStart"/>
      <w:r w:rsidR="00CE2CEB" w:rsidRPr="00012729">
        <w:rPr>
          <w:rFonts w:ascii="Arial" w:hAnsi="Arial" w:cs="Arial"/>
          <w:color w:val="000000"/>
          <w:sz w:val="22"/>
          <w:szCs w:val="22"/>
        </w:rPr>
        <w:t>Kamber</w:t>
      </w:r>
      <w:proofErr w:type="spellEnd"/>
      <w:r w:rsidR="00CE2CEB" w:rsidRPr="00012729">
        <w:rPr>
          <w:rFonts w:ascii="Arial" w:hAnsi="Arial" w:cs="Arial"/>
          <w:color w:val="000000"/>
          <w:sz w:val="22"/>
          <w:szCs w:val="22"/>
        </w:rPr>
        <w:t xml:space="preserve"> RA, Collins H, Tucker A, Li A, </w:t>
      </w:r>
      <w:proofErr w:type="spellStart"/>
      <w:r w:rsidR="00CE2CEB" w:rsidRPr="00012729">
        <w:rPr>
          <w:rFonts w:ascii="Arial" w:hAnsi="Arial" w:cs="Arial"/>
          <w:color w:val="000000"/>
          <w:sz w:val="22"/>
          <w:szCs w:val="22"/>
        </w:rPr>
        <w:t>Vorselen</w:t>
      </w:r>
      <w:proofErr w:type="spellEnd"/>
      <w:r w:rsidR="00CE2CEB" w:rsidRPr="00012729">
        <w:rPr>
          <w:rFonts w:ascii="Arial" w:hAnsi="Arial" w:cs="Arial"/>
          <w:color w:val="000000"/>
          <w:sz w:val="22"/>
          <w:szCs w:val="22"/>
        </w:rPr>
        <w:t xml:space="preserve"> D, </w:t>
      </w:r>
      <w:proofErr w:type="spellStart"/>
      <w:r w:rsidR="00CE2CEB" w:rsidRPr="00012729">
        <w:rPr>
          <w:rFonts w:ascii="Arial" w:hAnsi="Arial" w:cs="Arial"/>
          <w:color w:val="000000"/>
          <w:sz w:val="22"/>
          <w:szCs w:val="22"/>
        </w:rPr>
        <w:t>Labitigan</w:t>
      </w:r>
      <w:proofErr w:type="spellEnd"/>
      <w:r w:rsidR="00CE2CEB" w:rsidRPr="00012729">
        <w:rPr>
          <w:rFonts w:ascii="Arial" w:hAnsi="Arial" w:cs="Arial"/>
          <w:color w:val="000000"/>
          <w:sz w:val="22"/>
          <w:szCs w:val="22"/>
        </w:rPr>
        <w:t xml:space="preserve"> L, Crane E, Boyle E, Jiang L, Chan J, </w:t>
      </w:r>
      <w:proofErr w:type="spellStart"/>
      <w:r w:rsidR="00CE2CEB" w:rsidRPr="00012729">
        <w:rPr>
          <w:rFonts w:ascii="Arial" w:hAnsi="Arial" w:cs="Arial"/>
          <w:color w:val="000000"/>
          <w:sz w:val="22"/>
          <w:szCs w:val="22"/>
        </w:rPr>
        <w:t>Rincón</w:t>
      </w:r>
      <w:proofErr w:type="spellEnd"/>
      <w:r w:rsidR="00CE2CEB" w:rsidRPr="00012729">
        <w:rPr>
          <w:rFonts w:ascii="Arial" w:hAnsi="Arial" w:cs="Arial"/>
          <w:color w:val="000000"/>
          <w:sz w:val="22"/>
          <w:szCs w:val="22"/>
        </w:rPr>
        <w:t xml:space="preserve"> E, Greenleaf WJ, Li B, Snyder MP, Weissman IL, Theriot JA, Collins SR, Barres BA, </w:t>
      </w:r>
      <w:proofErr w:type="spellStart"/>
      <w:r w:rsidR="00CE2CEB" w:rsidRPr="00012729">
        <w:rPr>
          <w:rFonts w:ascii="Arial" w:hAnsi="Arial" w:cs="Arial"/>
          <w:color w:val="000000"/>
          <w:sz w:val="22"/>
          <w:szCs w:val="22"/>
        </w:rPr>
        <w:t>Bassik</w:t>
      </w:r>
      <w:proofErr w:type="spellEnd"/>
      <w:r w:rsidR="00CE2CEB" w:rsidRPr="00012729">
        <w:rPr>
          <w:rFonts w:ascii="Arial" w:hAnsi="Arial" w:cs="Arial"/>
          <w:color w:val="000000"/>
          <w:sz w:val="22"/>
          <w:szCs w:val="22"/>
        </w:rPr>
        <w:t xml:space="preserve"> MC. </w:t>
      </w:r>
      <w:r w:rsidR="00CE2CEB" w:rsidRPr="00012729">
        <w:rPr>
          <w:rStyle w:val="jrnl"/>
          <w:rFonts w:ascii="Arial" w:hAnsi="Arial" w:cs="Arial"/>
          <w:color w:val="000000"/>
          <w:sz w:val="22"/>
          <w:szCs w:val="22"/>
        </w:rPr>
        <w:t>Nat Genet</w:t>
      </w:r>
      <w:r w:rsidR="00CE2CEB" w:rsidRPr="00012729">
        <w:rPr>
          <w:rFonts w:ascii="Arial" w:hAnsi="Arial" w:cs="Arial"/>
          <w:color w:val="000000"/>
          <w:sz w:val="22"/>
          <w:szCs w:val="22"/>
        </w:rPr>
        <w:t xml:space="preserve">. 2018 Dec;50(12):1716-1727.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10.1038/s41588-018-0254-1. </w:t>
      </w:r>
      <w:proofErr w:type="spellStart"/>
      <w:r w:rsidR="00CE2CEB" w:rsidRPr="00012729">
        <w:rPr>
          <w:rFonts w:ascii="Arial" w:hAnsi="Arial" w:cs="Arial"/>
          <w:color w:val="000000"/>
          <w:sz w:val="22"/>
          <w:szCs w:val="22"/>
        </w:rPr>
        <w:t>Epub</w:t>
      </w:r>
      <w:proofErr w:type="spellEnd"/>
      <w:r w:rsidR="00CE2CEB" w:rsidRPr="00012729">
        <w:rPr>
          <w:rFonts w:ascii="Arial" w:hAnsi="Arial" w:cs="Arial"/>
          <w:color w:val="000000"/>
          <w:sz w:val="22"/>
          <w:szCs w:val="22"/>
        </w:rPr>
        <w:t xml:space="preserve"> 2018 Nov </w:t>
      </w:r>
      <w:proofErr w:type="gramStart"/>
      <w:r w:rsidR="00CE2CEB" w:rsidRPr="00012729">
        <w:rPr>
          <w:rFonts w:ascii="Arial" w:hAnsi="Arial" w:cs="Arial"/>
          <w:color w:val="000000"/>
          <w:sz w:val="22"/>
          <w:szCs w:val="22"/>
        </w:rPr>
        <w:t>5.</w:t>
      </w:r>
      <w:r w:rsidR="00CE2CEB" w:rsidRPr="00012729">
        <w:rPr>
          <w:rFonts w:ascii="Arial" w:hAnsi="Arial" w:cs="Arial"/>
          <w:color w:val="575757"/>
          <w:sz w:val="22"/>
          <w:szCs w:val="22"/>
        </w:rPr>
        <w:t>PMID</w:t>
      </w:r>
      <w:proofErr w:type="gramEnd"/>
      <w:r w:rsidR="00CE2CEB" w:rsidRPr="00012729">
        <w:rPr>
          <w:rFonts w:ascii="Arial" w:hAnsi="Arial" w:cs="Arial"/>
          <w:color w:val="575757"/>
          <w:sz w:val="22"/>
          <w:szCs w:val="22"/>
        </w:rPr>
        <w:t>:30397336</w:t>
      </w:r>
    </w:p>
    <w:p w14:paraId="7A213B68" w14:textId="77777777" w:rsidR="00CE2CEB" w:rsidRPr="00012729" w:rsidRDefault="00CE2CEB" w:rsidP="00CE2CEB">
      <w:pPr>
        <w:pStyle w:val="desc"/>
        <w:spacing w:before="0" w:beforeAutospacing="0" w:after="0" w:afterAutospacing="0"/>
        <w:ind w:left="540"/>
        <w:rPr>
          <w:rFonts w:ascii="Arial" w:hAnsi="Arial" w:cs="Arial"/>
          <w:color w:val="000000"/>
          <w:sz w:val="22"/>
          <w:szCs w:val="22"/>
        </w:rPr>
      </w:pPr>
    </w:p>
    <w:p w14:paraId="44E4368D" w14:textId="4A13533A"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49" w:history="1">
        <w:r w:rsidR="00CE2CEB" w:rsidRPr="00012729">
          <w:rPr>
            <w:rStyle w:val="Hyperlink"/>
            <w:rFonts w:ascii="Arial" w:hAnsi="Arial" w:cs="Arial"/>
            <w:color w:val="642A8F"/>
            <w:sz w:val="22"/>
            <w:szCs w:val="22"/>
          </w:rPr>
          <w:t xml:space="preserve">Evaluation of whole exome sequencing as an alternative to </w:t>
        </w:r>
        <w:proofErr w:type="spellStart"/>
        <w:r w:rsidR="00CE2CEB" w:rsidRPr="00012729">
          <w:rPr>
            <w:rStyle w:val="Hyperlink"/>
            <w:rFonts w:ascii="Arial" w:hAnsi="Arial" w:cs="Arial"/>
            <w:color w:val="642A8F"/>
            <w:sz w:val="22"/>
            <w:szCs w:val="22"/>
          </w:rPr>
          <w:t>BeadChip</w:t>
        </w:r>
        <w:proofErr w:type="spellEnd"/>
        <w:r w:rsidR="00CE2CEB" w:rsidRPr="00012729">
          <w:rPr>
            <w:rStyle w:val="Hyperlink"/>
            <w:rFonts w:ascii="Arial" w:hAnsi="Arial" w:cs="Arial"/>
            <w:color w:val="642A8F"/>
            <w:sz w:val="22"/>
            <w:szCs w:val="22"/>
          </w:rPr>
          <w:t xml:space="preserve"> and whole genome sequencing in human population genetic analysis.</w:t>
        </w:r>
      </w:hyperlink>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Maróti</w:t>
      </w:r>
      <w:proofErr w:type="spellEnd"/>
      <w:r w:rsidR="00CE2CEB" w:rsidRPr="00012729">
        <w:rPr>
          <w:rFonts w:ascii="Arial" w:hAnsi="Arial" w:cs="Arial"/>
          <w:color w:val="000000"/>
          <w:sz w:val="22"/>
          <w:szCs w:val="22"/>
        </w:rPr>
        <w:t xml:space="preserve"> Z, </w:t>
      </w:r>
      <w:proofErr w:type="spellStart"/>
      <w:r w:rsidR="00CE2CEB" w:rsidRPr="00012729">
        <w:rPr>
          <w:rFonts w:ascii="Arial" w:hAnsi="Arial" w:cs="Arial"/>
          <w:color w:val="000000"/>
          <w:sz w:val="22"/>
          <w:szCs w:val="22"/>
        </w:rPr>
        <w:t>Boldogkői</w:t>
      </w:r>
      <w:proofErr w:type="spellEnd"/>
      <w:r w:rsidR="00CE2CEB" w:rsidRPr="00012729">
        <w:rPr>
          <w:rFonts w:ascii="Arial" w:hAnsi="Arial" w:cs="Arial"/>
          <w:color w:val="000000"/>
          <w:sz w:val="22"/>
          <w:szCs w:val="22"/>
        </w:rPr>
        <w:t xml:space="preserve"> Z, </w:t>
      </w:r>
      <w:proofErr w:type="spellStart"/>
      <w:r w:rsidR="00CE2CEB" w:rsidRPr="00012729">
        <w:rPr>
          <w:rFonts w:ascii="Arial" w:hAnsi="Arial" w:cs="Arial"/>
          <w:color w:val="000000"/>
          <w:sz w:val="22"/>
          <w:szCs w:val="22"/>
        </w:rPr>
        <w:t>Tombácz</w:t>
      </w:r>
      <w:proofErr w:type="spellEnd"/>
      <w:r w:rsidR="00CE2CEB" w:rsidRPr="00012729">
        <w:rPr>
          <w:rFonts w:ascii="Arial" w:hAnsi="Arial" w:cs="Arial"/>
          <w:color w:val="000000"/>
          <w:sz w:val="22"/>
          <w:szCs w:val="22"/>
        </w:rPr>
        <w:t xml:space="preserve"> D,</w:t>
      </w:r>
      <w:r w:rsidR="00CE2CEB" w:rsidRPr="00012729">
        <w:rPr>
          <w:rStyle w:val="apple-converted-space"/>
          <w:rFonts w:ascii="Arial" w:hAnsi="Arial" w:cs="Arial"/>
          <w:color w:val="000000"/>
          <w:sz w:val="22"/>
          <w:szCs w:val="22"/>
        </w:rPr>
        <w:t> </w:t>
      </w:r>
      <w:r w:rsidR="00CE2CEB" w:rsidRPr="00012729">
        <w:rPr>
          <w:rFonts w:ascii="Arial" w:hAnsi="Arial" w:cs="Arial"/>
          <w:b/>
          <w:bCs/>
          <w:color w:val="000000"/>
          <w:sz w:val="22"/>
          <w:szCs w:val="22"/>
        </w:rPr>
        <w:t>Snyder M</w:t>
      </w:r>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Kalmár</w:t>
      </w:r>
      <w:proofErr w:type="spellEnd"/>
      <w:r w:rsidR="00CE2CEB" w:rsidRPr="00012729">
        <w:rPr>
          <w:rFonts w:ascii="Arial" w:hAnsi="Arial" w:cs="Arial"/>
          <w:color w:val="000000"/>
          <w:sz w:val="22"/>
          <w:szCs w:val="22"/>
        </w:rPr>
        <w:t xml:space="preserve"> T. </w:t>
      </w:r>
      <w:r w:rsidR="00CE2CEB" w:rsidRPr="00012729">
        <w:rPr>
          <w:rStyle w:val="jrnl"/>
          <w:rFonts w:ascii="Arial" w:hAnsi="Arial" w:cs="Arial"/>
          <w:color w:val="000000"/>
          <w:sz w:val="22"/>
          <w:szCs w:val="22"/>
        </w:rPr>
        <w:t>BMC Genomics</w:t>
      </w:r>
      <w:r w:rsidR="00CE2CEB" w:rsidRPr="00012729">
        <w:rPr>
          <w:rFonts w:ascii="Arial" w:hAnsi="Arial" w:cs="Arial"/>
          <w:color w:val="000000"/>
          <w:sz w:val="22"/>
          <w:szCs w:val="22"/>
        </w:rPr>
        <w:t xml:space="preserve">. 2018 Oct 29;19(1):778.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10.1186/s12864-018-5168-x. </w:t>
      </w:r>
      <w:r w:rsidR="00CE2CEB" w:rsidRPr="00012729">
        <w:rPr>
          <w:rFonts w:ascii="Arial" w:hAnsi="Arial" w:cs="Arial"/>
          <w:color w:val="575757"/>
          <w:sz w:val="22"/>
          <w:szCs w:val="22"/>
        </w:rPr>
        <w:t>PMID: 30373510</w:t>
      </w:r>
    </w:p>
    <w:p w14:paraId="626CA578" w14:textId="77777777" w:rsidR="00CE2CEB" w:rsidRPr="00012729" w:rsidRDefault="00CE2CEB" w:rsidP="00CE2CEB">
      <w:pPr>
        <w:pStyle w:val="Title1"/>
        <w:spacing w:before="0" w:beforeAutospacing="0" w:after="0" w:afterAutospacing="0"/>
        <w:ind w:left="540"/>
        <w:rPr>
          <w:rFonts w:ascii="Arial" w:hAnsi="Arial" w:cs="Arial"/>
          <w:color w:val="000000"/>
          <w:sz w:val="22"/>
          <w:szCs w:val="22"/>
        </w:rPr>
      </w:pPr>
    </w:p>
    <w:p w14:paraId="4FB55E61" w14:textId="77777777" w:rsidR="00CE2CEB" w:rsidRPr="00012729" w:rsidRDefault="00154010" w:rsidP="00CE2CEB">
      <w:pPr>
        <w:pStyle w:val="Title1"/>
        <w:numPr>
          <w:ilvl w:val="0"/>
          <w:numId w:val="17"/>
        </w:numPr>
        <w:spacing w:before="0" w:beforeAutospacing="0" w:after="0" w:afterAutospacing="0"/>
        <w:rPr>
          <w:rFonts w:ascii="Arial" w:hAnsi="Arial" w:cs="Arial"/>
          <w:color w:val="000000"/>
          <w:sz w:val="22"/>
          <w:szCs w:val="22"/>
        </w:rPr>
      </w:pPr>
      <w:hyperlink r:id="rId50" w:history="1">
        <w:r w:rsidR="00CE2CEB" w:rsidRPr="00012729">
          <w:rPr>
            <w:rStyle w:val="Hyperlink"/>
            <w:rFonts w:ascii="Arial" w:hAnsi="Arial" w:cs="Arial"/>
            <w:color w:val="642A8F"/>
            <w:sz w:val="22"/>
            <w:szCs w:val="22"/>
          </w:rPr>
          <w:t>Wearables and the medical revolution.</w:t>
        </w:r>
      </w:hyperlink>
      <w:r w:rsidR="00CE2CEB" w:rsidRPr="00012729">
        <w:rPr>
          <w:rFonts w:ascii="Arial" w:hAnsi="Arial" w:cs="Arial"/>
          <w:color w:val="000000"/>
          <w:sz w:val="22"/>
          <w:szCs w:val="22"/>
        </w:rPr>
        <w:t xml:space="preserve"> Dunn J, Runge R,</w:t>
      </w:r>
      <w:r w:rsidR="00CE2CEB" w:rsidRPr="00012729">
        <w:rPr>
          <w:rStyle w:val="apple-converted-space"/>
          <w:rFonts w:ascii="Arial" w:hAnsi="Arial" w:cs="Arial"/>
          <w:color w:val="000000"/>
          <w:sz w:val="22"/>
          <w:szCs w:val="22"/>
        </w:rPr>
        <w:t> </w:t>
      </w:r>
      <w:r w:rsidR="00CE2CEB" w:rsidRPr="00012729">
        <w:rPr>
          <w:rFonts w:ascii="Arial" w:hAnsi="Arial" w:cs="Arial"/>
          <w:b/>
          <w:bCs/>
          <w:color w:val="000000"/>
          <w:sz w:val="22"/>
          <w:szCs w:val="22"/>
        </w:rPr>
        <w:t>Snyder M</w:t>
      </w:r>
      <w:r w:rsidR="00CE2CEB" w:rsidRPr="00012729">
        <w:rPr>
          <w:rFonts w:ascii="Arial" w:hAnsi="Arial" w:cs="Arial"/>
          <w:color w:val="000000"/>
          <w:sz w:val="22"/>
          <w:szCs w:val="22"/>
        </w:rPr>
        <w:t xml:space="preserve">. </w:t>
      </w:r>
      <w:r w:rsidR="00CE2CEB" w:rsidRPr="00012729">
        <w:rPr>
          <w:rStyle w:val="jrnl"/>
          <w:rFonts w:ascii="Arial" w:hAnsi="Arial" w:cs="Arial"/>
          <w:color w:val="000000"/>
          <w:sz w:val="22"/>
          <w:szCs w:val="22"/>
        </w:rPr>
        <w:t>Per Med</w:t>
      </w:r>
      <w:r w:rsidR="00CE2CEB" w:rsidRPr="00012729">
        <w:rPr>
          <w:rFonts w:ascii="Arial" w:hAnsi="Arial" w:cs="Arial"/>
          <w:color w:val="000000"/>
          <w:sz w:val="22"/>
          <w:szCs w:val="22"/>
        </w:rPr>
        <w:t xml:space="preserve">. 2018 Sep;15(5):429-448.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10.2217/pme-2018-0044. </w:t>
      </w:r>
      <w:proofErr w:type="spellStart"/>
      <w:r w:rsidR="00CE2CEB" w:rsidRPr="00012729">
        <w:rPr>
          <w:rFonts w:ascii="Arial" w:hAnsi="Arial" w:cs="Arial"/>
          <w:color w:val="000000"/>
          <w:sz w:val="22"/>
          <w:szCs w:val="22"/>
        </w:rPr>
        <w:t>Epub</w:t>
      </w:r>
      <w:proofErr w:type="spellEnd"/>
      <w:r w:rsidR="00CE2CEB" w:rsidRPr="00012729">
        <w:rPr>
          <w:rFonts w:ascii="Arial" w:hAnsi="Arial" w:cs="Arial"/>
          <w:color w:val="000000"/>
          <w:sz w:val="22"/>
          <w:szCs w:val="22"/>
        </w:rPr>
        <w:t xml:space="preserve"> 2018 Sep 27. </w:t>
      </w:r>
      <w:r w:rsidR="00CE2CEB" w:rsidRPr="00012729">
        <w:rPr>
          <w:rFonts w:ascii="Arial" w:hAnsi="Arial" w:cs="Arial"/>
          <w:color w:val="575757"/>
          <w:sz w:val="22"/>
          <w:szCs w:val="22"/>
        </w:rPr>
        <w:t>PMID: 30259801</w:t>
      </w:r>
    </w:p>
    <w:p w14:paraId="2195E08B" w14:textId="77777777" w:rsidR="00CE2CEB" w:rsidRPr="00012729" w:rsidRDefault="00CE2CEB" w:rsidP="00CE2CEB">
      <w:pPr>
        <w:pStyle w:val="Title1"/>
        <w:spacing w:before="0" w:beforeAutospacing="0" w:after="0" w:afterAutospacing="0"/>
        <w:ind w:left="540"/>
        <w:rPr>
          <w:rFonts w:ascii="Arial" w:hAnsi="Arial" w:cs="Arial"/>
          <w:color w:val="000000"/>
          <w:sz w:val="22"/>
          <w:szCs w:val="22"/>
        </w:rPr>
      </w:pPr>
    </w:p>
    <w:p w14:paraId="5A7EBC1F" w14:textId="7BF282EE" w:rsidR="00CE2CEB" w:rsidRPr="00012729" w:rsidRDefault="004171AE" w:rsidP="00CE2CEB">
      <w:pPr>
        <w:pStyle w:val="Title1"/>
        <w:numPr>
          <w:ilvl w:val="0"/>
          <w:numId w:val="17"/>
        </w:numPr>
        <w:spacing w:before="0" w:beforeAutospacing="0" w:after="0" w:afterAutospacing="0"/>
        <w:rPr>
          <w:rFonts w:ascii="Arial" w:hAnsi="Arial" w:cs="Arial"/>
          <w:color w:val="000000"/>
          <w:sz w:val="22"/>
          <w:szCs w:val="22"/>
        </w:rPr>
      </w:pPr>
      <w:r w:rsidRPr="00012729">
        <w:rPr>
          <w:rFonts w:ascii="Arial" w:hAnsi="Arial" w:cs="Arial"/>
          <w:b/>
          <w:bCs/>
          <w:color w:val="585754"/>
          <w:sz w:val="22"/>
          <w:szCs w:val="22"/>
        </w:rPr>
        <w:t>Dual Platform Long-Read RNA-Sequencing Dataset of the Human Cytomegalovirus Lytic Transcriptome </w:t>
      </w:r>
      <w:r w:rsidRPr="00012729">
        <w:rPr>
          <w:rFonts w:ascii="Arial" w:hAnsi="Arial" w:cs="Arial"/>
          <w:i/>
          <w:iCs/>
          <w:color w:val="585754"/>
          <w:sz w:val="22"/>
          <w:szCs w:val="22"/>
        </w:rPr>
        <w:t xml:space="preserve">FRONTIERS IN </w:t>
      </w:r>
      <w:proofErr w:type="spellStart"/>
      <w:r w:rsidRPr="00012729">
        <w:rPr>
          <w:rFonts w:ascii="Arial" w:hAnsi="Arial" w:cs="Arial"/>
          <w:i/>
          <w:iCs/>
          <w:color w:val="585754"/>
          <w:sz w:val="22"/>
          <w:szCs w:val="22"/>
        </w:rPr>
        <w:t>GENETICS</w:t>
      </w:r>
      <w:r w:rsidRPr="00012729">
        <w:rPr>
          <w:rFonts w:ascii="Arial" w:hAnsi="Arial" w:cs="Arial"/>
          <w:color w:val="585754"/>
          <w:sz w:val="22"/>
          <w:szCs w:val="22"/>
        </w:rPr>
        <w:t>Balazs</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Tombacz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w:t>
      </w:r>
      <w:r w:rsidR="00CE2CEB" w:rsidRPr="00012729">
        <w:rPr>
          <w:rFonts w:ascii="Arial" w:hAnsi="Arial" w:cs="Arial"/>
          <w:color w:val="000000"/>
          <w:sz w:val="22"/>
          <w:szCs w:val="22"/>
        </w:rPr>
        <w:t xml:space="preserve"> </w:t>
      </w:r>
      <w:r w:rsidR="00CE2CEB" w:rsidRPr="00012729">
        <w:rPr>
          <w:rStyle w:val="jrnl"/>
          <w:rFonts w:ascii="Arial" w:hAnsi="Arial" w:cs="Arial"/>
          <w:color w:val="000000"/>
          <w:sz w:val="22"/>
          <w:szCs w:val="22"/>
        </w:rPr>
        <w:t>Front Genet</w:t>
      </w:r>
      <w:r w:rsidR="00CE2CEB" w:rsidRPr="00012729">
        <w:rPr>
          <w:rFonts w:ascii="Arial" w:hAnsi="Arial" w:cs="Arial"/>
          <w:color w:val="000000"/>
          <w:sz w:val="22"/>
          <w:szCs w:val="22"/>
        </w:rPr>
        <w:t xml:space="preserve">. 2018 Sep </w:t>
      </w:r>
      <w:proofErr w:type="gramStart"/>
      <w:r w:rsidR="00CE2CEB" w:rsidRPr="00012729">
        <w:rPr>
          <w:rFonts w:ascii="Arial" w:hAnsi="Arial" w:cs="Arial"/>
          <w:color w:val="000000"/>
          <w:sz w:val="22"/>
          <w:szCs w:val="22"/>
        </w:rPr>
        <w:t>27;9:432</w:t>
      </w:r>
      <w:proofErr w:type="gramEnd"/>
      <w:r w:rsidR="00CE2CEB" w:rsidRPr="00012729">
        <w:rPr>
          <w:rFonts w:ascii="Arial" w:hAnsi="Arial" w:cs="Arial"/>
          <w:color w:val="000000"/>
          <w:sz w:val="22"/>
          <w:szCs w:val="22"/>
        </w:rPr>
        <w:t xml:space="preserve">. </w:t>
      </w:r>
      <w:proofErr w:type="spellStart"/>
      <w:r w:rsidR="00CE2CEB" w:rsidRPr="00012729">
        <w:rPr>
          <w:rFonts w:ascii="Arial" w:hAnsi="Arial" w:cs="Arial"/>
          <w:color w:val="000000"/>
          <w:sz w:val="22"/>
          <w:szCs w:val="22"/>
        </w:rPr>
        <w:t>doi</w:t>
      </w:r>
      <w:proofErr w:type="spellEnd"/>
      <w:r w:rsidR="00CE2CEB" w:rsidRPr="00012729">
        <w:rPr>
          <w:rFonts w:ascii="Arial" w:hAnsi="Arial" w:cs="Arial"/>
          <w:color w:val="000000"/>
          <w:sz w:val="22"/>
          <w:szCs w:val="22"/>
        </w:rPr>
        <w:t xml:space="preserve">: 10.3389/fgene.2018.00432. </w:t>
      </w:r>
      <w:proofErr w:type="spellStart"/>
      <w:r w:rsidR="00CE2CEB" w:rsidRPr="00012729">
        <w:rPr>
          <w:rFonts w:ascii="Arial" w:hAnsi="Arial" w:cs="Arial"/>
          <w:color w:val="000000"/>
          <w:sz w:val="22"/>
          <w:szCs w:val="22"/>
        </w:rPr>
        <w:t>eCollection</w:t>
      </w:r>
      <w:proofErr w:type="spellEnd"/>
      <w:r w:rsidR="00CE2CEB" w:rsidRPr="00012729">
        <w:rPr>
          <w:rFonts w:ascii="Arial" w:hAnsi="Arial" w:cs="Arial"/>
          <w:color w:val="000000"/>
          <w:sz w:val="22"/>
          <w:szCs w:val="22"/>
        </w:rPr>
        <w:t xml:space="preserve"> 2018. </w:t>
      </w:r>
      <w:r w:rsidR="00CE2CEB" w:rsidRPr="00012729">
        <w:rPr>
          <w:rFonts w:ascii="Arial" w:hAnsi="Arial" w:cs="Arial"/>
          <w:color w:val="575757"/>
          <w:sz w:val="22"/>
          <w:szCs w:val="22"/>
        </w:rPr>
        <w:t>PMID:30319694</w:t>
      </w:r>
    </w:p>
    <w:p w14:paraId="0EF1F0C0" w14:textId="77777777" w:rsidR="00CE2CEB" w:rsidRPr="00012729" w:rsidRDefault="00CE2CEB" w:rsidP="00CE2CEB">
      <w:pPr>
        <w:pStyle w:val="Title1"/>
        <w:spacing w:before="0" w:beforeAutospacing="0" w:after="0" w:afterAutospacing="0"/>
        <w:rPr>
          <w:rFonts w:ascii="Arial" w:hAnsi="Arial" w:cs="Arial"/>
          <w:color w:val="575757"/>
          <w:sz w:val="22"/>
          <w:szCs w:val="22"/>
        </w:rPr>
      </w:pPr>
    </w:p>
    <w:p w14:paraId="1784FC37" w14:textId="7FBE7E1C"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Disruption of mesoderm formation during cardiac differentiation due to developmental exposure to 13-cis-retinoic acid.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reports</w:t>
      </w:r>
      <w:r w:rsidRPr="00012729">
        <w:rPr>
          <w:rFonts w:ascii="Arial" w:hAnsi="Arial" w:cs="Arial"/>
          <w:color w:val="585754"/>
          <w:sz w:val="22"/>
          <w:szCs w:val="22"/>
        </w:rPr>
        <w:t>Liu</w:t>
      </w:r>
      <w:proofErr w:type="spellEnd"/>
      <w:r w:rsidRPr="00012729">
        <w:rPr>
          <w:rFonts w:ascii="Arial" w:hAnsi="Arial" w:cs="Arial"/>
          <w:color w:val="585754"/>
          <w:sz w:val="22"/>
          <w:szCs w:val="22"/>
        </w:rPr>
        <w:t xml:space="preserve">, Q., Van </w:t>
      </w:r>
      <w:proofErr w:type="spellStart"/>
      <w:r w:rsidRPr="00012729">
        <w:rPr>
          <w:rFonts w:ascii="Arial" w:hAnsi="Arial" w:cs="Arial"/>
          <w:color w:val="585754"/>
          <w:sz w:val="22"/>
          <w:szCs w:val="22"/>
        </w:rPr>
        <w:t>Bortle</w:t>
      </w:r>
      <w:proofErr w:type="spellEnd"/>
      <w:r w:rsidRPr="00012729">
        <w:rPr>
          <w:rFonts w:ascii="Arial" w:hAnsi="Arial" w:cs="Arial"/>
          <w:color w:val="585754"/>
          <w:sz w:val="22"/>
          <w:szCs w:val="22"/>
        </w:rPr>
        <w:t>, K., Zhang, Y., Zhao, M., Zhang, J. Z., Geller, B. S., Gruber, J. J., Jiang, C., Wu, J. C., Snyder, M. P.2018; 8 (1): 12960</w:t>
      </w:r>
    </w:p>
    <w:p w14:paraId="37BC1A41" w14:textId="4A5FF3A6"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An integrated global regulatory network of hematopoietic precursor cell self-renewal and differentiation </w:t>
      </w:r>
      <w:r w:rsidRPr="00012729">
        <w:rPr>
          <w:rFonts w:ascii="Arial" w:hAnsi="Arial" w:cs="Arial"/>
          <w:i/>
          <w:iCs/>
          <w:color w:val="585754"/>
          <w:sz w:val="22"/>
          <w:szCs w:val="22"/>
        </w:rPr>
        <w:t xml:space="preserve">INTEGRATIVE </w:t>
      </w:r>
      <w:proofErr w:type="spellStart"/>
      <w:r w:rsidRPr="00012729">
        <w:rPr>
          <w:rFonts w:ascii="Arial" w:hAnsi="Arial" w:cs="Arial"/>
          <w:i/>
          <w:iCs/>
          <w:color w:val="585754"/>
          <w:sz w:val="22"/>
          <w:szCs w:val="22"/>
        </w:rPr>
        <w:t>BIOLOGY</w:t>
      </w:r>
      <w:r w:rsidRPr="00012729">
        <w:rPr>
          <w:rFonts w:ascii="Arial" w:hAnsi="Arial" w:cs="Arial"/>
          <w:color w:val="585754"/>
          <w:sz w:val="22"/>
          <w:szCs w:val="22"/>
        </w:rPr>
        <w:t>You</w:t>
      </w:r>
      <w:proofErr w:type="spellEnd"/>
      <w:r w:rsidRPr="00012729">
        <w:rPr>
          <w:rFonts w:ascii="Arial" w:hAnsi="Arial" w:cs="Arial"/>
          <w:color w:val="585754"/>
          <w:sz w:val="22"/>
          <w:szCs w:val="22"/>
        </w:rPr>
        <w:t xml:space="preserve">, Y., Duran, R., Jiang, L., Dong, X., </w:t>
      </w:r>
      <w:proofErr w:type="spellStart"/>
      <w:r w:rsidRPr="00012729">
        <w:rPr>
          <w:rFonts w:ascii="Arial" w:hAnsi="Arial" w:cs="Arial"/>
          <w:color w:val="585754"/>
          <w:sz w:val="22"/>
          <w:szCs w:val="22"/>
        </w:rPr>
        <w:t>Zong</w:t>
      </w:r>
      <w:proofErr w:type="spellEnd"/>
      <w:r w:rsidRPr="00012729">
        <w:rPr>
          <w:rFonts w:ascii="Arial" w:hAnsi="Arial" w:cs="Arial"/>
          <w:color w:val="585754"/>
          <w:sz w:val="22"/>
          <w:szCs w:val="22"/>
        </w:rPr>
        <w:t>, S., Snyder, M., Wu, J.2018; 10 (7): 390–405</w:t>
      </w:r>
    </w:p>
    <w:p w14:paraId="4647F931" w14:textId="3FB2A5FB"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High Throughput Sequencing and Assessing Disease Risk. </w:t>
      </w:r>
      <w:r w:rsidRPr="00012729">
        <w:rPr>
          <w:rFonts w:ascii="Arial" w:hAnsi="Arial" w:cs="Arial"/>
          <w:i/>
          <w:iCs/>
          <w:color w:val="585754"/>
          <w:sz w:val="22"/>
          <w:szCs w:val="22"/>
        </w:rPr>
        <w:t xml:space="preserve">Cold Spring Harbor perspectives in </w:t>
      </w:r>
      <w:proofErr w:type="spellStart"/>
      <w:r w:rsidRPr="00012729">
        <w:rPr>
          <w:rFonts w:ascii="Arial" w:hAnsi="Arial" w:cs="Arial"/>
          <w:i/>
          <w:iCs/>
          <w:color w:val="585754"/>
          <w:sz w:val="22"/>
          <w:szCs w:val="22"/>
        </w:rPr>
        <w:t>medicine</w:t>
      </w:r>
      <w:r w:rsidRPr="00012729">
        <w:rPr>
          <w:rFonts w:ascii="Arial" w:hAnsi="Arial" w:cs="Arial"/>
          <w:color w:val="585754"/>
          <w:sz w:val="22"/>
          <w:szCs w:val="22"/>
        </w:rPr>
        <w:t>Rego</w:t>
      </w:r>
      <w:proofErr w:type="spellEnd"/>
      <w:r w:rsidRPr="00012729">
        <w:rPr>
          <w:rFonts w:ascii="Arial" w:hAnsi="Arial" w:cs="Arial"/>
          <w:color w:val="585754"/>
          <w:sz w:val="22"/>
          <w:szCs w:val="22"/>
        </w:rPr>
        <w:t>, S. M., Snyder, M. P.2018</w:t>
      </w:r>
    </w:p>
    <w:p w14:paraId="522FB4E0" w14:textId="5778DA91"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Transcriptome-wide survey of pseudorabies virus using next- and third-generation sequencing platforms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DATA</w:t>
      </w:r>
      <w:r w:rsidRPr="00012729">
        <w:rPr>
          <w:rFonts w:ascii="Arial" w:hAnsi="Arial" w:cs="Arial"/>
          <w:color w:val="585754"/>
          <w:sz w:val="22"/>
          <w:szCs w:val="22"/>
        </w:rPr>
        <w:t>Tombacz</w:t>
      </w:r>
      <w:proofErr w:type="spellEnd"/>
      <w:r w:rsidRPr="00012729">
        <w:rPr>
          <w:rFonts w:ascii="Arial" w:hAnsi="Arial" w:cs="Arial"/>
          <w:color w:val="585754"/>
          <w:sz w:val="22"/>
          <w:szCs w:val="22"/>
        </w:rPr>
        <w:t xml:space="preserve">, D., Sharon, D.,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Moldovan, N.,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Z.2018; 5: 180119</w:t>
      </w:r>
    </w:p>
    <w:p w14:paraId="0B3ADAAE" w14:textId="5D09E550"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Integrative omics for health and disease </w:t>
      </w:r>
      <w:r w:rsidRPr="00012729">
        <w:rPr>
          <w:rFonts w:ascii="Arial" w:hAnsi="Arial" w:cs="Arial"/>
          <w:i/>
          <w:iCs/>
          <w:color w:val="585754"/>
          <w:sz w:val="22"/>
          <w:szCs w:val="22"/>
        </w:rPr>
        <w:t xml:space="preserve">NATURE REVIEWS </w:t>
      </w:r>
      <w:proofErr w:type="spellStart"/>
      <w:r w:rsidRPr="00012729">
        <w:rPr>
          <w:rFonts w:ascii="Arial" w:hAnsi="Arial" w:cs="Arial"/>
          <w:i/>
          <w:iCs/>
          <w:color w:val="585754"/>
          <w:sz w:val="22"/>
          <w:szCs w:val="22"/>
        </w:rPr>
        <w:t>GENETICS</w:t>
      </w:r>
      <w:r w:rsidRPr="00012729">
        <w:rPr>
          <w:rFonts w:ascii="Arial" w:hAnsi="Arial" w:cs="Arial"/>
          <w:color w:val="585754"/>
          <w:sz w:val="22"/>
          <w:szCs w:val="22"/>
        </w:rPr>
        <w:t>Karczewski</w:t>
      </w:r>
      <w:proofErr w:type="spellEnd"/>
      <w:r w:rsidRPr="00012729">
        <w:rPr>
          <w:rFonts w:ascii="Arial" w:hAnsi="Arial" w:cs="Arial"/>
          <w:color w:val="585754"/>
          <w:sz w:val="22"/>
          <w:szCs w:val="22"/>
        </w:rPr>
        <w:t>, K. J., Snyder, M. P.2018; 19 (5): 299–310</w:t>
      </w:r>
    </w:p>
    <w:p w14:paraId="6BE40EDD" w14:textId="3A901E4D"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Personal Omics for Precision Health </w:t>
      </w:r>
      <w:r w:rsidRPr="00012729">
        <w:rPr>
          <w:rFonts w:ascii="Arial" w:hAnsi="Arial" w:cs="Arial"/>
          <w:i/>
          <w:iCs/>
          <w:color w:val="585754"/>
          <w:sz w:val="22"/>
          <w:szCs w:val="22"/>
        </w:rPr>
        <w:t xml:space="preserve">CIRCULATION </w:t>
      </w:r>
      <w:proofErr w:type="spellStart"/>
      <w:r w:rsidRPr="00012729">
        <w:rPr>
          <w:rFonts w:ascii="Arial" w:hAnsi="Arial" w:cs="Arial"/>
          <w:i/>
          <w:iCs/>
          <w:color w:val="585754"/>
          <w:sz w:val="22"/>
          <w:szCs w:val="22"/>
        </w:rPr>
        <w:t>RESEARCH</w:t>
      </w:r>
      <w:r w:rsidRPr="00012729">
        <w:rPr>
          <w:rFonts w:ascii="Arial" w:hAnsi="Arial" w:cs="Arial"/>
          <w:color w:val="585754"/>
          <w:sz w:val="22"/>
          <w:szCs w:val="22"/>
        </w:rPr>
        <w:t>Kellogg</w:t>
      </w:r>
      <w:proofErr w:type="spellEnd"/>
      <w:r w:rsidRPr="00012729">
        <w:rPr>
          <w:rFonts w:ascii="Arial" w:hAnsi="Arial" w:cs="Arial"/>
          <w:color w:val="585754"/>
          <w:sz w:val="22"/>
          <w:szCs w:val="22"/>
        </w:rPr>
        <w:t>, R. A., Dunn, J., Snyder, M. P.2018; 122 (9): 1169–71</w:t>
      </w:r>
    </w:p>
    <w:p w14:paraId="271B2355" w14:textId="6459F0DE"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Fast Metagenomic Binning via Hashing and Bayesian Clustering </w:t>
      </w:r>
      <w:r w:rsidRPr="00012729">
        <w:rPr>
          <w:rFonts w:ascii="Arial" w:hAnsi="Arial" w:cs="Arial"/>
          <w:i/>
          <w:iCs/>
          <w:color w:val="585754"/>
          <w:sz w:val="22"/>
          <w:szCs w:val="22"/>
        </w:rPr>
        <w:t xml:space="preserve">JOURNAL OF COMPUTATIONAL </w:t>
      </w:r>
      <w:proofErr w:type="spellStart"/>
      <w:r w:rsidRPr="00012729">
        <w:rPr>
          <w:rFonts w:ascii="Arial" w:hAnsi="Arial" w:cs="Arial"/>
          <w:i/>
          <w:iCs/>
          <w:color w:val="585754"/>
          <w:sz w:val="22"/>
          <w:szCs w:val="22"/>
        </w:rPr>
        <w:t>BIOLOGY</w:t>
      </w:r>
      <w:r w:rsidRPr="00012729">
        <w:rPr>
          <w:rFonts w:ascii="Arial" w:hAnsi="Arial" w:cs="Arial"/>
          <w:color w:val="585754"/>
          <w:sz w:val="22"/>
          <w:szCs w:val="22"/>
        </w:rPr>
        <w:t>Popic</w:t>
      </w:r>
      <w:proofErr w:type="spellEnd"/>
      <w:r w:rsidRPr="00012729">
        <w:rPr>
          <w:rFonts w:ascii="Arial" w:hAnsi="Arial" w:cs="Arial"/>
          <w:color w:val="585754"/>
          <w:sz w:val="22"/>
          <w:szCs w:val="22"/>
        </w:rPr>
        <w:t xml:space="preserve">, V., Kuleshov, V., Snyder, M., </w:t>
      </w:r>
      <w:proofErr w:type="spellStart"/>
      <w:r w:rsidRPr="00012729">
        <w:rPr>
          <w:rFonts w:ascii="Arial" w:hAnsi="Arial" w:cs="Arial"/>
          <w:color w:val="585754"/>
          <w:sz w:val="22"/>
          <w:szCs w:val="22"/>
        </w:rPr>
        <w:t>Batzoglou</w:t>
      </w:r>
      <w:proofErr w:type="spellEnd"/>
      <w:r w:rsidRPr="00012729">
        <w:rPr>
          <w:rFonts w:ascii="Arial" w:hAnsi="Arial" w:cs="Arial"/>
          <w:color w:val="585754"/>
          <w:sz w:val="22"/>
          <w:szCs w:val="22"/>
        </w:rPr>
        <w:t>, S.2018</w:t>
      </w:r>
    </w:p>
    <w:p w14:paraId="57272ED9" w14:textId="2CCEA81A"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lastRenderedPageBreak/>
        <w:t>A global transcriptional network connecting noncoding mutations to changes in tumor gene expression </w:t>
      </w:r>
      <w:r w:rsidRPr="00012729">
        <w:rPr>
          <w:rFonts w:ascii="Arial" w:hAnsi="Arial" w:cs="Arial"/>
          <w:i/>
          <w:iCs/>
          <w:color w:val="585754"/>
          <w:sz w:val="22"/>
          <w:szCs w:val="22"/>
        </w:rPr>
        <w:t xml:space="preserve">NATURE </w:t>
      </w:r>
      <w:proofErr w:type="spellStart"/>
      <w:r w:rsidRPr="00012729">
        <w:rPr>
          <w:rFonts w:ascii="Arial" w:hAnsi="Arial" w:cs="Arial"/>
          <w:i/>
          <w:iCs/>
          <w:color w:val="585754"/>
          <w:sz w:val="22"/>
          <w:szCs w:val="22"/>
        </w:rPr>
        <w:t>GENETICS</w:t>
      </w:r>
      <w:r w:rsidRPr="00012729">
        <w:rPr>
          <w:rFonts w:ascii="Arial" w:hAnsi="Arial" w:cs="Arial"/>
          <w:color w:val="585754"/>
          <w:sz w:val="22"/>
          <w:szCs w:val="22"/>
        </w:rPr>
        <w:t>Zhang</w:t>
      </w:r>
      <w:proofErr w:type="spellEnd"/>
      <w:r w:rsidRPr="00012729">
        <w:rPr>
          <w:rFonts w:ascii="Arial" w:hAnsi="Arial" w:cs="Arial"/>
          <w:color w:val="585754"/>
          <w:sz w:val="22"/>
          <w:szCs w:val="22"/>
        </w:rPr>
        <w:t xml:space="preserve">, W., </w:t>
      </w:r>
      <w:proofErr w:type="spellStart"/>
      <w:r w:rsidRPr="00012729">
        <w:rPr>
          <w:rFonts w:ascii="Arial" w:hAnsi="Arial" w:cs="Arial"/>
          <w:color w:val="585754"/>
          <w:sz w:val="22"/>
          <w:szCs w:val="22"/>
        </w:rPr>
        <w:t>Bojorquez</w:t>
      </w:r>
      <w:proofErr w:type="spellEnd"/>
      <w:r w:rsidRPr="00012729">
        <w:rPr>
          <w:rFonts w:ascii="Arial" w:hAnsi="Arial" w:cs="Arial"/>
          <w:color w:val="585754"/>
          <w:sz w:val="22"/>
          <w:szCs w:val="22"/>
        </w:rPr>
        <w:t xml:space="preserve">-Gomez, A., Velez, D., Xu, G., Sanchez, K. S., Shen, J., Chen, K., </w:t>
      </w:r>
      <w:proofErr w:type="spellStart"/>
      <w:r w:rsidRPr="00012729">
        <w:rPr>
          <w:rFonts w:ascii="Arial" w:hAnsi="Arial" w:cs="Arial"/>
          <w:color w:val="585754"/>
          <w:sz w:val="22"/>
          <w:szCs w:val="22"/>
        </w:rPr>
        <w:t>Licon</w:t>
      </w:r>
      <w:proofErr w:type="spellEnd"/>
      <w:r w:rsidRPr="00012729">
        <w:rPr>
          <w:rFonts w:ascii="Arial" w:hAnsi="Arial" w:cs="Arial"/>
          <w:color w:val="585754"/>
          <w:sz w:val="22"/>
          <w:szCs w:val="22"/>
        </w:rPr>
        <w:t xml:space="preserve">, K., Melton, C., Olson, K. M., Yu, M., Huang, J. K., Carter, H., Farley, E. K., Snyder, M., Fraley, S. I., </w:t>
      </w:r>
      <w:proofErr w:type="spellStart"/>
      <w:r w:rsidRPr="00012729">
        <w:rPr>
          <w:rFonts w:ascii="Arial" w:hAnsi="Arial" w:cs="Arial"/>
          <w:color w:val="585754"/>
          <w:sz w:val="22"/>
          <w:szCs w:val="22"/>
        </w:rPr>
        <w:t>Kreisberg</w:t>
      </w:r>
      <w:proofErr w:type="spellEnd"/>
      <w:r w:rsidRPr="00012729">
        <w:rPr>
          <w:rFonts w:ascii="Arial" w:hAnsi="Arial" w:cs="Arial"/>
          <w:color w:val="585754"/>
          <w:sz w:val="22"/>
          <w:szCs w:val="22"/>
        </w:rPr>
        <w:t xml:space="preserve">, J. F., </w:t>
      </w:r>
      <w:proofErr w:type="spellStart"/>
      <w:r w:rsidRPr="00012729">
        <w:rPr>
          <w:rFonts w:ascii="Arial" w:hAnsi="Arial" w:cs="Arial"/>
          <w:color w:val="585754"/>
          <w:sz w:val="22"/>
          <w:szCs w:val="22"/>
        </w:rPr>
        <w:t>Ideker</w:t>
      </w:r>
      <w:proofErr w:type="spellEnd"/>
      <w:r w:rsidRPr="00012729">
        <w:rPr>
          <w:rFonts w:ascii="Arial" w:hAnsi="Arial" w:cs="Arial"/>
          <w:color w:val="585754"/>
          <w:sz w:val="22"/>
          <w:szCs w:val="22"/>
        </w:rPr>
        <w:t>, T.2018; 50 (4): 613-+</w:t>
      </w:r>
    </w:p>
    <w:p w14:paraId="153D12CD" w14:textId="5F85C268"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NF90/ILF3 is a transcription factor that promotes proliferation over differentiation by hierarchical regulation in K562 erythroleukemia cells </w:t>
      </w:r>
      <w:r w:rsidRPr="00012729">
        <w:rPr>
          <w:rFonts w:ascii="Arial" w:hAnsi="Arial" w:cs="Arial"/>
          <w:i/>
          <w:iCs/>
          <w:color w:val="585754"/>
          <w:sz w:val="22"/>
          <w:szCs w:val="22"/>
        </w:rPr>
        <w:t xml:space="preserve">PLOS </w:t>
      </w:r>
      <w:proofErr w:type="spellStart"/>
      <w:r w:rsidRPr="00012729">
        <w:rPr>
          <w:rFonts w:ascii="Arial" w:hAnsi="Arial" w:cs="Arial"/>
          <w:i/>
          <w:iCs/>
          <w:color w:val="585754"/>
          <w:sz w:val="22"/>
          <w:szCs w:val="22"/>
        </w:rPr>
        <w:t>ONE</w:t>
      </w:r>
      <w:r w:rsidRPr="00012729">
        <w:rPr>
          <w:rFonts w:ascii="Arial" w:hAnsi="Arial" w:cs="Arial"/>
          <w:color w:val="585754"/>
          <w:sz w:val="22"/>
          <w:szCs w:val="22"/>
        </w:rPr>
        <w:t>Wu</w:t>
      </w:r>
      <w:proofErr w:type="spellEnd"/>
      <w:r w:rsidRPr="00012729">
        <w:rPr>
          <w:rFonts w:ascii="Arial" w:hAnsi="Arial" w:cs="Arial"/>
          <w:color w:val="585754"/>
          <w:sz w:val="22"/>
          <w:szCs w:val="22"/>
        </w:rPr>
        <w:t>, T., Shi, L., Adrian, J., Shi, M., Nair, R. V., Snyder, M. P., Kao, P. N.2018; 13 (3): e0193126</w:t>
      </w:r>
    </w:p>
    <w:p w14:paraId="1E806CA8" w14:textId="1E29F9DB"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An Integrated Understanding of the Rapid Metabolic Benefits of a Carbohydrate-Restricted Diet on Hepatic Steatosis in Humans </w:t>
      </w:r>
      <w:r w:rsidRPr="00012729">
        <w:rPr>
          <w:rFonts w:ascii="Arial" w:hAnsi="Arial" w:cs="Arial"/>
          <w:i/>
          <w:iCs/>
          <w:color w:val="585754"/>
          <w:sz w:val="22"/>
          <w:szCs w:val="22"/>
        </w:rPr>
        <w:t xml:space="preserve">CELL </w:t>
      </w:r>
      <w:proofErr w:type="spellStart"/>
      <w:r w:rsidRPr="00012729">
        <w:rPr>
          <w:rFonts w:ascii="Arial" w:hAnsi="Arial" w:cs="Arial"/>
          <w:i/>
          <w:iCs/>
          <w:color w:val="585754"/>
          <w:sz w:val="22"/>
          <w:szCs w:val="22"/>
        </w:rPr>
        <w:t>METABOLISM</w:t>
      </w:r>
      <w:r w:rsidRPr="00012729">
        <w:rPr>
          <w:rFonts w:ascii="Arial" w:hAnsi="Arial" w:cs="Arial"/>
          <w:color w:val="585754"/>
          <w:sz w:val="22"/>
          <w:szCs w:val="22"/>
        </w:rPr>
        <w:t>Mardinoglu</w:t>
      </w:r>
      <w:proofErr w:type="spellEnd"/>
      <w:r w:rsidRPr="00012729">
        <w:rPr>
          <w:rFonts w:ascii="Arial" w:hAnsi="Arial" w:cs="Arial"/>
          <w:color w:val="585754"/>
          <w:sz w:val="22"/>
          <w:szCs w:val="22"/>
        </w:rPr>
        <w:t xml:space="preserve">, A., Wu, H., Bjornson, E., Zhang, C., </w:t>
      </w:r>
      <w:proofErr w:type="spellStart"/>
      <w:r w:rsidRPr="00012729">
        <w:rPr>
          <w:rFonts w:ascii="Arial" w:hAnsi="Arial" w:cs="Arial"/>
          <w:color w:val="585754"/>
          <w:sz w:val="22"/>
          <w:szCs w:val="22"/>
        </w:rPr>
        <w:t>Hakkarainen</w:t>
      </w:r>
      <w:proofErr w:type="spellEnd"/>
      <w:r w:rsidRPr="00012729">
        <w:rPr>
          <w:rFonts w:ascii="Arial" w:hAnsi="Arial" w:cs="Arial"/>
          <w:color w:val="585754"/>
          <w:sz w:val="22"/>
          <w:szCs w:val="22"/>
        </w:rPr>
        <w:t xml:space="preserve">, A., </w:t>
      </w:r>
      <w:proofErr w:type="spellStart"/>
      <w:r w:rsidRPr="00012729">
        <w:rPr>
          <w:rFonts w:ascii="Arial" w:hAnsi="Arial" w:cs="Arial"/>
          <w:color w:val="585754"/>
          <w:sz w:val="22"/>
          <w:szCs w:val="22"/>
        </w:rPr>
        <w:t>Rasanen</w:t>
      </w:r>
      <w:proofErr w:type="spellEnd"/>
      <w:r w:rsidRPr="00012729">
        <w:rPr>
          <w:rFonts w:ascii="Arial" w:hAnsi="Arial" w:cs="Arial"/>
          <w:color w:val="585754"/>
          <w:sz w:val="22"/>
          <w:szCs w:val="22"/>
        </w:rPr>
        <w:t xml:space="preserve">, S. M., Lee, S., </w:t>
      </w:r>
      <w:proofErr w:type="spellStart"/>
      <w:r w:rsidRPr="00012729">
        <w:rPr>
          <w:rFonts w:ascii="Arial" w:hAnsi="Arial" w:cs="Arial"/>
          <w:color w:val="585754"/>
          <w:sz w:val="22"/>
          <w:szCs w:val="22"/>
        </w:rPr>
        <w:t>Mancina</w:t>
      </w:r>
      <w:proofErr w:type="spellEnd"/>
      <w:r w:rsidRPr="00012729">
        <w:rPr>
          <w:rFonts w:ascii="Arial" w:hAnsi="Arial" w:cs="Arial"/>
          <w:color w:val="585754"/>
          <w:sz w:val="22"/>
          <w:szCs w:val="22"/>
        </w:rPr>
        <w:t xml:space="preserve">, R. M., </w:t>
      </w:r>
      <w:proofErr w:type="spellStart"/>
      <w:r w:rsidRPr="00012729">
        <w:rPr>
          <w:rFonts w:ascii="Arial" w:hAnsi="Arial" w:cs="Arial"/>
          <w:color w:val="585754"/>
          <w:sz w:val="22"/>
          <w:szCs w:val="22"/>
        </w:rPr>
        <w:t>Bergentall</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Pietilainen</w:t>
      </w:r>
      <w:proofErr w:type="spellEnd"/>
      <w:r w:rsidRPr="00012729">
        <w:rPr>
          <w:rFonts w:ascii="Arial" w:hAnsi="Arial" w:cs="Arial"/>
          <w:color w:val="585754"/>
          <w:sz w:val="22"/>
          <w:szCs w:val="22"/>
        </w:rPr>
        <w:t xml:space="preserve">, K. H., </w:t>
      </w:r>
      <w:proofErr w:type="spellStart"/>
      <w:r w:rsidRPr="00012729">
        <w:rPr>
          <w:rFonts w:ascii="Arial" w:hAnsi="Arial" w:cs="Arial"/>
          <w:color w:val="585754"/>
          <w:sz w:val="22"/>
          <w:szCs w:val="22"/>
        </w:rPr>
        <w:t>Soderlund</w:t>
      </w:r>
      <w:proofErr w:type="spellEnd"/>
      <w:r w:rsidRPr="00012729">
        <w:rPr>
          <w:rFonts w:ascii="Arial" w:hAnsi="Arial" w:cs="Arial"/>
          <w:color w:val="585754"/>
          <w:sz w:val="22"/>
          <w:szCs w:val="22"/>
        </w:rPr>
        <w:t xml:space="preserve">, S., </w:t>
      </w:r>
      <w:proofErr w:type="spellStart"/>
      <w:r w:rsidRPr="00012729">
        <w:rPr>
          <w:rFonts w:ascii="Arial" w:hAnsi="Arial" w:cs="Arial"/>
          <w:color w:val="585754"/>
          <w:sz w:val="22"/>
          <w:szCs w:val="22"/>
        </w:rPr>
        <w:t>Matikainen</w:t>
      </w:r>
      <w:proofErr w:type="spellEnd"/>
      <w:r w:rsidRPr="00012729">
        <w:rPr>
          <w:rFonts w:ascii="Arial" w:hAnsi="Arial" w:cs="Arial"/>
          <w:color w:val="585754"/>
          <w:sz w:val="22"/>
          <w:szCs w:val="22"/>
        </w:rPr>
        <w:t xml:space="preserve">, N., </w:t>
      </w:r>
      <w:proofErr w:type="spellStart"/>
      <w:r w:rsidRPr="00012729">
        <w:rPr>
          <w:rFonts w:ascii="Arial" w:hAnsi="Arial" w:cs="Arial"/>
          <w:color w:val="585754"/>
          <w:sz w:val="22"/>
          <w:szCs w:val="22"/>
        </w:rPr>
        <w:t>Stahlman</w:t>
      </w:r>
      <w:proofErr w:type="spellEnd"/>
      <w:r w:rsidRPr="00012729">
        <w:rPr>
          <w:rFonts w:ascii="Arial" w:hAnsi="Arial" w:cs="Arial"/>
          <w:color w:val="585754"/>
          <w:sz w:val="22"/>
          <w:szCs w:val="22"/>
        </w:rPr>
        <w:t xml:space="preserve">, M., Bergh, P., </w:t>
      </w:r>
      <w:proofErr w:type="spellStart"/>
      <w:r w:rsidRPr="00012729">
        <w:rPr>
          <w:rFonts w:ascii="Arial" w:hAnsi="Arial" w:cs="Arial"/>
          <w:color w:val="585754"/>
          <w:sz w:val="22"/>
          <w:szCs w:val="22"/>
        </w:rPr>
        <w:t>Adiels</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Piening</w:t>
      </w:r>
      <w:proofErr w:type="spellEnd"/>
      <w:r w:rsidRPr="00012729">
        <w:rPr>
          <w:rFonts w:ascii="Arial" w:hAnsi="Arial" w:cs="Arial"/>
          <w:color w:val="585754"/>
          <w:sz w:val="22"/>
          <w:szCs w:val="22"/>
        </w:rPr>
        <w:t xml:space="preserve">, B. D., Graner, M., </w:t>
      </w:r>
      <w:proofErr w:type="spellStart"/>
      <w:r w:rsidRPr="00012729">
        <w:rPr>
          <w:rFonts w:ascii="Arial" w:hAnsi="Arial" w:cs="Arial"/>
          <w:color w:val="585754"/>
          <w:sz w:val="22"/>
          <w:szCs w:val="22"/>
        </w:rPr>
        <w:t>Lundbom</w:t>
      </w:r>
      <w:proofErr w:type="spellEnd"/>
      <w:r w:rsidRPr="00012729">
        <w:rPr>
          <w:rFonts w:ascii="Arial" w:hAnsi="Arial" w:cs="Arial"/>
          <w:color w:val="585754"/>
          <w:sz w:val="22"/>
          <w:szCs w:val="22"/>
        </w:rPr>
        <w:t xml:space="preserve">, N., Williams, K. J., Romeo, S., Nielsen, J., Snyder, M., </w:t>
      </w:r>
      <w:proofErr w:type="spellStart"/>
      <w:r w:rsidRPr="00012729">
        <w:rPr>
          <w:rFonts w:ascii="Arial" w:hAnsi="Arial" w:cs="Arial"/>
          <w:color w:val="585754"/>
          <w:sz w:val="22"/>
          <w:szCs w:val="22"/>
        </w:rPr>
        <w:t>Uhlen</w:t>
      </w:r>
      <w:proofErr w:type="spellEnd"/>
      <w:r w:rsidRPr="00012729">
        <w:rPr>
          <w:rFonts w:ascii="Arial" w:hAnsi="Arial" w:cs="Arial"/>
          <w:color w:val="585754"/>
          <w:sz w:val="22"/>
          <w:szCs w:val="22"/>
        </w:rPr>
        <w:t xml:space="preserve">, M., Bergstrom, G., Perkins, R., </w:t>
      </w:r>
      <w:proofErr w:type="spellStart"/>
      <w:r w:rsidRPr="00012729">
        <w:rPr>
          <w:rFonts w:ascii="Arial" w:hAnsi="Arial" w:cs="Arial"/>
          <w:color w:val="585754"/>
          <w:sz w:val="22"/>
          <w:szCs w:val="22"/>
        </w:rPr>
        <w:t>Marschall</w:t>
      </w:r>
      <w:proofErr w:type="spellEnd"/>
      <w:r w:rsidRPr="00012729">
        <w:rPr>
          <w:rFonts w:ascii="Arial" w:hAnsi="Arial" w:cs="Arial"/>
          <w:color w:val="585754"/>
          <w:sz w:val="22"/>
          <w:szCs w:val="22"/>
        </w:rPr>
        <w:t xml:space="preserve">, H., </w:t>
      </w:r>
      <w:proofErr w:type="spellStart"/>
      <w:r w:rsidRPr="00012729">
        <w:rPr>
          <w:rFonts w:ascii="Arial" w:hAnsi="Arial" w:cs="Arial"/>
          <w:color w:val="585754"/>
          <w:sz w:val="22"/>
          <w:szCs w:val="22"/>
        </w:rPr>
        <w:t>Backhed</w:t>
      </w:r>
      <w:proofErr w:type="spellEnd"/>
      <w:r w:rsidRPr="00012729">
        <w:rPr>
          <w:rFonts w:ascii="Arial" w:hAnsi="Arial" w:cs="Arial"/>
          <w:color w:val="585754"/>
          <w:sz w:val="22"/>
          <w:szCs w:val="22"/>
        </w:rPr>
        <w:t xml:space="preserve">, F., </w:t>
      </w:r>
      <w:proofErr w:type="spellStart"/>
      <w:r w:rsidRPr="00012729">
        <w:rPr>
          <w:rFonts w:ascii="Arial" w:hAnsi="Arial" w:cs="Arial"/>
          <w:color w:val="585754"/>
          <w:sz w:val="22"/>
          <w:szCs w:val="22"/>
        </w:rPr>
        <w:t>Taskinen</w:t>
      </w:r>
      <w:proofErr w:type="spellEnd"/>
      <w:r w:rsidRPr="00012729">
        <w:rPr>
          <w:rFonts w:ascii="Arial" w:hAnsi="Arial" w:cs="Arial"/>
          <w:color w:val="585754"/>
          <w:sz w:val="22"/>
          <w:szCs w:val="22"/>
        </w:rPr>
        <w:t xml:space="preserve">, M., Boren, </w:t>
      </w:r>
      <w:proofErr w:type="spellStart"/>
      <w:r w:rsidRPr="00012729">
        <w:rPr>
          <w:rFonts w:ascii="Arial" w:hAnsi="Arial" w:cs="Arial"/>
          <w:color w:val="585754"/>
          <w:sz w:val="22"/>
          <w:szCs w:val="22"/>
        </w:rPr>
        <w:t>J.All</w:t>
      </w:r>
      <w:proofErr w:type="spellEnd"/>
      <w:r w:rsidRPr="00012729">
        <w:rPr>
          <w:rFonts w:ascii="Arial" w:hAnsi="Arial" w:cs="Arial"/>
          <w:color w:val="585754"/>
          <w:sz w:val="22"/>
          <w:szCs w:val="22"/>
        </w:rPr>
        <w:t xml:space="preserve"> Authors2018; 27 (3): 559-+</w:t>
      </w:r>
    </w:p>
    <w:p w14:paraId="3FD52DE4" w14:textId="3035C19E"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Biallelic Mutations in ATP5F1D, which Encodes a Subunit of ATP Synthase, Cause a Metabolic Disorder </w:t>
      </w:r>
      <w:r w:rsidRPr="00012729">
        <w:rPr>
          <w:rFonts w:ascii="Arial" w:hAnsi="Arial" w:cs="Arial"/>
          <w:i/>
          <w:iCs/>
          <w:color w:val="585754"/>
          <w:sz w:val="22"/>
          <w:szCs w:val="22"/>
        </w:rPr>
        <w:t xml:space="preserve">AMERICAN JOURNAL OF HUMAN </w:t>
      </w:r>
      <w:proofErr w:type="spellStart"/>
      <w:r w:rsidRPr="00012729">
        <w:rPr>
          <w:rFonts w:ascii="Arial" w:hAnsi="Arial" w:cs="Arial"/>
          <w:i/>
          <w:iCs/>
          <w:color w:val="585754"/>
          <w:sz w:val="22"/>
          <w:szCs w:val="22"/>
        </w:rPr>
        <w:t>GENETICS</w:t>
      </w:r>
      <w:r w:rsidRPr="00012729">
        <w:rPr>
          <w:rFonts w:ascii="Arial" w:hAnsi="Arial" w:cs="Arial"/>
          <w:color w:val="585754"/>
          <w:sz w:val="22"/>
          <w:szCs w:val="22"/>
        </w:rPr>
        <w:t>Olahova</w:t>
      </w:r>
      <w:proofErr w:type="spellEnd"/>
      <w:r w:rsidRPr="00012729">
        <w:rPr>
          <w:rFonts w:ascii="Arial" w:hAnsi="Arial" w:cs="Arial"/>
          <w:color w:val="585754"/>
          <w:sz w:val="22"/>
          <w:szCs w:val="22"/>
        </w:rPr>
        <w:t xml:space="preserve">, M., Yoon, W., Thompson, K., </w:t>
      </w:r>
      <w:proofErr w:type="spellStart"/>
      <w:r w:rsidRPr="00012729">
        <w:rPr>
          <w:rFonts w:ascii="Arial" w:hAnsi="Arial" w:cs="Arial"/>
          <w:color w:val="585754"/>
          <w:sz w:val="22"/>
          <w:szCs w:val="22"/>
        </w:rPr>
        <w:t>Jangam</w:t>
      </w:r>
      <w:proofErr w:type="spellEnd"/>
      <w:r w:rsidRPr="00012729">
        <w:rPr>
          <w:rFonts w:ascii="Arial" w:hAnsi="Arial" w:cs="Arial"/>
          <w:color w:val="585754"/>
          <w:sz w:val="22"/>
          <w:szCs w:val="22"/>
        </w:rPr>
        <w:t xml:space="preserve">, S., Fernandez, L., Davidson, J. M., Kyle, J. E., Grove, M. E., Fisk, D. G., Kohler, J. N., Holmes, M., Dries, A. M., Huang, Y., Zhao, C., </w:t>
      </w:r>
      <w:proofErr w:type="spellStart"/>
      <w:r w:rsidRPr="00012729">
        <w:rPr>
          <w:rFonts w:ascii="Arial" w:hAnsi="Arial" w:cs="Arial"/>
          <w:color w:val="585754"/>
          <w:sz w:val="22"/>
          <w:szCs w:val="22"/>
        </w:rPr>
        <w:t>Contrepois</w:t>
      </w:r>
      <w:proofErr w:type="spellEnd"/>
      <w:r w:rsidRPr="00012729">
        <w:rPr>
          <w:rFonts w:ascii="Arial" w:hAnsi="Arial" w:cs="Arial"/>
          <w:color w:val="585754"/>
          <w:sz w:val="22"/>
          <w:szCs w:val="22"/>
        </w:rPr>
        <w:t xml:space="preserve">, K., Zappala, Z., </w:t>
      </w:r>
      <w:proofErr w:type="spellStart"/>
      <w:r w:rsidRPr="00012729">
        <w:rPr>
          <w:rFonts w:ascii="Arial" w:hAnsi="Arial" w:cs="Arial"/>
          <w:color w:val="585754"/>
          <w:sz w:val="22"/>
          <w:szCs w:val="22"/>
        </w:rPr>
        <w:t>Fresard</w:t>
      </w:r>
      <w:proofErr w:type="spellEnd"/>
      <w:r w:rsidRPr="00012729">
        <w:rPr>
          <w:rFonts w:ascii="Arial" w:hAnsi="Arial" w:cs="Arial"/>
          <w:color w:val="585754"/>
          <w:sz w:val="22"/>
          <w:szCs w:val="22"/>
        </w:rPr>
        <w:t xml:space="preserve">, L., </w:t>
      </w:r>
      <w:proofErr w:type="spellStart"/>
      <w:r w:rsidRPr="00012729">
        <w:rPr>
          <w:rFonts w:ascii="Arial" w:hAnsi="Arial" w:cs="Arial"/>
          <w:color w:val="585754"/>
          <w:sz w:val="22"/>
          <w:szCs w:val="22"/>
        </w:rPr>
        <w:t>Waggott</w:t>
      </w:r>
      <w:proofErr w:type="spellEnd"/>
      <w:r w:rsidRPr="00012729">
        <w:rPr>
          <w:rFonts w:ascii="Arial" w:hAnsi="Arial" w:cs="Arial"/>
          <w:color w:val="585754"/>
          <w:sz w:val="22"/>
          <w:szCs w:val="22"/>
        </w:rPr>
        <w:t xml:space="preserve">, D., Zink, E. M., Kim, Y., Heyman, H. M., Stratton, K. G., Webb-Robertson, B. M., Snyder, M., </w:t>
      </w:r>
      <w:proofErr w:type="spellStart"/>
      <w:r w:rsidRPr="00012729">
        <w:rPr>
          <w:rFonts w:ascii="Arial" w:hAnsi="Arial" w:cs="Arial"/>
          <w:color w:val="585754"/>
          <w:sz w:val="22"/>
          <w:szCs w:val="22"/>
        </w:rPr>
        <w:t>Merker</w:t>
      </w:r>
      <w:proofErr w:type="spellEnd"/>
      <w:r w:rsidRPr="00012729">
        <w:rPr>
          <w:rFonts w:ascii="Arial" w:hAnsi="Arial" w:cs="Arial"/>
          <w:color w:val="585754"/>
          <w:sz w:val="22"/>
          <w:szCs w:val="22"/>
        </w:rPr>
        <w:t xml:space="preserve">, J. D., Montgomery, S. B., Fisher, P. G., </w:t>
      </w:r>
      <w:proofErr w:type="spellStart"/>
      <w:r w:rsidRPr="00012729">
        <w:rPr>
          <w:rFonts w:ascii="Arial" w:hAnsi="Arial" w:cs="Arial"/>
          <w:color w:val="585754"/>
          <w:sz w:val="22"/>
          <w:szCs w:val="22"/>
        </w:rPr>
        <w:t>Feichtinger</w:t>
      </w:r>
      <w:proofErr w:type="spellEnd"/>
      <w:r w:rsidRPr="00012729">
        <w:rPr>
          <w:rFonts w:ascii="Arial" w:hAnsi="Arial" w:cs="Arial"/>
          <w:color w:val="585754"/>
          <w:sz w:val="22"/>
          <w:szCs w:val="22"/>
        </w:rPr>
        <w:t xml:space="preserve">, R. G., Mayr, J. A., Hall, J., Barbosa, I. A., Simpson, M. A., Deshpande, C., Waters, K. M., </w:t>
      </w:r>
      <w:proofErr w:type="spellStart"/>
      <w:r w:rsidRPr="00012729">
        <w:rPr>
          <w:rFonts w:ascii="Arial" w:hAnsi="Arial" w:cs="Arial"/>
          <w:color w:val="585754"/>
          <w:sz w:val="22"/>
          <w:szCs w:val="22"/>
        </w:rPr>
        <w:t>Koeller</w:t>
      </w:r>
      <w:proofErr w:type="spellEnd"/>
      <w:r w:rsidRPr="00012729">
        <w:rPr>
          <w:rFonts w:ascii="Arial" w:hAnsi="Arial" w:cs="Arial"/>
          <w:color w:val="585754"/>
          <w:sz w:val="22"/>
          <w:szCs w:val="22"/>
        </w:rPr>
        <w:t xml:space="preserve">, D. M., Metz, T. O., Morris, A. A., </w:t>
      </w:r>
      <w:proofErr w:type="spellStart"/>
      <w:r w:rsidRPr="00012729">
        <w:rPr>
          <w:rFonts w:ascii="Arial" w:hAnsi="Arial" w:cs="Arial"/>
          <w:color w:val="585754"/>
          <w:sz w:val="22"/>
          <w:szCs w:val="22"/>
        </w:rPr>
        <w:t>Schelley</w:t>
      </w:r>
      <w:proofErr w:type="spellEnd"/>
      <w:r w:rsidRPr="00012729">
        <w:rPr>
          <w:rFonts w:ascii="Arial" w:hAnsi="Arial" w:cs="Arial"/>
          <w:color w:val="585754"/>
          <w:sz w:val="22"/>
          <w:szCs w:val="22"/>
        </w:rPr>
        <w:t xml:space="preserve">, S., Cowan, T., </w:t>
      </w:r>
      <w:proofErr w:type="spellStart"/>
      <w:r w:rsidRPr="00012729">
        <w:rPr>
          <w:rFonts w:ascii="Arial" w:hAnsi="Arial" w:cs="Arial"/>
          <w:color w:val="585754"/>
          <w:sz w:val="22"/>
          <w:szCs w:val="22"/>
        </w:rPr>
        <w:t>Friederich</w:t>
      </w:r>
      <w:proofErr w:type="spellEnd"/>
      <w:r w:rsidRPr="00012729">
        <w:rPr>
          <w:rFonts w:ascii="Arial" w:hAnsi="Arial" w:cs="Arial"/>
          <w:color w:val="585754"/>
          <w:sz w:val="22"/>
          <w:szCs w:val="22"/>
        </w:rPr>
        <w:t xml:space="preserve">, M. W., McFarland, R., Van Hove, J. K., Enns, G. M., Yamamoto, S., Ashley, E. A., </w:t>
      </w:r>
      <w:proofErr w:type="spellStart"/>
      <w:r w:rsidRPr="00012729">
        <w:rPr>
          <w:rFonts w:ascii="Arial" w:hAnsi="Arial" w:cs="Arial"/>
          <w:color w:val="585754"/>
          <w:sz w:val="22"/>
          <w:szCs w:val="22"/>
        </w:rPr>
        <w:t>Wangler</w:t>
      </w:r>
      <w:proofErr w:type="spellEnd"/>
      <w:r w:rsidRPr="00012729">
        <w:rPr>
          <w:rFonts w:ascii="Arial" w:hAnsi="Arial" w:cs="Arial"/>
          <w:color w:val="585754"/>
          <w:sz w:val="22"/>
          <w:szCs w:val="22"/>
        </w:rPr>
        <w:t xml:space="preserve">, M. F., Taylor, R. W., </w:t>
      </w:r>
      <w:proofErr w:type="spellStart"/>
      <w:r w:rsidRPr="00012729">
        <w:rPr>
          <w:rFonts w:ascii="Arial" w:hAnsi="Arial" w:cs="Arial"/>
          <w:color w:val="585754"/>
          <w:sz w:val="22"/>
          <w:szCs w:val="22"/>
        </w:rPr>
        <w:t>Bellen</w:t>
      </w:r>
      <w:proofErr w:type="spellEnd"/>
      <w:r w:rsidRPr="00012729">
        <w:rPr>
          <w:rFonts w:ascii="Arial" w:hAnsi="Arial" w:cs="Arial"/>
          <w:color w:val="585754"/>
          <w:sz w:val="22"/>
          <w:szCs w:val="22"/>
        </w:rPr>
        <w:t xml:space="preserve">, H. J., Bernstein, J. A., Wheeler, M. T., Undiagnosed Diseases </w:t>
      </w:r>
      <w:proofErr w:type="spellStart"/>
      <w:r w:rsidRPr="00012729">
        <w:rPr>
          <w:rFonts w:ascii="Arial" w:hAnsi="Arial" w:cs="Arial"/>
          <w:color w:val="585754"/>
          <w:sz w:val="22"/>
          <w:szCs w:val="22"/>
        </w:rPr>
        <w:t>NetworkAll</w:t>
      </w:r>
      <w:proofErr w:type="spellEnd"/>
      <w:r w:rsidRPr="00012729">
        <w:rPr>
          <w:rFonts w:ascii="Arial" w:hAnsi="Arial" w:cs="Arial"/>
          <w:color w:val="585754"/>
          <w:sz w:val="22"/>
          <w:szCs w:val="22"/>
        </w:rPr>
        <w:t xml:space="preserve"> Authors2018; 102 (3): 494–504</w:t>
      </w:r>
    </w:p>
    <w:p w14:paraId="704E5AE4" w14:textId="1595D9FF"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Applying genomics in heart transplantation </w:t>
      </w:r>
      <w:r w:rsidRPr="00012729">
        <w:rPr>
          <w:rFonts w:ascii="Arial" w:hAnsi="Arial" w:cs="Arial"/>
          <w:i/>
          <w:iCs/>
          <w:color w:val="585754"/>
          <w:sz w:val="22"/>
          <w:szCs w:val="22"/>
        </w:rPr>
        <w:t xml:space="preserve">TRANSPLANT </w:t>
      </w:r>
      <w:proofErr w:type="spellStart"/>
      <w:r w:rsidRPr="00012729">
        <w:rPr>
          <w:rFonts w:ascii="Arial" w:hAnsi="Arial" w:cs="Arial"/>
          <w:i/>
          <w:iCs/>
          <w:color w:val="585754"/>
          <w:sz w:val="22"/>
          <w:szCs w:val="22"/>
        </w:rPr>
        <w:t>INTERNATIONAL</w:t>
      </w:r>
      <w:r w:rsidRPr="00012729">
        <w:rPr>
          <w:rFonts w:ascii="Arial" w:hAnsi="Arial" w:cs="Arial"/>
          <w:color w:val="585754"/>
          <w:sz w:val="22"/>
          <w:szCs w:val="22"/>
        </w:rPr>
        <w:t>Keating</w:t>
      </w:r>
      <w:proofErr w:type="spellEnd"/>
      <w:r w:rsidRPr="00012729">
        <w:rPr>
          <w:rFonts w:ascii="Arial" w:hAnsi="Arial" w:cs="Arial"/>
          <w:color w:val="585754"/>
          <w:sz w:val="22"/>
          <w:szCs w:val="22"/>
        </w:rPr>
        <w:t xml:space="preserve">, B. J., Pereira, A. C., Snyder, M., </w:t>
      </w:r>
      <w:proofErr w:type="spellStart"/>
      <w:r w:rsidRPr="00012729">
        <w:rPr>
          <w:rFonts w:ascii="Arial" w:hAnsi="Arial" w:cs="Arial"/>
          <w:color w:val="585754"/>
          <w:sz w:val="22"/>
          <w:szCs w:val="22"/>
        </w:rPr>
        <w:t>Piening</w:t>
      </w:r>
      <w:proofErr w:type="spellEnd"/>
      <w:r w:rsidRPr="00012729">
        <w:rPr>
          <w:rFonts w:ascii="Arial" w:hAnsi="Arial" w:cs="Arial"/>
          <w:color w:val="585754"/>
          <w:sz w:val="22"/>
          <w:szCs w:val="22"/>
        </w:rPr>
        <w:t>, B. D.2018; 31 (3): 278–90</w:t>
      </w:r>
    </w:p>
    <w:p w14:paraId="0901DF95" w14:textId="616C00DF"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Multiplatform next-generation sequencing identifies novel RNA molecules and transcript isoforms of the endogenous retrovirus isolated from cultured cells </w:t>
      </w:r>
      <w:r w:rsidRPr="00012729">
        <w:rPr>
          <w:rFonts w:ascii="Arial" w:hAnsi="Arial" w:cs="Arial"/>
          <w:i/>
          <w:iCs/>
          <w:color w:val="585754"/>
          <w:sz w:val="22"/>
          <w:szCs w:val="22"/>
        </w:rPr>
        <w:t xml:space="preserve">FEMS MICROBIOLOGY </w:t>
      </w:r>
      <w:proofErr w:type="spellStart"/>
      <w:r w:rsidRPr="00012729">
        <w:rPr>
          <w:rFonts w:ascii="Arial" w:hAnsi="Arial" w:cs="Arial"/>
          <w:i/>
          <w:iCs/>
          <w:color w:val="585754"/>
          <w:sz w:val="22"/>
          <w:szCs w:val="22"/>
        </w:rPr>
        <w:t>LETTERS</w:t>
      </w:r>
      <w:r w:rsidRPr="00012729">
        <w:rPr>
          <w:rFonts w:ascii="Arial" w:hAnsi="Arial" w:cs="Arial"/>
          <w:color w:val="585754"/>
          <w:sz w:val="22"/>
          <w:szCs w:val="22"/>
        </w:rPr>
        <w:t>Moldovan</w:t>
      </w:r>
      <w:proofErr w:type="spellEnd"/>
      <w:r w:rsidRPr="00012729">
        <w:rPr>
          <w:rFonts w:ascii="Arial" w:hAnsi="Arial" w:cs="Arial"/>
          <w:color w:val="585754"/>
          <w:sz w:val="22"/>
          <w:szCs w:val="22"/>
        </w:rPr>
        <w:t xml:space="preserve">, N.,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w:t>
      </w:r>
      <w:proofErr w:type="spellStart"/>
      <w:r w:rsidRPr="00012729">
        <w:rPr>
          <w:rFonts w:ascii="Arial" w:hAnsi="Arial" w:cs="Arial"/>
          <w:color w:val="585754"/>
          <w:sz w:val="22"/>
          <w:szCs w:val="22"/>
        </w:rPr>
        <w:t>Tombacz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Balazs</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Z.2018; 365 (5)</w:t>
      </w:r>
    </w:p>
    <w:p w14:paraId="27EB0942" w14:textId="75265B7D"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Multi-Platform Sequencing Approach Reveals a Novel Transcriptome Profile in Pseudorabies </w:t>
      </w:r>
      <w:proofErr w:type="spellStart"/>
      <w:r w:rsidRPr="00012729">
        <w:rPr>
          <w:rFonts w:ascii="Arial" w:hAnsi="Arial" w:cs="Arial"/>
          <w:b/>
          <w:bCs/>
          <w:color w:val="585754"/>
          <w:sz w:val="22"/>
          <w:szCs w:val="22"/>
        </w:rPr>
        <w:t>Virus</w:t>
      </w:r>
      <w:r w:rsidRPr="00012729">
        <w:rPr>
          <w:rFonts w:ascii="Arial" w:hAnsi="Arial" w:cs="Arial"/>
          <w:i/>
          <w:iCs/>
          <w:color w:val="585754"/>
          <w:sz w:val="22"/>
          <w:szCs w:val="22"/>
        </w:rPr>
        <w:t>FRONTIERS</w:t>
      </w:r>
      <w:proofErr w:type="spellEnd"/>
      <w:r w:rsidRPr="00012729">
        <w:rPr>
          <w:rFonts w:ascii="Arial" w:hAnsi="Arial" w:cs="Arial"/>
          <w:i/>
          <w:iCs/>
          <w:color w:val="585754"/>
          <w:sz w:val="22"/>
          <w:szCs w:val="22"/>
        </w:rPr>
        <w:t xml:space="preserve"> IN </w:t>
      </w:r>
      <w:proofErr w:type="spellStart"/>
      <w:r w:rsidRPr="00012729">
        <w:rPr>
          <w:rFonts w:ascii="Arial" w:hAnsi="Arial" w:cs="Arial"/>
          <w:i/>
          <w:iCs/>
          <w:color w:val="585754"/>
          <w:sz w:val="22"/>
          <w:szCs w:val="22"/>
        </w:rPr>
        <w:t>MICROBIOLOGY</w:t>
      </w:r>
      <w:r w:rsidRPr="00012729">
        <w:rPr>
          <w:rFonts w:ascii="Arial" w:hAnsi="Arial" w:cs="Arial"/>
          <w:color w:val="585754"/>
          <w:sz w:val="22"/>
          <w:szCs w:val="22"/>
        </w:rPr>
        <w:t>Moldovan</w:t>
      </w:r>
      <w:proofErr w:type="spellEnd"/>
      <w:r w:rsidRPr="00012729">
        <w:rPr>
          <w:rFonts w:ascii="Arial" w:hAnsi="Arial" w:cs="Arial"/>
          <w:color w:val="585754"/>
          <w:sz w:val="22"/>
          <w:szCs w:val="22"/>
        </w:rPr>
        <w:t xml:space="preserve">, N., </w:t>
      </w:r>
      <w:proofErr w:type="spellStart"/>
      <w:r w:rsidRPr="00012729">
        <w:rPr>
          <w:rFonts w:ascii="Arial" w:hAnsi="Arial" w:cs="Arial"/>
          <w:color w:val="585754"/>
          <w:sz w:val="22"/>
          <w:szCs w:val="22"/>
        </w:rPr>
        <w:t>Tombacz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w:t>
      </w:r>
      <w:proofErr w:type="spellStart"/>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Z.2018; 8</w:t>
      </w:r>
    </w:p>
    <w:p w14:paraId="7ECEF04E" w14:textId="32D1D6D3"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lastRenderedPageBreak/>
        <w:t xml:space="preserve">Omics </w:t>
      </w:r>
      <w:proofErr w:type="spellStart"/>
      <w:r w:rsidRPr="00012729">
        <w:rPr>
          <w:rFonts w:ascii="Arial" w:hAnsi="Arial" w:cs="Arial"/>
          <w:b/>
          <w:bCs/>
          <w:color w:val="585754"/>
          <w:sz w:val="22"/>
          <w:szCs w:val="22"/>
        </w:rPr>
        <w:t>AnalySIs</w:t>
      </w:r>
      <w:proofErr w:type="spellEnd"/>
      <w:r w:rsidRPr="00012729">
        <w:rPr>
          <w:rFonts w:ascii="Arial" w:hAnsi="Arial" w:cs="Arial"/>
          <w:b/>
          <w:bCs/>
          <w:color w:val="585754"/>
          <w:sz w:val="22"/>
          <w:szCs w:val="22"/>
        </w:rPr>
        <w:t xml:space="preserve"> System for </w:t>
      </w:r>
      <w:proofErr w:type="spellStart"/>
      <w:r w:rsidRPr="00012729">
        <w:rPr>
          <w:rFonts w:ascii="Arial" w:hAnsi="Arial" w:cs="Arial"/>
          <w:b/>
          <w:bCs/>
          <w:color w:val="585754"/>
          <w:sz w:val="22"/>
          <w:szCs w:val="22"/>
        </w:rPr>
        <w:t>PRecision</w:t>
      </w:r>
      <w:proofErr w:type="spellEnd"/>
      <w:r w:rsidRPr="00012729">
        <w:rPr>
          <w:rFonts w:ascii="Arial" w:hAnsi="Arial" w:cs="Arial"/>
          <w:b/>
          <w:bCs/>
          <w:color w:val="585754"/>
          <w:sz w:val="22"/>
          <w:szCs w:val="22"/>
        </w:rPr>
        <w:t xml:space="preserve"> Oncology (OASISPRO): a web-based omics analysis tool for clinical phenotype prediction </w:t>
      </w:r>
      <w:proofErr w:type="spellStart"/>
      <w:r w:rsidRPr="00012729">
        <w:rPr>
          <w:rFonts w:ascii="Arial" w:hAnsi="Arial" w:cs="Arial"/>
          <w:i/>
          <w:iCs/>
          <w:color w:val="585754"/>
          <w:sz w:val="22"/>
          <w:szCs w:val="22"/>
        </w:rPr>
        <w:t>BIOINFORMATICS</w:t>
      </w:r>
      <w:r w:rsidRPr="00012729">
        <w:rPr>
          <w:rFonts w:ascii="Arial" w:hAnsi="Arial" w:cs="Arial"/>
          <w:color w:val="585754"/>
          <w:sz w:val="22"/>
          <w:szCs w:val="22"/>
        </w:rPr>
        <w:t>Yu</w:t>
      </w:r>
      <w:proofErr w:type="spellEnd"/>
      <w:r w:rsidRPr="00012729">
        <w:rPr>
          <w:rFonts w:ascii="Arial" w:hAnsi="Arial" w:cs="Arial"/>
          <w:color w:val="585754"/>
          <w:sz w:val="22"/>
          <w:szCs w:val="22"/>
        </w:rPr>
        <w:t>, K., Fitzpatrick, M. R., Pappas, L., Chan, W., Kung, J., Snyder, M.2018; 34 (2): 319–20</w:t>
      </w:r>
    </w:p>
    <w:p w14:paraId="63E5DD8A" w14:textId="31AF5385"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How many human </w:t>
      </w:r>
      <w:proofErr w:type="spellStart"/>
      <w:r w:rsidRPr="00012729">
        <w:rPr>
          <w:rFonts w:ascii="Arial" w:hAnsi="Arial" w:cs="Arial"/>
          <w:b/>
          <w:bCs/>
          <w:color w:val="585754"/>
          <w:sz w:val="22"/>
          <w:szCs w:val="22"/>
        </w:rPr>
        <w:t>proteoforms</w:t>
      </w:r>
      <w:proofErr w:type="spellEnd"/>
      <w:r w:rsidRPr="00012729">
        <w:rPr>
          <w:rFonts w:ascii="Arial" w:hAnsi="Arial" w:cs="Arial"/>
          <w:b/>
          <w:bCs/>
          <w:color w:val="585754"/>
          <w:sz w:val="22"/>
          <w:szCs w:val="22"/>
        </w:rPr>
        <w:t xml:space="preserve"> are there? </w:t>
      </w:r>
      <w:r w:rsidRPr="00012729">
        <w:rPr>
          <w:rFonts w:ascii="Arial" w:hAnsi="Arial" w:cs="Arial"/>
          <w:i/>
          <w:iCs/>
          <w:color w:val="585754"/>
          <w:sz w:val="22"/>
          <w:szCs w:val="22"/>
        </w:rPr>
        <w:t xml:space="preserve">Nature chemical </w:t>
      </w:r>
      <w:proofErr w:type="spellStart"/>
      <w:r w:rsidRPr="00012729">
        <w:rPr>
          <w:rFonts w:ascii="Arial" w:hAnsi="Arial" w:cs="Arial"/>
          <w:i/>
          <w:iCs/>
          <w:color w:val="585754"/>
          <w:sz w:val="22"/>
          <w:szCs w:val="22"/>
        </w:rPr>
        <w:t>biology</w:t>
      </w:r>
      <w:r w:rsidRPr="00012729">
        <w:rPr>
          <w:rFonts w:ascii="Arial" w:hAnsi="Arial" w:cs="Arial"/>
          <w:color w:val="585754"/>
          <w:sz w:val="22"/>
          <w:szCs w:val="22"/>
        </w:rPr>
        <w:t>Aebersold</w:t>
      </w:r>
      <w:proofErr w:type="spellEnd"/>
      <w:r w:rsidRPr="00012729">
        <w:rPr>
          <w:rFonts w:ascii="Arial" w:hAnsi="Arial" w:cs="Arial"/>
          <w:color w:val="585754"/>
          <w:sz w:val="22"/>
          <w:szCs w:val="22"/>
        </w:rPr>
        <w:t xml:space="preserve">, R., Agar, J. N., </w:t>
      </w:r>
      <w:proofErr w:type="spellStart"/>
      <w:r w:rsidRPr="00012729">
        <w:rPr>
          <w:rFonts w:ascii="Arial" w:hAnsi="Arial" w:cs="Arial"/>
          <w:color w:val="585754"/>
          <w:sz w:val="22"/>
          <w:szCs w:val="22"/>
        </w:rPr>
        <w:t>Amster</w:t>
      </w:r>
      <w:proofErr w:type="spellEnd"/>
      <w:r w:rsidRPr="00012729">
        <w:rPr>
          <w:rFonts w:ascii="Arial" w:hAnsi="Arial" w:cs="Arial"/>
          <w:color w:val="585754"/>
          <w:sz w:val="22"/>
          <w:szCs w:val="22"/>
        </w:rPr>
        <w:t xml:space="preserve">, I. J., Baker, M. S., </w:t>
      </w:r>
      <w:proofErr w:type="spellStart"/>
      <w:r w:rsidRPr="00012729">
        <w:rPr>
          <w:rFonts w:ascii="Arial" w:hAnsi="Arial" w:cs="Arial"/>
          <w:color w:val="585754"/>
          <w:sz w:val="22"/>
          <w:szCs w:val="22"/>
        </w:rPr>
        <w:t>Bertozzi</w:t>
      </w:r>
      <w:proofErr w:type="spellEnd"/>
      <w:r w:rsidRPr="00012729">
        <w:rPr>
          <w:rFonts w:ascii="Arial" w:hAnsi="Arial" w:cs="Arial"/>
          <w:color w:val="585754"/>
          <w:sz w:val="22"/>
          <w:szCs w:val="22"/>
        </w:rPr>
        <w:t xml:space="preserve">, C. R., </w:t>
      </w:r>
      <w:proofErr w:type="spellStart"/>
      <w:r w:rsidRPr="00012729">
        <w:rPr>
          <w:rFonts w:ascii="Arial" w:hAnsi="Arial" w:cs="Arial"/>
          <w:color w:val="585754"/>
          <w:sz w:val="22"/>
          <w:szCs w:val="22"/>
        </w:rPr>
        <w:t>Boja</w:t>
      </w:r>
      <w:proofErr w:type="spellEnd"/>
      <w:r w:rsidRPr="00012729">
        <w:rPr>
          <w:rFonts w:ascii="Arial" w:hAnsi="Arial" w:cs="Arial"/>
          <w:color w:val="585754"/>
          <w:sz w:val="22"/>
          <w:szCs w:val="22"/>
        </w:rPr>
        <w:t xml:space="preserve">, E. S., Costello, C. E., </w:t>
      </w:r>
      <w:proofErr w:type="spellStart"/>
      <w:r w:rsidRPr="00012729">
        <w:rPr>
          <w:rFonts w:ascii="Arial" w:hAnsi="Arial" w:cs="Arial"/>
          <w:color w:val="585754"/>
          <w:sz w:val="22"/>
          <w:szCs w:val="22"/>
        </w:rPr>
        <w:t>Cravatt</w:t>
      </w:r>
      <w:proofErr w:type="spellEnd"/>
      <w:r w:rsidRPr="00012729">
        <w:rPr>
          <w:rFonts w:ascii="Arial" w:hAnsi="Arial" w:cs="Arial"/>
          <w:color w:val="585754"/>
          <w:sz w:val="22"/>
          <w:szCs w:val="22"/>
        </w:rPr>
        <w:t xml:space="preserve">, B. F., </w:t>
      </w:r>
      <w:proofErr w:type="spellStart"/>
      <w:r w:rsidRPr="00012729">
        <w:rPr>
          <w:rFonts w:ascii="Arial" w:hAnsi="Arial" w:cs="Arial"/>
          <w:color w:val="585754"/>
          <w:sz w:val="22"/>
          <w:szCs w:val="22"/>
        </w:rPr>
        <w:t>Fenselau</w:t>
      </w:r>
      <w:proofErr w:type="spellEnd"/>
      <w:r w:rsidRPr="00012729">
        <w:rPr>
          <w:rFonts w:ascii="Arial" w:hAnsi="Arial" w:cs="Arial"/>
          <w:color w:val="585754"/>
          <w:sz w:val="22"/>
          <w:szCs w:val="22"/>
        </w:rPr>
        <w:t xml:space="preserve">, C., Garcia, B. A., Ge, Y., Gunawardena, J., Hendrickson, R. C., </w:t>
      </w:r>
      <w:proofErr w:type="spellStart"/>
      <w:r w:rsidRPr="00012729">
        <w:rPr>
          <w:rFonts w:ascii="Arial" w:hAnsi="Arial" w:cs="Arial"/>
          <w:color w:val="585754"/>
          <w:sz w:val="22"/>
          <w:szCs w:val="22"/>
        </w:rPr>
        <w:t>Hergenrother</w:t>
      </w:r>
      <w:proofErr w:type="spellEnd"/>
      <w:r w:rsidRPr="00012729">
        <w:rPr>
          <w:rFonts w:ascii="Arial" w:hAnsi="Arial" w:cs="Arial"/>
          <w:color w:val="585754"/>
          <w:sz w:val="22"/>
          <w:szCs w:val="22"/>
        </w:rPr>
        <w:t xml:space="preserve">, P. J., Huber, C. G., Ivanov, A. R., Jensen, O. N., Jewett, M. C., Kelleher, N. L., </w:t>
      </w:r>
      <w:proofErr w:type="spellStart"/>
      <w:r w:rsidRPr="00012729">
        <w:rPr>
          <w:rFonts w:ascii="Arial" w:hAnsi="Arial" w:cs="Arial"/>
          <w:color w:val="585754"/>
          <w:sz w:val="22"/>
          <w:szCs w:val="22"/>
        </w:rPr>
        <w:t>Kiessling</w:t>
      </w:r>
      <w:proofErr w:type="spellEnd"/>
      <w:r w:rsidRPr="00012729">
        <w:rPr>
          <w:rFonts w:ascii="Arial" w:hAnsi="Arial" w:cs="Arial"/>
          <w:color w:val="585754"/>
          <w:sz w:val="22"/>
          <w:szCs w:val="22"/>
        </w:rPr>
        <w:t xml:space="preserve">, L. L., </w:t>
      </w:r>
      <w:proofErr w:type="spellStart"/>
      <w:r w:rsidRPr="00012729">
        <w:rPr>
          <w:rFonts w:ascii="Arial" w:hAnsi="Arial" w:cs="Arial"/>
          <w:color w:val="585754"/>
          <w:sz w:val="22"/>
          <w:szCs w:val="22"/>
        </w:rPr>
        <w:t>Krogan</w:t>
      </w:r>
      <w:proofErr w:type="spellEnd"/>
      <w:r w:rsidRPr="00012729">
        <w:rPr>
          <w:rFonts w:ascii="Arial" w:hAnsi="Arial" w:cs="Arial"/>
          <w:color w:val="585754"/>
          <w:sz w:val="22"/>
          <w:szCs w:val="22"/>
        </w:rPr>
        <w:t xml:space="preserve">, N. J., Larsen, M. R., Loo, J. A., </w:t>
      </w:r>
      <w:proofErr w:type="spellStart"/>
      <w:r w:rsidRPr="00012729">
        <w:rPr>
          <w:rFonts w:ascii="Arial" w:hAnsi="Arial" w:cs="Arial"/>
          <w:color w:val="585754"/>
          <w:sz w:val="22"/>
          <w:szCs w:val="22"/>
        </w:rPr>
        <w:t>Ogorzalek</w:t>
      </w:r>
      <w:proofErr w:type="spellEnd"/>
      <w:r w:rsidRPr="00012729">
        <w:rPr>
          <w:rFonts w:ascii="Arial" w:hAnsi="Arial" w:cs="Arial"/>
          <w:color w:val="585754"/>
          <w:sz w:val="22"/>
          <w:szCs w:val="22"/>
        </w:rPr>
        <w:t xml:space="preserve"> Loo, R. R., Lundberg, E., </w:t>
      </w:r>
      <w:proofErr w:type="spellStart"/>
      <w:r w:rsidRPr="00012729">
        <w:rPr>
          <w:rFonts w:ascii="Arial" w:hAnsi="Arial" w:cs="Arial"/>
          <w:color w:val="585754"/>
          <w:sz w:val="22"/>
          <w:szCs w:val="22"/>
        </w:rPr>
        <w:t>MacCoss</w:t>
      </w:r>
      <w:proofErr w:type="spellEnd"/>
      <w:r w:rsidRPr="00012729">
        <w:rPr>
          <w:rFonts w:ascii="Arial" w:hAnsi="Arial" w:cs="Arial"/>
          <w:color w:val="585754"/>
          <w:sz w:val="22"/>
          <w:szCs w:val="22"/>
        </w:rPr>
        <w:t xml:space="preserve">, M. J., Mallick, P., </w:t>
      </w:r>
      <w:proofErr w:type="spellStart"/>
      <w:r w:rsidRPr="00012729">
        <w:rPr>
          <w:rFonts w:ascii="Arial" w:hAnsi="Arial" w:cs="Arial"/>
          <w:color w:val="585754"/>
          <w:sz w:val="22"/>
          <w:szCs w:val="22"/>
        </w:rPr>
        <w:t>Mootha</w:t>
      </w:r>
      <w:proofErr w:type="spellEnd"/>
      <w:r w:rsidRPr="00012729">
        <w:rPr>
          <w:rFonts w:ascii="Arial" w:hAnsi="Arial" w:cs="Arial"/>
          <w:color w:val="585754"/>
          <w:sz w:val="22"/>
          <w:szCs w:val="22"/>
        </w:rPr>
        <w:t xml:space="preserve">, V. K., </w:t>
      </w:r>
      <w:proofErr w:type="spellStart"/>
      <w:r w:rsidRPr="00012729">
        <w:rPr>
          <w:rFonts w:ascii="Arial" w:hAnsi="Arial" w:cs="Arial"/>
          <w:color w:val="585754"/>
          <w:sz w:val="22"/>
          <w:szCs w:val="22"/>
        </w:rPr>
        <w:t>Mrksich</w:t>
      </w:r>
      <w:proofErr w:type="spellEnd"/>
      <w:r w:rsidRPr="00012729">
        <w:rPr>
          <w:rFonts w:ascii="Arial" w:hAnsi="Arial" w:cs="Arial"/>
          <w:color w:val="585754"/>
          <w:sz w:val="22"/>
          <w:szCs w:val="22"/>
        </w:rPr>
        <w:t xml:space="preserve">, M., Muir, T. W., </w:t>
      </w:r>
      <w:proofErr w:type="spellStart"/>
      <w:r w:rsidRPr="00012729">
        <w:rPr>
          <w:rFonts w:ascii="Arial" w:hAnsi="Arial" w:cs="Arial"/>
          <w:color w:val="585754"/>
          <w:sz w:val="22"/>
          <w:szCs w:val="22"/>
        </w:rPr>
        <w:t>Patrie</w:t>
      </w:r>
      <w:proofErr w:type="spellEnd"/>
      <w:r w:rsidRPr="00012729">
        <w:rPr>
          <w:rFonts w:ascii="Arial" w:hAnsi="Arial" w:cs="Arial"/>
          <w:color w:val="585754"/>
          <w:sz w:val="22"/>
          <w:szCs w:val="22"/>
        </w:rPr>
        <w:t xml:space="preserve">, S. M., </w:t>
      </w:r>
      <w:proofErr w:type="spellStart"/>
      <w:r w:rsidRPr="00012729">
        <w:rPr>
          <w:rFonts w:ascii="Arial" w:hAnsi="Arial" w:cs="Arial"/>
          <w:color w:val="585754"/>
          <w:sz w:val="22"/>
          <w:szCs w:val="22"/>
        </w:rPr>
        <w:t>Pesavento</w:t>
      </w:r>
      <w:proofErr w:type="spellEnd"/>
      <w:r w:rsidRPr="00012729">
        <w:rPr>
          <w:rFonts w:ascii="Arial" w:hAnsi="Arial" w:cs="Arial"/>
          <w:color w:val="585754"/>
          <w:sz w:val="22"/>
          <w:szCs w:val="22"/>
        </w:rPr>
        <w:t xml:space="preserve">, J. J., </w:t>
      </w:r>
      <w:proofErr w:type="spellStart"/>
      <w:r w:rsidRPr="00012729">
        <w:rPr>
          <w:rFonts w:ascii="Arial" w:hAnsi="Arial" w:cs="Arial"/>
          <w:color w:val="585754"/>
          <w:sz w:val="22"/>
          <w:szCs w:val="22"/>
        </w:rPr>
        <w:t>Pitteri</w:t>
      </w:r>
      <w:proofErr w:type="spellEnd"/>
      <w:r w:rsidRPr="00012729">
        <w:rPr>
          <w:rFonts w:ascii="Arial" w:hAnsi="Arial" w:cs="Arial"/>
          <w:color w:val="585754"/>
          <w:sz w:val="22"/>
          <w:szCs w:val="22"/>
        </w:rPr>
        <w:t xml:space="preserve">, S. J., Rodriguez, H., </w:t>
      </w:r>
      <w:proofErr w:type="spellStart"/>
      <w:r w:rsidRPr="00012729">
        <w:rPr>
          <w:rFonts w:ascii="Arial" w:hAnsi="Arial" w:cs="Arial"/>
          <w:color w:val="585754"/>
          <w:sz w:val="22"/>
          <w:szCs w:val="22"/>
        </w:rPr>
        <w:t>Saghatelian</w:t>
      </w:r>
      <w:proofErr w:type="spellEnd"/>
      <w:r w:rsidRPr="00012729">
        <w:rPr>
          <w:rFonts w:ascii="Arial" w:hAnsi="Arial" w:cs="Arial"/>
          <w:color w:val="585754"/>
          <w:sz w:val="22"/>
          <w:szCs w:val="22"/>
        </w:rPr>
        <w:t xml:space="preserve">, A., Sandoval, W., Schlüter, H., </w:t>
      </w:r>
      <w:proofErr w:type="spellStart"/>
      <w:r w:rsidRPr="00012729">
        <w:rPr>
          <w:rFonts w:ascii="Arial" w:hAnsi="Arial" w:cs="Arial"/>
          <w:color w:val="585754"/>
          <w:sz w:val="22"/>
          <w:szCs w:val="22"/>
        </w:rPr>
        <w:t>Sechi</w:t>
      </w:r>
      <w:proofErr w:type="spellEnd"/>
      <w:r w:rsidRPr="00012729">
        <w:rPr>
          <w:rFonts w:ascii="Arial" w:hAnsi="Arial" w:cs="Arial"/>
          <w:color w:val="585754"/>
          <w:sz w:val="22"/>
          <w:szCs w:val="22"/>
        </w:rPr>
        <w:t xml:space="preserve">, S., </w:t>
      </w:r>
      <w:proofErr w:type="spellStart"/>
      <w:r w:rsidRPr="00012729">
        <w:rPr>
          <w:rFonts w:ascii="Arial" w:hAnsi="Arial" w:cs="Arial"/>
          <w:color w:val="585754"/>
          <w:sz w:val="22"/>
          <w:szCs w:val="22"/>
        </w:rPr>
        <w:t>Slavoff</w:t>
      </w:r>
      <w:proofErr w:type="spellEnd"/>
      <w:r w:rsidRPr="00012729">
        <w:rPr>
          <w:rFonts w:ascii="Arial" w:hAnsi="Arial" w:cs="Arial"/>
          <w:color w:val="585754"/>
          <w:sz w:val="22"/>
          <w:szCs w:val="22"/>
        </w:rPr>
        <w:t xml:space="preserve">, S. A., Smith, L. M., Snyder, M. P., Thomas, P. M., </w:t>
      </w:r>
      <w:proofErr w:type="spellStart"/>
      <w:r w:rsidRPr="00012729">
        <w:rPr>
          <w:rFonts w:ascii="Arial" w:hAnsi="Arial" w:cs="Arial"/>
          <w:color w:val="585754"/>
          <w:sz w:val="22"/>
          <w:szCs w:val="22"/>
        </w:rPr>
        <w:t>Uhlén</w:t>
      </w:r>
      <w:proofErr w:type="spellEnd"/>
      <w:r w:rsidRPr="00012729">
        <w:rPr>
          <w:rFonts w:ascii="Arial" w:hAnsi="Arial" w:cs="Arial"/>
          <w:color w:val="585754"/>
          <w:sz w:val="22"/>
          <w:szCs w:val="22"/>
        </w:rPr>
        <w:t xml:space="preserve">, M., Van </w:t>
      </w:r>
      <w:proofErr w:type="spellStart"/>
      <w:r w:rsidRPr="00012729">
        <w:rPr>
          <w:rFonts w:ascii="Arial" w:hAnsi="Arial" w:cs="Arial"/>
          <w:color w:val="585754"/>
          <w:sz w:val="22"/>
          <w:szCs w:val="22"/>
        </w:rPr>
        <w:t>Eyk</w:t>
      </w:r>
      <w:proofErr w:type="spellEnd"/>
      <w:r w:rsidRPr="00012729">
        <w:rPr>
          <w:rFonts w:ascii="Arial" w:hAnsi="Arial" w:cs="Arial"/>
          <w:color w:val="585754"/>
          <w:sz w:val="22"/>
          <w:szCs w:val="22"/>
        </w:rPr>
        <w:t xml:space="preserve">, J. E., Vidal, M., Walt, D. R., White, F. M., Williams, E. R., </w:t>
      </w:r>
      <w:proofErr w:type="spellStart"/>
      <w:r w:rsidRPr="00012729">
        <w:rPr>
          <w:rFonts w:ascii="Arial" w:hAnsi="Arial" w:cs="Arial"/>
          <w:color w:val="585754"/>
          <w:sz w:val="22"/>
          <w:szCs w:val="22"/>
        </w:rPr>
        <w:t>Wohlschlager</w:t>
      </w:r>
      <w:proofErr w:type="spellEnd"/>
      <w:r w:rsidRPr="00012729">
        <w:rPr>
          <w:rFonts w:ascii="Arial" w:hAnsi="Arial" w:cs="Arial"/>
          <w:color w:val="585754"/>
          <w:sz w:val="22"/>
          <w:szCs w:val="22"/>
        </w:rPr>
        <w:t xml:space="preserve">, T., Wysocki, V. H., Yates, N. A., Young, N. L., Zhang, </w:t>
      </w:r>
      <w:proofErr w:type="spellStart"/>
      <w:r w:rsidRPr="00012729">
        <w:rPr>
          <w:rFonts w:ascii="Arial" w:hAnsi="Arial" w:cs="Arial"/>
          <w:color w:val="585754"/>
          <w:sz w:val="22"/>
          <w:szCs w:val="22"/>
        </w:rPr>
        <w:t>B.All</w:t>
      </w:r>
      <w:proofErr w:type="spellEnd"/>
      <w:r w:rsidRPr="00012729">
        <w:rPr>
          <w:rFonts w:ascii="Arial" w:hAnsi="Arial" w:cs="Arial"/>
          <w:color w:val="585754"/>
          <w:sz w:val="22"/>
          <w:szCs w:val="22"/>
        </w:rPr>
        <w:t xml:space="preserve"> Authors2018; 14 (3): 206–14</w:t>
      </w:r>
    </w:p>
    <w:p w14:paraId="0470E50E" w14:textId="186C5826"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Distinct Transcriptomic and </w:t>
      </w:r>
      <w:proofErr w:type="spellStart"/>
      <w:r w:rsidRPr="00012729">
        <w:rPr>
          <w:rFonts w:ascii="Arial" w:hAnsi="Arial" w:cs="Arial"/>
          <w:b/>
          <w:bCs/>
          <w:color w:val="585754"/>
          <w:sz w:val="22"/>
          <w:szCs w:val="22"/>
        </w:rPr>
        <w:t>Exomic</w:t>
      </w:r>
      <w:proofErr w:type="spellEnd"/>
      <w:r w:rsidRPr="00012729">
        <w:rPr>
          <w:rFonts w:ascii="Arial" w:hAnsi="Arial" w:cs="Arial"/>
          <w:b/>
          <w:bCs/>
          <w:color w:val="585754"/>
          <w:sz w:val="22"/>
          <w:szCs w:val="22"/>
        </w:rPr>
        <w:t xml:space="preserve"> Abnormalities Within Myelodysplastic Syndrome Marrow </w:t>
      </w:r>
      <w:proofErr w:type="spellStart"/>
      <w:r w:rsidRPr="00012729">
        <w:rPr>
          <w:rFonts w:ascii="Arial" w:hAnsi="Arial" w:cs="Arial"/>
          <w:b/>
          <w:bCs/>
          <w:color w:val="585754"/>
          <w:sz w:val="22"/>
          <w:szCs w:val="22"/>
        </w:rPr>
        <w:t>Cells</w:t>
      </w:r>
      <w:r w:rsidRPr="00012729">
        <w:rPr>
          <w:rFonts w:ascii="Arial" w:hAnsi="Arial" w:cs="Arial"/>
          <w:i/>
          <w:iCs/>
          <w:color w:val="585754"/>
          <w:sz w:val="22"/>
          <w:szCs w:val="22"/>
        </w:rPr>
        <w:t>Leukemia</w:t>
      </w:r>
      <w:proofErr w:type="spellEnd"/>
      <w:r w:rsidRPr="00012729">
        <w:rPr>
          <w:rFonts w:ascii="Arial" w:hAnsi="Arial" w:cs="Arial"/>
          <w:i/>
          <w:iCs/>
          <w:color w:val="585754"/>
          <w:sz w:val="22"/>
          <w:szCs w:val="22"/>
        </w:rPr>
        <w:t xml:space="preserve"> &amp; </w:t>
      </w:r>
      <w:proofErr w:type="spellStart"/>
      <w:r w:rsidRPr="00012729">
        <w:rPr>
          <w:rFonts w:ascii="Arial" w:hAnsi="Arial" w:cs="Arial"/>
          <w:i/>
          <w:iCs/>
          <w:color w:val="585754"/>
          <w:sz w:val="22"/>
          <w:szCs w:val="22"/>
        </w:rPr>
        <w:t>Lymphoma</w:t>
      </w:r>
      <w:r w:rsidRPr="00012729">
        <w:rPr>
          <w:rFonts w:ascii="Arial" w:hAnsi="Arial" w:cs="Arial"/>
          <w:color w:val="585754"/>
          <w:sz w:val="22"/>
          <w:szCs w:val="22"/>
        </w:rPr>
        <w:t>Im</w:t>
      </w:r>
      <w:proofErr w:type="spellEnd"/>
      <w:r w:rsidRPr="00012729">
        <w:rPr>
          <w:rFonts w:ascii="Arial" w:hAnsi="Arial" w:cs="Arial"/>
          <w:color w:val="585754"/>
          <w:sz w:val="22"/>
          <w:szCs w:val="22"/>
        </w:rPr>
        <w:t xml:space="preserve">, H., Rao, V., Sridhar, K., Bentley, J., Mishra, T., Chen, R., Hall, J., Graber, A., Zhang, Y., Xiao, L., </w:t>
      </w:r>
      <w:proofErr w:type="spellStart"/>
      <w:r w:rsidRPr="00012729">
        <w:rPr>
          <w:rFonts w:ascii="Arial" w:hAnsi="Arial" w:cs="Arial"/>
          <w:color w:val="585754"/>
          <w:sz w:val="22"/>
          <w:szCs w:val="22"/>
        </w:rPr>
        <w:t>Mias</w:t>
      </w:r>
      <w:proofErr w:type="spellEnd"/>
      <w:r w:rsidRPr="00012729">
        <w:rPr>
          <w:rFonts w:ascii="Arial" w:hAnsi="Arial" w:cs="Arial"/>
          <w:color w:val="585754"/>
          <w:sz w:val="22"/>
          <w:szCs w:val="22"/>
        </w:rPr>
        <w:t>, G., Snyder, M. P., Greenberg, P. L.2018: 1-11</w:t>
      </w:r>
    </w:p>
    <w:p w14:paraId="7A100F77" w14:textId="028A88C0"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SETD7 Drives Cardiac Lineage Commitment through Stage-Specific Transcriptional Activation. </w:t>
      </w:r>
      <w:r w:rsidRPr="00012729">
        <w:rPr>
          <w:rFonts w:ascii="Arial" w:hAnsi="Arial" w:cs="Arial"/>
          <w:i/>
          <w:iCs/>
          <w:color w:val="585754"/>
          <w:sz w:val="22"/>
          <w:szCs w:val="22"/>
        </w:rPr>
        <w:t xml:space="preserve">Cell stem </w:t>
      </w:r>
      <w:proofErr w:type="spellStart"/>
      <w:r w:rsidRPr="00012729">
        <w:rPr>
          <w:rFonts w:ascii="Arial" w:hAnsi="Arial" w:cs="Arial"/>
          <w:i/>
          <w:iCs/>
          <w:color w:val="585754"/>
          <w:sz w:val="22"/>
          <w:szCs w:val="22"/>
        </w:rPr>
        <w:t>cell</w:t>
      </w:r>
      <w:r w:rsidRPr="00012729">
        <w:rPr>
          <w:rFonts w:ascii="Arial" w:hAnsi="Arial" w:cs="Arial"/>
          <w:color w:val="585754"/>
          <w:sz w:val="22"/>
          <w:szCs w:val="22"/>
        </w:rPr>
        <w:t>Lee</w:t>
      </w:r>
      <w:proofErr w:type="spellEnd"/>
      <w:r w:rsidRPr="00012729">
        <w:rPr>
          <w:rFonts w:ascii="Arial" w:hAnsi="Arial" w:cs="Arial"/>
          <w:color w:val="585754"/>
          <w:sz w:val="22"/>
          <w:szCs w:val="22"/>
        </w:rPr>
        <w:t xml:space="preserve">, J., Shao, N. Y., Paik, D. T., Wu, H., Guo, H., </w:t>
      </w:r>
      <w:proofErr w:type="spellStart"/>
      <w:r w:rsidRPr="00012729">
        <w:rPr>
          <w:rFonts w:ascii="Arial" w:hAnsi="Arial" w:cs="Arial"/>
          <w:color w:val="585754"/>
          <w:sz w:val="22"/>
          <w:szCs w:val="22"/>
        </w:rPr>
        <w:t>Termglinchan</w:t>
      </w:r>
      <w:proofErr w:type="spellEnd"/>
      <w:r w:rsidRPr="00012729">
        <w:rPr>
          <w:rFonts w:ascii="Arial" w:hAnsi="Arial" w:cs="Arial"/>
          <w:color w:val="585754"/>
          <w:sz w:val="22"/>
          <w:szCs w:val="22"/>
        </w:rPr>
        <w:t xml:space="preserve">, V., </w:t>
      </w:r>
      <w:proofErr w:type="spellStart"/>
      <w:r w:rsidRPr="00012729">
        <w:rPr>
          <w:rFonts w:ascii="Arial" w:hAnsi="Arial" w:cs="Arial"/>
          <w:color w:val="585754"/>
          <w:sz w:val="22"/>
          <w:szCs w:val="22"/>
        </w:rPr>
        <w:t>Churko</w:t>
      </w:r>
      <w:proofErr w:type="spellEnd"/>
      <w:r w:rsidRPr="00012729">
        <w:rPr>
          <w:rFonts w:ascii="Arial" w:hAnsi="Arial" w:cs="Arial"/>
          <w:color w:val="585754"/>
          <w:sz w:val="22"/>
          <w:szCs w:val="22"/>
        </w:rPr>
        <w:t xml:space="preserve">, J. M., Kim, Y., </w:t>
      </w:r>
      <w:proofErr w:type="spellStart"/>
      <w:r w:rsidRPr="00012729">
        <w:rPr>
          <w:rFonts w:ascii="Arial" w:hAnsi="Arial" w:cs="Arial"/>
          <w:color w:val="585754"/>
          <w:sz w:val="22"/>
          <w:szCs w:val="22"/>
        </w:rPr>
        <w:t>Kitani</w:t>
      </w:r>
      <w:proofErr w:type="spellEnd"/>
      <w:r w:rsidRPr="00012729">
        <w:rPr>
          <w:rFonts w:ascii="Arial" w:hAnsi="Arial" w:cs="Arial"/>
          <w:color w:val="585754"/>
          <w:sz w:val="22"/>
          <w:szCs w:val="22"/>
        </w:rPr>
        <w:t xml:space="preserve">, T., Zhao, M. T., Zhang, Y., Wilson, K. D., </w:t>
      </w:r>
      <w:proofErr w:type="spellStart"/>
      <w:r w:rsidRPr="00012729">
        <w:rPr>
          <w:rFonts w:ascii="Arial" w:hAnsi="Arial" w:cs="Arial"/>
          <w:color w:val="585754"/>
          <w:sz w:val="22"/>
          <w:szCs w:val="22"/>
        </w:rPr>
        <w:t>Karakikes</w:t>
      </w:r>
      <w:proofErr w:type="spellEnd"/>
      <w:r w:rsidRPr="00012729">
        <w:rPr>
          <w:rFonts w:ascii="Arial" w:hAnsi="Arial" w:cs="Arial"/>
          <w:color w:val="585754"/>
          <w:sz w:val="22"/>
          <w:szCs w:val="22"/>
        </w:rPr>
        <w:t>, I., Snyder, M. P., Wu, J. C.2018; 22 (3): 428–44.e5</w:t>
      </w:r>
    </w:p>
    <w:p w14:paraId="552E5013" w14:textId="05B2AF79"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Value of Circulating Cytokine Profiling During Submaximal Exercise Testing in </w:t>
      </w:r>
      <w:proofErr w:type="spellStart"/>
      <w:r w:rsidRPr="00012729">
        <w:rPr>
          <w:rFonts w:ascii="Arial" w:hAnsi="Arial" w:cs="Arial"/>
          <w:b/>
          <w:bCs/>
          <w:color w:val="585754"/>
          <w:sz w:val="22"/>
          <w:szCs w:val="22"/>
        </w:rPr>
        <w:t>Myalgic</w:t>
      </w:r>
      <w:proofErr w:type="spellEnd"/>
      <w:r w:rsidRPr="00012729">
        <w:rPr>
          <w:rFonts w:ascii="Arial" w:hAnsi="Arial" w:cs="Arial"/>
          <w:b/>
          <w:bCs/>
          <w:color w:val="585754"/>
          <w:sz w:val="22"/>
          <w:szCs w:val="22"/>
        </w:rPr>
        <w:t xml:space="preserve"> Encephalomyelitis/Chronic Fatigue Syndrome.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reports</w:t>
      </w:r>
      <w:r w:rsidRPr="00012729">
        <w:rPr>
          <w:rFonts w:ascii="Arial" w:hAnsi="Arial" w:cs="Arial"/>
          <w:color w:val="585754"/>
          <w:sz w:val="22"/>
          <w:szCs w:val="22"/>
        </w:rPr>
        <w:t>Moneghetti</w:t>
      </w:r>
      <w:proofErr w:type="spellEnd"/>
      <w:r w:rsidRPr="00012729">
        <w:rPr>
          <w:rFonts w:ascii="Arial" w:hAnsi="Arial" w:cs="Arial"/>
          <w:color w:val="585754"/>
          <w:sz w:val="22"/>
          <w:szCs w:val="22"/>
        </w:rPr>
        <w:t xml:space="preserve">, K. J., </w:t>
      </w:r>
      <w:proofErr w:type="spellStart"/>
      <w:r w:rsidRPr="00012729">
        <w:rPr>
          <w:rFonts w:ascii="Arial" w:hAnsi="Arial" w:cs="Arial"/>
          <w:color w:val="585754"/>
          <w:sz w:val="22"/>
          <w:szCs w:val="22"/>
        </w:rPr>
        <w:t>Skhiri</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Contrepois</w:t>
      </w:r>
      <w:proofErr w:type="spellEnd"/>
      <w:r w:rsidRPr="00012729">
        <w:rPr>
          <w:rFonts w:ascii="Arial" w:hAnsi="Arial" w:cs="Arial"/>
          <w:color w:val="585754"/>
          <w:sz w:val="22"/>
          <w:szCs w:val="22"/>
        </w:rPr>
        <w:t xml:space="preserve">, K., Kobayashi, Y., </w:t>
      </w:r>
      <w:proofErr w:type="spellStart"/>
      <w:r w:rsidRPr="00012729">
        <w:rPr>
          <w:rFonts w:ascii="Arial" w:hAnsi="Arial" w:cs="Arial"/>
          <w:color w:val="585754"/>
          <w:sz w:val="22"/>
          <w:szCs w:val="22"/>
        </w:rPr>
        <w:t>Maecker</w:t>
      </w:r>
      <w:proofErr w:type="spellEnd"/>
      <w:r w:rsidRPr="00012729">
        <w:rPr>
          <w:rFonts w:ascii="Arial" w:hAnsi="Arial" w:cs="Arial"/>
          <w:color w:val="585754"/>
          <w:sz w:val="22"/>
          <w:szCs w:val="22"/>
        </w:rPr>
        <w:t>, H., Davis, M., Snyder, M., Haddad, F., Montoya, J. G.2018; 8 (1): 2779</w:t>
      </w:r>
    </w:p>
    <w:p w14:paraId="6CC2CEE1" w14:textId="34BCBD0A"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Long-read sequencing of the human cytomegalovirus transcriptome with the Pacific Biosciences RSII platform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DATA</w:t>
      </w:r>
      <w:r w:rsidRPr="00012729">
        <w:rPr>
          <w:rFonts w:ascii="Arial" w:hAnsi="Arial" w:cs="Arial"/>
          <w:color w:val="585754"/>
          <w:sz w:val="22"/>
          <w:szCs w:val="22"/>
        </w:rPr>
        <w:t>Balazs</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Tombacz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Z.2017; 4: 170194</w:t>
      </w:r>
    </w:p>
    <w:p w14:paraId="08876FC0" w14:textId="5373CDDD"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Challenges and recommendations for epigenomics in precision health </w:t>
      </w:r>
      <w:r w:rsidRPr="00012729">
        <w:rPr>
          <w:rFonts w:ascii="Arial" w:hAnsi="Arial" w:cs="Arial"/>
          <w:i/>
          <w:iCs/>
          <w:color w:val="585754"/>
          <w:sz w:val="22"/>
          <w:szCs w:val="22"/>
        </w:rPr>
        <w:t xml:space="preserve">NATURE </w:t>
      </w:r>
      <w:proofErr w:type="spellStart"/>
      <w:r w:rsidRPr="00012729">
        <w:rPr>
          <w:rFonts w:ascii="Arial" w:hAnsi="Arial" w:cs="Arial"/>
          <w:i/>
          <w:iCs/>
          <w:color w:val="585754"/>
          <w:sz w:val="22"/>
          <w:szCs w:val="22"/>
        </w:rPr>
        <w:t>BIOTECHNOLOGY</w:t>
      </w:r>
      <w:r w:rsidRPr="00012729">
        <w:rPr>
          <w:rFonts w:ascii="Arial" w:hAnsi="Arial" w:cs="Arial"/>
          <w:color w:val="585754"/>
          <w:sz w:val="22"/>
          <w:szCs w:val="22"/>
        </w:rPr>
        <w:t>Carter</w:t>
      </w:r>
      <w:proofErr w:type="spellEnd"/>
      <w:r w:rsidRPr="00012729">
        <w:rPr>
          <w:rFonts w:ascii="Arial" w:hAnsi="Arial" w:cs="Arial"/>
          <w:color w:val="585754"/>
          <w:sz w:val="22"/>
          <w:szCs w:val="22"/>
        </w:rPr>
        <w:t xml:space="preserve">, A. C., Chang, H. Y., Church, G., </w:t>
      </w:r>
      <w:proofErr w:type="spellStart"/>
      <w:r w:rsidRPr="00012729">
        <w:rPr>
          <w:rFonts w:ascii="Arial" w:hAnsi="Arial" w:cs="Arial"/>
          <w:color w:val="585754"/>
          <w:sz w:val="22"/>
          <w:szCs w:val="22"/>
        </w:rPr>
        <w:t>Dombkowski</w:t>
      </w:r>
      <w:proofErr w:type="spellEnd"/>
      <w:r w:rsidRPr="00012729">
        <w:rPr>
          <w:rFonts w:ascii="Arial" w:hAnsi="Arial" w:cs="Arial"/>
          <w:color w:val="585754"/>
          <w:sz w:val="22"/>
          <w:szCs w:val="22"/>
        </w:rPr>
        <w:t xml:space="preserve">, A., Ecker, J. R., Gil, E., </w:t>
      </w:r>
      <w:proofErr w:type="spellStart"/>
      <w:r w:rsidRPr="00012729">
        <w:rPr>
          <w:rFonts w:ascii="Arial" w:hAnsi="Arial" w:cs="Arial"/>
          <w:color w:val="585754"/>
          <w:sz w:val="22"/>
          <w:szCs w:val="22"/>
        </w:rPr>
        <w:t>Giresi</w:t>
      </w:r>
      <w:proofErr w:type="spellEnd"/>
      <w:r w:rsidRPr="00012729">
        <w:rPr>
          <w:rFonts w:ascii="Arial" w:hAnsi="Arial" w:cs="Arial"/>
          <w:color w:val="585754"/>
          <w:sz w:val="22"/>
          <w:szCs w:val="22"/>
        </w:rPr>
        <w:t xml:space="preserve">, P. G., Greely, H., Greenleaf, W. J., Hacohen, N., He, C., Hill, D., Ko, J., </w:t>
      </w:r>
      <w:proofErr w:type="spellStart"/>
      <w:r w:rsidRPr="00012729">
        <w:rPr>
          <w:rFonts w:ascii="Arial" w:hAnsi="Arial" w:cs="Arial"/>
          <w:color w:val="585754"/>
          <w:sz w:val="22"/>
          <w:szCs w:val="22"/>
        </w:rPr>
        <w:t>Kohane</w:t>
      </w:r>
      <w:proofErr w:type="spellEnd"/>
      <w:r w:rsidRPr="00012729">
        <w:rPr>
          <w:rFonts w:ascii="Arial" w:hAnsi="Arial" w:cs="Arial"/>
          <w:color w:val="585754"/>
          <w:sz w:val="22"/>
          <w:szCs w:val="22"/>
        </w:rPr>
        <w:t xml:space="preserve">, I., </w:t>
      </w:r>
      <w:proofErr w:type="spellStart"/>
      <w:r w:rsidRPr="00012729">
        <w:rPr>
          <w:rFonts w:ascii="Arial" w:hAnsi="Arial" w:cs="Arial"/>
          <w:color w:val="585754"/>
          <w:sz w:val="22"/>
          <w:szCs w:val="22"/>
        </w:rPr>
        <w:t>Kundaje</w:t>
      </w:r>
      <w:proofErr w:type="spellEnd"/>
      <w:r w:rsidRPr="00012729">
        <w:rPr>
          <w:rFonts w:ascii="Arial" w:hAnsi="Arial" w:cs="Arial"/>
          <w:color w:val="585754"/>
          <w:sz w:val="22"/>
          <w:szCs w:val="22"/>
        </w:rPr>
        <w:t xml:space="preserve">, A., Palmer, M., Snyder, M. P., Tung, J., Urban, A., Vidal, M., Wong, </w:t>
      </w:r>
      <w:proofErr w:type="spellStart"/>
      <w:r w:rsidRPr="00012729">
        <w:rPr>
          <w:rFonts w:ascii="Arial" w:hAnsi="Arial" w:cs="Arial"/>
          <w:color w:val="585754"/>
          <w:sz w:val="22"/>
          <w:szCs w:val="22"/>
        </w:rPr>
        <w:t>W.All</w:t>
      </w:r>
      <w:proofErr w:type="spellEnd"/>
      <w:r w:rsidRPr="00012729">
        <w:rPr>
          <w:rFonts w:ascii="Arial" w:hAnsi="Arial" w:cs="Arial"/>
          <w:color w:val="585754"/>
          <w:sz w:val="22"/>
          <w:szCs w:val="22"/>
        </w:rPr>
        <w:t xml:space="preserve"> Authors2017; 35 (12): 1128–32</w:t>
      </w:r>
    </w:p>
    <w:p w14:paraId="4ED6BC57" w14:textId="436BE5A5"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Long-Read Sequencing of Human Cytomegalovirus Transcriptome Reveals RNA Isoforms Carrying Distinct Coding Potentials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REPORTS</w:t>
      </w:r>
      <w:r w:rsidRPr="00012729">
        <w:rPr>
          <w:rFonts w:ascii="Arial" w:hAnsi="Arial" w:cs="Arial"/>
          <w:color w:val="585754"/>
          <w:sz w:val="22"/>
          <w:szCs w:val="22"/>
        </w:rPr>
        <w:t>Balazs</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lastRenderedPageBreak/>
        <w:t>Tombacz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w:t>
      </w:r>
      <w:proofErr w:type="spellStart"/>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Megyeri</w:t>
      </w:r>
      <w:proofErr w:type="spellEnd"/>
      <w:r w:rsidRPr="00012729">
        <w:rPr>
          <w:rFonts w:ascii="Arial" w:hAnsi="Arial" w:cs="Arial"/>
          <w:color w:val="585754"/>
          <w:sz w:val="22"/>
          <w:szCs w:val="22"/>
        </w:rPr>
        <w:t xml:space="preserve">, K., Petrov, A. N.,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Z.2017; 7: 15989</w:t>
      </w:r>
    </w:p>
    <w:p w14:paraId="1F043A29" w14:textId="31A82931"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Transcriptomic and epigenomic differences in human induced pluripotent stem cells generated from six reprogramming methods </w:t>
      </w:r>
      <w:r w:rsidRPr="00012729">
        <w:rPr>
          <w:rFonts w:ascii="Arial" w:hAnsi="Arial" w:cs="Arial"/>
          <w:i/>
          <w:iCs/>
          <w:color w:val="585754"/>
          <w:sz w:val="22"/>
          <w:szCs w:val="22"/>
        </w:rPr>
        <w:t xml:space="preserve">NATURE BIOMEDICAL </w:t>
      </w:r>
      <w:proofErr w:type="spellStart"/>
      <w:r w:rsidRPr="00012729">
        <w:rPr>
          <w:rFonts w:ascii="Arial" w:hAnsi="Arial" w:cs="Arial"/>
          <w:i/>
          <w:iCs/>
          <w:color w:val="585754"/>
          <w:sz w:val="22"/>
          <w:szCs w:val="22"/>
        </w:rPr>
        <w:t>ENGINEERING</w:t>
      </w:r>
      <w:r w:rsidRPr="00012729">
        <w:rPr>
          <w:rFonts w:ascii="Arial" w:hAnsi="Arial" w:cs="Arial"/>
          <w:color w:val="585754"/>
          <w:sz w:val="22"/>
          <w:szCs w:val="22"/>
        </w:rPr>
        <w:t>Churko</w:t>
      </w:r>
      <w:proofErr w:type="spellEnd"/>
      <w:r w:rsidRPr="00012729">
        <w:rPr>
          <w:rFonts w:ascii="Arial" w:hAnsi="Arial" w:cs="Arial"/>
          <w:color w:val="585754"/>
          <w:sz w:val="22"/>
          <w:szCs w:val="22"/>
        </w:rPr>
        <w:t xml:space="preserve">, J. M., Lee, J., Ameen, M., Gu, M., </w:t>
      </w:r>
      <w:proofErr w:type="spellStart"/>
      <w:r w:rsidRPr="00012729">
        <w:rPr>
          <w:rFonts w:ascii="Arial" w:hAnsi="Arial" w:cs="Arial"/>
          <w:color w:val="585754"/>
          <w:sz w:val="22"/>
          <w:szCs w:val="22"/>
        </w:rPr>
        <w:t>Venkatasubramanian</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Diecke</w:t>
      </w:r>
      <w:proofErr w:type="spellEnd"/>
      <w:r w:rsidRPr="00012729">
        <w:rPr>
          <w:rFonts w:ascii="Arial" w:hAnsi="Arial" w:cs="Arial"/>
          <w:color w:val="585754"/>
          <w:sz w:val="22"/>
          <w:szCs w:val="22"/>
        </w:rPr>
        <w:t xml:space="preserve">, S., </w:t>
      </w:r>
      <w:proofErr w:type="spellStart"/>
      <w:r w:rsidRPr="00012729">
        <w:rPr>
          <w:rFonts w:ascii="Arial" w:hAnsi="Arial" w:cs="Arial"/>
          <w:color w:val="585754"/>
          <w:sz w:val="22"/>
          <w:szCs w:val="22"/>
        </w:rPr>
        <w:t>Sallam</w:t>
      </w:r>
      <w:proofErr w:type="spellEnd"/>
      <w:r w:rsidRPr="00012729">
        <w:rPr>
          <w:rFonts w:ascii="Arial" w:hAnsi="Arial" w:cs="Arial"/>
          <w:color w:val="585754"/>
          <w:sz w:val="22"/>
          <w:szCs w:val="22"/>
        </w:rPr>
        <w:t xml:space="preserve">, K., </w:t>
      </w:r>
      <w:proofErr w:type="spellStart"/>
      <w:r w:rsidRPr="00012729">
        <w:rPr>
          <w:rFonts w:ascii="Arial" w:hAnsi="Arial" w:cs="Arial"/>
          <w:color w:val="585754"/>
          <w:sz w:val="22"/>
          <w:szCs w:val="22"/>
        </w:rPr>
        <w:t>Im</w:t>
      </w:r>
      <w:proofErr w:type="spellEnd"/>
      <w:r w:rsidRPr="00012729">
        <w:rPr>
          <w:rFonts w:ascii="Arial" w:hAnsi="Arial" w:cs="Arial"/>
          <w:color w:val="585754"/>
          <w:sz w:val="22"/>
          <w:szCs w:val="22"/>
        </w:rPr>
        <w:t xml:space="preserve">, H., Wang, G., Gold, J. D., </w:t>
      </w:r>
      <w:proofErr w:type="spellStart"/>
      <w:r w:rsidRPr="00012729">
        <w:rPr>
          <w:rFonts w:ascii="Arial" w:hAnsi="Arial" w:cs="Arial"/>
          <w:color w:val="585754"/>
          <w:sz w:val="22"/>
          <w:szCs w:val="22"/>
        </w:rPr>
        <w:t>Salomonis</w:t>
      </w:r>
      <w:proofErr w:type="spellEnd"/>
      <w:r w:rsidRPr="00012729">
        <w:rPr>
          <w:rFonts w:ascii="Arial" w:hAnsi="Arial" w:cs="Arial"/>
          <w:color w:val="585754"/>
          <w:sz w:val="22"/>
          <w:szCs w:val="22"/>
        </w:rPr>
        <w:t>, N., Snyder, M. P., Wu, J. C.2017; 1 (10): 826–37</w:t>
      </w:r>
    </w:p>
    <w:p w14:paraId="00380799" w14:textId="5DB9D37C"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Evaluation of the impact of ul54 gene-deletion on the global transcription and DNA replication of pseudorabies virus </w:t>
      </w:r>
      <w:r w:rsidRPr="00012729">
        <w:rPr>
          <w:rFonts w:ascii="Arial" w:hAnsi="Arial" w:cs="Arial"/>
          <w:i/>
          <w:iCs/>
          <w:color w:val="585754"/>
          <w:sz w:val="22"/>
          <w:szCs w:val="22"/>
        </w:rPr>
        <w:t xml:space="preserve">ARCHIVES OF </w:t>
      </w:r>
      <w:proofErr w:type="spellStart"/>
      <w:r w:rsidRPr="00012729">
        <w:rPr>
          <w:rFonts w:ascii="Arial" w:hAnsi="Arial" w:cs="Arial"/>
          <w:i/>
          <w:iCs/>
          <w:color w:val="585754"/>
          <w:sz w:val="22"/>
          <w:szCs w:val="22"/>
        </w:rPr>
        <w:t>VIROLOGY</w:t>
      </w:r>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Takacs, I. F.,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Tombacz</w:t>
      </w:r>
      <w:proofErr w:type="spellEnd"/>
      <w:r w:rsidRPr="00012729">
        <w:rPr>
          <w:rFonts w:ascii="Arial" w:hAnsi="Arial" w:cs="Arial"/>
          <w:color w:val="585754"/>
          <w:sz w:val="22"/>
          <w:szCs w:val="22"/>
        </w:rPr>
        <w:t>, D.2017; 162 (9): 2679–94</w:t>
      </w:r>
    </w:p>
    <w:p w14:paraId="00881DC0" w14:textId="0A2EE261"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Network analyses identify liver-specific targets for treating liver diseases </w:t>
      </w:r>
      <w:r w:rsidRPr="00012729">
        <w:rPr>
          <w:rFonts w:ascii="Arial" w:hAnsi="Arial" w:cs="Arial"/>
          <w:i/>
          <w:iCs/>
          <w:color w:val="585754"/>
          <w:sz w:val="22"/>
          <w:szCs w:val="22"/>
        </w:rPr>
        <w:t xml:space="preserve">MOLECULAR SYSTEMS </w:t>
      </w:r>
      <w:proofErr w:type="spellStart"/>
      <w:r w:rsidRPr="00012729">
        <w:rPr>
          <w:rFonts w:ascii="Arial" w:hAnsi="Arial" w:cs="Arial"/>
          <w:i/>
          <w:iCs/>
          <w:color w:val="585754"/>
          <w:sz w:val="22"/>
          <w:szCs w:val="22"/>
        </w:rPr>
        <w:t>BIOLOGY</w:t>
      </w:r>
      <w:r w:rsidRPr="00012729">
        <w:rPr>
          <w:rFonts w:ascii="Arial" w:hAnsi="Arial" w:cs="Arial"/>
          <w:color w:val="585754"/>
          <w:sz w:val="22"/>
          <w:szCs w:val="22"/>
        </w:rPr>
        <w:t>Lee</w:t>
      </w:r>
      <w:proofErr w:type="spellEnd"/>
      <w:r w:rsidRPr="00012729">
        <w:rPr>
          <w:rFonts w:ascii="Arial" w:hAnsi="Arial" w:cs="Arial"/>
          <w:color w:val="585754"/>
          <w:sz w:val="22"/>
          <w:szCs w:val="22"/>
        </w:rPr>
        <w:t xml:space="preserve">, S., Zhang, C., Liu, Z., </w:t>
      </w:r>
      <w:proofErr w:type="spellStart"/>
      <w:r w:rsidRPr="00012729">
        <w:rPr>
          <w:rFonts w:ascii="Arial" w:hAnsi="Arial" w:cs="Arial"/>
          <w:color w:val="585754"/>
          <w:sz w:val="22"/>
          <w:szCs w:val="22"/>
        </w:rPr>
        <w:t>Klevstig</w:t>
      </w:r>
      <w:proofErr w:type="spellEnd"/>
      <w:r w:rsidRPr="00012729">
        <w:rPr>
          <w:rFonts w:ascii="Arial" w:hAnsi="Arial" w:cs="Arial"/>
          <w:color w:val="585754"/>
          <w:sz w:val="22"/>
          <w:szCs w:val="22"/>
        </w:rPr>
        <w:t xml:space="preserve">, M., Mukhopadhyay, B., </w:t>
      </w:r>
      <w:proofErr w:type="spellStart"/>
      <w:r w:rsidRPr="00012729">
        <w:rPr>
          <w:rFonts w:ascii="Arial" w:hAnsi="Arial" w:cs="Arial"/>
          <w:color w:val="585754"/>
          <w:sz w:val="22"/>
          <w:szCs w:val="22"/>
        </w:rPr>
        <w:t>Bergentall</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Cinar</w:t>
      </w:r>
      <w:proofErr w:type="spellEnd"/>
      <w:r w:rsidRPr="00012729">
        <w:rPr>
          <w:rFonts w:ascii="Arial" w:hAnsi="Arial" w:cs="Arial"/>
          <w:color w:val="585754"/>
          <w:sz w:val="22"/>
          <w:szCs w:val="22"/>
        </w:rPr>
        <w:t xml:space="preserve">, R., </w:t>
      </w:r>
      <w:proofErr w:type="spellStart"/>
      <w:r w:rsidRPr="00012729">
        <w:rPr>
          <w:rFonts w:ascii="Arial" w:hAnsi="Arial" w:cs="Arial"/>
          <w:color w:val="585754"/>
          <w:sz w:val="22"/>
          <w:szCs w:val="22"/>
        </w:rPr>
        <w:t>Stahlman</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Sikanic</w:t>
      </w:r>
      <w:proofErr w:type="spellEnd"/>
      <w:r w:rsidRPr="00012729">
        <w:rPr>
          <w:rFonts w:ascii="Arial" w:hAnsi="Arial" w:cs="Arial"/>
          <w:color w:val="585754"/>
          <w:sz w:val="22"/>
          <w:szCs w:val="22"/>
        </w:rPr>
        <w:t xml:space="preserve">, N., Park, J. K., Deshmukh, S., </w:t>
      </w:r>
      <w:proofErr w:type="spellStart"/>
      <w:r w:rsidRPr="00012729">
        <w:rPr>
          <w:rFonts w:ascii="Arial" w:hAnsi="Arial" w:cs="Arial"/>
          <w:color w:val="585754"/>
          <w:sz w:val="22"/>
          <w:szCs w:val="22"/>
        </w:rPr>
        <w:t>Harzandi</w:t>
      </w:r>
      <w:proofErr w:type="spellEnd"/>
      <w:r w:rsidRPr="00012729">
        <w:rPr>
          <w:rFonts w:ascii="Arial" w:hAnsi="Arial" w:cs="Arial"/>
          <w:color w:val="585754"/>
          <w:sz w:val="22"/>
          <w:szCs w:val="22"/>
        </w:rPr>
        <w:t xml:space="preserve">, A. M., </w:t>
      </w:r>
      <w:proofErr w:type="spellStart"/>
      <w:r w:rsidRPr="00012729">
        <w:rPr>
          <w:rFonts w:ascii="Arial" w:hAnsi="Arial" w:cs="Arial"/>
          <w:color w:val="585754"/>
          <w:sz w:val="22"/>
          <w:szCs w:val="22"/>
        </w:rPr>
        <w:t>Kuijpers</w:t>
      </w:r>
      <w:proofErr w:type="spellEnd"/>
      <w:r w:rsidRPr="00012729">
        <w:rPr>
          <w:rFonts w:ascii="Arial" w:hAnsi="Arial" w:cs="Arial"/>
          <w:color w:val="585754"/>
          <w:sz w:val="22"/>
          <w:szCs w:val="22"/>
        </w:rPr>
        <w:t xml:space="preserve">, T., </w:t>
      </w:r>
      <w:proofErr w:type="spellStart"/>
      <w:r w:rsidRPr="00012729">
        <w:rPr>
          <w:rFonts w:ascii="Arial" w:hAnsi="Arial" w:cs="Arial"/>
          <w:color w:val="585754"/>
          <w:sz w:val="22"/>
          <w:szCs w:val="22"/>
        </w:rPr>
        <w:t>Grotli</w:t>
      </w:r>
      <w:proofErr w:type="spellEnd"/>
      <w:r w:rsidRPr="00012729">
        <w:rPr>
          <w:rFonts w:ascii="Arial" w:hAnsi="Arial" w:cs="Arial"/>
          <w:color w:val="585754"/>
          <w:sz w:val="22"/>
          <w:szCs w:val="22"/>
        </w:rPr>
        <w:t xml:space="preserve">, M., Elsasser, S. J., </w:t>
      </w:r>
      <w:proofErr w:type="spellStart"/>
      <w:r w:rsidRPr="00012729">
        <w:rPr>
          <w:rFonts w:ascii="Arial" w:hAnsi="Arial" w:cs="Arial"/>
          <w:color w:val="585754"/>
          <w:sz w:val="22"/>
          <w:szCs w:val="22"/>
        </w:rPr>
        <w:t>Piening</w:t>
      </w:r>
      <w:proofErr w:type="spellEnd"/>
      <w:r w:rsidRPr="00012729">
        <w:rPr>
          <w:rFonts w:ascii="Arial" w:hAnsi="Arial" w:cs="Arial"/>
          <w:color w:val="585754"/>
          <w:sz w:val="22"/>
          <w:szCs w:val="22"/>
        </w:rPr>
        <w:t xml:space="preserve">, B. D., Snyder, M., Smith, U., Nielsen, J., </w:t>
      </w:r>
      <w:proofErr w:type="spellStart"/>
      <w:r w:rsidRPr="00012729">
        <w:rPr>
          <w:rFonts w:ascii="Arial" w:hAnsi="Arial" w:cs="Arial"/>
          <w:color w:val="585754"/>
          <w:sz w:val="22"/>
          <w:szCs w:val="22"/>
        </w:rPr>
        <w:t>Backhed</w:t>
      </w:r>
      <w:proofErr w:type="spellEnd"/>
      <w:r w:rsidRPr="00012729">
        <w:rPr>
          <w:rFonts w:ascii="Arial" w:hAnsi="Arial" w:cs="Arial"/>
          <w:color w:val="585754"/>
          <w:sz w:val="22"/>
          <w:szCs w:val="22"/>
        </w:rPr>
        <w:t xml:space="preserve">, F., </w:t>
      </w:r>
      <w:proofErr w:type="spellStart"/>
      <w:r w:rsidRPr="00012729">
        <w:rPr>
          <w:rFonts w:ascii="Arial" w:hAnsi="Arial" w:cs="Arial"/>
          <w:color w:val="585754"/>
          <w:sz w:val="22"/>
          <w:szCs w:val="22"/>
        </w:rPr>
        <w:t>Kunos</w:t>
      </w:r>
      <w:proofErr w:type="spellEnd"/>
      <w:r w:rsidRPr="00012729">
        <w:rPr>
          <w:rFonts w:ascii="Arial" w:hAnsi="Arial" w:cs="Arial"/>
          <w:color w:val="585754"/>
          <w:sz w:val="22"/>
          <w:szCs w:val="22"/>
        </w:rPr>
        <w:t xml:space="preserve">, G., </w:t>
      </w:r>
      <w:proofErr w:type="spellStart"/>
      <w:r w:rsidRPr="00012729">
        <w:rPr>
          <w:rFonts w:ascii="Arial" w:hAnsi="Arial" w:cs="Arial"/>
          <w:color w:val="585754"/>
          <w:sz w:val="22"/>
          <w:szCs w:val="22"/>
        </w:rPr>
        <w:t>Uhlen</w:t>
      </w:r>
      <w:proofErr w:type="spellEnd"/>
      <w:r w:rsidRPr="00012729">
        <w:rPr>
          <w:rFonts w:ascii="Arial" w:hAnsi="Arial" w:cs="Arial"/>
          <w:color w:val="585754"/>
          <w:sz w:val="22"/>
          <w:szCs w:val="22"/>
        </w:rPr>
        <w:t xml:space="preserve">, M., Boren, J., </w:t>
      </w:r>
      <w:proofErr w:type="spellStart"/>
      <w:r w:rsidRPr="00012729">
        <w:rPr>
          <w:rFonts w:ascii="Arial" w:hAnsi="Arial" w:cs="Arial"/>
          <w:color w:val="585754"/>
          <w:sz w:val="22"/>
          <w:szCs w:val="22"/>
        </w:rPr>
        <w:t>Mardinoglu</w:t>
      </w:r>
      <w:proofErr w:type="spellEnd"/>
      <w:r w:rsidRPr="00012729">
        <w:rPr>
          <w:rFonts w:ascii="Arial" w:hAnsi="Arial" w:cs="Arial"/>
          <w:color w:val="585754"/>
          <w:sz w:val="22"/>
          <w:szCs w:val="22"/>
        </w:rPr>
        <w:t xml:space="preserve">, </w:t>
      </w:r>
      <w:proofErr w:type="spellStart"/>
      <w:r w:rsidRPr="00012729">
        <w:rPr>
          <w:rFonts w:ascii="Arial" w:hAnsi="Arial" w:cs="Arial"/>
          <w:color w:val="585754"/>
          <w:sz w:val="22"/>
          <w:szCs w:val="22"/>
        </w:rPr>
        <w:t>A.All</w:t>
      </w:r>
      <w:proofErr w:type="spellEnd"/>
      <w:r w:rsidRPr="00012729">
        <w:rPr>
          <w:rFonts w:ascii="Arial" w:hAnsi="Arial" w:cs="Arial"/>
          <w:color w:val="585754"/>
          <w:sz w:val="22"/>
          <w:szCs w:val="22"/>
        </w:rPr>
        <w:t xml:space="preserve"> Authors2017; 13 (8): 938</w:t>
      </w:r>
    </w:p>
    <w:p w14:paraId="00EA05D4" w14:textId="631B18B8"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Gaining comprehensive biological insight into the transcriptome by performing a broad-spectrum RNA-seq analysis </w:t>
      </w:r>
      <w:r w:rsidRPr="00012729">
        <w:rPr>
          <w:rFonts w:ascii="Arial" w:hAnsi="Arial" w:cs="Arial"/>
          <w:i/>
          <w:iCs/>
          <w:color w:val="585754"/>
          <w:sz w:val="22"/>
          <w:szCs w:val="22"/>
        </w:rPr>
        <w:t xml:space="preserve">NATURE </w:t>
      </w:r>
      <w:proofErr w:type="spellStart"/>
      <w:r w:rsidRPr="00012729">
        <w:rPr>
          <w:rFonts w:ascii="Arial" w:hAnsi="Arial" w:cs="Arial"/>
          <w:i/>
          <w:iCs/>
          <w:color w:val="585754"/>
          <w:sz w:val="22"/>
          <w:szCs w:val="22"/>
        </w:rPr>
        <w:t>COMMUNICATIONS</w:t>
      </w:r>
      <w:r w:rsidRPr="00012729">
        <w:rPr>
          <w:rFonts w:ascii="Arial" w:hAnsi="Arial" w:cs="Arial"/>
          <w:color w:val="585754"/>
          <w:sz w:val="22"/>
          <w:szCs w:val="22"/>
        </w:rPr>
        <w:t>Sahraeian</w:t>
      </w:r>
      <w:proofErr w:type="spellEnd"/>
      <w:r w:rsidRPr="00012729">
        <w:rPr>
          <w:rFonts w:ascii="Arial" w:hAnsi="Arial" w:cs="Arial"/>
          <w:color w:val="585754"/>
          <w:sz w:val="22"/>
          <w:szCs w:val="22"/>
        </w:rPr>
        <w:t xml:space="preserve">, S., </w:t>
      </w:r>
      <w:proofErr w:type="spellStart"/>
      <w:r w:rsidRPr="00012729">
        <w:rPr>
          <w:rFonts w:ascii="Arial" w:hAnsi="Arial" w:cs="Arial"/>
          <w:color w:val="585754"/>
          <w:sz w:val="22"/>
          <w:szCs w:val="22"/>
        </w:rPr>
        <w:t>Mohiyuddin</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Sebra</w:t>
      </w:r>
      <w:proofErr w:type="spellEnd"/>
      <w:r w:rsidRPr="00012729">
        <w:rPr>
          <w:rFonts w:ascii="Arial" w:hAnsi="Arial" w:cs="Arial"/>
          <w:color w:val="585754"/>
          <w:sz w:val="22"/>
          <w:szCs w:val="22"/>
        </w:rPr>
        <w:t xml:space="preserve">, R., </w:t>
      </w:r>
      <w:proofErr w:type="spellStart"/>
      <w:r w:rsidRPr="00012729">
        <w:rPr>
          <w:rFonts w:ascii="Arial" w:hAnsi="Arial" w:cs="Arial"/>
          <w:color w:val="585754"/>
          <w:sz w:val="22"/>
          <w:szCs w:val="22"/>
        </w:rPr>
        <w:t>Tilgner</w:t>
      </w:r>
      <w:proofErr w:type="spellEnd"/>
      <w:r w:rsidRPr="00012729">
        <w:rPr>
          <w:rFonts w:ascii="Arial" w:hAnsi="Arial" w:cs="Arial"/>
          <w:color w:val="585754"/>
          <w:sz w:val="22"/>
          <w:szCs w:val="22"/>
        </w:rPr>
        <w:t xml:space="preserve">, H., Afshar, P. T., Au, K., </w:t>
      </w:r>
      <w:proofErr w:type="spellStart"/>
      <w:r w:rsidRPr="00012729">
        <w:rPr>
          <w:rFonts w:ascii="Arial" w:hAnsi="Arial" w:cs="Arial"/>
          <w:color w:val="585754"/>
          <w:sz w:val="22"/>
          <w:szCs w:val="22"/>
        </w:rPr>
        <w:t>Asadi</w:t>
      </w:r>
      <w:proofErr w:type="spellEnd"/>
      <w:r w:rsidRPr="00012729">
        <w:rPr>
          <w:rFonts w:ascii="Arial" w:hAnsi="Arial" w:cs="Arial"/>
          <w:color w:val="585754"/>
          <w:sz w:val="22"/>
          <w:szCs w:val="22"/>
        </w:rPr>
        <w:t xml:space="preserve">, N., Gerstein, M. B., Wong, W., Snyder, M. P., </w:t>
      </w:r>
      <w:proofErr w:type="spellStart"/>
      <w:r w:rsidRPr="00012729">
        <w:rPr>
          <w:rFonts w:ascii="Arial" w:hAnsi="Arial" w:cs="Arial"/>
          <w:color w:val="585754"/>
          <w:sz w:val="22"/>
          <w:szCs w:val="22"/>
        </w:rPr>
        <w:t>Schadt</w:t>
      </w:r>
      <w:proofErr w:type="spellEnd"/>
      <w:r w:rsidRPr="00012729">
        <w:rPr>
          <w:rFonts w:ascii="Arial" w:hAnsi="Arial" w:cs="Arial"/>
          <w:color w:val="585754"/>
          <w:sz w:val="22"/>
          <w:szCs w:val="22"/>
        </w:rPr>
        <w:t>, E., Lam, H. K.2017; 8: 59</w:t>
      </w:r>
    </w:p>
    <w:p w14:paraId="2CEE44E9" w14:textId="2970F162"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Long-Read Isoform Sequencing Reveals a Hidden Complexity of the Transcriptional Landscape of Herpes Simplex Virus Type 1 </w:t>
      </w:r>
      <w:r w:rsidRPr="00012729">
        <w:rPr>
          <w:rFonts w:ascii="Arial" w:hAnsi="Arial" w:cs="Arial"/>
          <w:i/>
          <w:iCs/>
          <w:color w:val="585754"/>
          <w:sz w:val="22"/>
          <w:szCs w:val="22"/>
        </w:rPr>
        <w:t xml:space="preserve">FRONTIERS IN </w:t>
      </w:r>
      <w:proofErr w:type="spellStart"/>
      <w:r w:rsidRPr="00012729">
        <w:rPr>
          <w:rFonts w:ascii="Arial" w:hAnsi="Arial" w:cs="Arial"/>
          <w:i/>
          <w:iCs/>
          <w:color w:val="585754"/>
          <w:sz w:val="22"/>
          <w:szCs w:val="22"/>
        </w:rPr>
        <w:t>MICROBIOLOGY</w:t>
      </w:r>
      <w:r w:rsidRPr="00012729">
        <w:rPr>
          <w:rFonts w:ascii="Arial" w:hAnsi="Arial" w:cs="Arial"/>
          <w:color w:val="585754"/>
          <w:sz w:val="22"/>
          <w:szCs w:val="22"/>
        </w:rPr>
        <w:t>Tombacz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Szuca</w:t>
      </w:r>
      <w:proofErr w:type="spellEnd"/>
      <w:r w:rsidRPr="00012729">
        <w:rPr>
          <w:rFonts w:ascii="Arial" w:hAnsi="Arial" w:cs="Arial"/>
          <w:color w:val="585754"/>
          <w:sz w:val="22"/>
          <w:szCs w:val="22"/>
        </w:rPr>
        <w:t xml:space="preserve">, A., </w:t>
      </w:r>
      <w:proofErr w:type="spellStart"/>
      <w:r w:rsidRPr="00012729">
        <w:rPr>
          <w:rFonts w:ascii="Arial" w:hAnsi="Arial" w:cs="Arial"/>
          <w:color w:val="585754"/>
          <w:sz w:val="22"/>
          <w:szCs w:val="22"/>
        </w:rPr>
        <w:t>Balazs</w:t>
      </w:r>
      <w:proofErr w:type="spellEnd"/>
      <w:r w:rsidRPr="00012729">
        <w:rPr>
          <w:rFonts w:ascii="Arial" w:hAnsi="Arial" w:cs="Arial"/>
          <w:color w:val="585754"/>
          <w:sz w:val="22"/>
          <w:szCs w:val="22"/>
        </w:rPr>
        <w:t xml:space="preserve">, Z., Moldovan, N., Sharon, D.,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Z.2017; 8: 1079</w:t>
      </w:r>
    </w:p>
    <w:p w14:paraId="4BD661DB" w14:textId="443876A9"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Bisulfite-independent analysis of CpG island methylation enables genome-scale stratification of single cells </w:t>
      </w:r>
      <w:r w:rsidRPr="00012729">
        <w:rPr>
          <w:rFonts w:ascii="Arial" w:hAnsi="Arial" w:cs="Arial"/>
          <w:i/>
          <w:iCs/>
          <w:color w:val="585754"/>
          <w:sz w:val="22"/>
          <w:szCs w:val="22"/>
        </w:rPr>
        <w:t xml:space="preserve">NUCLEIC ACIDS </w:t>
      </w:r>
      <w:proofErr w:type="spellStart"/>
      <w:r w:rsidRPr="00012729">
        <w:rPr>
          <w:rFonts w:ascii="Arial" w:hAnsi="Arial" w:cs="Arial"/>
          <w:i/>
          <w:iCs/>
          <w:color w:val="585754"/>
          <w:sz w:val="22"/>
          <w:szCs w:val="22"/>
        </w:rPr>
        <w:t>RESEARCH</w:t>
      </w:r>
      <w:r w:rsidRPr="00012729">
        <w:rPr>
          <w:rFonts w:ascii="Arial" w:hAnsi="Arial" w:cs="Arial"/>
          <w:color w:val="585754"/>
          <w:sz w:val="22"/>
          <w:szCs w:val="22"/>
        </w:rPr>
        <w:t>Han</w:t>
      </w:r>
      <w:proofErr w:type="spellEnd"/>
      <w:r w:rsidRPr="00012729">
        <w:rPr>
          <w:rFonts w:ascii="Arial" w:hAnsi="Arial" w:cs="Arial"/>
          <w:color w:val="585754"/>
          <w:sz w:val="22"/>
          <w:szCs w:val="22"/>
        </w:rPr>
        <w:t xml:space="preserve">, L., Wu, H., Zhu, H., Kim, K., </w:t>
      </w:r>
      <w:proofErr w:type="spellStart"/>
      <w:r w:rsidRPr="00012729">
        <w:rPr>
          <w:rFonts w:ascii="Arial" w:hAnsi="Arial" w:cs="Arial"/>
          <w:color w:val="585754"/>
          <w:sz w:val="22"/>
          <w:szCs w:val="22"/>
        </w:rPr>
        <w:t>Marjani</w:t>
      </w:r>
      <w:proofErr w:type="spellEnd"/>
      <w:r w:rsidRPr="00012729">
        <w:rPr>
          <w:rFonts w:ascii="Arial" w:hAnsi="Arial" w:cs="Arial"/>
          <w:color w:val="585754"/>
          <w:sz w:val="22"/>
          <w:szCs w:val="22"/>
        </w:rPr>
        <w:t xml:space="preserve">, S. L., </w:t>
      </w:r>
      <w:proofErr w:type="spellStart"/>
      <w:r w:rsidRPr="00012729">
        <w:rPr>
          <w:rFonts w:ascii="Arial" w:hAnsi="Arial" w:cs="Arial"/>
          <w:color w:val="585754"/>
          <w:sz w:val="22"/>
          <w:szCs w:val="22"/>
        </w:rPr>
        <w:t>Riester</w:t>
      </w:r>
      <w:proofErr w:type="spellEnd"/>
      <w:r w:rsidRPr="00012729">
        <w:rPr>
          <w:rFonts w:ascii="Arial" w:hAnsi="Arial" w:cs="Arial"/>
          <w:color w:val="585754"/>
          <w:sz w:val="22"/>
          <w:szCs w:val="22"/>
        </w:rPr>
        <w:t xml:space="preserve">, M., </w:t>
      </w:r>
      <w:proofErr w:type="spellStart"/>
      <w:r w:rsidRPr="00012729">
        <w:rPr>
          <w:rFonts w:ascii="Arial" w:hAnsi="Arial" w:cs="Arial"/>
          <w:color w:val="585754"/>
          <w:sz w:val="22"/>
          <w:szCs w:val="22"/>
        </w:rPr>
        <w:t>Euskirchen</w:t>
      </w:r>
      <w:proofErr w:type="spellEnd"/>
      <w:r w:rsidRPr="00012729">
        <w:rPr>
          <w:rFonts w:ascii="Arial" w:hAnsi="Arial" w:cs="Arial"/>
          <w:color w:val="585754"/>
          <w:sz w:val="22"/>
          <w:szCs w:val="22"/>
        </w:rPr>
        <w:t xml:space="preserve">, G., Zi, X., Yang, J., Han, J., Snyder, M., Park, I., Irizarry, R., Weissman, S. M., </w:t>
      </w:r>
      <w:proofErr w:type="spellStart"/>
      <w:r w:rsidRPr="00012729">
        <w:rPr>
          <w:rFonts w:ascii="Arial" w:hAnsi="Arial" w:cs="Arial"/>
          <w:color w:val="585754"/>
          <w:sz w:val="22"/>
          <w:szCs w:val="22"/>
        </w:rPr>
        <w:t>Michor</w:t>
      </w:r>
      <w:proofErr w:type="spellEnd"/>
      <w:r w:rsidRPr="00012729">
        <w:rPr>
          <w:rFonts w:ascii="Arial" w:hAnsi="Arial" w:cs="Arial"/>
          <w:color w:val="585754"/>
          <w:sz w:val="22"/>
          <w:szCs w:val="22"/>
        </w:rPr>
        <w:t>, F., Fan, R., Pan, X.2017; 45 (10): e77</w:t>
      </w:r>
    </w:p>
    <w:p w14:paraId="7A74FCC6" w14:textId="28EC056F"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Isolated Congenital Anosmia and CNGA2 Mutation.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reports</w:t>
      </w:r>
      <w:r w:rsidRPr="00012729">
        <w:rPr>
          <w:rFonts w:ascii="Arial" w:hAnsi="Arial" w:cs="Arial"/>
          <w:color w:val="585754"/>
          <w:sz w:val="22"/>
          <w:szCs w:val="22"/>
        </w:rPr>
        <w:t>Sailani</w:t>
      </w:r>
      <w:proofErr w:type="spellEnd"/>
      <w:r w:rsidRPr="00012729">
        <w:rPr>
          <w:rFonts w:ascii="Arial" w:hAnsi="Arial" w:cs="Arial"/>
          <w:color w:val="585754"/>
          <w:sz w:val="22"/>
          <w:szCs w:val="22"/>
        </w:rPr>
        <w:t xml:space="preserve">, M. R., </w:t>
      </w:r>
      <w:proofErr w:type="spellStart"/>
      <w:r w:rsidRPr="00012729">
        <w:rPr>
          <w:rFonts w:ascii="Arial" w:hAnsi="Arial" w:cs="Arial"/>
          <w:color w:val="585754"/>
          <w:sz w:val="22"/>
          <w:szCs w:val="22"/>
        </w:rPr>
        <w:t>Jingga</w:t>
      </w:r>
      <w:proofErr w:type="spellEnd"/>
      <w:r w:rsidRPr="00012729">
        <w:rPr>
          <w:rFonts w:ascii="Arial" w:hAnsi="Arial" w:cs="Arial"/>
          <w:color w:val="585754"/>
          <w:sz w:val="22"/>
          <w:szCs w:val="22"/>
        </w:rPr>
        <w:t xml:space="preserve">, I., </w:t>
      </w:r>
      <w:proofErr w:type="spellStart"/>
      <w:r w:rsidRPr="00012729">
        <w:rPr>
          <w:rFonts w:ascii="Arial" w:hAnsi="Arial" w:cs="Arial"/>
          <w:color w:val="585754"/>
          <w:sz w:val="22"/>
          <w:szCs w:val="22"/>
        </w:rPr>
        <w:t>MirMazlomi</w:t>
      </w:r>
      <w:proofErr w:type="spellEnd"/>
      <w:r w:rsidRPr="00012729">
        <w:rPr>
          <w:rFonts w:ascii="Arial" w:hAnsi="Arial" w:cs="Arial"/>
          <w:color w:val="585754"/>
          <w:sz w:val="22"/>
          <w:szCs w:val="22"/>
        </w:rPr>
        <w:t xml:space="preserve">, S. H., </w:t>
      </w:r>
      <w:proofErr w:type="spellStart"/>
      <w:r w:rsidRPr="00012729">
        <w:rPr>
          <w:rFonts w:ascii="Arial" w:hAnsi="Arial" w:cs="Arial"/>
          <w:color w:val="585754"/>
          <w:sz w:val="22"/>
          <w:szCs w:val="22"/>
        </w:rPr>
        <w:t>Bitarafan</w:t>
      </w:r>
      <w:proofErr w:type="spellEnd"/>
      <w:r w:rsidRPr="00012729">
        <w:rPr>
          <w:rFonts w:ascii="Arial" w:hAnsi="Arial" w:cs="Arial"/>
          <w:color w:val="585754"/>
          <w:sz w:val="22"/>
          <w:szCs w:val="22"/>
        </w:rPr>
        <w:t xml:space="preserve">, F., Bernstein, J. A., Snyder, M. P., </w:t>
      </w:r>
      <w:proofErr w:type="spellStart"/>
      <w:r w:rsidRPr="00012729">
        <w:rPr>
          <w:rFonts w:ascii="Arial" w:hAnsi="Arial" w:cs="Arial"/>
          <w:color w:val="585754"/>
          <w:sz w:val="22"/>
          <w:szCs w:val="22"/>
        </w:rPr>
        <w:t>Garshasbi</w:t>
      </w:r>
      <w:proofErr w:type="spellEnd"/>
      <w:r w:rsidRPr="00012729">
        <w:rPr>
          <w:rFonts w:ascii="Arial" w:hAnsi="Arial" w:cs="Arial"/>
          <w:color w:val="585754"/>
          <w:sz w:val="22"/>
          <w:szCs w:val="22"/>
        </w:rPr>
        <w:t>, M.2017; 7 (1): 2667-</w:t>
      </w:r>
    </w:p>
    <w:p w14:paraId="75123F8C" w14:textId="1FF536FD"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Succinate and its G-protein-coupled receptor stimulates </w:t>
      </w:r>
      <w:proofErr w:type="spellStart"/>
      <w:r w:rsidRPr="00012729">
        <w:rPr>
          <w:rFonts w:ascii="Arial" w:hAnsi="Arial" w:cs="Arial"/>
          <w:b/>
          <w:bCs/>
          <w:color w:val="585754"/>
          <w:sz w:val="22"/>
          <w:szCs w:val="22"/>
        </w:rPr>
        <w:t>osteoclastogenesis</w:t>
      </w:r>
      <w:proofErr w:type="spellEnd"/>
      <w:r w:rsidRPr="00012729">
        <w:rPr>
          <w:rFonts w:ascii="Arial" w:hAnsi="Arial" w:cs="Arial"/>
          <w:b/>
          <w:bCs/>
          <w:color w:val="585754"/>
          <w:sz w:val="22"/>
          <w:szCs w:val="22"/>
        </w:rPr>
        <w:t>. </w:t>
      </w:r>
      <w:r w:rsidRPr="00012729">
        <w:rPr>
          <w:rFonts w:ascii="Arial" w:hAnsi="Arial" w:cs="Arial"/>
          <w:i/>
          <w:iCs/>
          <w:color w:val="585754"/>
          <w:sz w:val="22"/>
          <w:szCs w:val="22"/>
        </w:rPr>
        <w:t xml:space="preserve">Nature </w:t>
      </w:r>
      <w:proofErr w:type="spellStart"/>
      <w:r w:rsidRPr="00012729">
        <w:rPr>
          <w:rFonts w:ascii="Arial" w:hAnsi="Arial" w:cs="Arial"/>
          <w:i/>
          <w:iCs/>
          <w:color w:val="585754"/>
          <w:sz w:val="22"/>
          <w:szCs w:val="22"/>
        </w:rPr>
        <w:t>communications</w:t>
      </w:r>
      <w:r w:rsidRPr="00012729">
        <w:rPr>
          <w:rFonts w:ascii="Arial" w:hAnsi="Arial" w:cs="Arial"/>
          <w:color w:val="585754"/>
          <w:sz w:val="22"/>
          <w:szCs w:val="22"/>
        </w:rPr>
        <w:t>Guo</w:t>
      </w:r>
      <w:proofErr w:type="spellEnd"/>
      <w:r w:rsidRPr="00012729">
        <w:rPr>
          <w:rFonts w:ascii="Arial" w:hAnsi="Arial" w:cs="Arial"/>
          <w:color w:val="585754"/>
          <w:sz w:val="22"/>
          <w:szCs w:val="22"/>
        </w:rPr>
        <w:t xml:space="preserve">, Y., </w:t>
      </w:r>
      <w:proofErr w:type="spellStart"/>
      <w:r w:rsidRPr="00012729">
        <w:rPr>
          <w:rFonts w:ascii="Arial" w:hAnsi="Arial" w:cs="Arial"/>
          <w:color w:val="585754"/>
          <w:sz w:val="22"/>
          <w:szCs w:val="22"/>
        </w:rPr>
        <w:t>Xie</w:t>
      </w:r>
      <w:proofErr w:type="spellEnd"/>
      <w:r w:rsidRPr="00012729">
        <w:rPr>
          <w:rFonts w:ascii="Arial" w:hAnsi="Arial" w:cs="Arial"/>
          <w:color w:val="585754"/>
          <w:sz w:val="22"/>
          <w:szCs w:val="22"/>
        </w:rPr>
        <w:t>, C., Li, X., Yang, J., Yu, T., Zhang, R., Zhang, T., Saxena, D., Snyder, M., Wu, Y., Li, X.2017; 8: 15621-?</w:t>
      </w:r>
    </w:p>
    <w:p w14:paraId="581CD55E" w14:textId="6BA15224"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lastRenderedPageBreak/>
        <w:t>Multi-platform analysis reveals a complex transcriptome architecture of a circovirus. </w:t>
      </w:r>
      <w:r w:rsidRPr="00012729">
        <w:rPr>
          <w:rFonts w:ascii="Arial" w:hAnsi="Arial" w:cs="Arial"/>
          <w:i/>
          <w:iCs/>
          <w:color w:val="585754"/>
          <w:sz w:val="22"/>
          <w:szCs w:val="22"/>
        </w:rPr>
        <w:t xml:space="preserve">Virus </w:t>
      </w:r>
      <w:proofErr w:type="spellStart"/>
      <w:r w:rsidRPr="00012729">
        <w:rPr>
          <w:rFonts w:ascii="Arial" w:hAnsi="Arial" w:cs="Arial"/>
          <w:i/>
          <w:iCs/>
          <w:color w:val="585754"/>
          <w:sz w:val="22"/>
          <w:szCs w:val="22"/>
        </w:rPr>
        <w:t>research</w:t>
      </w:r>
      <w:r w:rsidRPr="00012729">
        <w:rPr>
          <w:rFonts w:ascii="Arial" w:hAnsi="Arial" w:cs="Arial"/>
          <w:color w:val="585754"/>
          <w:sz w:val="22"/>
          <w:szCs w:val="22"/>
        </w:rPr>
        <w:t>Moldován</w:t>
      </w:r>
      <w:proofErr w:type="spellEnd"/>
      <w:r w:rsidRPr="00012729">
        <w:rPr>
          <w:rFonts w:ascii="Arial" w:hAnsi="Arial" w:cs="Arial"/>
          <w:color w:val="585754"/>
          <w:sz w:val="22"/>
          <w:szCs w:val="22"/>
        </w:rPr>
        <w:t xml:space="preserve">, N., </w:t>
      </w:r>
      <w:proofErr w:type="spellStart"/>
      <w:r w:rsidRPr="00012729">
        <w:rPr>
          <w:rFonts w:ascii="Arial" w:hAnsi="Arial" w:cs="Arial"/>
          <w:color w:val="585754"/>
          <w:sz w:val="22"/>
          <w:szCs w:val="22"/>
        </w:rPr>
        <w:t>Balázs</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Tombácz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Z.2017; 237: 37-46</w:t>
      </w:r>
    </w:p>
    <w:p w14:paraId="65326C8F" w14:textId="676BB897"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Non-equivalence of </w:t>
      </w:r>
      <w:proofErr w:type="spellStart"/>
      <w:r w:rsidRPr="00012729">
        <w:rPr>
          <w:rFonts w:ascii="Arial" w:hAnsi="Arial" w:cs="Arial"/>
          <w:b/>
          <w:bCs/>
          <w:color w:val="585754"/>
          <w:sz w:val="22"/>
          <w:szCs w:val="22"/>
        </w:rPr>
        <w:t>Wnt</w:t>
      </w:r>
      <w:proofErr w:type="spellEnd"/>
      <w:r w:rsidRPr="00012729">
        <w:rPr>
          <w:rFonts w:ascii="Arial" w:hAnsi="Arial" w:cs="Arial"/>
          <w:b/>
          <w:bCs/>
          <w:color w:val="585754"/>
          <w:sz w:val="22"/>
          <w:szCs w:val="22"/>
        </w:rPr>
        <w:t xml:space="preserve"> and R-</w:t>
      </w:r>
      <w:proofErr w:type="spellStart"/>
      <w:r w:rsidRPr="00012729">
        <w:rPr>
          <w:rFonts w:ascii="Arial" w:hAnsi="Arial" w:cs="Arial"/>
          <w:b/>
          <w:bCs/>
          <w:color w:val="585754"/>
          <w:sz w:val="22"/>
          <w:szCs w:val="22"/>
        </w:rPr>
        <w:t>spondin</w:t>
      </w:r>
      <w:proofErr w:type="spellEnd"/>
      <w:r w:rsidRPr="00012729">
        <w:rPr>
          <w:rFonts w:ascii="Arial" w:hAnsi="Arial" w:cs="Arial"/>
          <w:b/>
          <w:bCs/>
          <w:color w:val="585754"/>
          <w:sz w:val="22"/>
          <w:szCs w:val="22"/>
        </w:rPr>
        <w:t xml:space="preserve"> ligands during Lgr5(+) intestinal stem-cell self-</w:t>
      </w:r>
      <w:proofErr w:type="spellStart"/>
      <w:r w:rsidRPr="00012729">
        <w:rPr>
          <w:rFonts w:ascii="Arial" w:hAnsi="Arial" w:cs="Arial"/>
          <w:b/>
          <w:bCs/>
          <w:color w:val="585754"/>
          <w:sz w:val="22"/>
          <w:szCs w:val="22"/>
        </w:rPr>
        <w:t>renewal</w:t>
      </w:r>
      <w:r w:rsidRPr="00012729">
        <w:rPr>
          <w:rFonts w:ascii="Arial" w:hAnsi="Arial" w:cs="Arial"/>
          <w:i/>
          <w:iCs/>
          <w:color w:val="585754"/>
          <w:sz w:val="22"/>
          <w:szCs w:val="22"/>
        </w:rPr>
        <w:t>NATURE</w:t>
      </w:r>
      <w:r w:rsidRPr="00012729">
        <w:rPr>
          <w:rFonts w:ascii="Arial" w:hAnsi="Arial" w:cs="Arial"/>
          <w:color w:val="585754"/>
          <w:sz w:val="22"/>
          <w:szCs w:val="22"/>
        </w:rPr>
        <w:t>Yan</w:t>
      </w:r>
      <w:proofErr w:type="spellEnd"/>
      <w:r w:rsidRPr="00012729">
        <w:rPr>
          <w:rFonts w:ascii="Arial" w:hAnsi="Arial" w:cs="Arial"/>
          <w:color w:val="585754"/>
          <w:sz w:val="22"/>
          <w:szCs w:val="22"/>
        </w:rPr>
        <w:t xml:space="preserve">, K. S., </w:t>
      </w:r>
      <w:proofErr w:type="spellStart"/>
      <w:r w:rsidRPr="00012729">
        <w:rPr>
          <w:rFonts w:ascii="Arial" w:hAnsi="Arial" w:cs="Arial"/>
          <w:color w:val="585754"/>
          <w:sz w:val="22"/>
          <w:szCs w:val="22"/>
        </w:rPr>
        <w:t>Janda</w:t>
      </w:r>
      <w:proofErr w:type="spellEnd"/>
      <w:r w:rsidRPr="00012729">
        <w:rPr>
          <w:rFonts w:ascii="Arial" w:hAnsi="Arial" w:cs="Arial"/>
          <w:color w:val="585754"/>
          <w:sz w:val="22"/>
          <w:szCs w:val="22"/>
        </w:rPr>
        <w:t xml:space="preserve">, C. Y., Chang, J., Zheng, G. X., Larkin, K. A., Luca, V. C., Chia, L. A., </w:t>
      </w:r>
      <w:proofErr w:type="spellStart"/>
      <w:r w:rsidRPr="00012729">
        <w:rPr>
          <w:rFonts w:ascii="Arial" w:hAnsi="Arial" w:cs="Arial"/>
          <w:color w:val="585754"/>
          <w:sz w:val="22"/>
          <w:szCs w:val="22"/>
        </w:rPr>
        <w:t>Mah</w:t>
      </w:r>
      <w:proofErr w:type="spellEnd"/>
      <w:r w:rsidRPr="00012729">
        <w:rPr>
          <w:rFonts w:ascii="Arial" w:hAnsi="Arial" w:cs="Arial"/>
          <w:color w:val="585754"/>
          <w:sz w:val="22"/>
          <w:szCs w:val="22"/>
        </w:rPr>
        <w:t xml:space="preserve">, A. T., Han, A., Terry, J. M., </w:t>
      </w:r>
      <w:proofErr w:type="spellStart"/>
      <w:r w:rsidRPr="00012729">
        <w:rPr>
          <w:rFonts w:ascii="Arial" w:hAnsi="Arial" w:cs="Arial"/>
          <w:color w:val="585754"/>
          <w:sz w:val="22"/>
          <w:szCs w:val="22"/>
        </w:rPr>
        <w:t>Ootani</w:t>
      </w:r>
      <w:proofErr w:type="spellEnd"/>
      <w:r w:rsidRPr="00012729">
        <w:rPr>
          <w:rFonts w:ascii="Arial" w:hAnsi="Arial" w:cs="Arial"/>
          <w:color w:val="585754"/>
          <w:sz w:val="22"/>
          <w:szCs w:val="22"/>
        </w:rPr>
        <w:t xml:space="preserve">, A., Roelf, K., Lee, M., Yuan, J., Li, X., Bolen, C. R., </w:t>
      </w:r>
      <w:proofErr w:type="spellStart"/>
      <w:r w:rsidRPr="00012729">
        <w:rPr>
          <w:rFonts w:ascii="Arial" w:hAnsi="Arial" w:cs="Arial"/>
          <w:color w:val="585754"/>
          <w:sz w:val="22"/>
          <w:szCs w:val="22"/>
        </w:rPr>
        <w:t>Wilhelmy</w:t>
      </w:r>
      <w:proofErr w:type="spellEnd"/>
      <w:r w:rsidRPr="00012729">
        <w:rPr>
          <w:rFonts w:ascii="Arial" w:hAnsi="Arial" w:cs="Arial"/>
          <w:color w:val="585754"/>
          <w:sz w:val="22"/>
          <w:szCs w:val="22"/>
        </w:rPr>
        <w:t xml:space="preserve">, J., Davies, P. S., Ueno, H., von Furstenberg, R. J., </w:t>
      </w:r>
      <w:proofErr w:type="spellStart"/>
      <w:r w:rsidRPr="00012729">
        <w:rPr>
          <w:rFonts w:ascii="Arial" w:hAnsi="Arial" w:cs="Arial"/>
          <w:color w:val="585754"/>
          <w:sz w:val="22"/>
          <w:szCs w:val="22"/>
        </w:rPr>
        <w:t>Belgrader</w:t>
      </w:r>
      <w:proofErr w:type="spellEnd"/>
      <w:r w:rsidRPr="00012729">
        <w:rPr>
          <w:rFonts w:ascii="Arial" w:hAnsi="Arial" w:cs="Arial"/>
          <w:color w:val="585754"/>
          <w:sz w:val="22"/>
          <w:szCs w:val="22"/>
        </w:rPr>
        <w:t xml:space="preserve">, P., </w:t>
      </w:r>
      <w:proofErr w:type="spellStart"/>
      <w:r w:rsidRPr="00012729">
        <w:rPr>
          <w:rFonts w:ascii="Arial" w:hAnsi="Arial" w:cs="Arial"/>
          <w:color w:val="585754"/>
          <w:sz w:val="22"/>
          <w:szCs w:val="22"/>
        </w:rPr>
        <w:t>Ziraldo</w:t>
      </w:r>
      <w:proofErr w:type="spellEnd"/>
      <w:r w:rsidRPr="00012729">
        <w:rPr>
          <w:rFonts w:ascii="Arial" w:hAnsi="Arial" w:cs="Arial"/>
          <w:color w:val="585754"/>
          <w:sz w:val="22"/>
          <w:szCs w:val="22"/>
        </w:rPr>
        <w:t xml:space="preserve">, S. B., Ordonez, H., Henning, S. J., Wong, M. H., Snyder, M. P., Weissman, I. L., Hsueh, A. J., Mikkelsen, T. S., Garcia, K. C., </w:t>
      </w:r>
      <w:proofErr w:type="spellStart"/>
      <w:r w:rsidRPr="00012729">
        <w:rPr>
          <w:rFonts w:ascii="Arial" w:hAnsi="Arial" w:cs="Arial"/>
          <w:color w:val="585754"/>
          <w:sz w:val="22"/>
          <w:szCs w:val="22"/>
        </w:rPr>
        <w:t>Kuo</w:t>
      </w:r>
      <w:proofErr w:type="spellEnd"/>
      <w:r w:rsidRPr="00012729">
        <w:rPr>
          <w:rFonts w:ascii="Arial" w:hAnsi="Arial" w:cs="Arial"/>
          <w:color w:val="585754"/>
          <w:sz w:val="22"/>
          <w:szCs w:val="22"/>
        </w:rPr>
        <w:t xml:space="preserve">, C. </w:t>
      </w:r>
      <w:proofErr w:type="spellStart"/>
      <w:r w:rsidRPr="00012729">
        <w:rPr>
          <w:rFonts w:ascii="Arial" w:hAnsi="Arial" w:cs="Arial"/>
          <w:color w:val="585754"/>
          <w:sz w:val="22"/>
          <w:szCs w:val="22"/>
        </w:rPr>
        <w:t>J.All</w:t>
      </w:r>
      <w:proofErr w:type="spellEnd"/>
      <w:r w:rsidRPr="00012729">
        <w:rPr>
          <w:rFonts w:ascii="Arial" w:hAnsi="Arial" w:cs="Arial"/>
          <w:color w:val="585754"/>
          <w:sz w:val="22"/>
          <w:szCs w:val="22"/>
        </w:rPr>
        <w:t xml:space="preserve"> Authors2017; 545 (7653): 238-?</w:t>
      </w:r>
    </w:p>
    <w:p w14:paraId="5A7B9BFD" w14:textId="1E7BF8F1"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intestinal stem-cell self-renewal. </w:t>
      </w:r>
      <w:proofErr w:type="spellStart"/>
      <w:r w:rsidRPr="00012729">
        <w:rPr>
          <w:rFonts w:ascii="Arial" w:hAnsi="Arial" w:cs="Arial"/>
          <w:i/>
          <w:iCs/>
          <w:color w:val="585754"/>
          <w:sz w:val="22"/>
          <w:szCs w:val="22"/>
        </w:rPr>
        <w:t>Nature</w:t>
      </w:r>
      <w:r w:rsidRPr="00012729">
        <w:rPr>
          <w:rFonts w:ascii="Arial" w:hAnsi="Arial" w:cs="Arial"/>
          <w:color w:val="585754"/>
          <w:sz w:val="22"/>
          <w:szCs w:val="22"/>
        </w:rPr>
        <w:t>Yan</w:t>
      </w:r>
      <w:proofErr w:type="spellEnd"/>
      <w:r w:rsidRPr="00012729">
        <w:rPr>
          <w:rFonts w:ascii="Arial" w:hAnsi="Arial" w:cs="Arial"/>
          <w:color w:val="585754"/>
          <w:sz w:val="22"/>
          <w:szCs w:val="22"/>
        </w:rPr>
        <w:t xml:space="preserve">, K. S., </w:t>
      </w:r>
      <w:proofErr w:type="spellStart"/>
      <w:r w:rsidRPr="00012729">
        <w:rPr>
          <w:rFonts w:ascii="Arial" w:hAnsi="Arial" w:cs="Arial"/>
          <w:color w:val="585754"/>
          <w:sz w:val="22"/>
          <w:szCs w:val="22"/>
        </w:rPr>
        <w:t>Janda</w:t>
      </w:r>
      <w:proofErr w:type="spellEnd"/>
      <w:r w:rsidRPr="00012729">
        <w:rPr>
          <w:rFonts w:ascii="Arial" w:hAnsi="Arial" w:cs="Arial"/>
          <w:color w:val="585754"/>
          <w:sz w:val="22"/>
          <w:szCs w:val="22"/>
        </w:rPr>
        <w:t xml:space="preserve">, C. Y., Chang, J., Zheng, G. X., Larkin, K. A., Luca, V. C., Chia, L. A., </w:t>
      </w:r>
      <w:proofErr w:type="spellStart"/>
      <w:r w:rsidRPr="00012729">
        <w:rPr>
          <w:rFonts w:ascii="Arial" w:hAnsi="Arial" w:cs="Arial"/>
          <w:color w:val="585754"/>
          <w:sz w:val="22"/>
          <w:szCs w:val="22"/>
        </w:rPr>
        <w:t>Mah</w:t>
      </w:r>
      <w:proofErr w:type="spellEnd"/>
      <w:r w:rsidRPr="00012729">
        <w:rPr>
          <w:rFonts w:ascii="Arial" w:hAnsi="Arial" w:cs="Arial"/>
          <w:color w:val="585754"/>
          <w:sz w:val="22"/>
          <w:szCs w:val="22"/>
        </w:rPr>
        <w:t xml:space="preserve">, A. T., Han, A., Terry, J. M., </w:t>
      </w:r>
      <w:proofErr w:type="spellStart"/>
      <w:r w:rsidRPr="00012729">
        <w:rPr>
          <w:rFonts w:ascii="Arial" w:hAnsi="Arial" w:cs="Arial"/>
          <w:color w:val="585754"/>
          <w:sz w:val="22"/>
          <w:szCs w:val="22"/>
        </w:rPr>
        <w:t>Ootani</w:t>
      </w:r>
      <w:proofErr w:type="spellEnd"/>
      <w:r w:rsidRPr="00012729">
        <w:rPr>
          <w:rFonts w:ascii="Arial" w:hAnsi="Arial" w:cs="Arial"/>
          <w:color w:val="585754"/>
          <w:sz w:val="22"/>
          <w:szCs w:val="22"/>
        </w:rPr>
        <w:t xml:space="preserve">, A., Roelf, K., Lee, M., Yuan, J., Li, X., Bolen, C. R., </w:t>
      </w:r>
      <w:proofErr w:type="spellStart"/>
      <w:r w:rsidRPr="00012729">
        <w:rPr>
          <w:rFonts w:ascii="Arial" w:hAnsi="Arial" w:cs="Arial"/>
          <w:color w:val="585754"/>
          <w:sz w:val="22"/>
          <w:szCs w:val="22"/>
        </w:rPr>
        <w:t>Wilhelmy</w:t>
      </w:r>
      <w:proofErr w:type="spellEnd"/>
      <w:r w:rsidRPr="00012729">
        <w:rPr>
          <w:rFonts w:ascii="Arial" w:hAnsi="Arial" w:cs="Arial"/>
          <w:color w:val="585754"/>
          <w:sz w:val="22"/>
          <w:szCs w:val="22"/>
        </w:rPr>
        <w:t xml:space="preserve">, J., Davies, P. S., Ueno, H., von Furstenberg, R. J., </w:t>
      </w:r>
      <w:proofErr w:type="spellStart"/>
      <w:r w:rsidRPr="00012729">
        <w:rPr>
          <w:rFonts w:ascii="Arial" w:hAnsi="Arial" w:cs="Arial"/>
          <w:color w:val="585754"/>
          <w:sz w:val="22"/>
          <w:szCs w:val="22"/>
        </w:rPr>
        <w:t>Belgrader</w:t>
      </w:r>
      <w:proofErr w:type="spellEnd"/>
      <w:r w:rsidRPr="00012729">
        <w:rPr>
          <w:rFonts w:ascii="Arial" w:hAnsi="Arial" w:cs="Arial"/>
          <w:color w:val="585754"/>
          <w:sz w:val="22"/>
          <w:szCs w:val="22"/>
        </w:rPr>
        <w:t xml:space="preserve">, P., </w:t>
      </w:r>
      <w:proofErr w:type="spellStart"/>
      <w:r w:rsidRPr="00012729">
        <w:rPr>
          <w:rFonts w:ascii="Arial" w:hAnsi="Arial" w:cs="Arial"/>
          <w:color w:val="585754"/>
          <w:sz w:val="22"/>
          <w:szCs w:val="22"/>
        </w:rPr>
        <w:t>Ziraldo</w:t>
      </w:r>
      <w:proofErr w:type="spellEnd"/>
      <w:r w:rsidRPr="00012729">
        <w:rPr>
          <w:rFonts w:ascii="Arial" w:hAnsi="Arial" w:cs="Arial"/>
          <w:color w:val="585754"/>
          <w:sz w:val="22"/>
          <w:szCs w:val="22"/>
        </w:rPr>
        <w:t xml:space="preserve">, S. B., Ordonez, H., Henning, S. J., Wong, M. H., Snyder, M. P., Weissman, I. L., Hsueh, A. J., Mikkelsen, T. S., Garcia, K. C., </w:t>
      </w:r>
      <w:proofErr w:type="spellStart"/>
      <w:r w:rsidRPr="00012729">
        <w:rPr>
          <w:rFonts w:ascii="Arial" w:hAnsi="Arial" w:cs="Arial"/>
          <w:color w:val="585754"/>
          <w:sz w:val="22"/>
          <w:szCs w:val="22"/>
        </w:rPr>
        <w:t>Kuo</w:t>
      </w:r>
      <w:proofErr w:type="spellEnd"/>
      <w:r w:rsidRPr="00012729">
        <w:rPr>
          <w:rFonts w:ascii="Arial" w:hAnsi="Arial" w:cs="Arial"/>
          <w:color w:val="585754"/>
          <w:sz w:val="22"/>
          <w:szCs w:val="22"/>
        </w:rPr>
        <w:t xml:space="preserve">, C. </w:t>
      </w:r>
      <w:proofErr w:type="spellStart"/>
      <w:r w:rsidRPr="00012729">
        <w:rPr>
          <w:rFonts w:ascii="Arial" w:hAnsi="Arial" w:cs="Arial"/>
          <w:color w:val="585754"/>
          <w:sz w:val="22"/>
          <w:szCs w:val="22"/>
        </w:rPr>
        <w:t>J.All</w:t>
      </w:r>
      <w:proofErr w:type="spellEnd"/>
      <w:r w:rsidRPr="00012729">
        <w:rPr>
          <w:rFonts w:ascii="Arial" w:hAnsi="Arial" w:cs="Arial"/>
          <w:color w:val="585754"/>
          <w:sz w:val="22"/>
          <w:szCs w:val="22"/>
        </w:rPr>
        <w:t xml:space="preserve"> Authors2017; 545 (7653): 238-242</w:t>
      </w:r>
    </w:p>
    <w:p w14:paraId="531C2448" w14:textId="64C103FB"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Histone variant H2A.J accumulates in senescent cells and promotes inflammatory gene </w:t>
      </w:r>
      <w:proofErr w:type="spellStart"/>
      <w:r w:rsidRPr="00012729">
        <w:rPr>
          <w:rFonts w:ascii="Arial" w:hAnsi="Arial" w:cs="Arial"/>
          <w:b/>
          <w:bCs/>
          <w:color w:val="585754"/>
          <w:sz w:val="22"/>
          <w:szCs w:val="22"/>
        </w:rPr>
        <w:t>expression</w:t>
      </w:r>
      <w:r w:rsidRPr="00012729">
        <w:rPr>
          <w:rFonts w:ascii="Arial" w:hAnsi="Arial" w:cs="Arial"/>
          <w:i/>
          <w:iCs/>
          <w:color w:val="585754"/>
          <w:sz w:val="22"/>
          <w:szCs w:val="22"/>
        </w:rPr>
        <w:t>NATURE</w:t>
      </w:r>
      <w:proofErr w:type="spellEnd"/>
      <w:r w:rsidRPr="00012729">
        <w:rPr>
          <w:rFonts w:ascii="Arial" w:hAnsi="Arial" w:cs="Arial"/>
          <w:i/>
          <w:iCs/>
          <w:color w:val="585754"/>
          <w:sz w:val="22"/>
          <w:szCs w:val="22"/>
        </w:rPr>
        <w:t xml:space="preserve"> </w:t>
      </w:r>
      <w:proofErr w:type="spellStart"/>
      <w:r w:rsidRPr="00012729">
        <w:rPr>
          <w:rFonts w:ascii="Arial" w:hAnsi="Arial" w:cs="Arial"/>
          <w:i/>
          <w:iCs/>
          <w:color w:val="585754"/>
          <w:sz w:val="22"/>
          <w:szCs w:val="22"/>
        </w:rPr>
        <w:t>COMMUNICATIONS</w:t>
      </w:r>
      <w:r w:rsidRPr="00012729">
        <w:rPr>
          <w:rFonts w:ascii="Arial" w:hAnsi="Arial" w:cs="Arial"/>
          <w:color w:val="585754"/>
          <w:sz w:val="22"/>
          <w:szCs w:val="22"/>
        </w:rPr>
        <w:t>Contrepois</w:t>
      </w:r>
      <w:proofErr w:type="spellEnd"/>
      <w:r w:rsidRPr="00012729">
        <w:rPr>
          <w:rFonts w:ascii="Arial" w:hAnsi="Arial" w:cs="Arial"/>
          <w:color w:val="585754"/>
          <w:sz w:val="22"/>
          <w:szCs w:val="22"/>
        </w:rPr>
        <w:t xml:space="preserve">, K., </w:t>
      </w:r>
      <w:proofErr w:type="spellStart"/>
      <w:r w:rsidRPr="00012729">
        <w:rPr>
          <w:rFonts w:ascii="Arial" w:hAnsi="Arial" w:cs="Arial"/>
          <w:color w:val="585754"/>
          <w:sz w:val="22"/>
          <w:szCs w:val="22"/>
        </w:rPr>
        <w:t>Coudereau</w:t>
      </w:r>
      <w:proofErr w:type="spellEnd"/>
      <w:r w:rsidRPr="00012729">
        <w:rPr>
          <w:rFonts w:ascii="Arial" w:hAnsi="Arial" w:cs="Arial"/>
          <w:color w:val="585754"/>
          <w:sz w:val="22"/>
          <w:szCs w:val="22"/>
        </w:rPr>
        <w:t xml:space="preserve">, C., Benayoun, B. A., Schuler, N., Roux, P., Bischof, O., </w:t>
      </w:r>
      <w:proofErr w:type="spellStart"/>
      <w:r w:rsidRPr="00012729">
        <w:rPr>
          <w:rFonts w:ascii="Arial" w:hAnsi="Arial" w:cs="Arial"/>
          <w:color w:val="585754"/>
          <w:sz w:val="22"/>
          <w:szCs w:val="22"/>
        </w:rPr>
        <w:t>Courbeyrette</w:t>
      </w:r>
      <w:proofErr w:type="spellEnd"/>
      <w:r w:rsidRPr="00012729">
        <w:rPr>
          <w:rFonts w:ascii="Arial" w:hAnsi="Arial" w:cs="Arial"/>
          <w:color w:val="585754"/>
          <w:sz w:val="22"/>
          <w:szCs w:val="22"/>
        </w:rPr>
        <w:t xml:space="preserve">, R., Carvalho, C., </w:t>
      </w:r>
      <w:proofErr w:type="spellStart"/>
      <w:r w:rsidRPr="00012729">
        <w:rPr>
          <w:rFonts w:ascii="Arial" w:hAnsi="Arial" w:cs="Arial"/>
          <w:color w:val="585754"/>
          <w:sz w:val="22"/>
          <w:szCs w:val="22"/>
        </w:rPr>
        <w:t>Thuret</w:t>
      </w:r>
      <w:proofErr w:type="spellEnd"/>
      <w:r w:rsidRPr="00012729">
        <w:rPr>
          <w:rFonts w:ascii="Arial" w:hAnsi="Arial" w:cs="Arial"/>
          <w:color w:val="585754"/>
          <w:sz w:val="22"/>
          <w:szCs w:val="22"/>
        </w:rPr>
        <w:t xml:space="preserve">, J., Ma, Z., </w:t>
      </w:r>
      <w:proofErr w:type="spellStart"/>
      <w:r w:rsidRPr="00012729">
        <w:rPr>
          <w:rFonts w:ascii="Arial" w:hAnsi="Arial" w:cs="Arial"/>
          <w:color w:val="585754"/>
          <w:sz w:val="22"/>
          <w:szCs w:val="22"/>
        </w:rPr>
        <w:t>Derbois</w:t>
      </w:r>
      <w:proofErr w:type="spellEnd"/>
      <w:r w:rsidRPr="00012729">
        <w:rPr>
          <w:rFonts w:ascii="Arial" w:hAnsi="Arial" w:cs="Arial"/>
          <w:color w:val="585754"/>
          <w:sz w:val="22"/>
          <w:szCs w:val="22"/>
        </w:rPr>
        <w:t xml:space="preserve">, C., Nevers, M., </w:t>
      </w:r>
      <w:proofErr w:type="spellStart"/>
      <w:r w:rsidRPr="00012729">
        <w:rPr>
          <w:rFonts w:ascii="Arial" w:hAnsi="Arial" w:cs="Arial"/>
          <w:color w:val="585754"/>
          <w:sz w:val="22"/>
          <w:szCs w:val="22"/>
        </w:rPr>
        <w:t>Volland</w:t>
      </w:r>
      <w:proofErr w:type="spellEnd"/>
      <w:r w:rsidRPr="00012729">
        <w:rPr>
          <w:rFonts w:ascii="Arial" w:hAnsi="Arial" w:cs="Arial"/>
          <w:color w:val="585754"/>
          <w:sz w:val="22"/>
          <w:szCs w:val="22"/>
        </w:rPr>
        <w:t xml:space="preserve">, H., Redon, C. E., Bonner, W. M., Deleuze, J., </w:t>
      </w:r>
      <w:proofErr w:type="spellStart"/>
      <w:r w:rsidRPr="00012729">
        <w:rPr>
          <w:rFonts w:ascii="Arial" w:hAnsi="Arial" w:cs="Arial"/>
          <w:color w:val="585754"/>
          <w:sz w:val="22"/>
          <w:szCs w:val="22"/>
        </w:rPr>
        <w:t>Wiel</w:t>
      </w:r>
      <w:proofErr w:type="spellEnd"/>
      <w:r w:rsidRPr="00012729">
        <w:rPr>
          <w:rFonts w:ascii="Arial" w:hAnsi="Arial" w:cs="Arial"/>
          <w:color w:val="585754"/>
          <w:sz w:val="22"/>
          <w:szCs w:val="22"/>
        </w:rPr>
        <w:t xml:space="preserve">, C., Bernard, D., Snyder, M. P., </w:t>
      </w:r>
      <w:proofErr w:type="spellStart"/>
      <w:r w:rsidRPr="00012729">
        <w:rPr>
          <w:rFonts w:ascii="Arial" w:hAnsi="Arial" w:cs="Arial"/>
          <w:color w:val="585754"/>
          <w:sz w:val="22"/>
          <w:szCs w:val="22"/>
        </w:rPr>
        <w:t>Ruebe</w:t>
      </w:r>
      <w:proofErr w:type="spellEnd"/>
      <w:r w:rsidRPr="00012729">
        <w:rPr>
          <w:rFonts w:ascii="Arial" w:hAnsi="Arial" w:cs="Arial"/>
          <w:color w:val="585754"/>
          <w:sz w:val="22"/>
          <w:szCs w:val="22"/>
        </w:rPr>
        <w:t xml:space="preserve">, C. E., </w:t>
      </w:r>
      <w:proofErr w:type="spellStart"/>
      <w:r w:rsidRPr="00012729">
        <w:rPr>
          <w:rFonts w:ascii="Arial" w:hAnsi="Arial" w:cs="Arial"/>
          <w:color w:val="585754"/>
          <w:sz w:val="22"/>
          <w:szCs w:val="22"/>
        </w:rPr>
        <w:t>Olaso</w:t>
      </w:r>
      <w:proofErr w:type="spellEnd"/>
      <w:r w:rsidRPr="00012729">
        <w:rPr>
          <w:rFonts w:ascii="Arial" w:hAnsi="Arial" w:cs="Arial"/>
          <w:color w:val="585754"/>
          <w:sz w:val="22"/>
          <w:szCs w:val="22"/>
        </w:rPr>
        <w:t xml:space="preserve">, R., </w:t>
      </w:r>
      <w:proofErr w:type="spellStart"/>
      <w:r w:rsidRPr="00012729">
        <w:rPr>
          <w:rFonts w:ascii="Arial" w:hAnsi="Arial" w:cs="Arial"/>
          <w:color w:val="585754"/>
          <w:sz w:val="22"/>
          <w:szCs w:val="22"/>
        </w:rPr>
        <w:t>Fenaille</w:t>
      </w:r>
      <w:proofErr w:type="spellEnd"/>
      <w:r w:rsidRPr="00012729">
        <w:rPr>
          <w:rFonts w:ascii="Arial" w:hAnsi="Arial" w:cs="Arial"/>
          <w:color w:val="585754"/>
          <w:sz w:val="22"/>
          <w:szCs w:val="22"/>
        </w:rPr>
        <w:t xml:space="preserve">, F., Mann, </w:t>
      </w:r>
      <w:proofErr w:type="spellStart"/>
      <w:r w:rsidRPr="00012729">
        <w:rPr>
          <w:rFonts w:ascii="Arial" w:hAnsi="Arial" w:cs="Arial"/>
          <w:color w:val="585754"/>
          <w:sz w:val="22"/>
          <w:szCs w:val="22"/>
        </w:rPr>
        <w:t>C.All</w:t>
      </w:r>
      <w:proofErr w:type="spellEnd"/>
      <w:r w:rsidRPr="00012729">
        <w:rPr>
          <w:rFonts w:ascii="Arial" w:hAnsi="Arial" w:cs="Arial"/>
          <w:color w:val="585754"/>
          <w:sz w:val="22"/>
          <w:szCs w:val="22"/>
        </w:rPr>
        <w:t xml:space="preserve"> Authors2017; 8</w:t>
      </w:r>
    </w:p>
    <w:p w14:paraId="79A8C328" w14:textId="6034692B"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 xml:space="preserve">Genome-scale measurement of off-target activity using Cas9 toxicity in high-throughput </w:t>
      </w:r>
      <w:proofErr w:type="spellStart"/>
      <w:r w:rsidRPr="00012729">
        <w:rPr>
          <w:rFonts w:ascii="Arial" w:hAnsi="Arial" w:cs="Arial"/>
          <w:b/>
          <w:bCs/>
          <w:color w:val="585754"/>
          <w:sz w:val="22"/>
          <w:szCs w:val="22"/>
        </w:rPr>
        <w:t>screens</w:t>
      </w:r>
      <w:r w:rsidRPr="00012729">
        <w:rPr>
          <w:rFonts w:ascii="Arial" w:hAnsi="Arial" w:cs="Arial"/>
          <w:i/>
          <w:iCs/>
          <w:color w:val="585754"/>
          <w:sz w:val="22"/>
          <w:szCs w:val="22"/>
        </w:rPr>
        <w:t>NATURE</w:t>
      </w:r>
      <w:proofErr w:type="spellEnd"/>
      <w:r w:rsidRPr="00012729">
        <w:rPr>
          <w:rFonts w:ascii="Arial" w:hAnsi="Arial" w:cs="Arial"/>
          <w:i/>
          <w:iCs/>
          <w:color w:val="585754"/>
          <w:sz w:val="22"/>
          <w:szCs w:val="22"/>
        </w:rPr>
        <w:t xml:space="preserve"> </w:t>
      </w:r>
      <w:proofErr w:type="spellStart"/>
      <w:r w:rsidRPr="00012729">
        <w:rPr>
          <w:rFonts w:ascii="Arial" w:hAnsi="Arial" w:cs="Arial"/>
          <w:i/>
          <w:iCs/>
          <w:color w:val="585754"/>
          <w:sz w:val="22"/>
          <w:szCs w:val="22"/>
        </w:rPr>
        <w:t>COMMUNICATIONS</w:t>
      </w:r>
      <w:r w:rsidRPr="00012729">
        <w:rPr>
          <w:rFonts w:ascii="Arial" w:hAnsi="Arial" w:cs="Arial"/>
          <w:color w:val="585754"/>
          <w:sz w:val="22"/>
          <w:szCs w:val="22"/>
        </w:rPr>
        <w:t>Morgens</w:t>
      </w:r>
      <w:proofErr w:type="spellEnd"/>
      <w:r w:rsidRPr="00012729">
        <w:rPr>
          <w:rFonts w:ascii="Arial" w:hAnsi="Arial" w:cs="Arial"/>
          <w:color w:val="585754"/>
          <w:sz w:val="22"/>
          <w:szCs w:val="22"/>
        </w:rPr>
        <w:t xml:space="preserve">, D. W., </w:t>
      </w:r>
      <w:proofErr w:type="spellStart"/>
      <w:r w:rsidRPr="00012729">
        <w:rPr>
          <w:rFonts w:ascii="Arial" w:hAnsi="Arial" w:cs="Arial"/>
          <w:color w:val="585754"/>
          <w:sz w:val="22"/>
          <w:szCs w:val="22"/>
        </w:rPr>
        <w:t>Wainberg</w:t>
      </w:r>
      <w:proofErr w:type="spellEnd"/>
      <w:r w:rsidRPr="00012729">
        <w:rPr>
          <w:rFonts w:ascii="Arial" w:hAnsi="Arial" w:cs="Arial"/>
          <w:color w:val="585754"/>
          <w:sz w:val="22"/>
          <w:szCs w:val="22"/>
        </w:rPr>
        <w:t xml:space="preserve">, M., Boyle, E. A., </w:t>
      </w:r>
      <w:proofErr w:type="spellStart"/>
      <w:r w:rsidRPr="00012729">
        <w:rPr>
          <w:rFonts w:ascii="Arial" w:hAnsi="Arial" w:cs="Arial"/>
          <w:color w:val="585754"/>
          <w:sz w:val="22"/>
          <w:szCs w:val="22"/>
        </w:rPr>
        <w:t>Ursu</w:t>
      </w:r>
      <w:proofErr w:type="spellEnd"/>
      <w:r w:rsidRPr="00012729">
        <w:rPr>
          <w:rFonts w:ascii="Arial" w:hAnsi="Arial" w:cs="Arial"/>
          <w:color w:val="585754"/>
          <w:sz w:val="22"/>
          <w:szCs w:val="22"/>
        </w:rPr>
        <w:t xml:space="preserve">, O., Araya, C. L., </w:t>
      </w:r>
      <w:proofErr w:type="spellStart"/>
      <w:r w:rsidRPr="00012729">
        <w:rPr>
          <w:rFonts w:ascii="Arial" w:hAnsi="Arial" w:cs="Arial"/>
          <w:color w:val="585754"/>
          <w:sz w:val="22"/>
          <w:szCs w:val="22"/>
        </w:rPr>
        <w:t>Tsui</w:t>
      </w:r>
      <w:proofErr w:type="spellEnd"/>
      <w:r w:rsidRPr="00012729">
        <w:rPr>
          <w:rFonts w:ascii="Arial" w:hAnsi="Arial" w:cs="Arial"/>
          <w:color w:val="585754"/>
          <w:sz w:val="22"/>
          <w:szCs w:val="22"/>
        </w:rPr>
        <w:t xml:space="preserve">, C. K., Haney, M. S., Hess, G. T., Han, K., </w:t>
      </w:r>
      <w:proofErr w:type="spellStart"/>
      <w:r w:rsidRPr="00012729">
        <w:rPr>
          <w:rFonts w:ascii="Arial" w:hAnsi="Arial" w:cs="Arial"/>
          <w:color w:val="585754"/>
          <w:sz w:val="22"/>
          <w:szCs w:val="22"/>
        </w:rPr>
        <w:t>Jeng</w:t>
      </w:r>
      <w:proofErr w:type="spellEnd"/>
      <w:r w:rsidRPr="00012729">
        <w:rPr>
          <w:rFonts w:ascii="Arial" w:hAnsi="Arial" w:cs="Arial"/>
          <w:color w:val="585754"/>
          <w:sz w:val="22"/>
          <w:szCs w:val="22"/>
        </w:rPr>
        <w:t xml:space="preserve">, E. E., Li, A., Snyder, M. P., Greenleaf, W. J., </w:t>
      </w:r>
      <w:proofErr w:type="spellStart"/>
      <w:r w:rsidRPr="00012729">
        <w:rPr>
          <w:rFonts w:ascii="Arial" w:hAnsi="Arial" w:cs="Arial"/>
          <w:color w:val="585754"/>
          <w:sz w:val="22"/>
          <w:szCs w:val="22"/>
        </w:rPr>
        <w:t>Kundaje</w:t>
      </w:r>
      <w:proofErr w:type="spellEnd"/>
      <w:r w:rsidRPr="00012729">
        <w:rPr>
          <w:rFonts w:ascii="Arial" w:hAnsi="Arial" w:cs="Arial"/>
          <w:color w:val="585754"/>
          <w:sz w:val="22"/>
          <w:szCs w:val="22"/>
        </w:rPr>
        <w:t xml:space="preserve">, A., </w:t>
      </w:r>
      <w:proofErr w:type="spellStart"/>
      <w:r w:rsidRPr="00012729">
        <w:rPr>
          <w:rFonts w:ascii="Arial" w:hAnsi="Arial" w:cs="Arial"/>
          <w:color w:val="585754"/>
          <w:sz w:val="22"/>
          <w:szCs w:val="22"/>
        </w:rPr>
        <w:t>Bassik</w:t>
      </w:r>
      <w:proofErr w:type="spellEnd"/>
      <w:r w:rsidRPr="00012729">
        <w:rPr>
          <w:rFonts w:ascii="Arial" w:hAnsi="Arial" w:cs="Arial"/>
          <w:color w:val="585754"/>
          <w:sz w:val="22"/>
          <w:szCs w:val="22"/>
        </w:rPr>
        <w:t>, M. C.2017; 8</w:t>
      </w:r>
    </w:p>
    <w:p w14:paraId="5A53D00A" w14:textId="0DABC919"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A Case Report of Hypoglycemia and Hypogammaglobulinemia: DAVID syndrome in a patient with a novel NFKB2 mutation. </w:t>
      </w:r>
      <w:r w:rsidRPr="00012729">
        <w:rPr>
          <w:rFonts w:ascii="Arial" w:hAnsi="Arial" w:cs="Arial"/>
          <w:i/>
          <w:iCs/>
          <w:color w:val="585754"/>
          <w:sz w:val="22"/>
          <w:szCs w:val="22"/>
        </w:rPr>
        <w:t xml:space="preserve">journal of clinical endocrinology and </w:t>
      </w:r>
      <w:proofErr w:type="spellStart"/>
      <w:r w:rsidRPr="00012729">
        <w:rPr>
          <w:rFonts w:ascii="Arial" w:hAnsi="Arial" w:cs="Arial"/>
          <w:i/>
          <w:iCs/>
          <w:color w:val="585754"/>
          <w:sz w:val="22"/>
          <w:szCs w:val="22"/>
        </w:rPr>
        <w:t>metabolism</w:t>
      </w:r>
      <w:r w:rsidRPr="00012729">
        <w:rPr>
          <w:rFonts w:ascii="Arial" w:hAnsi="Arial" w:cs="Arial"/>
          <w:color w:val="585754"/>
          <w:sz w:val="22"/>
          <w:szCs w:val="22"/>
        </w:rPr>
        <w:t>Lal</w:t>
      </w:r>
      <w:proofErr w:type="spellEnd"/>
      <w:r w:rsidRPr="00012729">
        <w:rPr>
          <w:rFonts w:ascii="Arial" w:hAnsi="Arial" w:cs="Arial"/>
          <w:color w:val="585754"/>
          <w:sz w:val="22"/>
          <w:szCs w:val="22"/>
        </w:rPr>
        <w:t xml:space="preserve">, R. A., Bachrach, L. K., Hoffman, A. R., </w:t>
      </w:r>
      <w:proofErr w:type="spellStart"/>
      <w:r w:rsidRPr="00012729">
        <w:rPr>
          <w:rFonts w:ascii="Arial" w:hAnsi="Arial" w:cs="Arial"/>
          <w:color w:val="585754"/>
          <w:sz w:val="22"/>
          <w:szCs w:val="22"/>
        </w:rPr>
        <w:t>Inlora</w:t>
      </w:r>
      <w:proofErr w:type="spellEnd"/>
      <w:r w:rsidRPr="00012729">
        <w:rPr>
          <w:rFonts w:ascii="Arial" w:hAnsi="Arial" w:cs="Arial"/>
          <w:color w:val="585754"/>
          <w:sz w:val="22"/>
          <w:szCs w:val="22"/>
        </w:rPr>
        <w:t xml:space="preserve">, J., </w:t>
      </w:r>
      <w:proofErr w:type="spellStart"/>
      <w:r w:rsidRPr="00012729">
        <w:rPr>
          <w:rFonts w:ascii="Arial" w:hAnsi="Arial" w:cs="Arial"/>
          <w:color w:val="585754"/>
          <w:sz w:val="22"/>
          <w:szCs w:val="22"/>
        </w:rPr>
        <w:t>Rego</w:t>
      </w:r>
      <w:proofErr w:type="spellEnd"/>
      <w:r w:rsidRPr="00012729">
        <w:rPr>
          <w:rFonts w:ascii="Arial" w:hAnsi="Arial" w:cs="Arial"/>
          <w:color w:val="585754"/>
          <w:sz w:val="22"/>
          <w:szCs w:val="22"/>
        </w:rPr>
        <w:t>, S., Snyder, M. P., Lewis, D. B.2017</w:t>
      </w:r>
    </w:p>
    <w:p w14:paraId="5C60E8DF" w14:textId="0E03B79A"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Patient-Specific iPSC-Derived Endothelial Cells Uncover Pathways that Protect against Pulmonary Hypertension in BMPR2 Mutation Carriers </w:t>
      </w:r>
      <w:r w:rsidRPr="00012729">
        <w:rPr>
          <w:rFonts w:ascii="Arial" w:hAnsi="Arial" w:cs="Arial"/>
          <w:i/>
          <w:iCs/>
          <w:color w:val="585754"/>
          <w:sz w:val="22"/>
          <w:szCs w:val="22"/>
        </w:rPr>
        <w:t xml:space="preserve">CELL STEM </w:t>
      </w:r>
      <w:proofErr w:type="spellStart"/>
      <w:r w:rsidRPr="00012729">
        <w:rPr>
          <w:rFonts w:ascii="Arial" w:hAnsi="Arial" w:cs="Arial"/>
          <w:i/>
          <w:iCs/>
          <w:color w:val="585754"/>
          <w:sz w:val="22"/>
          <w:szCs w:val="22"/>
        </w:rPr>
        <w:t>CELL</w:t>
      </w:r>
      <w:r w:rsidRPr="00012729">
        <w:rPr>
          <w:rFonts w:ascii="Arial" w:hAnsi="Arial" w:cs="Arial"/>
          <w:color w:val="585754"/>
          <w:sz w:val="22"/>
          <w:szCs w:val="22"/>
        </w:rPr>
        <w:t>Gu</w:t>
      </w:r>
      <w:proofErr w:type="spellEnd"/>
      <w:r w:rsidRPr="00012729">
        <w:rPr>
          <w:rFonts w:ascii="Arial" w:hAnsi="Arial" w:cs="Arial"/>
          <w:color w:val="585754"/>
          <w:sz w:val="22"/>
          <w:szCs w:val="22"/>
        </w:rPr>
        <w:t xml:space="preserve">, M., Shao, N., Sa, S., Li, D., </w:t>
      </w:r>
      <w:proofErr w:type="spellStart"/>
      <w:r w:rsidRPr="00012729">
        <w:rPr>
          <w:rFonts w:ascii="Arial" w:hAnsi="Arial" w:cs="Arial"/>
          <w:color w:val="585754"/>
          <w:sz w:val="22"/>
          <w:szCs w:val="22"/>
        </w:rPr>
        <w:t>Termglinchan</w:t>
      </w:r>
      <w:proofErr w:type="spellEnd"/>
      <w:r w:rsidRPr="00012729">
        <w:rPr>
          <w:rFonts w:ascii="Arial" w:hAnsi="Arial" w:cs="Arial"/>
          <w:color w:val="585754"/>
          <w:sz w:val="22"/>
          <w:szCs w:val="22"/>
        </w:rPr>
        <w:t xml:space="preserve">, V., Ameen, M., </w:t>
      </w:r>
      <w:proofErr w:type="spellStart"/>
      <w:r w:rsidRPr="00012729">
        <w:rPr>
          <w:rFonts w:ascii="Arial" w:hAnsi="Arial" w:cs="Arial"/>
          <w:color w:val="585754"/>
          <w:sz w:val="22"/>
          <w:szCs w:val="22"/>
        </w:rPr>
        <w:t>Karakikes</w:t>
      </w:r>
      <w:proofErr w:type="spellEnd"/>
      <w:r w:rsidRPr="00012729">
        <w:rPr>
          <w:rFonts w:ascii="Arial" w:hAnsi="Arial" w:cs="Arial"/>
          <w:color w:val="585754"/>
          <w:sz w:val="22"/>
          <w:szCs w:val="22"/>
        </w:rPr>
        <w:t xml:space="preserve">, I., Sosa, G., </w:t>
      </w:r>
      <w:proofErr w:type="spellStart"/>
      <w:r w:rsidRPr="00012729">
        <w:rPr>
          <w:rFonts w:ascii="Arial" w:hAnsi="Arial" w:cs="Arial"/>
          <w:color w:val="585754"/>
          <w:sz w:val="22"/>
          <w:szCs w:val="22"/>
        </w:rPr>
        <w:t>Grubert</w:t>
      </w:r>
      <w:proofErr w:type="spellEnd"/>
      <w:r w:rsidRPr="00012729">
        <w:rPr>
          <w:rFonts w:ascii="Arial" w:hAnsi="Arial" w:cs="Arial"/>
          <w:color w:val="585754"/>
          <w:sz w:val="22"/>
          <w:szCs w:val="22"/>
        </w:rPr>
        <w:t>, F., Lee, J., Cao, A., Taylor, S., Ma, Y., Zhao, Z., Chappell, J., Hamid, R., Austin, E. D., Gold, J. D., Wu, J. C., Snyder, M. P., Rabinovitch, M.2017; 20 (4): 490-?</w:t>
      </w:r>
    </w:p>
    <w:p w14:paraId="0CD299AB" w14:textId="33031D7E"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lastRenderedPageBreak/>
        <w:t>Gpr124 is essential for blood-brain barrier integrity in central nervous system disease </w:t>
      </w:r>
      <w:r w:rsidRPr="00012729">
        <w:rPr>
          <w:rFonts w:ascii="Arial" w:hAnsi="Arial" w:cs="Arial"/>
          <w:i/>
          <w:iCs/>
          <w:color w:val="585754"/>
          <w:sz w:val="22"/>
          <w:szCs w:val="22"/>
        </w:rPr>
        <w:t xml:space="preserve">NATURE </w:t>
      </w:r>
      <w:proofErr w:type="spellStart"/>
      <w:r w:rsidRPr="00012729">
        <w:rPr>
          <w:rFonts w:ascii="Arial" w:hAnsi="Arial" w:cs="Arial"/>
          <w:i/>
          <w:iCs/>
          <w:color w:val="585754"/>
          <w:sz w:val="22"/>
          <w:szCs w:val="22"/>
        </w:rPr>
        <w:t>MEDICINE</w:t>
      </w:r>
      <w:r w:rsidRPr="00012729">
        <w:rPr>
          <w:rFonts w:ascii="Arial" w:hAnsi="Arial" w:cs="Arial"/>
          <w:color w:val="585754"/>
          <w:sz w:val="22"/>
          <w:szCs w:val="22"/>
        </w:rPr>
        <w:t>Chang</w:t>
      </w:r>
      <w:proofErr w:type="spellEnd"/>
      <w:r w:rsidRPr="00012729">
        <w:rPr>
          <w:rFonts w:ascii="Arial" w:hAnsi="Arial" w:cs="Arial"/>
          <w:color w:val="585754"/>
          <w:sz w:val="22"/>
          <w:szCs w:val="22"/>
        </w:rPr>
        <w:t xml:space="preserve">, J., Mancuso, M. R., Maier, C., Liang, X., Yuki, K., Yang, L., </w:t>
      </w:r>
      <w:proofErr w:type="spellStart"/>
      <w:r w:rsidRPr="00012729">
        <w:rPr>
          <w:rFonts w:ascii="Arial" w:hAnsi="Arial" w:cs="Arial"/>
          <w:color w:val="585754"/>
          <w:sz w:val="22"/>
          <w:szCs w:val="22"/>
        </w:rPr>
        <w:t>Kwong</w:t>
      </w:r>
      <w:proofErr w:type="spellEnd"/>
      <w:r w:rsidRPr="00012729">
        <w:rPr>
          <w:rFonts w:ascii="Arial" w:hAnsi="Arial" w:cs="Arial"/>
          <w:color w:val="585754"/>
          <w:sz w:val="22"/>
          <w:szCs w:val="22"/>
        </w:rPr>
        <w:t xml:space="preserve">, J. W., Wang, J., Rao, V., </w:t>
      </w:r>
      <w:proofErr w:type="spellStart"/>
      <w:r w:rsidRPr="00012729">
        <w:rPr>
          <w:rFonts w:ascii="Arial" w:hAnsi="Arial" w:cs="Arial"/>
          <w:color w:val="585754"/>
          <w:sz w:val="22"/>
          <w:szCs w:val="22"/>
        </w:rPr>
        <w:t>Vallon</w:t>
      </w:r>
      <w:proofErr w:type="spellEnd"/>
      <w:r w:rsidRPr="00012729">
        <w:rPr>
          <w:rFonts w:ascii="Arial" w:hAnsi="Arial" w:cs="Arial"/>
          <w:color w:val="585754"/>
          <w:sz w:val="22"/>
          <w:szCs w:val="22"/>
        </w:rPr>
        <w:t xml:space="preserve">, M., Kosinski, C., Zhang, J. J., </w:t>
      </w:r>
      <w:proofErr w:type="spellStart"/>
      <w:r w:rsidRPr="00012729">
        <w:rPr>
          <w:rFonts w:ascii="Arial" w:hAnsi="Arial" w:cs="Arial"/>
          <w:color w:val="585754"/>
          <w:sz w:val="22"/>
          <w:szCs w:val="22"/>
        </w:rPr>
        <w:t>Mah</w:t>
      </w:r>
      <w:proofErr w:type="spellEnd"/>
      <w:r w:rsidRPr="00012729">
        <w:rPr>
          <w:rFonts w:ascii="Arial" w:hAnsi="Arial" w:cs="Arial"/>
          <w:color w:val="585754"/>
          <w:sz w:val="22"/>
          <w:szCs w:val="22"/>
        </w:rPr>
        <w:t xml:space="preserve">, A. T., Xu, L., Li, L., </w:t>
      </w:r>
      <w:proofErr w:type="spellStart"/>
      <w:r w:rsidRPr="00012729">
        <w:rPr>
          <w:rFonts w:ascii="Arial" w:hAnsi="Arial" w:cs="Arial"/>
          <w:color w:val="585754"/>
          <w:sz w:val="22"/>
          <w:szCs w:val="22"/>
        </w:rPr>
        <w:t>Gholamin</w:t>
      </w:r>
      <w:proofErr w:type="spellEnd"/>
      <w:r w:rsidRPr="00012729">
        <w:rPr>
          <w:rFonts w:ascii="Arial" w:hAnsi="Arial" w:cs="Arial"/>
          <w:color w:val="585754"/>
          <w:sz w:val="22"/>
          <w:szCs w:val="22"/>
        </w:rPr>
        <w:t xml:space="preserve">, S., Reyes, T. F., Li, R., Kuhnert, F., Han, X., Yuan, J., </w:t>
      </w:r>
      <w:proofErr w:type="spellStart"/>
      <w:r w:rsidRPr="00012729">
        <w:rPr>
          <w:rFonts w:ascii="Arial" w:hAnsi="Arial" w:cs="Arial"/>
          <w:color w:val="585754"/>
          <w:sz w:val="22"/>
          <w:szCs w:val="22"/>
        </w:rPr>
        <w:t>Chiou</w:t>
      </w:r>
      <w:proofErr w:type="spellEnd"/>
      <w:r w:rsidRPr="00012729">
        <w:rPr>
          <w:rFonts w:ascii="Arial" w:hAnsi="Arial" w:cs="Arial"/>
          <w:color w:val="585754"/>
          <w:sz w:val="22"/>
          <w:szCs w:val="22"/>
        </w:rPr>
        <w:t xml:space="preserve">, S., </w:t>
      </w:r>
      <w:proofErr w:type="spellStart"/>
      <w:r w:rsidRPr="00012729">
        <w:rPr>
          <w:rFonts w:ascii="Arial" w:hAnsi="Arial" w:cs="Arial"/>
          <w:color w:val="585754"/>
          <w:sz w:val="22"/>
          <w:szCs w:val="22"/>
        </w:rPr>
        <w:t>Brettman</w:t>
      </w:r>
      <w:proofErr w:type="spellEnd"/>
      <w:r w:rsidRPr="00012729">
        <w:rPr>
          <w:rFonts w:ascii="Arial" w:hAnsi="Arial" w:cs="Arial"/>
          <w:color w:val="585754"/>
          <w:sz w:val="22"/>
          <w:szCs w:val="22"/>
        </w:rPr>
        <w:t xml:space="preserve">, A. D., Daly, L., </w:t>
      </w:r>
      <w:proofErr w:type="spellStart"/>
      <w:r w:rsidRPr="00012729">
        <w:rPr>
          <w:rFonts w:ascii="Arial" w:hAnsi="Arial" w:cs="Arial"/>
          <w:color w:val="585754"/>
          <w:sz w:val="22"/>
          <w:szCs w:val="22"/>
        </w:rPr>
        <w:t>Corney</w:t>
      </w:r>
      <w:proofErr w:type="spellEnd"/>
      <w:r w:rsidRPr="00012729">
        <w:rPr>
          <w:rFonts w:ascii="Arial" w:hAnsi="Arial" w:cs="Arial"/>
          <w:color w:val="585754"/>
          <w:sz w:val="22"/>
          <w:szCs w:val="22"/>
        </w:rPr>
        <w:t xml:space="preserve">, D. C., </w:t>
      </w:r>
      <w:proofErr w:type="spellStart"/>
      <w:r w:rsidRPr="00012729">
        <w:rPr>
          <w:rFonts w:ascii="Arial" w:hAnsi="Arial" w:cs="Arial"/>
          <w:color w:val="585754"/>
          <w:sz w:val="22"/>
          <w:szCs w:val="22"/>
        </w:rPr>
        <w:t>Cheshier</w:t>
      </w:r>
      <w:proofErr w:type="spellEnd"/>
      <w:r w:rsidRPr="00012729">
        <w:rPr>
          <w:rFonts w:ascii="Arial" w:hAnsi="Arial" w:cs="Arial"/>
          <w:color w:val="585754"/>
          <w:sz w:val="22"/>
          <w:szCs w:val="22"/>
        </w:rPr>
        <w:t xml:space="preserve">, S. H., </w:t>
      </w:r>
      <w:proofErr w:type="spellStart"/>
      <w:r w:rsidRPr="00012729">
        <w:rPr>
          <w:rFonts w:ascii="Arial" w:hAnsi="Arial" w:cs="Arial"/>
          <w:color w:val="585754"/>
          <w:sz w:val="22"/>
          <w:szCs w:val="22"/>
        </w:rPr>
        <w:t>Shortliffe</w:t>
      </w:r>
      <w:proofErr w:type="spellEnd"/>
      <w:r w:rsidRPr="00012729">
        <w:rPr>
          <w:rFonts w:ascii="Arial" w:hAnsi="Arial" w:cs="Arial"/>
          <w:color w:val="585754"/>
          <w:sz w:val="22"/>
          <w:szCs w:val="22"/>
        </w:rPr>
        <w:t xml:space="preserve">, L. D., Wu, X., Snyder, M., Chan, P., </w:t>
      </w:r>
      <w:proofErr w:type="spellStart"/>
      <w:r w:rsidRPr="00012729">
        <w:rPr>
          <w:rFonts w:ascii="Arial" w:hAnsi="Arial" w:cs="Arial"/>
          <w:color w:val="585754"/>
          <w:sz w:val="22"/>
          <w:szCs w:val="22"/>
        </w:rPr>
        <w:t>Giffard</w:t>
      </w:r>
      <w:proofErr w:type="spellEnd"/>
      <w:r w:rsidRPr="00012729">
        <w:rPr>
          <w:rFonts w:ascii="Arial" w:hAnsi="Arial" w:cs="Arial"/>
          <w:color w:val="585754"/>
          <w:sz w:val="22"/>
          <w:szCs w:val="22"/>
        </w:rPr>
        <w:t xml:space="preserve">, R. G., Chang, H. Y., </w:t>
      </w:r>
      <w:proofErr w:type="spellStart"/>
      <w:r w:rsidRPr="00012729">
        <w:rPr>
          <w:rFonts w:ascii="Arial" w:hAnsi="Arial" w:cs="Arial"/>
          <w:color w:val="585754"/>
          <w:sz w:val="22"/>
          <w:szCs w:val="22"/>
        </w:rPr>
        <w:t>Andreasson</w:t>
      </w:r>
      <w:proofErr w:type="spellEnd"/>
      <w:r w:rsidRPr="00012729">
        <w:rPr>
          <w:rFonts w:ascii="Arial" w:hAnsi="Arial" w:cs="Arial"/>
          <w:color w:val="585754"/>
          <w:sz w:val="22"/>
          <w:szCs w:val="22"/>
        </w:rPr>
        <w:t xml:space="preserve">, K., </w:t>
      </w:r>
      <w:proofErr w:type="spellStart"/>
      <w:r w:rsidRPr="00012729">
        <w:rPr>
          <w:rFonts w:ascii="Arial" w:hAnsi="Arial" w:cs="Arial"/>
          <w:color w:val="585754"/>
          <w:sz w:val="22"/>
          <w:szCs w:val="22"/>
        </w:rPr>
        <w:t>Kuo</w:t>
      </w:r>
      <w:proofErr w:type="spellEnd"/>
      <w:r w:rsidRPr="00012729">
        <w:rPr>
          <w:rFonts w:ascii="Arial" w:hAnsi="Arial" w:cs="Arial"/>
          <w:color w:val="585754"/>
          <w:sz w:val="22"/>
          <w:szCs w:val="22"/>
        </w:rPr>
        <w:t xml:space="preserve">, C. </w:t>
      </w:r>
      <w:proofErr w:type="spellStart"/>
      <w:r w:rsidRPr="00012729">
        <w:rPr>
          <w:rFonts w:ascii="Arial" w:hAnsi="Arial" w:cs="Arial"/>
          <w:color w:val="585754"/>
          <w:sz w:val="22"/>
          <w:szCs w:val="22"/>
        </w:rPr>
        <w:t>J.All</w:t>
      </w:r>
      <w:proofErr w:type="spellEnd"/>
      <w:r w:rsidRPr="00012729">
        <w:rPr>
          <w:rFonts w:ascii="Arial" w:hAnsi="Arial" w:cs="Arial"/>
          <w:color w:val="585754"/>
          <w:sz w:val="22"/>
          <w:szCs w:val="22"/>
        </w:rPr>
        <w:t xml:space="preserve"> Authors2017; 23 (4): 450-?</w:t>
      </w:r>
    </w:p>
    <w:p w14:paraId="065DE2C2" w14:textId="1DF2E208" w:rsidR="004171AE" w:rsidRPr="00012729" w:rsidRDefault="004171AE" w:rsidP="004171AE">
      <w:pPr>
        <w:numPr>
          <w:ilvl w:val="0"/>
          <w:numId w:val="17"/>
        </w:numPr>
        <w:shd w:val="clear" w:color="auto" w:fill="FFFFFF"/>
        <w:spacing w:after="300" w:line="300" w:lineRule="atLeast"/>
        <w:jc w:val="left"/>
        <w:rPr>
          <w:rFonts w:ascii="Arial" w:hAnsi="Arial" w:cs="Arial"/>
          <w:color w:val="585754"/>
          <w:sz w:val="22"/>
          <w:szCs w:val="22"/>
        </w:rPr>
      </w:pPr>
      <w:r w:rsidRPr="00012729">
        <w:rPr>
          <w:rFonts w:ascii="Arial" w:hAnsi="Arial" w:cs="Arial"/>
          <w:b/>
          <w:bCs/>
          <w:color w:val="585754"/>
          <w:sz w:val="22"/>
          <w:szCs w:val="22"/>
        </w:rPr>
        <w:t>Induced Pluripotent Stem Cell Model of Pulmonary Arterial Hypertension Reveals Novel Gene Expression and Patient Specificity </w:t>
      </w:r>
      <w:r w:rsidRPr="00012729">
        <w:rPr>
          <w:rFonts w:ascii="Arial" w:hAnsi="Arial" w:cs="Arial"/>
          <w:i/>
          <w:iCs/>
          <w:color w:val="585754"/>
          <w:sz w:val="22"/>
          <w:szCs w:val="22"/>
        </w:rPr>
        <w:t xml:space="preserve">AMERICAN JOURNAL OF RESPIRATORY AND CRITICAL CARE </w:t>
      </w:r>
      <w:proofErr w:type="spellStart"/>
      <w:r w:rsidRPr="00012729">
        <w:rPr>
          <w:rFonts w:ascii="Arial" w:hAnsi="Arial" w:cs="Arial"/>
          <w:i/>
          <w:iCs/>
          <w:color w:val="585754"/>
          <w:sz w:val="22"/>
          <w:szCs w:val="22"/>
        </w:rPr>
        <w:t>MEDICINE</w:t>
      </w:r>
      <w:r w:rsidRPr="00012729">
        <w:rPr>
          <w:rFonts w:ascii="Arial" w:hAnsi="Arial" w:cs="Arial"/>
          <w:color w:val="585754"/>
          <w:sz w:val="22"/>
          <w:szCs w:val="22"/>
        </w:rPr>
        <w:t>Sa</w:t>
      </w:r>
      <w:proofErr w:type="spellEnd"/>
      <w:r w:rsidRPr="00012729">
        <w:rPr>
          <w:rFonts w:ascii="Arial" w:hAnsi="Arial" w:cs="Arial"/>
          <w:color w:val="585754"/>
          <w:sz w:val="22"/>
          <w:szCs w:val="22"/>
        </w:rPr>
        <w:t xml:space="preserve">, S., Gu, M., </w:t>
      </w:r>
      <w:proofErr w:type="spellStart"/>
      <w:r w:rsidRPr="00012729">
        <w:rPr>
          <w:rFonts w:ascii="Arial" w:hAnsi="Arial" w:cs="Arial"/>
          <w:color w:val="585754"/>
          <w:sz w:val="22"/>
          <w:szCs w:val="22"/>
        </w:rPr>
        <w:t>Chappe</w:t>
      </w:r>
      <w:proofErr w:type="spellEnd"/>
      <w:r w:rsidRPr="00012729">
        <w:rPr>
          <w:rFonts w:ascii="Arial" w:hAnsi="Arial" w:cs="Arial"/>
          <w:color w:val="585754"/>
          <w:sz w:val="22"/>
          <w:szCs w:val="22"/>
        </w:rPr>
        <w:t xml:space="preserve">, J., Shao, N., Ameen, M., Elliott, K. A., Li, D., </w:t>
      </w:r>
      <w:proofErr w:type="spellStart"/>
      <w:r w:rsidRPr="00012729">
        <w:rPr>
          <w:rFonts w:ascii="Arial" w:hAnsi="Arial" w:cs="Arial"/>
          <w:color w:val="585754"/>
          <w:sz w:val="22"/>
          <w:szCs w:val="22"/>
        </w:rPr>
        <w:t>Grubert</w:t>
      </w:r>
      <w:proofErr w:type="spellEnd"/>
      <w:r w:rsidRPr="00012729">
        <w:rPr>
          <w:rFonts w:ascii="Arial" w:hAnsi="Arial" w:cs="Arial"/>
          <w:color w:val="585754"/>
          <w:sz w:val="22"/>
          <w:szCs w:val="22"/>
        </w:rPr>
        <w:t>, F., Li, C. G., Taylor, S., Cao, A., Ma, Y., Fong, R., Nguyen, L., Wu, J. C., Snyder, M. P., Rabinovitch, M.2017; 195 (7): 930-941</w:t>
      </w:r>
    </w:p>
    <w:p w14:paraId="5AD0D157" w14:textId="77777777" w:rsidR="004171AE" w:rsidRPr="00012729" w:rsidRDefault="004171AE" w:rsidP="004171AE">
      <w:pPr>
        <w:numPr>
          <w:ilvl w:val="0"/>
          <w:numId w:val="17"/>
        </w:numPr>
        <w:shd w:val="clear" w:color="auto" w:fill="FFFFFF"/>
        <w:spacing w:before="45" w:after="300" w:line="300" w:lineRule="atLeast"/>
        <w:jc w:val="left"/>
        <w:rPr>
          <w:rFonts w:ascii="Arial" w:hAnsi="Arial" w:cs="Arial"/>
          <w:color w:val="585754"/>
          <w:sz w:val="22"/>
          <w:szCs w:val="22"/>
        </w:rPr>
      </w:pPr>
      <w:r w:rsidRPr="00012729">
        <w:rPr>
          <w:rFonts w:ascii="Arial" w:hAnsi="Arial" w:cs="Arial"/>
          <w:b/>
          <w:bCs/>
          <w:color w:val="585754"/>
          <w:sz w:val="22"/>
          <w:szCs w:val="22"/>
        </w:rPr>
        <w:t>Characterization of the Dynamic Transcriptome of a Herpesvirus with Long-read Single Molecule Real-Time Sequencing. </w:t>
      </w:r>
      <w:r w:rsidRPr="00012729">
        <w:rPr>
          <w:rFonts w:ascii="Arial" w:hAnsi="Arial" w:cs="Arial"/>
          <w:i/>
          <w:iCs/>
          <w:color w:val="585754"/>
          <w:sz w:val="22"/>
          <w:szCs w:val="22"/>
        </w:rPr>
        <w:t xml:space="preserve">Scientific </w:t>
      </w:r>
      <w:proofErr w:type="spellStart"/>
      <w:r w:rsidRPr="00012729">
        <w:rPr>
          <w:rFonts w:ascii="Arial" w:hAnsi="Arial" w:cs="Arial"/>
          <w:i/>
          <w:iCs/>
          <w:color w:val="585754"/>
          <w:sz w:val="22"/>
          <w:szCs w:val="22"/>
        </w:rPr>
        <w:t>reports</w:t>
      </w:r>
      <w:r w:rsidRPr="00012729">
        <w:rPr>
          <w:rFonts w:ascii="Arial" w:hAnsi="Arial" w:cs="Arial"/>
          <w:color w:val="585754"/>
          <w:sz w:val="22"/>
          <w:szCs w:val="22"/>
        </w:rPr>
        <w:t>Tombácz</w:t>
      </w:r>
      <w:proofErr w:type="spellEnd"/>
      <w:r w:rsidRPr="00012729">
        <w:rPr>
          <w:rFonts w:ascii="Arial" w:hAnsi="Arial" w:cs="Arial"/>
          <w:color w:val="585754"/>
          <w:sz w:val="22"/>
          <w:szCs w:val="22"/>
        </w:rPr>
        <w:t xml:space="preserve">, D., </w:t>
      </w:r>
      <w:proofErr w:type="spellStart"/>
      <w:r w:rsidRPr="00012729">
        <w:rPr>
          <w:rFonts w:ascii="Arial" w:hAnsi="Arial" w:cs="Arial"/>
          <w:color w:val="585754"/>
          <w:sz w:val="22"/>
          <w:szCs w:val="22"/>
        </w:rPr>
        <w:t>Balázs</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Csabai</w:t>
      </w:r>
      <w:proofErr w:type="spellEnd"/>
      <w:r w:rsidRPr="00012729">
        <w:rPr>
          <w:rFonts w:ascii="Arial" w:hAnsi="Arial" w:cs="Arial"/>
          <w:color w:val="585754"/>
          <w:sz w:val="22"/>
          <w:szCs w:val="22"/>
        </w:rPr>
        <w:t xml:space="preserve">, Z., </w:t>
      </w:r>
      <w:proofErr w:type="spellStart"/>
      <w:r w:rsidRPr="00012729">
        <w:rPr>
          <w:rFonts w:ascii="Arial" w:hAnsi="Arial" w:cs="Arial"/>
          <w:color w:val="585754"/>
          <w:sz w:val="22"/>
          <w:szCs w:val="22"/>
        </w:rPr>
        <w:t>Moldován</w:t>
      </w:r>
      <w:proofErr w:type="spellEnd"/>
      <w:r w:rsidRPr="00012729">
        <w:rPr>
          <w:rFonts w:ascii="Arial" w:hAnsi="Arial" w:cs="Arial"/>
          <w:color w:val="585754"/>
          <w:sz w:val="22"/>
          <w:szCs w:val="22"/>
        </w:rPr>
        <w:t xml:space="preserve">, N., </w:t>
      </w:r>
      <w:proofErr w:type="spellStart"/>
      <w:r w:rsidRPr="00012729">
        <w:rPr>
          <w:rFonts w:ascii="Arial" w:hAnsi="Arial" w:cs="Arial"/>
          <w:color w:val="585754"/>
          <w:sz w:val="22"/>
          <w:szCs w:val="22"/>
        </w:rPr>
        <w:t>Szucs</w:t>
      </w:r>
      <w:proofErr w:type="spellEnd"/>
      <w:r w:rsidRPr="00012729">
        <w:rPr>
          <w:rFonts w:ascii="Arial" w:hAnsi="Arial" w:cs="Arial"/>
          <w:color w:val="585754"/>
          <w:sz w:val="22"/>
          <w:szCs w:val="22"/>
        </w:rPr>
        <w:t xml:space="preserve">, A., Sharon, D., Snyder, M., </w:t>
      </w:r>
      <w:proofErr w:type="spellStart"/>
      <w:r w:rsidRPr="00012729">
        <w:rPr>
          <w:rFonts w:ascii="Arial" w:hAnsi="Arial" w:cs="Arial"/>
          <w:color w:val="585754"/>
          <w:sz w:val="22"/>
          <w:szCs w:val="22"/>
        </w:rPr>
        <w:t>Boldogkoi</w:t>
      </w:r>
      <w:proofErr w:type="spellEnd"/>
      <w:r w:rsidRPr="00012729">
        <w:rPr>
          <w:rFonts w:ascii="Arial" w:hAnsi="Arial" w:cs="Arial"/>
          <w:color w:val="585754"/>
          <w:sz w:val="22"/>
          <w:szCs w:val="22"/>
        </w:rPr>
        <w:t>, Z.2017; 7: 43751-?</w:t>
      </w:r>
    </w:p>
    <w:p w14:paraId="12883630" w14:textId="2935204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Yu KH, Berry GJ, Rubin DL, </w:t>
      </w:r>
      <w:proofErr w:type="spellStart"/>
      <w:r w:rsidRPr="00012729">
        <w:rPr>
          <w:rFonts w:ascii="Arial" w:hAnsi="Arial" w:cs="Arial"/>
          <w:sz w:val="22"/>
          <w:szCs w:val="22"/>
        </w:rPr>
        <w:t>Ré</w:t>
      </w:r>
      <w:proofErr w:type="spellEnd"/>
      <w:r w:rsidRPr="00012729">
        <w:rPr>
          <w:rFonts w:ascii="Arial" w:hAnsi="Arial" w:cs="Arial"/>
          <w:sz w:val="22"/>
          <w:szCs w:val="22"/>
        </w:rPr>
        <w:t xml:space="preserve"> C, Altman RB, </w:t>
      </w:r>
      <w:r w:rsidRPr="00012729">
        <w:rPr>
          <w:rFonts w:ascii="Arial" w:hAnsi="Arial" w:cs="Arial"/>
          <w:b/>
          <w:bCs/>
          <w:sz w:val="22"/>
          <w:szCs w:val="22"/>
        </w:rPr>
        <w:t>Snyder M</w:t>
      </w:r>
      <w:r w:rsidRPr="00012729">
        <w:rPr>
          <w:rFonts w:ascii="Arial" w:hAnsi="Arial" w:cs="Arial"/>
          <w:sz w:val="22"/>
          <w:szCs w:val="22"/>
        </w:rPr>
        <w:t xml:space="preserve">. </w:t>
      </w:r>
      <w:hyperlink r:id="rId51" w:history="1">
        <w:r w:rsidRPr="00012729">
          <w:rPr>
            <w:rFonts w:ascii="Arial" w:hAnsi="Arial" w:cs="Arial"/>
            <w:color w:val="1800C0"/>
            <w:sz w:val="22"/>
            <w:szCs w:val="22"/>
            <w:u w:val="single" w:color="1800C0"/>
          </w:rPr>
          <w:t>Association of Omics Features with Histopathology Patterns in Lung Adenocarcinoma.</w:t>
        </w:r>
      </w:hyperlink>
      <w:r w:rsidRPr="00012729">
        <w:rPr>
          <w:rFonts w:ascii="Arial" w:hAnsi="Arial" w:cs="Arial"/>
          <w:sz w:val="22"/>
          <w:szCs w:val="22"/>
        </w:rPr>
        <w:t xml:space="preserve"> Cell Syst. 2017 Nov 13. </w:t>
      </w:r>
      <w:proofErr w:type="spellStart"/>
      <w:r w:rsidRPr="00012729">
        <w:rPr>
          <w:rFonts w:ascii="Arial" w:hAnsi="Arial" w:cs="Arial"/>
          <w:sz w:val="22"/>
          <w:szCs w:val="22"/>
        </w:rPr>
        <w:t>pii</w:t>
      </w:r>
      <w:proofErr w:type="spellEnd"/>
      <w:r w:rsidRPr="00012729">
        <w:rPr>
          <w:rFonts w:ascii="Arial" w:hAnsi="Arial" w:cs="Arial"/>
          <w:sz w:val="22"/>
          <w:szCs w:val="22"/>
        </w:rPr>
        <w:t xml:space="preserve">: S2405-4712(17)30484-2.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10.1016/j.cels.2017.10.014. </w:t>
      </w:r>
      <w:r w:rsidRPr="00012729">
        <w:rPr>
          <w:rFonts w:ascii="Arial" w:hAnsi="Arial" w:cs="Arial"/>
          <w:color w:val="454545"/>
          <w:sz w:val="22"/>
          <w:szCs w:val="22"/>
        </w:rPr>
        <w:t>PMID: 29153840</w:t>
      </w:r>
    </w:p>
    <w:p w14:paraId="4F7355C0"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275BAEDD"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Sailani</w:t>
      </w:r>
      <w:proofErr w:type="spellEnd"/>
      <w:r w:rsidRPr="00012729">
        <w:rPr>
          <w:rFonts w:ascii="Arial" w:hAnsi="Arial" w:cs="Arial"/>
          <w:sz w:val="22"/>
          <w:szCs w:val="22"/>
        </w:rPr>
        <w:t xml:space="preserve"> MR, Chappell J, </w:t>
      </w:r>
      <w:proofErr w:type="spellStart"/>
      <w:r w:rsidRPr="00012729">
        <w:rPr>
          <w:rFonts w:ascii="Arial" w:hAnsi="Arial" w:cs="Arial"/>
          <w:sz w:val="22"/>
          <w:szCs w:val="22"/>
        </w:rPr>
        <w:t>Inlora</w:t>
      </w:r>
      <w:proofErr w:type="spellEnd"/>
      <w:r w:rsidRPr="00012729">
        <w:rPr>
          <w:rFonts w:ascii="Arial" w:hAnsi="Arial" w:cs="Arial"/>
          <w:sz w:val="22"/>
          <w:szCs w:val="22"/>
        </w:rPr>
        <w:t xml:space="preserve"> J, Lynch L, Narasimha A, </w:t>
      </w:r>
      <w:proofErr w:type="spellStart"/>
      <w:r w:rsidRPr="00012729">
        <w:rPr>
          <w:rFonts w:ascii="Arial" w:hAnsi="Arial" w:cs="Arial"/>
          <w:sz w:val="22"/>
          <w:szCs w:val="22"/>
        </w:rPr>
        <w:t>Mazroui</w:t>
      </w:r>
      <w:proofErr w:type="spellEnd"/>
      <w:r w:rsidRPr="00012729">
        <w:rPr>
          <w:rFonts w:ascii="Arial" w:hAnsi="Arial" w:cs="Arial"/>
          <w:sz w:val="22"/>
          <w:szCs w:val="22"/>
        </w:rPr>
        <w:t xml:space="preserve"> S, Zia A, Bernstein J, </w:t>
      </w:r>
      <w:proofErr w:type="spellStart"/>
      <w:r w:rsidRPr="00012729">
        <w:rPr>
          <w:rFonts w:ascii="Arial" w:hAnsi="Arial" w:cs="Arial"/>
          <w:sz w:val="22"/>
          <w:szCs w:val="22"/>
        </w:rPr>
        <w:t>Aryani</w:t>
      </w:r>
      <w:proofErr w:type="spellEnd"/>
      <w:r w:rsidRPr="00012729">
        <w:rPr>
          <w:rFonts w:ascii="Arial" w:hAnsi="Arial" w:cs="Arial"/>
          <w:sz w:val="22"/>
          <w:szCs w:val="22"/>
        </w:rPr>
        <w:t xml:space="preserve"> O, Snyder MP. </w:t>
      </w:r>
      <w:hyperlink r:id="rId52" w:history="1">
        <w:r w:rsidRPr="00012729">
          <w:rPr>
            <w:rFonts w:ascii="Arial" w:hAnsi="Arial" w:cs="Arial"/>
            <w:color w:val="1800C0"/>
            <w:sz w:val="22"/>
            <w:szCs w:val="22"/>
            <w:u w:val="single" w:color="1800C0"/>
          </w:rPr>
          <w:t xml:space="preserve">WISP3 mutation associated with </w:t>
        </w:r>
        <w:proofErr w:type="spellStart"/>
        <w:r w:rsidRPr="00012729">
          <w:rPr>
            <w:rFonts w:ascii="Arial" w:hAnsi="Arial" w:cs="Arial"/>
            <w:color w:val="1800C0"/>
            <w:sz w:val="22"/>
            <w:szCs w:val="22"/>
            <w:u w:val="single" w:color="1800C0"/>
          </w:rPr>
          <w:t>Pseudorheumatoid</w:t>
        </w:r>
        <w:proofErr w:type="spellEnd"/>
        <w:r w:rsidRPr="00012729">
          <w:rPr>
            <w:rFonts w:ascii="Arial" w:hAnsi="Arial" w:cs="Arial"/>
            <w:color w:val="1800C0"/>
            <w:sz w:val="22"/>
            <w:szCs w:val="22"/>
            <w:u w:val="single" w:color="1800C0"/>
          </w:rPr>
          <w:t xml:space="preserve"> Dysplasia.</w:t>
        </w:r>
      </w:hyperlink>
      <w:r w:rsidRPr="00012729">
        <w:rPr>
          <w:rFonts w:ascii="Arial" w:hAnsi="Arial" w:cs="Arial"/>
          <w:sz w:val="22"/>
          <w:szCs w:val="22"/>
        </w:rPr>
        <w:t xml:space="preserve"> Cold Spring </w:t>
      </w:r>
      <w:proofErr w:type="spellStart"/>
      <w:r w:rsidRPr="00012729">
        <w:rPr>
          <w:rFonts w:ascii="Arial" w:hAnsi="Arial" w:cs="Arial"/>
          <w:sz w:val="22"/>
          <w:szCs w:val="22"/>
        </w:rPr>
        <w:t>Harb</w:t>
      </w:r>
      <w:proofErr w:type="spellEnd"/>
      <w:r w:rsidRPr="00012729">
        <w:rPr>
          <w:rFonts w:ascii="Arial" w:hAnsi="Arial" w:cs="Arial"/>
          <w:sz w:val="22"/>
          <w:szCs w:val="22"/>
        </w:rPr>
        <w:t xml:space="preserve"> Mol Case Stud. 2017 Nov 1. </w:t>
      </w:r>
      <w:proofErr w:type="spellStart"/>
      <w:r w:rsidRPr="00012729">
        <w:rPr>
          <w:rFonts w:ascii="Arial" w:hAnsi="Arial" w:cs="Arial"/>
          <w:sz w:val="22"/>
          <w:szCs w:val="22"/>
        </w:rPr>
        <w:t>pii</w:t>
      </w:r>
      <w:proofErr w:type="spellEnd"/>
      <w:r w:rsidRPr="00012729">
        <w:rPr>
          <w:rFonts w:ascii="Arial" w:hAnsi="Arial" w:cs="Arial"/>
          <w:sz w:val="22"/>
          <w:szCs w:val="22"/>
        </w:rPr>
        <w:t xml:space="preserve">: </w:t>
      </w:r>
      <w:proofErr w:type="gramStart"/>
      <w:r w:rsidRPr="00012729">
        <w:rPr>
          <w:rFonts w:ascii="Arial" w:hAnsi="Arial" w:cs="Arial"/>
          <w:sz w:val="22"/>
          <w:szCs w:val="22"/>
        </w:rPr>
        <w:t>mcs.a</w:t>
      </w:r>
      <w:proofErr w:type="gramEnd"/>
      <w:r w:rsidRPr="00012729">
        <w:rPr>
          <w:rFonts w:ascii="Arial" w:hAnsi="Arial" w:cs="Arial"/>
          <w:sz w:val="22"/>
          <w:szCs w:val="22"/>
        </w:rPr>
        <w:t xml:space="preserve">001990. </w:t>
      </w:r>
      <w:proofErr w:type="spellStart"/>
      <w:r w:rsidRPr="00012729">
        <w:rPr>
          <w:rFonts w:ascii="Arial" w:hAnsi="Arial" w:cs="Arial"/>
          <w:sz w:val="22"/>
          <w:szCs w:val="22"/>
        </w:rPr>
        <w:t>doi</w:t>
      </w:r>
      <w:proofErr w:type="spellEnd"/>
      <w:r w:rsidRPr="00012729">
        <w:rPr>
          <w:rFonts w:ascii="Arial" w:hAnsi="Arial" w:cs="Arial"/>
          <w:sz w:val="22"/>
          <w:szCs w:val="22"/>
        </w:rPr>
        <w:t>: 10.1101/</w:t>
      </w:r>
      <w:proofErr w:type="gramStart"/>
      <w:r w:rsidRPr="00012729">
        <w:rPr>
          <w:rFonts w:ascii="Arial" w:hAnsi="Arial" w:cs="Arial"/>
          <w:sz w:val="22"/>
          <w:szCs w:val="22"/>
        </w:rPr>
        <w:t>mcs.a</w:t>
      </w:r>
      <w:proofErr w:type="gramEnd"/>
      <w:r w:rsidRPr="00012729">
        <w:rPr>
          <w:rFonts w:ascii="Arial" w:hAnsi="Arial" w:cs="Arial"/>
          <w:sz w:val="22"/>
          <w:szCs w:val="22"/>
        </w:rPr>
        <w:t>001990.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29092958</w:t>
      </w:r>
    </w:p>
    <w:p w14:paraId="339F2EF9"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0E4BF082"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Zhao MT, Shao NY, Hu S, Ma N, Srinivasan R, </w:t>
      </w:r>
      <w:proofErr w:type="spellStart"/>
      <w:r w:rsidRPr="00012729">
        <w:rPr>
          <w:rFonts w:ascii="Arial" w:hAnsi="Arial" w:cs="Arial"/>
          <w:sz w:val="22"/>
          <w:szCs w:val="22"/>
        </w:rPr>
        <w:t>Jahanbani</w:t>
      </w:r>
      <w:proofErr w:type="spellEnd"/>
      <w:r w:rsidRPr="00012729">
        <w:rPr>
          <w:rFonts w:ascii="Arial" w:hAnsi="Arial" w:cs="Arial"/>
          <w:sz w:val="22"/>
          <w:szCs w:val="22"/>
        </w:rPr>
        <w:t xml:space="preserve"> F, Lee J, Zhang SL, Snyder MP, Wu JC. </w:t>
      </w:r>
      <w:hyperlink r:id="rId53" w:history="1">
        <w:r w:rsidRPr="00012729">
          <w:rPr>
            <w:rFonts w:ascii="Arial" w:hAnsi="Arial" w:cs="Arial"/>
            <w:color w:val="1800C0"/>
            <w:sz w:val="22"/>
            <w:szCs w:val="22"/>
            <w:u w:val="single" w:color="1800C0"/>
          </w:rPr>
          <w:t>Cell Type-Specific Chromatin Signatures Underline Regulatory DNA Elements in Human Induced Pluripotent Stem Cells and Somatic Cells.</w:t>
        </w:r>
      </w:hyperlink>
      <w:r w:rsidRPr="00012729">
        <w:rPr>
          <w:rFonts w:ascii="Arial" w:hAnsi="Arial" w:cs="Arial"/>
          <w:sz w:val="22"/>
          <w:szCs w:val="22"/>
        </w:rPr>
        <w:t xml:space="preserve"> Circ Res. 2017 Nov 10;121(11):1237-1250.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10.1161/CIRCRESAHA.117.311367.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Oct 13. </w:t>
      </w:r>
      <w:r w:rsidRPr="00012729">
        <w:rPr>
          <w:rFonts w:ascii="Arial" w:hAnsi="Arial" w:cs="Arial"/>
          <w:color w:val="454545"/>
          <w:sz w:val="22"/>
          <w:szCs w:val="22"/>
        </w:rPr>
        <w:t>PMID: 29030344</w:t>
      </w:r>
    </w:p>
    <w:p w14:paraId="158A7BEE"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4CC2542"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Tukiainen</w:t>
      </w:r>
      <w:proofErr w:type="spellEnd"/>
      <w:r w:rsidRPr="00012729">
        <w:rPr>
          <w:rFonts w:ascii="Arial" w:hAnsi="Arial" w:cs="Arial"/>
          <w:sz w:val="22"/>
          <w:szCs w:val="22"/>
        </w:rPr>
        <w:t xml:space="preserve"> T, Villani AC, Yen A, Rivas MA, Marshall JL, </w:t>
      </w:r>
      <w:proofErr w:type="spellStart"/>
      <w:r w:rsidRPr="00012729">
        <w:rPr>
          <w:rFonts w:ascii="Arial" w:hAnsi="Arial" w:cs="Arial"/>
          <w:sz w:val="22"/>
          <w:szCs w:val="22"/>
        </w:rPr>
        <w:t>Satija</w:t>
      </w:r>
      <w:proofErr w:type="spellEnd"/>
      <w:r w:rsidRPr="00012729">
        <w:rPr>
          <w:rFonts w:ascii="Arial" w:hAnsi="Arial" w:cs="Arial"/>
          <w:sz w:val="22"/>
          <w:szCs w:val="22"/>
        </w:rPr>
        <w:t xml:space="preserve"> R, Aguirre M, Gauthier L, </w:t>
      </w:r>
      <w:proofErr w:type="spellStart"/>
      <w:r w:rsidRPr="00012729">
        <w:rPr>
          <w:rFonts w:ascii="Arial" w:hAnsi="Arial" w:cs="Arial"/>
          <w:sz w:val="22"/>
          <w:szCs w:val="22"/>
        </w:rPr>
        <w:t>Fleharty</w:t>
      </w:r>
      <w:proofErr w:type="spellEnd"/>
      <w:r w:rsidRPr="00012729">
        <w:rPr>
          <w:rFonts w:ascii="Arial" w:hAnsi="Arial" w:cs="Arial"/>
          <w:sz w:val="22"/>
          <w:szCs w:val="22"/>
        </w:rPr>
        <w:t xml:space="preserve"> M, Kirby A, Cummings BB, Castel SE, </w:t>
      </w:r>
      <w:proofErr w:type="spellStart"/>
      <w:r w:rsidRPr="00012729">
        <w:rPr>
          <w:rFonts w:ascii="Arial" w:hAnsi="Arial" w:cs="Arial"/>
          <w:sz w:val="22"/>
          <w:szCs w:val="22"/>
        </w:rPr>
        <w:t>Karczewski</w:t>
      </w:r>
      <w:proofErr w:type="spellEnd"/>
      <w:r w:rsidRPr="00012729">
        <w:rPr>
          <w:rFonts w:ascii="Arial" w:hAnsi="Arial" w:cs="Arial"/>
          <w:sz w:val="22"/>
          <w:szCs w:val="22"/>
        </w:rPr>
        <w:t xml:space="preserve"> KJ, </w:t>
      </w:r>
      <w:proofErr w:type="spellStart"/>
      <w:r w:rsidRPr="00012729">
        <w:rPr>
          <w:rFonts w:ascii="Arial" w:hAnsi="Arial" w:cs="Arial"/>
          <w:sz w:val="22"/>
          <w:szCs w:val="22"/>
        </w:rPr>
        <w:t>Aguet</w:t>
      </w:r>
      <w:proofErr w:type="spellEnd"/>
      <w:r w:rsidRPr="00012729">
        <w:rPr>
          <w:rFonts w:ascii="Arial" w:hAnsi="Arial" w:cs="Arial"/>
          <w:sz w:val="22"/>
          <w:szCs w:val="22"/>
        </w:rPr>
        <w:t xml:space="preserve"> F, Byrnes A; </w:t>
      </w:r>
      <w:proofErr w:type="spellStart"/>
      <w:r w:rsidRPr="00012729">
        <w:rPr>
          <w:rFonts w:ascii="Arial" w:hAnsi="Arial" w:cs="Arial"/>
          <w:sz w:val="22"/>
          <w:szCs w:val="22"/>
        </w:rPr>
        <w:t>GTEx</w:t>
      </w:r>
      <w:proofErr w:type="spellEnd"/>
      <w:r w:rsidRPr="00012729">
        <w:rPr>
          <w:rFonts w:ascii="Arial" w:hAnsi="Arial" w:cs="Arial"/>
          <w:sz w:val="22"/>
          <w:szCs w:val="22"/>
        </w:rPr>
        <w:t xml:space="preserve"> Consortium; Laboratory, Data Analysis &amp;Coordinating Center (LDACC)—Analysis Working Group; Statistical Methods groups—Analysis Working Group; Enhancing </w:t>
      </w:r>
      <w:proofErr w:type="spellStart"/>
      <w:r w:rsidRPr="00012729">
        <w:rPr>
          <w:rFonts w:ascii="Arial" w:hAnsi="Arial" w:cs="Arial"/>
          <w:sz w:val="22"/>
          <w:szCs w:val="22"/>
        </w:rPr>
        <w:t>GTEx</w:t>
      </w:r>
      <w:proofErr w:type="spellEnd"/>
      <w:r w:rsidRPr="00012729">
        <w:rPr>
          <w:rFonts w:ascii="Arial" w:hAnsi="Arial" w:cs="Arial"/>
          <w:sz w:val="22"/>
          <w:szCs w:val="22"/>
        </w:rPr>
        <w:t xml:space="preserve"> (</w:t>
      </w:r>
      <w:proofErr w:type="spellStart"/>
      <w:r w:rsidRPr="00012729">
        <w:rPr>
          <w:rFonts w:ascii="Arial" w:hAnsi="Arial" w:cs="Arial"/>
          <w:sz w:val="22"/>
          <w:szCs w:val="22"/>
        </w:rPr>
        <w:t>eGTEx</w:t>
      </w:r>
      <w:proofErr w:type="spellEnd"/>
      <w:r w:rsidRPr="00012729">
        <w:rPr>
          <w:rFonts w:ascii="Arial" w:hAnsi="Arial" w:cs="Arial"/>
          <w:sz w:val="22"/>
          <w:szCs w:val="22"/>
        </w:rPr>
        <w:t xml:space="preserve">) groups; NIH Common Fund; NIH/NCI; NIH/NHGRI; NIH/NIMH; NIH/NIDA; Biospecimen Collection Source Site—NDRI; Biospecimen Collection Source Site—RPCI; Biospecimen Core Resource—VARI; Brain Bank Repository—University of Miami Brain Endowment Bank; Leidos Biomedical—Project Management; ELSI Study; Genome Browser Data Integration &amp;Visualization—EBI; Genome Browser Data Integration &amp;Visualization—UCSC Genomics Institute, University of California Santa Cruz, </w:t>
      </w:r>
      <w:proofErr w:type="spellStart"/>
      <w:r w:rsidRPr="00012729">
        <w:rPr>
          <w:rFonts w:ascii="Arial" w:hAnsi="Arial" w:cs="Arial"/>
          <w:sz w:val="22"/>
          <w:szCs w:val="22"/>
        </w:rPr>
        <w:t>Lappalainen</w:t>
      </w:r>
      <w:proofErr w:type="spellEnd"/>
      <w:r w:rsidRPr="00012729">
        <w:rPr>
          <w:rFonts w:ascii="Arial" w:hAnsi="Arial" w:cs="Arial"/>
          <w:sz w:val="22"/>
          <w:szCs w:val="22"/>
        </w:rPr>
        <w:t xml:space="preserve"> T, Regev A, </w:t>
      </w:r>
      <w:proofErr w:type="spellStart"/>
      <w:r w:rsidRPr="00012729">
        <w:rPr>
          <w:rFonts w:ascii="Arial" w:hAnsi="Arial" w:cs="Arial"/>
          <w:sz w:val="22"/>
          <w:szCs w:val="22"/>
        </w:rPr>
        <w:t>Ardlie</w:t>
      </w:r>
      <w:proofErr w:type="spellEnd"/>
      <w:r w:rsidRPr="00012729">
        <w:rPr>
          <w:rFonts w:ascii="Arial" w:hAnsi="Arial" w:cs="Arial"/>
          <w:sz w:val="22"/>
          <w:szCs w:val="22"/>
        </w:rPr>
        <w:t xml:space="preserve"> KG, Hacohen N, MacArthur DG. </w:t>
      </w:r>
      <w:hyperlink r:id="rId54" w:history="1">
        <w:r w:rsidRPr="00012729">
          <w:rPr>
            <w:rFonts w:ascii="Arial" w:hAnsi="Arial" w:cs="Arial"/>
            <w:color w:val="1800C0"/>
            <w:sz w:val="22"/>
            <w:szCs w:val="22"/>
            <w:u w:val="single" w:color="1800C0"/>
          </w:rPr>
          <w:t>Landscape of X chromosome inactivation across human tissues.</w:t>
        </w:r>
      </w:hyperlink>
      <w:r w:rsidRPr="00012729">
        <w:rPr>
          <w:rFonts w:ascii="Arial" w:hAnsi="Arial" w:cs="Arial"/>
          <w:sz w:val="22"/>
          <w:szCs w:val="22"/>
        </w:rPr>
        <w:t xml:space="preserve"> Nature. 2017 Oct 11;550(7675):244-248.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10.1038/nature24265. </w:t>
      </w:r>
      <w:r w:rsidRPr="00012729">
        <w:rPr>
          <w:rFonts w:ascii="Arial" w:hAnsi="Arial" w:cs="Arial"/>
          <w:color w:val="454545"/>
          <w:sz w:val="22"/>
          <w:szCs w:val="22"/>
        </w:rPr>
        <w:t>PMID: 29022598</w:t>
      </w:r>
    </w:p>
    <w:p w14:paraId="27E9072E"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15DC26BF"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GTEx</w:t>
      </w:r>
      <w:proofErr w:type="spellEnd"/>
      <w:r w:rsidRPr="00012729">
        <w:rPr>
          <w:rFonts w:ascii="Arial" w:hAnsi="Arial" w:cs="Arial"/>
          <w:sz w:val="22"/>
          <w:szCs w:val="22"/>
        </w:rPr>
        <w:t xml:space="preserve"> Consortium; Laboratory, Data Analysis &amp;Coordinating Center (LDACC)—Analysis Working Group; Statistical Methods groups—Analysis Working Group; Enhancing </w:t>
      </w:r>
      <w:proofErr w:type="spellStart"/>
      <w:r w:rsidRPr="00012729">
        <w:rPr>
          <w:rFonts w:ascii="Arial" w:hAnsi="Arial" w:cs="Arial"/>
          <w:sz w:val="22"/>
          <w:szCs w:val="22"/>
        </w:rPr>
        <w:t>GTEx</w:t>
      </w:r>
      <w:proofErr w:type="spellEnd"/>
      <w:r w:rsidRPr="00012729">
        <w:rPr>
          <w:rFonts w:ascii="Arial" w:hAnsi="Arial" w:cs="Arial"/>
          <w:sz w:val="22"/>
          <w:szCs w:val="22"/>
        </w:rPr>
        <w:t xml:space="preserve"> (</w:t>
      </w:r>
      <w:proofErr w:type="spellStart"/>
      <w:r w:rsidRPr="00012729">
        <w:rPr>
          <w:rFonts w:ascii="Arial" w:hAnsi="Arial" w:cs="Arial"/>
          <w:sz w:val="22"/>
          <w:szCs w:val="22"/>
        </w:rPr>
        <w:t>eGTEx</w:t>
      </w:r>
      <w:proofErr w:type="spellEnd"/>
      <w:r w:rsidRPr="00012729">
        <w:rPr>
          <w:rFonts w:ascii="Arial" w:hAnsi="Arial" w:cs="Arial"/>
          <w:sz w:val="22"/>
          <w:szCs w:val="22"/>
        </w:rPr>
        <w:t xml:space="preserve">) groups; NIH Common Fund; NIH/NCI; NIH/NHGRI; NIH/NIMH; NIH/NIDA; Biospecimen Collection Source Site—NDRI; Biospecimen Collection Source Site—RPCI; Biospecimen Core Resource—VARI; Brain Bank Repository—University of Miami Brain Endowment Bank; Leidos Biomedical—Project Management; ELSI Study; Genome Browser Data Integration &amp;Visualization—EBI; Genome Browser Data Integration &amp;Visualization—UCSC Genomics Institute, University of California Santa Cruz; Lead analysts:; Laboratory, Data Analysis &amp;Coordinating Center (LDACC):; NIH program management:; Biospecimen collection:; Pathology:; </w:t>
      </w:r>
      <w:proofErr w:type="spellStart"/>
      <w:r w:rsidRPr="00012729">
        <w:rPr>
          <w:rFonts w:ascii="Arial" w:hAnsi="Arial" w:cs="Arial"/>
          <w:sz w:val="22"/>
          <w:szCs w:val="22"/>
        </w:rPr>
        <w:t>eQTL</w:t>
      </w:r>
      <w:proofErr w:type="spellEnd"/>
      <w:r w:rsidRPr="00012729">
        <w:rPr>
          <w:rFonts w:ascii="Arial" w:hAnsi="Arial" w:cs="Arial"/>
          <w:sz w:val="22"/>
          <w:szCs w:val="22"/>
        </w:rPr>
        <w:t xml:space="preserve"> manuscript working group:, Battle A, Brown CD, Engelhardt BE, Montgomery SB. </w:t>
      </w:r>
      <w:hyperlink r:id="rId55" w:history="1">
        <w:r w:rsidRPr="00012729">
          <w:rPr>
            <w:rFonts w:ascii="Arial" w:hAnsi="Arial" w:cs="Arial"/>
            <w:color w:val="1800C0"/>
            <w:sz w:val="22"/>
            <w:szCs w:val="22"/>
            <w:u w:val="single" w:color="1800C0"/>
          </w:rPr>
          <w:t>Genetic effects on gene expression across human tissues.</w:t>
        </w:r>
      </w:hyperlink>
      <w:r w:rsidRPr="00012729">
        <w:rPr>
          <w:rFonts w:ascii="Arial" w:hAnsi="Arial" w:cs="Arial"/>
          <w:sz w:val="22"/>
          <w:szCs w:val="22"/>
        </w:rPr>
        <w:t xml:space="preserve"> Nature. 2017 Oct 11;550(7675):204-213.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10.1038/nature24277. </w:t>
      </w:r>
      <w:r w:rsidRPr="00012729">
        <w:rPr>
          <w:rFonts w:ascii="Arial" w:hAnsi="Arial" w:cs="Arial"/>
          <w:color w:val="454545"/>
          <w:sz w:val="22"/>
          <w:szCs w:val="22"/>
        </w:rPr>
        <w:t>PMID: 29022597</w:t>
      </w:r>
    </w:p>
    <w:p w14:paraId="26CBD564"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2D77BFAD"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Tan MH, Li Q, Shanmugam R, </w:t>
      </w:r>
      <w:proofErr w:type="spellStart"/>
      <w:r w:rsidRPr="00012729">
        <w:rPr>
          <w:rFonts w:ascii="Arial" w:hAnsi="Arial" w:cs="Arial"/>
          <w:sz w:val="22"/>
          <w:szCs w:val="22"/>
        </w:rPr>
        <w:t>Piskol</w:t>
      </w:r>
      <w:proofErr w:type="spellEnd"/>
      <w:r w:rsidRPr="00012729">
        <w:rPr>
          <w:rFonts w:ascii="Arial" w:hAnsi="Arial" w:cs="Arial"/>
          <w:sz w:val="22"/>
          <w:szCs w:val="22"/>
        </w:rPr>
        <w:t xml:space="preserve"> R, Kohler J, Young AN, Liu KI, Zhang R, </w:t>
      </w:r>
      <w:proofErr w:type="spellStart"/>
      <w:r w:rsidRPr="00012729">
        <w:rPr>
          <w:rFonts w:ascii="Arial" w:hAnsi="Arial" w:cs="Arial"/>
          <w:sz w:val="22"/>
          <w:szCs w:val="22"/>
        </w:rPr>
        <w:t>Ramaswami</w:t>
      </w:r>
      <w:proofErr w:type="spellEnd"/>
      <w:r w:rsidRPr="00012729">
        <w:rPr>
          <w:rFonts w:ascii="Arial" w:hAnsi="Arial" w:cs="Arial"/>
          <w:sz w:val="22"/>
          <w:szCs w:val="22"/>
        </w:rPr>
        <w:t xml:space="preserve"> G, </w:t>
      </w:r>
      <w:proofErr w:type="spellStart"/>
      <w:r w:rsidRPr="00012729">
        <w:rPr>
          <w:rFonts w:ascii="Arial" w:hAnsi="Arial" w:cs="Arial"/>
          <w:sz w:val="22"/>
          <w:szCs w:val="22"/>
        </w:rPr>
        <w:t>Ariyoshi</w:t>
      </w:r>
      <w:proofErr w:type="spellEnd"/>
      <w:r w:rsidRPr="00012729">
        <w:rPr>
          <w:rFonts w:ascii="Arial" w:hAnsi="Arial" w:cs="Arial"/>
          <w:sz w:val="22"/>
          <w:szCs w:val="22"/>
        </w:rPr>
        <w:t xml:space="preserve"> K, Gupte A, Keegan LP, George CX, </w:t>
      </w:r>
      <w:proofErr w:type="spellStart"/>
      <w:r w:rsidRPr="00012729">
        <w:rPr>
          <w:rFonts w:ascii="Arial" w:hAnsi="Arial" w:cs="Arial"/>
          <w:sz w:val="22"/>
          <w:szCs w:val="22"/>
        </w:rPr>
        <w:t>Ramu</w:t>
      </w:r>
      <w:proofErr w:type="spellEnd"/>
      <w:r w:rsidRPr="00012729">
        <w:rPr>
          <w:rFonts w:ascii="Arial" w:hAnsi="Arial" w:cs="Arial"/>
          <w:sz w:val="22"/>
          <w:szCs w:val="22"/>
        </w:rPr>
        <w:t xml:space="preserve"> A, Huang N, </w:t>
      </w:r>
      <w:proofErr w:type="spellStart"/>
      <w:r w:rsidRPr="00012729">
        <w:rPr>
          <w:rFonts w:ascii="Arial" w:hAnsi="Arial" w:cs="Arial"/>
          <w:sz w:val="22"/>
          <w:szCs w:val="22"/>
        </w:rPr>
        <w:t>Pollina</w:t>
      </w:r>
      <w:proofErr w:type="spellEnd"/>
      <w:r w:rsidRPr="00012729">
        <w:rPr>
          <w:rFonts w:ascii="Arial" w:hAnsi="Arial" w:cs="Arial"/>
          <w:sz w:val="22"/>
          <w:szCs w:val="22"/>
        </w:rPr>
        <w:t xml:space="preserve"> EA, Leeman DS, </w:t>
      </w:r>
      <w:proofErr w:type="spellStart"/>
      <w:r w:rsidRPr="00012729">
        <w:rPr>
          <w:rFonts w:ascii="Arial" w:hAnsi="Arial" w:cs="Arial"/>
          <w:sz w:val="22"/>
          <w:szCs w:val="22"/>
        </w:rPr>
        <w:t>Rustighi</w:t>
      </w:r>
      <w:proofErr w:type="spellEnd"/>
      <w:r w:rsidRPr="00012729">
        <w:rPr>
          <w:rFonts w:ascii="Arial" w:hAnsi="Arial" w:cs="Arial"/>
          <w:sz w:val="22"/>
          <w:szCs w:val="22"/>
        </w:rPr>
        <w:t xml:space="preserve"> A, Goh YPS; </w:t>
      </w:r>
      <w:proofErr w:type="spellStart"/>
      <w:r w:rsidRPr="00012729">
        <w:rPr>
          <w:rFonts w:ascii="Arial" w:hAnsi="Arial" w:cs="Arial"/>
          <w:sz w:val="22"/>
          <w:szCs w:val="22"/>
        </w:rPr>
        <w:t>GTEx</w:t>
      </w:r>
      <w:proofErr w:type="spellEnd"/>
      <w:r w:rsidRPr="00012729">
        <w:rPr>
          <w:rFonts w:ascii="Arial" w:hAnsi="Arial" w:cs="Arial"/>
          <w:sz w:val="22"/>
          <w:szCs w:val="22"/>
        </w:rPr>
        <w:t xml:space="preserve"> Consortium; Laboratory, Data Analysis &amp;Coordinating Center (LDACC)—Analysis Working Group; Statistical Methods groups—Analysis Working Group; Enhancing </w:t>
      </w:r>
      <w:proofErr w:type="spellStart"/>
      <w:r w:rsidRPr="00012729">
        <w:rPr>
          <w:rFonts w:ascii="Arial" w:hAnsi="Arial" w:cs="Arial"/>
          <w:sz w:val="22"/>
          <w:szCs w:val="22"/>
        </w:rPr>
        <w:t>GTEx</w:t>
      </w:r>
      <w:proofErr w:type="spellEnd"/>
      <w:r w:rsidRPr="00012729">
        <w:rPr>
          <w:rFonts w:ascii="Arial" w:hAnsi="Arial" w:cs="Arial"/>
          <w:sz w:val="22"/>
          <w:szCs w:val="22"/>
        </w:rPr>
        <w:t xml:space="preserve"> (</w:t>
      </w:r>
      <w:proofErr w:type="spellStart"/>
      <w:r w:rsidRPr="00012729">
        <w:rPr>
          <w:rFonts w:ascii="Arial" w:hAnsi="Arial" w:cs="Arial"/>
          <w:sz w:val="22"/>
          <w:szCs w:val="22"/>
        </w:rPr>
        <w:t>eGTEx</w:t>
      </w:r>
      <w:proofErr w:type="spellEnd"/>
      <w:r w:rsidRPr="00012729">
        <w:rPr>
          <w:rFonts w:ascii="Arial" w:hAnsi="Arial" w:cs="Arial"/>
          <w:sz w:val="22"/>
          <w:szCs w:val="22"/>
        </w:rPr>
        <w:t xml:space="preserve">) groups; NIH Common Fund; NIH/NCI; NIH/NHGRI; NIH/NIMH; NIH/NIDA; Biospecimen Collection Source Site—NDRI; Biospecimen Collection Source Site—RPCI; Biospecimen Core Resource—VARI; Brain Bank Repository—University of Miami Brain Endowment Bank; Leidos Biomedical—Project Management; ELSI Study; Genome Browser Data Integration &amp;Visualization—EBI; Genome Browser Data Integration &amp;Visualization—UCSC Genomics Institute, University of California Santa Cruz, Chawla A, Del Sal G, Peltz G, Brunet A, Conrad DF, Samuel CE, O'Connell MA, Walkley CR, </w:t>
      </w:r>
      <w:proofErr w:type="spellStart"/>
      <w:r w:rsidRPr="00012729">
        <w:rPr>
          <w:rFonts w:ascii="Arial" w:hAnsi="Arial" w:cs="Arial"/>
          <w:sz w:val="22"/>
          <w:szCs w:val="22"/>
        </w:rPr>
        <w:t>Nishikura</w:t>
      </w:r>
      <w:proofErr w:type="spellEnd"/>
      <w:r w:rsidRPr="00012729">
        <w:rPr>
          <w:rFonts w:ascii="Arial" w:hAnsi="Arial" w:cs="Arial"/>
          <w:sz w:val="22"/>
          <w:szCs w:val="22"/>
        </w:rPr>
        <w:t xml:space="preserve"> K, Li JB. </w:t>
      </w:r>
      <w:hyperlink r:id="rId56" w:history="1">
        <w:r w:rsidRPr="00012729">
          <w:rPr>
            <w:rFonts w:ascii="Arial" w:hAnsi="Arial" w:cs="Arial"/>
            <w:color w:val="1800C0"/>
            <w:sz w:val="22"/>
            <w:szCs w:val="22"/>
            <w:u w:val="single" w:color="1800C0"/>
          </w:rPr>
          <w:t>Dynamic landscape and regulation of RNA editing in mammals.</w:t>
        </w:r>
      </w:hyperlink>
      <w:r w:rsidRPr="00012729">
        <w:rPr>
          <w:rFonts w:ascii="Arial" w:hAnsi="Arial" w:cs="Arial"/>
          <w:sz w:val="22"/>
          <w:szCs w:val="22"/>
        </w:rPr>
        <w:t xml:space="preserve"> Nature. 2017 Oct 11;550(7675):249-254.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10.1038/nature24041. </w:t>
      </w:r>
      <w:r w:rsidRPr="00012729">
        <w:rPr>
          <w:rFonts w:ascii="Arial" w:hAnsi="Arial" w:cs="Arial"/>
          <w:color w:val="454545"/>
          <w:sz w:val="22"/>
          <w:szCs w:val="22"/>
        </w:rPr>
        <w:t>PMID: 29022589</w:t>
      </w:r>
    </w:p>
    <w:p w14:paraId="5413C8D8" w14:textId="77777777" w:rsidR="00386C4A" w:rsidRPr="00012729" w:rsidRDefault="00386C4A" w:rsidP="00386C4A">
      <w:pPr>
        <w:pStyle w:val="ListParagraph"/>
        <w:widowControl w:val="0"/>
        <w:autoSpaceDE w:val="0"/>
        <w:autoSpaceDN w:val="0"/>
        <w:adjustRightInd w:val="0"/>
        <w:ind w:left="540"/>
        <w:jc w:val="left"/>
        <w:rPr>
          <w:rFonts w:ascii="Arial" w:hAnsi="Arial" w:cs="Arial"/>
          <w:sz w:val="22"/>
          <w:szCs w:val="22"/>
        </w:rPr>
      </w:pPr>
    </w:p>
    <w:p w14:paraId="34DAD13F"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X, Kim Y, Tsang EK, Davis JR, </w:t>
      </w:r>
      <w:proofErr w:type="spellStart"/>
      <w:r w:rsidRPr="00012729">
        <w:rPr>
          <w:rFonts w:ascii="Arial" w:hAnsi="Arial" w:cs="Arial"/>
          <w:sz w:val="22"/>
          <w:szCs w:val="22"/>
        </w:rPr>
        <w:t>Damani</w:t>
      </w:r>
      <w:proofErr w:type="spellEnd"/>
      <w:r w:rsidRPr="00012729">
        <w:rPr>
          <w:rFonts w:ascii="Arial" w:hAnsi="Arial" w:cs="Arial"/>
          <w:sz w:val="22"/>
          <w:szCs w:val="22"/>
        </w:rPr>
        <w:t xml:space="preserve"> FN, Chiang C, Hess GT, Zappala Z, Strober BJ, Scott AJ, Li A, </w:t>
      </w:r>
      <w:proofErr w:type="spellStart"/>
      <w:r w:rsidRPr="00012729">
        <w:rPr>
          <w:rFonts w:ascii="Arial" w:hAnsi="Arial" w:cs="Arial"/>
          <w:sz w:val="22"/>
          <w:szCs w:val="22"/>
        </w:rPr>
        <w:t>Ganna</w:t>
      </w:r>
      <w:proofErr w:type="spellEnd"/>
      <w:r w:rsidRPr="00012729">
        <w:rPr>
          <w:rFonts w:ascii="Arial" w:hAnsi="Arial" w:cs="Arial"/>
          <w:sz w:val="22"/>
          <w:szCs w:val="22"/>
        </w:rPr>
        <w:t xml:space="preserve"> A, </w:t>
      </w:r>
      <w:proofErr w:type="spellStart"/>
      <w:r w:rsidRPr="00012729">
        <w:rPr>
          <w:rFonts w:ascii="Arial" w:hAnsi="Arial" w:cs="Arial"/>
          <w:sz w:val="22"/>
          <w:szCs w:val="22"/>
        </w:rPr>
        <w:t>Bassik</w:t>
      </w:r>
      <w:proofErr w:type="spellEnd"/>
      <w:r w:rsidRPr="00012729">
        <w:rPr>
          <w:rFonts w:ascii="Arial" w:hAnsi="Arial" w:cs="Arial"/>
          <w:sz w:val="22"/>
          <w:szCs w:val="22"/>
        </w:rPr>
        <w:t xml:space="preserve"> MC, </w:t>
      </w:r>
      <w:proofErr w:type="spellStart"/>
      <w:r w:rsidRPr="00012729">
        <w:rPr>
          <w:rFonts w:ascii="Arial" w:hAnsi="Arial" w:cs="Arial"/>
          <w:sz w:val="22"/>
          <w:szCs w:val="22"/>
        </w:rPr>
        <w:t>Merker</w:t>
      </w:r>
      <w:proofErr w:type="spellEnd"/>
      <w:r w:rsidRPr="00012729">
        <w:rPr>
          <w:rFonts w:ascii="Arial" w:hAnsi="Arial" w:cs="Arial"/>
          <w:sz w:val="22"/>
          <w:szCs w:val="22"/>
        </w:rPr>
        <w:t xml:space="preserve"> JD; </w:t>
      </w:r>
      <w:proofErr w:type="spellStart"/>
      <w:r w:rsidRPr="00012729">
        <w:rPr>
          <w:rFonts w:ascii="Arial" w:hAnsi="Arial" w:cs="Arial"/>
          <w:sz w:val="22"/>
          <w:szCs w:val="22"/>
        </w:rPr>
        <w:t>GTEx</w:t>
      </w:r>
      <w:proofErr w:type="spellEnd"/>
      <w:r w:rsidRPr="00012729">
        <w:rPr>
          <w:rFonts w:ascii="Arial" w:hAnsi="Arial" w:cs="Arial"/>
          <w:sz w:val="22"/>
          <w:szCs w:val="22"/>
        </w:rPr>
        <w:t xml:space="preserve"> Consortium; Laboratory, Data Analysis &amp;Coordinating Center (LDACC)—Analysis Working Group; Statistical Methods groups—Analysis Working Group; Enhancing </w:t>
      </w:r>
      <w:proofErr w:type="spellStart"/>
      <w:r w:rsidRPr="00012729">
        <w:rPr>
          <w:rFonts w:ascii="Arial" w:hAnsi="Arial" w:cs="Arial"/>
          <w:sz w:val="22"/>
          <w:szCs w:val="22"/>
        </w:rPr>
        <w:t>GTEx</w:t>
      </w:r>
      <w:proofErr w:type="spellEnd"/>
      <w:r w:rsidRPr="00012729">
        <w:rPr>
          <w:rFonts w:ascii="Arial" w:hAnsi="Arial" w:cs="Arial"/>
          <w:sz w:val="22"/>
          <w:szCs w:val="22"/>
        </w:rPr>
        <w:t xml:space="preserve"> (</w:t>
      </w:r>
      <w:proofErr w:type="spellStart"/>
      <w:r w:rsidRPr="00012729">
        <w:rPr>
          <w:rFonts w:ascii="Arial" w:hAnsi="Arial" w:cs="Arial"/>
          <w:sz w:val="22"/>
          <w:szCs w:val="22"/>
        </w:rPr>
        <w:t>eGTEx</w:t>
      </w:r>
      <w:proofErr w:type="spellEnd"/>
      <w:r w:rsidRPr="00012729">
        <w:rPr>
          <w:rFonts w:ascii="Arial" w:hAnsi="Arial" w:cs="Arial"/>
          <w:sz w:val="22"/>
          <w:szCs w:val="22"/>
        </w:rPr>
        <w:t xml:space="preserve">) groups; NIH Common Fund; NIH/NCI; NIH/NHGRI; NIH/NIMH; NIH/NIDA; Biospecimen Collection Source Site—NDRI; Biospecimen Collection Source Site—RPCI; Biospecimen Core Resource—VARI; Brain Bank Repository—University of Miami Brain Endowment Bank; Leidos Biomedical—Project Management; ELSI Study; Genome Browser Data Integration &amp;Visualization—EBI; Genome Browser Data Integration &amp;Visualization—UCSC Genomics Institute, University of California Santa Cruz, Hall IM, Battle A, Montgomery SB. </w:t>
      </w:r>
      <w:hyperlink r:id="rId57" w:history="1">
        <w:r w:rsidRPr="00012729">
          <w:rPr>
            <w:rFonts w:ascii="Arial" w:hAnsi="Arial" w:cs="Arial"/>
            <w:color w:val="1800C0"/>
            <w:sz w:val="22"/>
            <w:szCs w:val="22"/>
            <w:u w:val="single" w:color="1800C0"/>
          </w:rPr>
          <w:t>The impact of rare variation on gene expression across tissues.</w:t>
        </w:r>
      </w:hyperlink>
      <w:r w:rsidRPr="00012729">
        <w:rPr>
          <w:rFonts w:ascii="Arial" w:hAnsi="Arial" w:cs="Arial"/>
          <w:sz w:val="22"/>
          <w:szCs w:val="22"/>
        </w:rPr>
        <w:t xml:space="preserve"> Nature. 2017 Oct 11;550(7675):239-243.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10.1038/nature24267. </w:t>
      </w:r>
      <w:r w:rsidRPr="00012729">
        <w:rPr>
          <w:rFonts w:ascii="Arial" w:hAnsi="Arial" w:cs="Arial"/>
          <w:color w:val="454545"/>
          <w:sz w:val="22"/>
          <w:szCs w:val="22"/>
        </w:rPr>
        <w:t>PMID: 29022581</w:t>
      </w:r>
    </w:p>
    <w:p w14:paraId="3BF130E6"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7C2B0884"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Yang F, Wang J; </w:t>
      </w:r>
      <w:proofErr w:type="spellStart"/>
      <w:r w:rsidRPr="00012729">
        <w:rPr>
          <w:rFonts w:ascii="Arial" w:hAnsi="Arial" w:cs="Arial"/>
          <w:sz w:val="22"/>
          <w:szCs w:val="22"/>
        </w:rPr>
        <w:t>GTEx</w:t>
      </w:r>
      <w:proofErr w:type="spellEnd"/>
      <w:r w:rsidRPr="00012729">
        <w:rPr>
          <w:rFonts w:ascii="Arial" w:hAnsi="Arial" w:cs="Arial"/>
          <w:sz w:val="22"/>
          <w:szCs w:val="22"/>
        </w:rPr>
        <w:t xml:space="preserve"> Consortium, Pierce BL, Chen LS. </w:t>
      </w:r>
      <w:hyperlink r:id="rId58" w:history="1">
        <w:r w:rsidRPr="00012729">
          <w:rPr>
            <w:rFonts w:ascii="Arial" w:hAnsi="Arial" w:cs="Arial"/>
            <w:color w:val="1800C0"/>
            <w:sz w:val="22"/>
            <w:szCs w:val="22"/>
            <w:u w:val="single" w:color="1800C0"/>
          </w:rPr>
          <w:t xml:space="preserve">Identifying </w:t>
        </w:r>
        <w:r w:rsidRPr="00012729">
          <w:rPr>
            <w:rFonts w:ascii="Arial" w:hAnsi="Arial" w:cs="Arial"/>
            <w:i/>
            <w:iCs/>
            <w:color w:val="1800C0"/>
            <w:sz w:val="22"/>
            <w:szCs w:val="22"/>
            <w:u w:val="single" w:color="1800C0"/>
          </w:rPr>
          <w:t>cis</w:t>
        </w:r>
        <w:r w:rsidRPr="00012729">
          <w:rPr>
            <w:rFonts w:ascii="Arial" w:hAnsi="Arial" w:cs="Arial"/>
            <w:color w:val="1800C0"/>
            <w:sz w:val="22"/>
            <w:szCs w:val="22"/>
            <w:u w:val="single" w:color="1800C0"/>
          </w:rPr>
          <w:t xml:space="preserve">-mediators for </w:t>
        </w:r>
        <w:r w:rsidRPr="00012729">
          <w:rPr>
            <w:rFonts w:ascii="Arial" w:hAnsi="Arial" w:cs="Arial"/>
            <w:i/>
            <w:iCs/>
            <w:color w:val="1800C0"/>
            <w:sz w:val="22"/>
            <w:szCs w:val="22"/>
            <w:u w:val="single" w:color="1800C0"/>
          </w:rPr>
          <w:t>trans</w:t>
        </w:r>
        <w:r w:rsidRPr="00012729">
          <w:rPr>
            <w:rFonts w:ascii="Arial" w:hAnsi="Arial" w:cs="Arial"/>
            <w:color w:val="1800C0"/>
            <w:sz w:val="22"/>
            <w:szCs w:val="22"/>
            <w:u w:val="single" w:color="1800C0"/>
          </w:rPr>
          <w:t>-</w:t>
        </w:r>
        <w:proofErr w:type="spellStart"/>
        <w:r w:rsidRPr="00012729">
          <w:rPr>
            <w:rFonts w:ascii="Arial" w:hAnsi="Arial" w:cs="Arial"/>
            <w:color w:val="1800C0"/>
            <w:sz w:val="22"/>
            <w:szCs w:val="22"/>
            <w:u w:val="single" w:color="1800C0"/>
          </w:rPr>
          <w:t>eQTLs</w:t>
        </w:r>
        <w:proofErr w:type="spellEnd"/>
        <w:r w:rsidRPr="00012729">
          <w:rPr>
            <w:rFonts w:ascii="Arial" w:hAnsi="Arial" w:cs="Arial"/>
            <w:color w:val="1800C0"/>
            <w:sz w:val="22"/>
            <w:szCs w:val="22"/>
            <w:u w:val="single" w:color="1800C0"/>
          </w:rPr>
          <w:t xml:space="preserve"> across many human tissues using genomic mediation analysis.</w:t>
        </w:r>
      </w:hyperlink>
      <w:r w:rsidRPr="00012729">
        <w:rPr>
          <w:rFonts w:ascii="Arial" w:hAnsi="Arial" w:cs="Arial"/>
          <w:sz w:val="22"/>
          <w:szCs w:val="22"/>
        </w:rPr>
        <w:t xml:space="preserve"> Genome Res. 2017 Nov;27(11):1859-1871.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10.1101/gr.216754.116.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Oct 11. </w:t>
      </w:r>
      <w:r w:rsidRPr="00012729">
        <w:rPr>
          <w:rFonts w:ascii="Arial" w:hAnsi="Arial" w:cs="Arial"/>
          <w:color w:val="454545"/>
          <w:sz w:val="22"/>
          <w:szCs w:val="22"/>
        </w:rPr>
        <w:t>PMID: 29021290</w:t>
      </w:r>
    </w:p>
    <w:p w14:paraId="0B82A121"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0350B962"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Saha</w:t>
      </w:r>
      <w:proofErr w:type="spellEnd"/>
      <w:r w:rsidRPr="00012729">
        <w:rPr>
          <w:rFonts w:ascii="Arial" w:hAnsi="Arial" w:cs="Arial"/>
          <w:sz w:val="22"/>
          <w:szCs w:val="22"/>
        </w:rPr>
        <w:t xml:space="preserve"> A, Kim Y, Gewirtz ADH, Jo B, Gao C, McDowell IC; </w:t>
      </w:r>
      <w:proofErr w:type="spellStart"/>
      <w:r w:rsidRPr="00012729">
        <w:rPr>
          <w:rFonts w:ascii="Arial" w:hAnsi="Arial" w:cs="Arial"/>
          <w:sz w:val="22"/>
          <w:szCs w:val="22"/>
        </w:rPr>
        <w:t>GTEx</w:t>
      </w:r>
      <w:proofErr w:type="spellEnd"/>
      <w:r w:rsidRPr="00012729">
        <w:rPr>
          <w:rFonts w:ascii="Arial" w:hAnsi="Arial" w:cs="Arial"/>
          <w:sz w:val="22"/>
          <w:szCs w:val="22"/>
        </w:rPr>
        <w:t xml:space="preserve"> Consortium, Engelhardt BE, Battle A. </w:t>
      </w:r>
      <w:hyperlink r:id="rId59" w:history="1">
        <w:r w:rsidRPr="00012729">
          <w:rPr>
            <w:rFonts w:ascii="Arial" w:hAnsi="Arial" w:cs="Arial"/>
            <w:color w:val="1800C0"/>
            <w:sz w:val="22"/>
            <w:szCs w:val="22"/>
            <w:u w:val="single" w:color="1800C0"/>
          </w:rPr>
          <w:t>Co-expression networks reveal the tissue-specific regulation of transcription and splicing.</w:t>
        </w:r>
      </w:hyperlink>
      <w:r w:rsidRPr="00012729">
        <w:rPr>
          <w:rFonts w:ascii="Arial" w:hAnsi="Arial" w:cs="Arial"/>
          <w:sz w:val="22"/>
          <w:szCs w:val="22"/>
        </w:rPr>
        <w:t xml:space="preserve"> Genome Res. 2017 Nov;27(11):1843-1858.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10.1101/gr.216721.116. </w:t>
      </w:r>
      <w:proofErr w:type="spellStart"/>
      <w:r w:rsidRPr="00012729">
        <w:rPr>
          <w:rFonts w:ascii="Arial" w:hAnsi="Arial" w:cs="Arial"/>
          <w:sz w:val="22"/>
          <w:szCs w:val="22"/>
        </w:rPr>
        <w:lastRenderedPageBreak/>
        <w:t>Epub</w:t>
      </w:r>
      <w:proofErr w:type="spellEnd"/>
      <w:r w:rsidRPr="00012729">
        <w:rPr>
          <w:rFonts w:ascii="Arial" w:hAnsi="Arial" w:cs="Arial"/>
          <w:sz w:val="22"/>
          <w:szCs w:val="22"/>
        </w:rPr>
        <w:t xml:space="preserve"> 2017 Oct 11. </w:t>
      </w:r>
      <w:r w:rsidRPr="00012729">
        <w:rPr>
          <w:rFonts w:ascii="Arial" w:hAnsi="Arial" w:cs="Arial"/>
          <w:color w:val="454545"/>
          <w:sz w:val="22"/>
          <w:szCs w:val="22"/>
        </w:rPr>
        <w:t>PMID: 29021288</w:t>
      </w:r>
    </w:p>
    <w:p w14:paraId="401538A5"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3FE092D3"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eGTEx</w:t>
      </w:r>
      <w:proofErr w:type="spellEnd"/>
      <w:r w:rsidRPr="00012729">
        <w:rPr>
          <w:rFonts w:ascii="Arial" w:hAnsi="Arial" w:cs="Arial"/>
          <w:sz w:val="22"/>
          <w:szCs w:val="22"/>
        </w:rPr>
        <w:t xml:space="preserve"> Project. </w:t>
      </w:r>
      <w:hyperlink r:id="rId60" w:history="1">
        <w:r w:rsidRPr="00012729">
          <w:rPr>
            <w:rFonts w:ascii="Arial" w:hAnsi="Arial" w:cs="Arial"/>
            <w:color w:val="1800C0"/>
            <w:sz w:val="22"/>
            <w:szCs w:val="22"/>
            <w:u w:val="single" w:color="1800C0"/>
          </w:rPr>
          <w:t xml:space="preserve">Enhancing </w:t>
        </w:r>
        <w:proofErr w:type="spellStart"/>
        <w:r w:rsidRPr="00012729">
          <w:rPr>
            <w:rFonts w:ascii="Arial" w:hAnsi="Arial" w:cs="Arial"/>
            <w:color w:val="1800C0"/>
            <w:sz w:val="22"/>
            <w:szCs w:val="22"/>
            <w:u w:val="single" w:color="1800C0"/>
          </w:rPr>
          <w:t>GTEx</w:t>
        </w:r>
        <w:proofErr w:type="spellEnd"/>
        <w:r w:rsidRPr="00012729">
          <w:rPr>
            <w:rFonts w:ascii="Arial" w:hAnsi="Arial" w:cs="Arial"/>
            <w:color w:val="1800C0"/>
            <w:sz w:val="22"/>
            <w:szCs w:val="22"/>
            <w:u w:val="single" w:color="1800C0"/>
          </w:rPr>
          <w:t xml:space="preserve"> by bridging the gaps between genotype, gene expression, and disease.</w:t>
        </w:r>
      </w:hyperlink>
      <w:r w:rsidRPr="00012729">
        <w:rPr>
          <w:rFonts w:ascii="Arial" w:hAnsi="Arial" w:cs="Arial"/>
          <w:sz w:val="22"/>
          <w:szCs w:val="22"/>
        </w:rPr>
        <w:t xml:space="preserve"> Nat Genet. 2017 Oct 11. </w:t>
      </w:r>
      <w:proofErr w:type="spellStart"/>
      <w:r w:rsidRPr="00012729">
        <w:rPr>
          <w:rFonts w:ascii="Arial" w:hAnsi="Arial" w:cs="Arial"/>
          <w:sz w:val="22"/>
          <w:szCs w:val="22"/>
        </w:rPr>
        <w:t>doi</w:t>
      </w:r>
      <w:proofErr w:type="spellEnd"/>
      <w:r w:rsidRPr="00012729">
        <w:rPr>
          <w:rFonts w:ascii="Arial" w:hAnsi="Arial" w:cs="Arial"/>
          <w:sz w:val="22"/>
          <w:szCs w:val="22"/>
        </w:rPr>
        <w:t>: 10.1038/ng.3969.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29019975</w:t>
      </w:r>
    </w:p>
    <w:p w14:paraId="73ACFF08"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74C956D3"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Szűcs</w:t>
      </w:r>
      <w:proofErr w:type="spellEnd"/>
      <w:r w:rsidRPr="00012729">
        <w:rPr>
          <w:rFonts w:ascii="Arial" w:hAnsi="Arial" w:cs="Arial"/>
          <w:sz w:val="22"/>
          <w:szCs w:val="22"/>
        </w:rPr>
        <w:t xml:space="preserve"> A, </w:t>
      </w:r>
      <w:proofErr w:type="spellStart"/>
      <w:r w:rsidRPr="00012729">
        <w:rPr>
          <w:rFonts w:ascii="Arial" w:hAnsi="Arial" w:cs="Arial"/>
          <w:sz w:val="22"/>
          <w:szCs w:val="22"/>
        </w:rPr>
        <w:t>Moldován</w:t>
      </w:r>
      <w:proofErr w:type="spellEnd"/>
      <w:r w:rsidRPr="00012729">
        <w:rPr>
          <w:rFonts w:ascii="Arial" w:hAnsi="Arial" w:cs="Arial"/>
          <w:sz w:val="22"/>
          <w:szCs w:val="22"/>
        </w:rPr>
        <w:t xml:space="preserve"> N, </w:t>
      </w: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61" w:history="1">
        <w:r w:rsidRPr="00012729">
          <w:rPr>
            <w:rFonts w:ascii="Arial" w:hAnsi="Arial" w:cs="Arial"/>
            <w:color w:val="1800C0"/>
            <w:sz w:val="22"/>
            <w:szCs w:val="22"/>
            <w:u w:val="single" w:color="1800C0"/>
          </w:rPr>
          <w:t>Long-Read Sequencing Reveals a GC Pressure during the Evolution of Porcine Endogenous Retrovirus.</w:t>
        </w:r>
      </w:hyperlink>
      <w:r w:rsidRPr="00012729">
        <w:rPr>
          <w:rFonts w:ascii="Arial" w:hAnsi="Arial" w:cs="Arial"/>
          <w:sz w:val="22"/>
          <w:szCs w:val="22"/>
        </w:rPr>
        <w:t xml:space="preserve"> Genome </w:t>
      </w:r>
      <w:proofErr w:type="spellStart"/>
      <w:r w:rsidRPr="00012729">
        <w:rPr>
          <w:rFonts w:ascii="Arial" w:hAnsi="Arial" w:cs="Arial"/>
          <w:sz w:val="22"/>
          <w:szCs w:val="22"/>
        </w:rPr>
        <w:t>Announc</w:t>
      </w:r>
      <w:proofErr w:type="spellEnd"/>
      <w:r w:rsidRPr="00012729">
        <w:rPr>
          <w:rFonts w:ascii="Arial" w:hAnsi="Arial" w:cs="Arial"/>
          <w:sz w:val="22"/>
          <w:szCs w:val="22"/>
        </w:rPr>
        <w:t xml:space="preserve">. 2017 Oct 5;5(40). </w:t>
      </w:r>
      <w:proofErr w:type="spellStart"/>
      <w:r w:rsidRPr="00012729">
        <w:rPr>
          <w:rFonts w:ascii="Arial" w:hAnsi="Arial" w:cs="Arial"/>
          <w:sz w:val="22"/>
          <w:szCs w:val="22"/>
        </w:rPr>
        <w:t>pii</w:t>
      </w:r>
      <w:proofErr w:type="spellEnd"/>
      <w:r w:rsidRPr="00012729">
        <w:rPr>
          <w:rFonts w:ascii="Arial" w:hAnsi="Arial" w:cs="Arial"/>
          <w:sz w:val="22"/>
          <w:szCs w:val="22"/>
        </w:rPr>
        <w:t xml:space="preserve">: e01040-17.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10.1128/genomeA.01040-17. </w:t>
      </w:r>
      <w:r w:rsidRPr="00012729">
        <w:rPr>
          <w:rFonts w:ascii="Arial" w:hAnsi="Arial" w:cs="Arial"/>
          <w:color w:val="454545"/>
          <w:sz w:val="22"/>
          <w:szCs w:val="22"/>
        </w:rPr>
        <w:t>PMID: 28982996</w:t>
      </w:r>
    </w:p>
    <w:p w14:paraId="19D9D5C6"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11AA68BD"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Yu KH, Fitzpatrick MR, Pappas L, Chan W, Kung J, </w:t>
      </w:r>
      <w:r w:rsidRPr="00012729">
        <w:rPr>
          <w:rFonts w:ascii="Arial" w:hAnsi="Arial" w:cs="Arial"/>
          <w:b/>
          <w:bCs/>
          <w:sz w:val="22"/>
          <w:szCs w:val="22"/>
        </w:rPr>
        <w:t>Snyder M</w:t>
      </w:r>
      <w:r w:rsidRPr="00012729">
        <w:rPr>
          <w:rFonts w:ascii="Arial" w:hAnsi="Arial" w:cs="Arial"/>
          <w:sz w:val="22"/>
          <w:szCs w:val="22"/>
        </w:rPr>
        <w:t xml:space="preserve">. </w:t>
      </w:r>
      <w:hyperlink r:id="rId62" w:history="1">
        <w:r w:rsidRPr="00012729">
          <w:rPr>
            <w:rFonts w:ascii="Arial" w:hAnsi="Arial" w:cs="Arial"/>
            <w:color w:val="1800C0"/>
            <w:sz w:val="22"/>
            <w:szCs w:val="22"/>
            <w:u w:val="single" w:color="1800C0"/>
          </w:rPr>
          <w:t xml:space="preserve">Omics </w:t>
        </w:r>
        <w:proofErr w:type="spellStart"/>
        <w:r w:rsidRPr="00012729">
          <w:rPr>
            <w:rFonts w:ascii="Arial" w:hAnsi="Arial" w:cs="Arial"/>
            <w:color w:val="1800C0"/>
            <w:sz w:val="22"/>
            <w:szCs w:val="22"/>
            <w:u w:val="single" w:color="1800C0"/>
          </w:rPr>
          <w:t>AnalySIs</w:t>
        </w:r>
        <w:proofErr w:type="spellEnd"/>
        <w:r w:rsidRPr="00012729">
          <w:rPr>
            <w:rFonts w:ascii="Arial" w:hAnsi="Arial" w:cs="Arial"/>
            <w:color w:val="1800C0"/>
            <w:sz w:val="22"/>
            <w:szCs w:val="22"/>
            <w:u w:val="single" w:color="1800C0"/>
          </w:rPr>
          <w:t xml:space="preserve"> System for </w:t>
        </w:r>
        <w:proofErr w:type="spellStart"/>
        <w:r w:rsidRPr="00012729">
          <w:rPr>
            <w:rFonts w:ascii="Arial" w:hAnsi="Arial" w:cs="Arial"/>
            <w:color w:val="1800C0"/>
            <w:sz w:val="22"/>
            <w:szCs w:val="22"/>
            <w:u w:val="single" w:color="1800C0"/>
          </w:rPr>
          <w:t>PRecision</w:t>
        </w:r>
        <w:proofErr w:type="spellEnd"/>
        <w:r w:rsidRPr="00012729">
          <w:rPr>
            <w:rFonts w:ascii="Arial" w:hAnsi="Arial" w:cs="Arial"/>
            <w:color w:val="1800C0"/>
            <w:sz w:val="22"/>
            <w:szCs w:val="22"/>
            <w:u w:val="single" w:color="1800C0"/>
          </w:rPr>
          <w:t xml:space="preserve"> Oncology (OASISPRO): A Web-based Omics Analysis Tool for Clinical Phenotype Prediction.</w:t>
        </w:r>
      </w:hyperlink>
      <w:r w:rsidRPr="00012729">
        <w:rPr>
          <w:rFonts w:ascii="Arial" w:hAnsi="Arial" w:cs="Arial"/>
          <w:sz w:val="22"/>
          <w:szCs w:val="22"/>
        </w:rPr>
        <w:t xml:space="preserve"> Bioinformatics. 2017 Sep 12. </w:t>
      </w:r>
      <w:proofErr w:type="spellStart"/>
      <w:r w:rsidRPr="00012729">
        <w:rPr>
          <w:rFonts w:ascii="Arial" w:hAnsi="Arial" w:cs="Arial"/>
          <w:sz w:val="22"/>
          <w:szCs w:val="22"/>
        </w:rPr>
        <w:t>doi</w:t>
      </w:r>
      <w:proofErr w:type="spellEnd"/>
      <w:r w:rsidRPr="00012729">
        <w:rPr>
          <w:rFonts w:ascii="Arial" w:hAnsi="Arial" w:cs="Arial"/>
          <w:sz w:val="22"/>
          <w:szCs w:val="22"/>
        </w:rPr>
        <w:t>: 10.1093/bioinformatics/btx572.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28968749</w:t>
      </w:r>
    </w:p>
    <w:p w14:paraId="594DB9E6"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3E5A318"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Pan C, McInnes G, </w:t>
      </w:r>
      <w:proofErr w:type="spellStart"/>
      <w:r w:rsidRPr="00012729">
        <w:rPr>
          <w:rFonts w:ascii="Arial" w:hAnsi="Arial" w:cs="Arial"/>
          <w:sz w:val="22"/>
          <w:szCs w:val="22"/>
        </w:rPr>
        <w:t>Deflaux</w:t>
      </w:r>
      <w:proofErr w:type="spellEnd"/>
      <w:r w:rsidRPr="00012729">
        <w:rPr>
          <w:rFonts w:ascii="Arial" w:hAnsi="Arial" w:cs="Arial"/>
          <w:sz w:val="22"/>
          <w:szCs w:val="22"/>
        </w:rPr>
        <w:t xml:space="preserve"> N, </w:t>
      </w:r>
      <w:r w:rsidRPr="00012729">
        <w:rPr>
          <w:rFonts w:ascii="Arial" w:hAnsi="Arial" w:cs="Arial"/>
          <w:b/>
          <w:bCs/>
          <w:sz w:val="22"/>
          <w:szCs w:val="22"/>
        </w:rPr>
        <w:t>Snyder M</w:t>
      </w:r>
      <w:r w:rsidRPr="00012729">
        <w:rPr>
          <w:rFonts w:ascii="Arial" w:hAnsi="Arial" w:cs="Arial"/>
          <w:sz w:val="22"/>
          <w:szCs w:val="22"/>
        </w:rPr>
        <w:t xml:space="preserve">, Bingham J, Datta S, Tsao PS. </w:t>
      </w:r>
      <w:hyperlink r:id="rId63" w:history="1">
        <w:r w:rsidRPr="00012729">
          <w:rPr>
            <w:rFonts w:ascii="Arial" w:hAnsi="Arial" w:cs="Arial"/>
            <w:color w:val="1800C0"/>
            <w:sz w:val="22"/>
            <w:szCs w:val="22"/>
            <w:u w:val="single" w:color="1800C0"/>
          </w:rPr>
          <w:t>Cloud-based Interactive Analytics for Terabytes of Genomic Variants Data.</w:t>
        </w:r>
      </w:hyperlink>
      <w:r w:rsidRPr="00012729">
        <w:rPr>
          <w:rFonts w:ascii="Arial" w:hAnsi="Arial" w:cs="Arial"/>
          <w:sz w:val="22"/>
          <w:szCs w:val="22"/>
        </w:rPr>
        <w:t xml:space="preserve"> Bioinformatics. 2017 Jul 26. </w:t>
      </w:r>
      <w:proofErr w:type="spellStart"/>
      <w:r w:rsidRPr="00012729">
        <w:rPr>
          <w:rFonts w:ascii="Arial" w:hAnsi="Arial" w:cs="Arial"/>
          <w:sz w:val="22"/>
          <w:szCs w:val="22"/>
        </w:rPr>
        <w:t>doi</w:t>
      </w:r>
      <w:proofErr w:type="spellEnd"/>
      <w:r w:rsidRPr="00012729">
        <w:rPr>
          <w:rFonts w:ascii="Arial" w:hAnsi="Arial" w:cs="Arial"/>
          <w:sz w:val="22"/>
          <w:szCs w:val="22"/>
        </w:rPr>
        <w:t>: 10.1093/bioinformatics/btx468.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28961771</w:t>
      </w:r>
    </w:p>
    <w:p w14:paraId="55331590"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6B8811D2"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Van </w:t>
      </w:r>
      <w:proofErr w:type="spellStart"/>
      <w:r w:rsidRPr="00012729">
        <w:rPr>
          <w:rFonts w:ascii="Arial" w:hAnsi="Arial" w:cs="Arial"/>
          <w:sz w:val="22"/>
          <w:szCs w:val="22"/>
        </w:rPr>
        <w:t>Bortle</w:t>
      </w:r>
      <w:proofErr w:type="spellEnd"/>
      <w:r w:rsidRPr="00012729">
        <w:rPr>
          <w:rFonts w:ascii="Arial" w:hAnsi="Arial" w:cs="Arial"/>
          <w:sz w:val="22"/>
          <w:szCs w:val="22"/>
        </w:rPr>
        <w:t xml:space="preserve"> K, </w:t>
      </w:r>
      <w:proofErr w:type="spellStart"/>
      <w:r w:rsidRPr="00012729">
        <w:rPr>
          <w:rFonts w:ascii="Arial" w:hAnsi="Arial" w:cs="Arial"/>
          <w:sz w:val="22"/>
          <w:szCs w:val="22"/>
        </w:rPr>
        <w:t>Phanstiel</w:t>
      </w:r>
      <w:proofErr w:type="spellEnd"/>
      <w:r w:rsidRPr="00012729">
        <w:rPr>
          <w:rFonts w:ascii="Arial" w:hAnsi="Arial" w:cs="Arial"/>
          <w:sz w:val="22"/>
          <w:szCs w:val="22"/>
        </w:rPr>
        <w:t xml:space="preserve"> DH, Snyder MP. </w:t>
      </w:r>
      <w:hyperlink r:id="rId64" w:history="1">
        <w:r w:rsidRPr="00012729">
          <w:rPr>
            <w:rFonts w:ascii="Arial" w:hAnsi="Arial" w:cs="Arial"/>
            <w:color w:val="1800C0"/>
            <w:sz w:val="22"/>
            <w:szCs w:val="22"/>
            <w:u w:val="single" w:color="1800C0"/>
          </w:rPr>
          <w:t>Topological organization and dynamic regulation of human tRNA genes during macrophage differentiation.</w:t>
        </w:r>
      </w:hyperlink>
      <w:r w:rsidRPr="00012729">
        <w:rPr>
          <w:rFonts w:ascii="Arial" w:hAnsi="Arial" w:cs="Arial"/>
          <w:sz w:val="22"/>
          <w:szCs w:val="22"/>
        </w:rPr>
        <w:t xml:space="preserve"> Genome Biol. 2017 Sep 20;18(1):180.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10.1186/s13059-017-1310-3. </w:t>
      </w:r>
      <w:r w:rsidRPr="00012729">
        <w:rPr>
          <w:rFonts w:ascii="Arial" w:hAnsi="Arial" w:cs="Arial"/>
          <w:color w:val="454545"/>
          <w:sz w:val="22"/>
          <w:szCs w:val="22"/>
        </w:rPr>
        <w:t>PMID: 28931413</w:t>
      </w:r>
    </w:p>
    <w:p w14:paraId="23435E13"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6EAA08CF"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Phanstiel</w:t>
      </w:r>
      <w:proofErr w:type="spellEnd"/>
      <w:r w:rsidRPr="00012729">
        <w:rPr>
          <w:rFonts w:ascii="Arial" w:hAnsi="Arial" w:cs="Arial"/>
          <w:sz w:val="22"/>
          <w:szCs w:val="22"/>
        </w:rPr>
        <w:t xml:space="preserve"> DH, Van </w:t>
      </w:r>
      <w:proofErr w:type="spellStart"/>
      <w:r w:rsidRPr="00012729">
        <w:rPr>
          <w:rFonts w:ascii="Arial" w:hAnsi="Arial" w:cs="Arial"/>
          <w:sz w:val="22"/>
          <w:szCs w:val="22"/>
        </w:rPr>
        <w:t>Bortle</w:t>
      </w:r>
      <w:proofErr w:type="spellEnd"/>
      <w:r w:rsidRPr="00012729">
        <w:rPr>
          <w:rFonts w:ascii="Arial" w:hAnsi="Arial" w:cs="Arial"/>
          <w:sz w:val="22"/>
          <w:szCs w:val="22"/>
        </w:rPr>
        <w:t xml:space="preserve"> K,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 Hess GT, Shamim MS, </w:t>
      </w:r>
      <w:proofErr w:type="spellStart"/>
      <w:r w:rsidRPr="00012729">
        <w:rPr>
          <w:rFonts w:ascii="Arial" w:hAnsi="Arial" w:cs="Arial"/>
          <w:sz w:val="22"/>
          <w:szCs w:val="22"/>
        </w:rPr>
        <w:t>Machol</w:t>
      </w:r>
      <w:proofErr w:type="spellEnd"/>
      <w:r w:rsidRPr="00012729">
        <w:rPr>
          <w:rFonts w:ascii="Arial" w:hAnsi="Arial" w:cs="Arial"/>
          <w:sz w:val="22"/>
          <w:szCs w:val="22"/>
        </w:rPr>
        <w:t xml:space="preserve"> I, Love MI, Aiden EL, </w:t>
      </w:r>
      <w:proofErr w:type="spellStart"/>
      <w:r w:rsidRPr="00012729">
        <w:rPr>
          <w:rFonts w:ascii="Arial" w:hAnsi="Arial" w:cs="Arial"/>
          <w:sz w:val="22"/>
          <w:szCs w:val="22"/>
        </w:rPr>
        <w:t>Bassik</w:t>
      </w:r>
      <w:proofErr w:type="spellEnd"/>
      <w:r w:rsidRPr="00012729">
        <w:rPr>
          <w:rFonts w:ascii="Arial" w:hAnsi="Arial" w:cs="Arial"/>
          <w:sz w:val="22"/>
          <w:szCs w:val="22"/>
        </w:rPr>
        <w:t xml:space="preserve"> MC, Snyder MP. </w:t>
      </w:r>
      <w:hyperlink r:id="rId65" w:history="1">
        <w:r w:rsidRPr="00012729">
          <w:rPr>
            <w:rFonts w:ascii="Arial" w:hAnsi="Arial" w:cs="Arial"/>
            <w:color w:val="1800C0"/>
            <w:sz w:val="22"/>
            <w:szCs w:val="22"/>
            <w:u w:val="single" w:color="1800C0"/>
          </w:rPr>
          <w:t>Static and Dynamic DNA Loops form AP-1-Bound Activation Hubs during Macrophage Development.</w:t>
        </w:r>
      </w:hyperlink>
      <w:r w:rsidRPr="00012729">
        <w:rPr>
          <w:rFonts w:ascii="Arial" w:hAnsi="Arial" w:cs="Arial"/>
          <w:sz w:val="22"/>
          <w:szCs w:val="22"/>
        </w:rPr>
        <w:t xml:space="preserve"> Mol Cell. 2017 Sep 21;67(6):1037-1048.e6.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10.1016/j.molcel.2017.08.006.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Sep 7. </w:t>
      </w:r>
      <w:r w:rsidRPr="00012729">
        <w:rPr>
          <w:rFonts w:ascii="Arial" w:hAnsi="Arial" w:cs="Arial"/>
          <w:color w:val="454545"/>
          <w:sz w:val="22"/>
          <w:szCs w:val="22"/>
        </w:rPr>
        <w:t>PMID: 28890333</w:t>
      </w:r>
    </w:p>
    <w:p w14:paraId="6537E610"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123281FB"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Cenik</w:t>
      </w:r>
      <w:proofErr w:type="spellEnd"/>
      <w:r w:rsidRPr="00012729">
        <w:rPr>
          <w:rFonts w:ascii="Arial" w:hAnsi="Arial" w:cs="Arial"/>
          <w:sz w:val="22"/>
          <w:szCs w:val="22"/>
        </w:rPr>
        <w:t xml:space="preserve"> B, </w:t>
      </w:r>
      <w:proofErr w:type="spellStart"/>
      <w:r w:rsidRPr="00012729">
        <w:rPr>
          <w:rFonts w:ascii="Arial" w:hAnsi="Arial" w:cs="Arial"/>
          <w:sz w:val="22"/>
          <w:szCs w:val="22"/>
        </w:rPr>
        <w:t>Cenik</w:t>
      </w:r>
      <w:proofErr w:type="spellEnd"/>
      <w:r w:rsidRPr="00012729">
        <w:rPr>
          <w:rFonts w:ascii="Arial" w:hAnsi="Arial" w:cs="Arial"/>
          <w:sz w:val="22"/>
          <w:szCs w:val="22"/>
        </w:rPr>
        <w:t xml:space="preserve"> C, Snyder MP, Brown ES. </w:t>
      </w:r>
      <w:hyperlink r:id="rId66" w:history="1">
        <w:r w:rsidRPr="00012729">
          <w:rPr>
            <w:rFonts w:ascii="Arial" w:hAnsi="Arial" w:cs="Arial"/>
            <w:color w:val="1800C0"/>
            <w:sz w:val="22"/>
            <w:szCs w:val="22"/>
            <w:u w:val="single" w:color="1800C0"/>
          </w:rPr>
          <w:t>Plasma sterols and depressive symptom severity in a population-based cohort.</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One. 2017 Sep 8;12(9</w:t>
      </w:r>
      <w:proofErr w:type="gramStart"/>
      <w:r w:rsidRPr="00012729">
        <w:rPr>
          <w:rFonts w:ascii="Arial" w:hAnsi="Arial" w:cs="Arial"/>
          <w:sz w:val="22"/>
          <w:szCs w:val="22"/>
        </w:rPr>
        <w:t>):e</w:t>
      </w:r>
      <w:proofErr w:type="gramEnd"/>
      <w:r w:rsidRPr="00012729">
        <w:rPr>
          <w:rFonts w:ascii="Arial" w:hAnsi="Arial" w:cs="Arial"/>
          <w:sz w:val="22"/>
          <w:szCs w:val="22"/>
        </w:rPr>
        <w:t xml:space="preserve">0184382.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10.1371/journal.pone.0184382.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2017. </w:t>
      </w:r>
      <w:r w:rsidRPr="00012729">
        <w:rPr>
          <w:rFonts w:ascii="Arial" w:hAnsi="Arial" w:cs="Arial"/>
          <w:color w:val="454545"/>
          <w:sz w:val="22"/>
          <w:szCs w:val="22"/>
        </w:rPr>
        <w:t>PMID: 28886149</w:t>
      </w:r>
    </w:p>
    <w:p w14:paraId="46767AF6"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02D82337"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Lee S, Zhang C, Liu Z, </w:t>
      </w:r>
      <w:proofErr w:type="spellStart"/>
      <w:r w:rsidRPr="00012729">
        <w:rPr>
          <w:rFonts w:ascii="Arial" w:hAnsi="Arial" w:cs="Arial"/>
          <w:sz w:val="22"/>
          <w:szCs w:val="22"/>
        </w:rPr>
        <w:t>Klevstig</w:t>
      </w:r>
      <w:proofErr w:type="spellEnd"/>
      <w:r w:rsidRPr="00012729">
        <w:rPr>
          <w:rFonts w:ascii="Arial" w:hAnsi="Arial" w:cs="Arial"/>
          <w:sz w:val="22"/>
          <w:szCs w:val="22"/>
        </w:rPr>
        <w:t xml:space="preserve"> M, Mukhopadhyay B, </w:t>
      </w:r>
      <w:proofErr w:type="spellStart"/>
      <w:r w:rsidRPr="00012729">
        <w:rPr>
          <w:rFonts w:ascii="Arial" w:hAnsi="Arial" w:cs="Arial"/>
          <w:sz w:val="22"/>
          <w:szCs w:val="22"/>
        </w:rPr>
        <w:t>Bergentall</w:t>
      </w:r>
      <w:proofErr w:type="spellEnd"/>
      <w:r w:rsidRPr="00012729">
        <w:rPr>
          <w:rFonts w:ascii="Arial" w:hAnsi="Arial" w:cs="Arial"/>
          <w:sz w:val="22"/>
          <w:szCs w:val="22"/>
        </w:rPr>
        <w:t xml:space="preserve"> M, </w:t>
      </w:r>
      <w:proofErr w:type="spellStart"/>
      <w:r w:rsidRPr="00012729">
        <w:rPr>
          <w:rFonts w:ascii="Arial" w:hAnsi="Arial" w:cs="Arial"/>
          <w:sz w:val="22"/>
          <w:szCs w:val="22"/>
        </w:rPr>
        <w:t>Cinar</w:t>
      </w:r>
      <w:proofErr w:type="spellEnd"/>
      <w:r w:rsidRPr="00012729">
        <w:rPr>
          <w:rFonts w:ascii="Arial" w:hAnsi="Arial" w:cs="Arial"/>
          <w:sz w:val="22"/>
          <w:szCs w:val="22"/>
        </w:rPr>
        <w:t xml:space="preserve"> R, </w:t>
      </w:r>
      <w:proofErr w:type="spellStart"/>
      <w:r w:rsidRPr="00012729">
        <w:rPr>
          <w:rFonts w:ascii="Arial" w:hAnsi="Arial" w:cs="Arial"/>
          <w:sz w:val="22"/>
          <w:szCs w:val="22"/>
        </w:rPr>
        <w:t>Ståhlman</w:t>
      </w:r>
      <w:proofErr w:type="spellEnd"/>
      <w:r w:rsidRPr="00012729">
        <w:rPr>
          <w:rFonts w:ascii="Arial" w:hAnsi="Arial" w:cs="Arial"/>
          <w:sz w:val="22"/>
          <w:szCs w:val="22"/>
        </w:rPr>
        <w:t xml:space="preserve"> M, </w:t>
      </w:r>
      <w:proofErr w:type="spellStart"/>
      <w:r w:rsidRPr="00012729">
        <w:rPr>
          <w:rFonts w:ascii="Arial" w:hAnsi="Arial" w:cs="Arial"/>
          <w:sz w:val="22"/>
          <w:szCs w:val="22"/>
        </w:rPr>
        <w:t>Sikanic</w:t>
      </w:r>
      <w:proofErr w:type="spellEnd"/>
      <w:r w:rsidRPr="00012729">
        <w:rPr>
          <w:rFonts w:ascii="Arial" w:hAnsi="Arial" w:cs="Arial"/>
          <w:sz w:val="22"/>
          <w:szCs w:val="22"/>
        </w:rPr>
        <w:t xml:space="preserve"> N, Park JK, Deshmukh S, </w:t>
      </w:r>
      <w:proofErr w:type="spellStart"/>
      <w:r w:rsidRPr="00012729">
        <w:rPr>
          <w:rFonts w:ascii="Arial" w:hAnsi="Arial" w:cs="Arial"/>
          <w:sz w:val="22"/>
          <w:szCs w:val="22"/>
        </w:rPr>
        <w:t>Harzandi</w:t>
      </w:r>
      <w:proofErr w:type="spellEnd"/>
      <w:r w:rsidRPr="00012729">
        <w:rPr>
          <w:rFonts w:ascii="Arial" w:hAnsi="Arial" w:cs="Arial"/>
          <w:sz w:val="22"/>
          <w:szCs w:val="22"/>
        </w:rPr>
        <w:t xml:space="preserve"> AM, </w:t>
      </w:r>
      <w:proofErr w:type="spellStart"/>
      <w:r w:rsidRPr="00012729">
        <w:rPr>
          <w:rFonts w:ascii="Arial" w:hAnsi="Arial" w:cs="Arial"/>
          <w:sz w:val="22"/>
          <w:szCs w:val="22"/>
        </w:rPr>
        <w:t>Kuijpers</w:t>
      </w:r>
      <w:proofErr w:type="spellEnd"/>
      <w:r w:rsidRPr="00012729">
        <w:rPr>
          <w:rFonts w:ascii="Arial" w:hAnsi="Arial" w:cs="Arial"/>
          <w:sz w:val="22"/>
          <w:szCs w:val="22"/>
        </w:rPr>
        <w:t xml:space="preserve"> T, </w:t>
      </w:r>
      <w:proofErr w:type="spellStart"/>
      <w:r w:rsidRPr="00012729">
        <w:rPr>
          <w:rFonts w:ascii="Arial" w:hAnsi="Arial" w:cs="Arial"/>
          <w:sz w:val="22"/>
          <w:szCs w:val="22"/>
        </w:rPr>
        <w:t>Grøtli</w:t>
      </w:r>
      <w:proofErr w:type="spellEnd"/>
      <w:r w:rsidRPr="00012729">
        <w:rPr>
          <w:rFonts w:ascii="Arial" w:hAnsi="Arial" w:cs="Arial"/>
          <w:sz w:val="22"/>
          <w:szCs w:val="22"/>
        </w:rPr>
        <w:t xml:space="preserve"> M, </w:t>
      </w:r>
      <w:proofErr w:type="spellStart"/>
      <w:r w:rsidRPr="00012729">
        <w:rPr>
          <w:rFonts w:ascii="Arial" w:hAnsi="Arial" w:cs="Arial"/>
          <w:sz w:val="22"/>
          <w:szCs w:val="22"/>
        </w:rPr>
        <w:t>Elsässer</w:t>
      </w:r>
      <w:proofErr w:type="spellEnd"/>
      <w:r w:rsidRPr="00012729">
        <w:rPr>
          <w:rFonts w:ascii="Arial" w:hAnsi="Arial" w:cs="Arial"/>
          <w:sz w:val="22"/>
          <w:szCs w:val="22"/>
        </w:rPr>
        <w:t xml:space="preserve"> SJ, </w:t>
      </w:r>
      <w:proofErr w:type="spellStart"/>
      <w:r w:rsidRPr="00012729">
        <w:rPr>
          <w:rFonts w:ascii="Arial" w:hAnsi="Arial" w:cs="Arial"/>
          <w:sz w:val="22"/>
          <w:szCs w:val="22"/>
        </w:rPr>
        <w:t>Piening</w:t>
      </w:r>
      <w:proofErr w:type="spellEnd"/>
      <w:r w:rsidRPr="00012729">
        <w:rPr>
          <w:rFonts w:ascii="Arial" w:hAnsi="Arial" w:cs="Arial"/>
          <w:sz w:val="22"/>
          <w:szCs w:val="22"/>
        </w:rPr>
        <w:t xml:space="preserve"> BD, </w:t>
      </w:r>
      <w:r w:rsidRPr="00012729">
        <w:rPr>
          <w:rFonts w:ascii="Arial" w:hAnsi="Arial" w:cs="Arial"/>
          <w:b/>
          <w:bCs/>
          <w:sz w:val="22"/>
          <w:szCs w:val="22"/>
        </w:rPr>
        <w:t>Snyder M</w:t>
      </w:r>
      <w:r w:rsidRPr="00012729">
        <w:rPr>
          <w:rFonts w:ascii="Arial" w:hAnsi="Arial" w:cs="Arial"/>
          <w:sz w:val="22"/>
          <w:szCs w:val="22"/>
        </w:rPr>
        <w:t xml:space="preserve">, Smith U, Nielsen J, </w:t>
      </w:r>
      <w:proofErr w:type="spellStart"/>
      <w:r w:rsidRPr="00012729">
        <w:rPr>
          <w:rFonts w:ascii="Arial" w:hAnsi="Arial" w:cs="Arial"/>
          <w:sz w:val="22"/>
          <w:szCs w:val="22"/>
        </w:rPr>
        <w:t>Bäckhed</w:t>
      </w:r>
      <w:proofErr w:type="spellEnd"/>
      <w:r w:rsidRPr="00012729">
        <w:rPr>
          <w:rFonts w:ascii="Arial" w:hAnsi="Arial" w:cs="Arial"/>
          <w:sz w:val="22"/>
          <w:szCs w:val="22"/>
        </w:rPr>
        <w:t xml:space="preserve"> F, </w:t>
      </w:r>
      <w:proofErr w:type="spellStart"/>
      <w:r w:rsidRPr="00012729">
        <w:rPr>
          <w:rFonts w:ascii="Arial" w:hAnsi="Arial" w:cs="Arial"/>
          <w:sz w:val="22"/>
          <w:szCs w:val="22"/>
        </w:rPr>
        <w:t>Kunos</w:t>
      </w:r>
      <w:proofErr w:type="spellEnd"/>
      <w:r w:rsidRPr="00012729">
        <w:rPr>
          <w:rFonts w:ascii="Arial" w:hAnsi="Arial" w:cs="Arial"/>
          <w:sz w:val="22"/>
          <w:szCs w:val="22"/>
        </w:rPr>
        <w:t xml:space="preserve"> G, </w:t>
      </w:r>
      <w:proofErr w:type="spellStart"/>
      <w:r w:rsidRPr="00012729">
        <w:rPr>
          <w:rFonts w:ascii="Arial" w:hAnsi="Arial" w:cs="Arial"/>
          <w:sz w:val="22"/>
          <w:szCs w:val="22"/>
        </w:rPr>
        <w:t>Uhlen</w:t>
      </w:r>
      <w:proofErr w:type="spellEnd"/>
      <w:r w:rsidRPr="00012729">
        <w:rPr>
          <w:rFonts w:ascii="Arial" w:hAnsi="Arial" w:cs="Arial"/>
          <w:sz w:val="22"/>
          <w:szCs w:val="22"/>
        </w:rPr>
        <w:t xml:space="preserve"> M, Boren J, </w:t>
      </w:r>
      <w:proofErr w:type="spellStart"/>
      <w:r w:rsidRPr="00012729">
        <w:rPr>
          <w:rFonts w:ascii="Arial" w:hAnsi="Arial" w:cs="Arial"/>
          <w:sz w:val="22"/>
          <w:szCs w:val="22"/>
        </w:rPr>
        <w:t>Mardinoglu</w:t>
      </w:r>
      <w:proofErr w:type="spellEnd"/>
      <w:r w:rsidRPr="00012729">
        <w:rPr>
          <w:rFonts w:ascii="Arial" w:hAnsi="Arial" w:cs="Arial"/>
          <w:sz w:val="22"/>
          <w:szCs w:val="22"/>
        </w:rPr>
        <w:t xml:space="preserve"> A. </w:t>
      </w:r>
      <w:hyperlink r:id="rId67" w:history="1">
        <w:r w:rsidRPr="00012729">
          <w:rPr>
            <w:rFonts w:ascii="Arial" w:hAnsi="Arial" w:cs="Arial"/>
            <w:color w:val="1800C0"/>
            <w:sz w:val="22"/>
            <w:szCs w:val="22"/>
            <w:u w:val="single" w:color="1800C0"/>
          </w:rPr>
          <w:t>Network analyses identify liver-specific targets for treating liver diseases.</w:t>
        </w:r>
      </w:hyperlink>
      <w:r w:rsidRPr="00012729">
        <w:rPr>
          <w:rFonts w:ascii="Arial" w:hAnsi="Arial" w:cs="Arial"/>
          <w:sz w:val="22"/>
          <w:szCs w:val="22"/>
        </w:rPr>
        <w:t xml:space="preserve"> Mol Syst Biol. 2017 Aug 21;13(8):938.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10.15252/msb.20177703. </w:t>
      </w:r>
      <w:r w:rsidRPr="00012729">
        <w:rPr>
          <w:rFonts w:ascii="Arial" w:hAnsi="Arial" w:cs="Arial"/>
          <w:color w:val="454545"/>
          <w:sz w:val="22"/>
          <w:szCs w:val="22"/>
        </w:rPr>
        <w:t>PMID: 28827398</w:t>
      </w:r>
    </w:p>
    <w:p w14:paraId="751F03CD"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650FA8FD"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Rubin AJ, Barajas BC, </w:t>
      </w:r>
      <w:proofErr w:type="spellStart"/>
      <w:r w:rsidRPr="00012729">
        <w:rPr>
          <w:rFonts w:ascii="Arial" w:hAnsi="Arial" w:cs="Arial"/>
          <w:sz w:val="22"/>
          <w:szCs w:val="22"/>
        </w:rPr>
        <w:t>Furlan-Magaril</w:t>
      </w:r>
      <w:proofErr w:type="spellEnd"/>
      <w:r w:rsidRPr="00012729">
        <w:rPr>
          <w:rFonts w:ascii="Arial" w:hAnsi="Arial" w:cs="Arial"/>
          <w:sz w:val="22"/>
          <w:szCs w:val="22"/>
        </w:rPr>
        <w:t xml:space="preserve"> M, Lopez-</w:t>
      </w:r>
      <w:proofErr w:type="spellStart"/>
      <w:r w:rsidRPr="00012729">
        <w:rPr>
          <w:rFonts w:ascii="Arial" w:hAnsi="Arial" w:cs="Arial"/>
          <w:sz w:val="22"/>
          <w:szCs w:val="22"/>
        </w:rPr>
        <w:t>Pajares</w:t>
      </w:r>
      <w:proofErr w:type="spellEnd"/>
      <w:r w:rsidRPr="00012729">
        <w:rPr>
          <w:rFonts w:ascii="Arial" w:hAnsi="Arial" w:cs="Arial"/>
          <w:sz w:val="22"/>
          <w:szCs w:val="22"/>
        </w:rPr>
        <w:t xml:space="preserve"> V, </w:t>
      </w:r>
      <w:proofErr w:type="spellStart"/>
      <w:r w:rsidRPr="00012729">
        <w:rPr>
          <w:rFonts w:ascii="Arial" w:hAnsi="Arial" w:cs="Arial"/>
          <w:sz w:val="22"/>
          <w:szCs w:val="22"/>
        </w:rPr>
        <w:t>Mumbach</w:t>
      </w:r>
      <w:proofErr w:type="spellEnd"/>
      <w:r w:rsidRPr="00012729">
        <w:rPr>
          <w:rFonts w:ascii="Arial" w:hAnsi="Arial" w:cs="Arial"/>
          <w:sz w:val="22"/>
          <w:szCs w:val="22"/>
        </w:rPr>
        <w:t xml:space="preserve"> MR, Howard I, Kim DS, Boxer LD, Cairns J, Spivakov M, </w:t>
      </w:r>
      <w:proofErr w:type="spellStart"/>
      <w:r w:rsidRPr="00012729">
        <w:rPr>
          <w:rFonts w:ascii="Arial" w:hAnsi="Arial" w:cs="Arial"/>
          <w:sz w:val="22"/>
          <w:szCs w:val="22"/>
        </w:rPr>
        <w:t>Wingett</w:t>
      </w:r>
      <w:proofErr w:type="spellEnd"/>
      <w:r w:rsidRPr="00012729">
        <w:rPr>
          <w:rFonts w:ascii="Arial" w:hAnsi="Arial" w:cs="Arial"/>
          <w:sz w:val="22"/>
          <w:szCs w:val="22"/>
        </w:rPr>
        <w:t xml:space="preserve"> SW, Shi M, Zhao Z, Greenleaf WJ,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r w:rsidRPr="00012729">
        <w:rPr>
          <w:rFonts w:ascii="Arial" w:hAnsi="Arial" w:cs="Arial"/>
          <w:b/>
          <w:bCs/>
          <w:sz w:val="22"/>
          <w:szCs w:val="22"/>
        </w:rPr>
        <w:t>Snyder M</w:t>
      </w:r>
      <w:r w:rsidRPr="00012729">
        <w:rPr>
          <w:rFonts w:ascii="Arial" w:hAnsi="Arial" w:cs="Arial"/>
          <w:sz w:val="22"/>
          <w:szCs w:val="22"/>
        </w:rPr>
        <w:t xml:space="preserve">, Chang HY, Fraser P, Khavari PA. </w:t>
      </w:r>
      <w:hyperlink r:id="rId68" w:history="1">
        <w:r w:rsidRPr="00012729">
          <w:rPr>
            <w:rFonts w:ascii="Arial" w:hAnsi="Arial" w:cs="Arial"/>
            <w:color w:val="1800C0"/>
            <w:sz w:val="22"/>
            <w:szCs w:val="22"/>
            <w:u w:val="single" w:color="1800C0"/>
          </w:rPr>
          <w:t>Lineage-specific dynamic and pre-established enhancer-promoter contacts cooperate in terminal differentiation.</w:t>
        </w:r>
      </w:hyperlink>
      <w:r w:rsidRPr="00012729">
        <w:rPr>
          <w:rFonts w:ascii="Arial" w:hAnsi="Arial" w:cs="Arial"/>
          <w:sz w:val="22"/>
          <w:szCs w:val="22"/>
        </w:rPr>
        <w:t xml:space="preserve"> Nat Genet. 2017 Oct;49(10):1522-1528.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10.1038/ng.3935.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Aug 14. </w:t>
      </w:r>
      <w:r w:rsidRPr="00012729">
        <w:rPr>
          <w:rFonts w:ascii="Arial" w:hAnsi="Arial" w:cs="Arial"/>
          <w:color w:val="454545"/>
          <w:sz w:val="22"/>
          <w:szCs w:val="22"/>
        </w:rPr>
        <w:t>PMID: 28805829</w:t>
      </w:r>
    </w:p>
    <w:p w14:paraId="475DA539"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2B47C785"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Kuehn HS, Niemela JE, </w:t>
      </w:r>
      <w:proofErr w:type="spellStart"/>
      <w:r w:rsidRPr="00012729">
        <w:rPr>
          <w:rFonts w:ascii="Arial" w:hAnsi="Arial" w:cs="Arial"/>
          <w:sz w:val="22"/>
          <w:szCs w:val="22"/>
        </w:rPr>
        <w:t>Sreedhara</w:t>
      </w:r>
      <w:proofErr w:type="spellEnd"/>
      <w:r w:rsidRPr="00012729">
        <w:rPr>
          <w:rFonts w:ascii="Arial" w:hAnsi="Arial" w:cs="Arial"/>
          <w:sz w:val="22"/>
          <w:szCs w:val="22"/>
        </w:rPr>
        <w:t xml:space="preserve"> K, Stoddard JL, Grossman J, Wysocki CA, de la Morena MT, Garofalo M, </w:t>
      </w:r>
      <w:proofErr w:type="spellStart"/>
      <w:r w:rsidRPr="00012729">
        <w:rPr>
          <w:rFonts w:ascii="Arial" w:hAnsi="Arial" w:cs="Arial"/>
          <w:sz w:val="22"/>
          <w:szCs w:val="22"/>
        </w:rPr>
        <w:t>Inlora</w:t>
      </w:r>
      <w:proofErr w:type="spellEnd"/>
      <w:r w:rsidRPr="00012729">
        <w:rPr>
          <w:rFonts w:ascii="Arial" w:hAnsi="Arial" w:cs="Arial"/>
          <w:sz w:val="22"/>
          <w:szCs w:val="22"/>
        </w:rPr>
        <w:t xml:space="preserve"> J, Snyder MP, Lewis DB, </w:t>
      </w:r>
      <w:proofErr w:type="spellStart"/>
      <w:r w:rsidRPr="00012729">
        <w:rPr>
          <w:rFonts w:ascii="Arial" w:hAnsi="Arial" w:cs="Arial"/>
          <w:sz w:val="22"/>
          <w:szCs w:val="22"/>
        </w:rPr>
        <w:t>Stratakis</w:t>
      </w:r>
      <w:proofErr w:type="spellEnd"/>
      <w:r w:rsidRPr="00012729">
        <w:rPr>
          <w:rFonts w:ascii="Arial" w:hAnsi="Arial" w:cs="Arial"/>
          <w:sz w:val="22"/>
          <w:szCs w:val="22"/>
        </w:rPr>
        <w:t xml:space="preserve"> CA, Fleisher TA, Rosenzweig SD. </w:t>
      </w:r>
      <w:hyperlink r:id="rId69" w:history="1">
        <w:r w:rsidRPr="00012729">
          <w:rPr>
            <w:rFonts w:ascii="Arial" w:hAnsi="Arial" w:cs="Arial"/>
            <w:color w:val="1800C0"/>
            <w:sz w:val="22"/>
            <w:szCs w:val="22"/>
            <w:u w:val="single" w:color="1800C0"/>
          </w:rPr>
          <w:t xml:space="preserve">Novel nonsense gain-of-function </w:t>
        </w:r>
        <w:r w:rsidRPr="00012729">
          <w:rPr>
            <w:rFonts w:ascii="Arial" w:hAnsi="Arial" w:cs="Arial"/>
            <w:i/>
            <w:iCs/>
            <w:color w:val="1800C0"/>
            <w:sz w:val="22"/>
            <w:szCs w:val="22"/>
            <w:u w:val="single" w:color="1800C0"/>
          </w:rPr>
          <w:t>NFKB2</w:t>
        </w:r>
        <w:r w:rsidRPr="00012729">
          <w:rPr>
            <w:rFonts w:ascii="Arial" w:hAnsi="Arial" w:cs="Arial"/>
            <w:color w:val="1800C0"/>
            <w:sz w:val="22"/>
            <w:szCs w:val="22"/>
            <w:u w:val="single" w:color="1800C0"/>
          </w:rPr>
          <w:t xml:space="preserve"> mutations associated with a combined immunodeficiency phenotype.</w:t>
        </w:r>
      </w:hyperlink>
      <w:r w:rsidRPr="00012729">
        <w:rPr>
          <w:rFonts w:ascii="Arial" w:hAnsi="Arial" w:cs="Arial"/>
          <w:sz w:val="22"/>
          <w:szCs w:val="22"/>
        </w:rPr>
        <w:t xml:space="preserve"> Blood. 2017 Sep 28;130(13):1553-1564.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10.1182/blood-2017-05-782177.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Aug 4. </w:t>
      </w:r>
      <w:r w:rsidRPr="00012729">
        <w:rPr>
          <w:rFonts w:ascii="Arial" w:hAnsi="Arial" w:cs="Arial"/>
          <w:color w:val="454545"/>
          <w:sz w:val="22"/>
          <w:szCs w:val="22"/>
        </w:rPr>
        <w:t>PMID: 28778864</w:t>
      </w:r>
    </w:p>
    <w:p w14:paraId="465C126B"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04D03646"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lastRenderedPageBreak/>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Maróti</w:t>
      </w:r>
      <w:proofErr w:type="spellEnd"/>
      <w:r w:rsidRPr="00012729">
        <w:rPr>
          <w:rFonts w:ascii="Arial" w:hAnsi="Arial" w:cs="Arial"/>
          <w:sz w:val="22"/>
          <w:szCs w:val="22"/>
        </w:rPr>
        <w:t xml:space="preserve"> Z, </w:t>
      </w:r>
      <w:proofErr w:type="spellStart"/>
      <w:r w:rsidRPr="00012729">
        <w:rPr>
          <w:rFonts w:ascii="Arial" w:hAnsi="Arial" w:cs="Arial"/>
          <w:sz w:val="22"/>
          <w:szCs w:val="22"/>
        </w:rPr>
        <w:t>Kalmár</w:t>
      </w:r>
      <w:proofErr w:type="spellEnd"/>
      <w:r w:rsidRPr="00012729">
        <w:rPr>
          <w:rFonts w:ascii="Arial" w:hAnsi="Arial" w:cs="Arial"/>
          <w:sz w:val="22"/>
          <w:szCs w:val="22"/>
        </w:rPr>
        <w:t xml:space="preserve"> T,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proofErr w:type="spellStart"/>
      <w:r w:rsidRPr="00012729">
        <w:rPr>
          <w:rFonts w:ascii="Arial" w:hAnsi="Arial" w:cs="Arial"/>
          <w:sz w:val="22"/>
          <w:szCs w:val="22"/>
        </w:rPr>
        <w:t>Balázs</w:t>
      </w:r>
      <w:proofErr w:type="spellEnd"/>
      <w:r w:rsidRPr="00012729">
        <w:rPr>
          <w:rFonts w:ascii="Arial" w:hAnsi="Arial" w:cs="Arial"/>
          <w:sz w:val="22"/>
          <w:szCs w:val="22"/>
        </w:rPr>
        <w:t xml:space="preserve"> Z, Takahashi S, </w:t>
      </w:r>
      <w:proofErr w:type="spellStart"/>
      <w:r w:rsidRPr="00012729">
        <w:rPr>
          <w:rFonts w:ascii="Arial" w:hAnsi="Arial" w:cs="Arial"/>
          <w:sz w:val="22"/>
          <w:szCs w:val="22"/>
        </w:rPr>
        <w:t>Palkovits</w:t>
      </w:r>
      <w:proofErr w:type="spellEnd"/>
      <w:r w:rsidRPr="00012729">
        <w:rPr>
          <w:rFonts w:ascii="Arial" w:hAnsi="Arial" w:cs="Arial"/>
          <w:sz w:val="22"/>
          <w:szCs w:val="22"/>
        </w:rPr>
        <w:t xml:space="preserve"> M,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70" w:history="1">
        <w:r w:rsidRPr="00012729">
          <w:rPr>
            <w:rFonts w:ascii="Arial" w:hAnsi="Arial" w:cs="Arial"/>
            <w:color w:val="1800C0"/>
            <w:sz w:val="22"/>
            <w:szCs w:val="22"/>
            <w:u w:val="single" w:color="1800C0"/>
          </w:rPr>
          <w:t>High-Coverage Whole-Exome Sequencing Identifies Candidate Genes for Suicide in Victims with Major Depressive Disorder.</w:t>
        </w:r>
      </w:hyperlink>
      <w:r w:rsidRPr="00012729">
        <w:rPr>
          <w:rFonts w:ascii="Arial" w:hAnsi="Arial" w:cs="Arial"/>
          <w:sz w:val="22"/>
          <w:szCs w:val="22"/>
        </w:rPr>
        <w:t xml:space="preserve"> Sci Rep. 2017 Aug 2;7(1):7106.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10.1038/s41598-017-06522-3. </w:t>
      </w:r>
      <w:r w:rsidRPr="00012729">
        <w:rPr>
          <w:rFonts w:ascii="Arial" w:hAnsi="Arial" w:cs="Arial"/>
          <w:color w:val="454545"/>
          <w:sz w:val="22"/>
          <w:szCs w:val="22"/>
        </w:rPr>
        <w:t>PMID: 28769055</w:t>
      </w:r>
    </w:p>
    <w:p w14:paraId="2B795E73"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6EC94489"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Ma S, </w:t>
      </w:r>
      <w:r w:rsidRPr="00012729">
        <w:rPr>
          <w:rFonts w:ascii="Arial" w:hAnsi="Arial" w:cs="Arial"/>
          <w:b/>
          <w:bCs/>
          <w:sz w:val="22"/>
          <w:szCs w:val="22"/>
        </w:rPr>
        <w:t>Snyder M</w:t>
      </w:r>
      <w:r w:rsidRPr="00012729">
        <w:rPr>
          <w:rFonts w:ascii="Arial" w:hAnsi="Arial" w:cs="Arial"/>
          <w:sz w:val="22"/>
          <w:szCs w:val="22"/>
        </w:rPr>
        <w:t xml:space="preserve">, Dinesh-Kumar SP. </w:t>
      </w:r>
      <w:hyperlink r:id="rId71" w:history="1">
        <w:r w:rsidRPr="00012729">
          <w:rPr>
            <w:rFonts w:ascii="Arial" w:hAnsi="Arial" w:cs="Arial"/>
            <w:color w:val="1800C0"/>
            <w:sz w:val="22"/>
            <w:szCs w:val="22"/>
            <w:u w:val="single" w:color="1800C0"/>
          </w:rPr>
          <w:t>Discovery of Novel Human Gene Regulatory Modules from Gene Co-expression and Promoter Motif Analysis.</w:t>
        </w:r>
      </w:hyperlink>
      <w:r w:rsidRPr="00012729">
        <w:rPr>
          <w:rFonts w:ascii="Arial" w:hAnsi="Arial" w:cs="Arial"/>
          <w:sz w:val="22"/>
          <w:szCs w:val="22"/>
        </w:rPr>
        <w:t xml:space="preserve"> Sci Rep. 2017 Jul 17;7(1):5557.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10.1038/s41598-017-05705-2. </w:t>
      </w:r>
      <w:r w:rsidRPr="00012729">
        <w:rPr>
          <w:rFonts w:ascii="Arial" w:hAnsi="Arial" w:cs="Arial"/>
          <w:color w:val="454545"/>
          <w:sz w:val="22"/>
          <w:szCs w:val="22"/>
        </w:rPr>
        <w:t>PMID: 28717181</w:t>
      </w:r>
    </w:p>
    <w:p w14:paraId="3B7FE100"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288EFBA3"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Sahraeian</w:t>
      </w:r>
      <w:proofErr w:type="spellEnd"/>
      <w:r w:rsidRPr="00012729">
        <w:rPr>
          <w:rFonts w:ascii="Arial" w:hAnsi="Arial" w:cs="Arial"/>
          <w:sz w:val="22"/>
          <w:szCs w:val="22"/>
        </w:rPr>
        <w:t xml:space="preserve"> SME, </w:t>
      </w:r>
      <w:proofErr w:type="spellStart"/>
      <w:r w:rsidRPr="00012729">
        <w:rPr>
          <w:rFonts w:ascii="Arial" w:hAnsi="Arial" w:cs="Arial"/>
          <w:sz w:val="22"/>
          <w:szCs w:val="22"/>
        </w:rPr>
        <w:t>Mohiyuddin</w:t>
      </w:r>
      <w:proofErr w:type="spellEnd"/>
      <w:r w:rsidRPr="00012729">
        <w:rPr>
          <w:rFonts w:ascii="Arial" w:hAnsi="Arial" w:cs="Arial"/>
          <w:sz w:val="22"/>
          <w:szCs w:val="22"/>
        </w:rPr>
        <w:t xml:space="preserve"> M, </w:t>
      </w:r>
      <w:proofErr w:type="spellStart"/>
      <w:r w:rsidRPr="00012729">
        <w:rPr>
          <w:rFonts w:ascii="Arial" w:hAnsi="Arial" w:cs="Arial"/>
          <w:sz w:val="22"/>
          <w:szCs w:val="22"/>
        </w:rPr>
        <w:t>Sebra</w:t>
      </w:r>
      <w:proofErr w:type="spellEnd"/>
      <w:r w:rsidRPr="00012729">
        <w:rPr>
          <w:rFonts w:ascii="Arial" w:hAnsi="Arial" w:cs="Arial"/>
          <w:sz w:val="22"/>
          <w:szCs w:val="22"/>
        </w:rPr>
        <w:t xml:space="preserve"> R, </w:t>
      </w:r>
      <w:proofErr w:type="spellStart"/>
      <w:r w:rsidRPr="00012729">
        <w:rPr>
          <w:rFonts w:ascii="Arial" w:hAnsi="Arial" w:cs="Arial"/>
          <w:sz w:val="22"/>
          <w:szCs w:val="22"/>
        </w:rPr>
        <w:t>Tilgner</w:t>
      </w:r>
      <w:proofErr w:type="spellEnd"/>
      <w:r w:rsidRPr="00012729">
        <w:rPr>
          <w:rFonts w:ascii="Arial" w:hAnsi="Arial" w:cs="Arial"/>
          <w:sz w:val="22"/>
          <w:szCs w:val="22"/>
        </w:rPr>
        <w:t xml:space="preserve"> H, Afshar PT, Au KF, Bani </w:t>
      </w:r>
      <w:proofErr w:type="spellStart"/>
      <w:r w:rsidRPr="00012729">
        <w:rPr>
          <w:rFonts w:ascii="Arial" w:hAnsi="Arial" w:cs="Arial"/>
          <w:sz w:val="22"/>
          <w:szCs w:val="22"/>
        </w:rPr>
        <w:t>Asadi</w:t>
      </w:r>
      <w:proofErr w:type="spellEnd"/>
      <w:r w:rsidRPr="00012729">
        <w:rPr>
          <w:rFonts w:ascii="Arial" w:hAnsi="Arial" w:cs="Arial"/>
          <w:sz w:val="22"/>
          <w:szCs w:val="22"/>
        </w:rPr>
        <w:t xml:space="preserve"> N, Gerstein MB, Wong WH, Snyder MP, </w:t>
      </w:r>
      <w:proofErr w:type="spellStart"/>
      <w:r w:rsidRPr="00012729">
        <w:rPr>
          <w:rFonts w:ascii="Arial" w:hAnsi="Arial" w:cs="Arial"/>
          <w:sz w:val="22"/>
          <w:szCs w:val="22"/>
        </w:rPr>
        <w:t>Schadt</w:t>
      </w:r>
      <w:proofErr w:type="spellEnd"/>
      <w:r w:rsidRPr="00012729">
        <w:rPr>
          <w:rFonts w:ascii="Arial" w:hAnsi="Arial" w:cs="Arial"/>
          <w:sz w:val="22"/>
          <w:szCs w:val="22"/>
        </w:rPr>
        <w:t xml:space="preserve"> E, Lam HYK. </w:t>
      </w:r>
      <w:hyperlink r:id="rId72" w:history="1">
        <w:r w:rsidRPr="00012729">
          <w:rPr>
            <w:rFonts w:ascii="Arial" w:hAnsi="Arial" w:cs="Arial"/>
            <w:color w:val="1800C0"/>
            <w:sz w:val="22"/>
            <w:szCs w:val="22"/>
            <w:u w:val="single" w:color="1800C0"/>
          </w:rPr>
          <w:t>Gaining comprehensive biological insight into the transcriptome by performing a broad-spectrum RNA-seq analysis.</w:t>
        </w:r>
      </w:hyperlink>
      <w:r w:rsidRPr="00012729">
        <w:rPr>
          <w:rFonts w:ascii="Arial" w:hAnsi="Arial" w:cs="Arial"/>
          <w:sz w:val="22"/>
          <w:szCs w:val="22"/>
        </w:rPr>
        <w:t xml:space="preserve"> Nat </w:t>
      </w:r>
      <w:proofErr w:type="spellStart"/>
      <w:r w:rsidRPr="00012729">
        <w:rPr>
          <w:rFonts w:ascii="Arial" w:hAnsi="Arial" w:cs="Arial"/>
          <w:sz w:val="22"/>
          <w:szCs w:val="22"/>
        </w:rPr>
        <w:t>Commun</w:t>
      </w:r>
      <w:proofErr w:type="spellEnd"/>
      <w:r w:rsidRPr="00012729">
        <w:rPr>
          <w:rFonts w:ascii="Arial" w:hAnsi="Arial" w:cs="Arial"/>
          <w:sz w:val="22"/>
          <w:szCs w:val="22"/>
        </w:rPr>
        <w:t xml:space="preserve">. 2017 Jul 5;8(1):59.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10.1038/s41467-017-00050-4. </w:t>
      </w:r>
      <w:r w:rsidRPr="00012729">
        <w:rPr>
          <w:rFonts w:ascii="Arial" w:hAnsi="Arial" w:cs="Arial"/>
          <w:color w:val="454545"/>
          <w:sz w:val="22"/>
          <w:szCs w:val="22"/>
        </w:rPr>
        <w:t>PMID: 28680106</w:t>
      </w:r>
    </w:p>
    <w:p w14:paraId="2B291A9B"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A856076"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proofErr w:type="spellStart"/>
      <w:r w:rsidRPr="00012729">
        <w:rPr>
          <w:rFonts w:ascii="Arial" w:hAnsi="Arial" w:cs="Arial"/>
          <w:sz w:val="22"/>
          <w:szCs w:val="22"/>
        </w:rPr>
        <w:t>Szűcs</w:t>
      </w:r>
      <w:proofErr w:type="spellEnd"/>
      <w:r w:rsidRPr="00012729">
        <w:rPr>
          <w:rFonts w:ascii="Arial" w:hAnsi="Arial" w:cs="Arial"/>
          <w:sz w:val="22"/>
          <w:szCs w:val="22"/>
        </w:rPr>
        <w:t xml:space="preserve"> A, </w:t>
      </w:r>
      <w:proofErr w:type="spellStart"/>
      <w:r w:rsidRPr="00012729">
        <w:rPr>
          <w:rFonts w:ascii="Arial" w:hAnsi="Arial" w:cs="Arial"/>
          <w:sz w:val="22"/>
          <w:szCs w:val="22"/>
        </w:rPr>
        <w:t>Balázs</w:t>
      </w:r>
      <w:proofErr w:type="spellEnd"/>
      <w:r w:rsidRPr="00012729">
        <w:rPr>
          <w:rFonts w:ascii="Arial" w:hAnsi="Arial" w:cs="Arial"/>
          <w:sz w:val="22"/>
          <w:szCs w:val="22"/>
        </w:rPr>
        <w:t xml:space="preserve"> Z, </w:t>
      </w:r>
      <w:proofErr w:type="spellStart"/>
      <w:r w:rsidRPr="00012729">
        <w:rPr>
          <w:rFonts w:ascii="Arial" w:hAnsi="Arial" w:cs="Arial"/>
          <w:sz w:val="22"/>
          <w:szCs w:val="22"/>
        </w:rPr>
        <w:t>Moldován</w:t>
      </w:r>
      <w:proofErr w:type="spellEnd"/>
      <w:r w:rsidRPr="00012729">
        <w:rPr>
          <w:rFonts w:ascii="Arial" w:hAnsi="Arial" w:cs="Arial"/>
          <w:sz w:val="22"/>
          <w:szCs w:val="22"/>
        </w:rPr>
        <w:t xml:space="preserve"> N, Sharon D,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73" w:history="1">
        <w:r w:rsidRPr="00012729">
          <w:rPr>
            <w:rFonts w:ascii="Arial" w:hAnsi="Arial" w:cs="Arial"/>
            <w:color w:val="1800C0"/>
            <w:sz w:val="22"/>
            <w:szCs w:val="22"/>
            <w:u w:val="single" w:color="1800C0"/>
          </w:rPr>
          <w:t>Long-Read Isoform Sequencing Reveals a Hidden Complexity of the Transcriptional Landscape of Herpes Simplex Virus Type 1.</w:t>
        </w:r>
      </w:hyperlink>
      <w:r w:rsidRPr="00012729">
        <w:rPr>
          <w:rFonts w:ascii="Arial" w:hAnsi="Arial" w:cs="Arial"/>
          <w:sz w:val="22"/>
          <w:szCs w:val="22"/>
        </w:rPr>
        <w:t xml:space="preserve"> Front Microbiol. 2017 Jun </w:t>
      </w:r>
      <w:proofErr w:type="gramStart"/>
      <w:r w:rsidRPr="00012729">
        <w:rPr>
          <w:rFonts w:ascii="Arial" w:hAnsi="Arial" w:cs="Arial"/>
          <w:sz w:val="22"/>
          <w:szCs w:val="22"/>
        </w:rPr>
        <w:t>20;8:1079</w:t>
      </w:r>
      <w:proofErr w:type="gramEnd"/>
      <w:r w:rsidRPr="00012729">
        <w:rPr>
          <w:rFonts w:ascii="Arial" w:hAnsi="Arial" w:cs="Arial"/>
          <w:sz w:val="22"/>
          <w:szCs w:val="22"/>
        </w:rPr>
        <w:t xml:space="preserve">.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10.3389/fmicb.2017.01079.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2017. </w:t>
      </w:r>
      <w:r w:rsidRPr="00012729">
        <w:rPr>
          <w:rFonts w:ascii="Arial" w:hAnsi="Arial" w:cs="Arial"/>
          <w:color w:val="454545"/>
          <w:sz w:val="22"/>
          <w:szCs w:val="22"/>
        </w:rPr>
        <w:t>PMID: 28676792</w:t>
      </w:r>
    </w:p>
    <w:p w14:paraId="1791DEBB"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15216CC9"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Liu Q, Jiang C, Xu J, Zhao MT, Van </w:t>
      </w:r>
      <w:proofErr w:type="spellStart"/>
      <w:r w:rsidRPr="00012729">
        <w:rPr>
          <w:rFonts w:ascii="Arial" w:hAnsi="Arial" w:cs="Arial"/>
          <w:sz w:val="22"/>
          <w:szCs w:val="22"/>
        </w:rPr>
        <w:t>Bortle</w:t>
      </w:r>
      <w:proofErr w:type="spellEnd"/>
      <w:r w:rsidRPr="00012729">
        <w:rPr>
          <w:rFonts w:ascii="Arial" w:hAnsi="Arial" w:cs="Arial"/>
          <w:sz w:val="22"/>
          <w:szCs w:val="22"/>
        </w:rPr>
        <w:t xml:space="preserve"> K, Cheng X, Wang G, Chang HY, Wu JC, Snyder MP. </w:t>
      </w:r>
      <w:hyperlink r:id="rId74" w:history="1">
        <w:r w:rsidRPr="00012729">
          <w:rPr>
            <w:rFonts w:ascii="Arial" w:hAnsi="Arial" w:cs="Arial"/>
            <w:color w:val="1800C0"/>
            <w:sz w:val="22"/>
            <w:szCs w:val="22"/>
            <w:u w:val="single" w:color="1800C0"/>
          </w:rPr>
          <w:t xml:space="preserve">Genome-Wide Temporal Profiling of Transcriptome and Open Chromatin of Early Cardiomyocyte Differentiation Derived From </w:t>
        </w:r>
        <w:proofErr w:type="spellStart"/>
        <w:r w:rsidRPr="00012729">
          <w:rPr>
            <w:rFonts w:ascii="Arial" w:hAnsi="Arial" w:cs="Arial"/>
            <w:color w:val="1800C0"/>
            <w:sz w:val="22"/>
            <w:szCs w:val="22"/>
            <w:u w:val="single" w:color="1800C0"/>
          </w:rPr>
          <w:t>hiPSCs</w:t>
        </w:r>
        <w:proofErr w:type="spellEnd"/>
        <w:r w:rsidRPr="00012729">
          <w:rPr>
            <w:rFonts w:ascii="Arial" w:hAnsi="Arial" w:cs="Arial"/>
            <w:color w:val="1800C0"/>
            <w:sz w:val="22"/>
            <w:szCs w:val="22"/>
            <w:u w:val="single" w:color="1800C0"/>
          </w:rPr>
          <w:t xml:space="preserve"> and </w:t>
        </w:r>
        <w:proofErr w:type="spellStart"/>
        <w:r w:rsidRPr="00012729">
          <w:rPr>
            <w:rFonts w:ascii="Arial" w:hAnsi="Arial" w:cs="Arial"/>
            <w:color w:val="1800C0"/>
            <w:sz w:val="22"/>
            <w:szCs w:val="22"/>
            <w:u w:val="single" w:color="1800C0"/>
          </w:rPr>
          <w:t>hESCs</w:t>
        </w:r>
        <w:proofErr w:type="spellEnd"/>
        <w:r w:rsidRPr="00012729">
          <w:rPr>
            <w:rFonts w:ascii="Arial" w:hAnsi="Arial" w:cs="Arial"/>
            <w:color w:val="1800C0"/>
            <w:sz w:val="22"/>
            <w:szCs w:val="22"/>
            <w:u w:val="single" w:color="1800C0"/>
          </w:rPr>
          <w:t>.</w:t>
        </w:r>
      </w:hyperlink>
      <w:r w:rsidRPr="00012729">
        <w:rPr>
          <w:rFonts w:ascii="Arial" w:hAnsi="Arial" w:cs="Arial"/>
          <w:sz w:val="22"/>
          <w:szCs w:val="22"/>
        </w:rPr>
        <w:t xml:space="preserve"> Circ Res. 2017 Aug 4;121(4):376-391.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10.1161/CIRCRESAHA.116.310456.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Jun 29. </w:t>
      </w:r>
      <w:r w:rsidRPr="00012729">
        <w:rPr>
          <w:rFonts w:ascii="Arial" w:hAnsi="Arial" w:cs="Arial"/>
          <w:color w:val="454545"/>
          <w:sz w:val="22"/>
          <w:szCs w:val="22"/>
        </w:rPr>
        <w:t>PMID: 28663367</w:t>
      </w:r>
    </w:p>
    <w:p w14:paraId="2D412AE5"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3DC3AC26"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Inlora</w:t>
      </w:r>
      <w:proofErr w:type="spellEnd"/>
      <w:r w:rsidRPr="00012729">
        <w:rPr>
          <w:rFonts w:ascii="Arial" w:hAnsi="Arial" w:cs="Arial"/>
          <w:sz w:val="22"/>
          <w:szCs w:val="22"/>
        </w:rPr>
        <w:t xml:space="preserve"> J, </w:t>
      </w:r>
      <w:proofErr w:type="spellStart"/>
      <w:r w:rsidRPr="00012729">
        <w:rPr>
          <w:rFonts w:ascii="Arial" w:hAnsi="Arial" w:cs="Arial"/>
          <w:sz w:val="22"/>
          <w:szCs w:val="22"/>
        </w:rPr>
        <w:t>Sailani</w:t>
      </w:r>
      <w:proofErr w:type="spellEnd"/>
      <w:r w:rsidRPr="00012729">
        <w:rPr>
          <w:rFonts w:ascii="Arial" w:hAnsi="Arial" w:cs="Arial"/>
          <w:sz w:val="22"/>
          <w:szCs w:val="22"/>
        </w:rPr>
        <w:t xml:space="preserve"> MR, Khodadadi H, </w:t>
      </w:r>
      <w:proofErr w:type="spellStart"/>
      <w:r w:rsidRPr="00012729">
        <w:rPr>
          <w:rFonts w:ascii="Arial" w:hAnsi="Arial" w:cs="Arial"/>
          <w:sz w:val="22"/>
          <w:szCs w:val="22"/>
        </w:rPr>
        <w:t>Teymurinezhad</w:t>
      </w:r>
      <w:proofErr w:type="spellEnd"/>
      <w:r w:rsidRPr="00012729">
        <w:rPr>
          <w:rFonts w:ascii="Arial" w:hAnsi="Arial" w:cs="Arial"/>
          <w:sz w:val="22"/>
          <w:szCs w:val="22"/>
        </w:rPr>
        <w:t xml:space="preserve"> A, Takahashi S, Bernstein JA, </w:t>
      </w:r>
      <w:proofErr w:type="spellStart"/>
      <w:r w:rsidRPr="00012729">
        <w:rPr>
          <w:rFonts w:ascii="Arial" w:hAnsi="Arial" w:cs="Arial"/>
          <w:sz w:val="22"/>
          <w:szCs w:val="22"/>
        </w:rPr>
        <w:t>Garshasbi</w:t>
      </w:r>
      <w:proofErr w:type="spellEnd"/>
      <w:r w:rsidRPr="00012729">
        <w:rPr>
          <w:rFonts w:ascii="Arial" w:hAnsi="Arial" w:cs="Arial"/>
          <w:sz w:val="22"/>
          <w:szCs w:val="22"/>
        </w:rPr>
        <w:t xml:space="preserve"> M, Snyder MP. </w:t>
      </w:r>
      <w:hyperlink r:id="rId75" w:history="1">
        <w:r w:rsidRPr="00012729">
          <w:rPr>
            <w:rFonts w:ascii="Arial" w:hAnsi="Arial" w:cs="Arial"/>
            <w:color w:val="1800C0"/>
            <w:sz w:val="22"/>
            <w:szCs w:val="22"/>
            <w:u w:val="single" w:color="1800C0"/>
          </w:rPr>
          <w:t>Identification of a novel mutation in APTX gene associated with Ataxia-oculomotor apraxia.</w:t>
        </w:r>
      </w:hyperlink>
      <w:r w:rsidRPr="00012729">
        <w:rPr>
          <w:rFonts w:ascii="Arial" w:hAnsi="Arial" w:cs="Arial"/>
          <w:sz w:val="22"/>
          <w:szCs w:val="22"/>
        </w:rPr>
        <w:t xml:space="preserve"> Cold Spring </w:t>
      </w:r>
      <w:proofErr w:type="spellStart"/>
      <w:r w:rsidRPr="00012729">
        <w:rPr>
          <w:rFonts w:ascii="Arial" w:hAnsi="Arial" w:cs="Arial"/>
          <w:sz w:val="22"/>
          <w:szCs w:val="22"/>
        </w:rPr>
        <w:t>Harb</w:t>
      </w:r>
      <w:proofErr w:type="spellEnd"/>
      <w:r w:rsidRPr="00012729">
        <w:rPr>
          <w:rFonts w:ascii="Arial" w:hAnsi="Arial" w:cs="Arial"/>
          <w:sz w:val="22"/>
          <w:szCs w:val="22"/>
        </w:rPr>
        <w:t xml:space="preserve"> Mol Case Stud. 2017 Jun 26. </w:t>
      </w:r>
      <w:proofErr w:type="spellStart"/>
      <w:r w:rsidRPr="00012729">
        <w:rPr>
          <w:rFonts w:ascii="Arial" w:hAnsi="Arial" w:cs="Arial"/>
          <w:sz w:val="22"/>
          <w:szCs w:val="22"/>
        </w:rPr>
        <w:t>pii</w:t>
      </w:r>
      <w:proofErr w:type="spellEnd"/>
      <w:r w:rsidRPr="00012729">
        <w:rPr>
          <w:rFonts w:ascii="Arial" w:hAnsi="Arial" w:cs="Arial"/>
          <w:sz w:val="22"/>
          <w:szCs w:val="22"/>
        </w:rPr>
        <w:t xml:space="preserve">: </w:t>
      </w:r>
      <w:proofErr w:type="gramStart"/>
      <w:r w:rsidRPr="00012729">
        <w:rPr>
          <w:rFonts w:ascii="Arial" w:hAnsi="Arial" w:cs="Arial"/>
          <w:sz w:val="22"/>
          <w:szCs w:val="22"/>
        </w:rPr>
        <w:t>mcs.a</w:t>
      </w:r>
      <w:proofErr w:type="gramEnd"/>
      <w:r w:rsidRPr="00012729">
        <w:rPr>
          <w:rFonts w:ascii="Arial" w:hAnsi="Arial" w:cs="Arial"/>
          <w:sz w:val="22"/>
          <w:szCs w:val="22"/>
        </w:rPr>
        <w:t xml:space="preserve">002014. </w:t>
      </w:r>
      <w:proofErr w:type="spellStart"/>
      <w:r w:rsidRPr="00012729">
        <w:rPr>
          <w:rFonts w:ascii="Arial" w:hAnsi="Arial" w:cs="Arial"/>
          <w:sz w:val="22"/>
          <w:szCs w:val="22"/>
        </w:rPr>
        <w:t>doi</w:t>
      </w:r>
      <w:proofErr w:type="spellEnd"/>
      <w:r w:rsidRPr="00012729">
        <w:rPr>
          <w:rFonts w:ascii="Arial" w:hAnsi="Arial" w:cs="Arial"/>
          <w:sz w:val="22"/>
          <w:szCs w:val="22"/>
        </w:rPr>
        <w:t>: 10.1101/</w:t>
      </w:r>
      <w:proofErr w:type="gramStart"/>
      <w:r w:rsidRPr="00012729">
        <w:rPr>
          <w:rFonts w:ascii="Arial" w:hAnsi="Arial" w:cs="Arial"/>
          <w:sz w:val="22"/>
          <w:szCs w:val="22"/>
        </w:rPr>
        <w:t>mcs.a</w:t>
      </w:r>
      <w:proofErr w:type="gramEnd"/>
      <w:r w:rsidRPr="00012729">
        <w:rPr>
          <w:rFonts w:ascii="Arial" w:hAnsi="Arial" w:cs="Arial"/>
          <w:sz w:val="22"/>
          <w:szCs w:val="22"/>
        </w:rPr>
        <w:t>002014.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28652255</w:t>
      </w:r>
    </w:p>
    <w:p w14:paraId="7B69C7DE"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536CE730"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proofErr w:type="spellStart"/>
      <w:r w:rsidRPr="00012729">
        <w:rPr>
          <w:rFonts w:ascii="Arial" w:hAnsi="Arial" w:cs="Arial"/>
          <w:sz w:val="22"/>
          <w:szCs w:val="22"/>
        </w:rPr>
        <w:t>Takács</w:t>
      </w:r>
      <w:proofErr w:type="spellEnd"/>
      <w:r w:rsidRPr="00012729">
        <w:rPr>
          <w:rFonts w:ascii="Arial" w:hAnsi="Arial" w:cs="Arial"/>
          <w:sz w:val="22"/>
          <w:szCs w:val="22"/>
        </w:rPr>
        <w:t xml:space="preserve"> IF,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hyperlink r:id="rId76" w:history="1">
        <w:r w:rsidRPr="00012729">
          <w:rPr>
            <w:rFonts w:ascii="Arial" w:hAnsi="Arial" w:cs="Arial"/>
            <w:color w:val="1800C0"/>
            <w:sz w:val="22"/>
            <w:szCs w:val="22"/>
            <w:u w:val="single" w:color="1800C0"/>
          </w:rPr>
          <w:t>Evaluation of the impact of ul54 gene-deletion on the global transcription and DNA replication of pseudorabies virus.</w:t>
        </w:r>
      </w:hyperlink>
      <w:r w:rsidRPr="00012729">
        <w:rPr>
          <w:rFonts w:ascii="Arial" w:hAnsi="Arial" w:cs="Arial"/>
          <w:sz w:val="22"/>
          <w:szCs w:val="22"/>
        </w:rPr>
        <w:t xml:space="preserve"> Arch </w:t>
      </w:r>
      <w:proofErr w:type="spellStart"/>
      <w:r w:rsidRPr="00012729">
        <w:rPr>
          <w:rFonts w:ascii="Arial" w:hAnsi="Arial" w:cs="Arial"/>
          <w:sz w:val="22"/>
          <w:szCs w:val="22"/>
        </w:rPr>
        <w:t>Virol</w:t>
      </w:r>
      <w:proofErr w:type="spellEnd"/>
      <w:r w:rsidRPr="00012729">
        <w:rPr>
          <w:rFonts w:ascii="Arial" w:hAnsi="Arial" w:cs="Arial"/>
          <w:sz w:val="22"/>
          <w:szCs w:val="22"/>
        </w:rPr>
        <w:t xml:space="preserve">. 2017 Jun 2. </w:t>
      </w:r>
      <w:proofErr w:type="spellStart"/>
      <w:r w:rsidRPr="00012729">
        <w:rPr>
          <w:rFonts w:ascii="Arial" w:hAnsi="Arial" w:cs="Arial"/>
          <w:sz w:val="22"/>
          <w:szCs w:val="22"/>
        </w:rPr>
        <w:t>doi</w:t>
      </w:r>
      <w:proofErr w:type="spellEnd"/>
      <w:r w:rsidRPr="00012729">
        <w:rPr>
          <w:rFonts w:ascii="Arial" w:hAnsi="Arial" w:cs="Arial"/>
          <w:sz w:val="22"/>
          <w:szCs w:val="22"/>
        </w:rPr>
        <w:t>: 10.1007/s00705-017-3420-3.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28577213</w:t>
      </w:r>
    </w:p>
    <w:p w14:paraId="2BC5CB31"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3D7D104"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Sailani</w:t>
      </w:r>
      <w:proofErr w:type="spellEnd"/>
      <w:r w:rsidRPr="00012729">
        <w:rPr>
          <w:rFonts w:ascii="Arial" w:hAnsi="Arial" w:cs="Arial"/>
          <w:sz w:val="22"/>
          <w:szCs w:val="22"/>
        </w:rPr>
        <w:t xml:space="preserve"> MR, </w:t>
      </w:r>
      <w:proofErr w:type="spellStart"/>
      <w:r w:rsidRPr="00012729">
        <w:rPr>
          <w:rFonts w:ascii="Arial" w:hAnsi="Arial" w:cs="Arial"/>
          <w:sz w:val="22"/>
          <w:szCs w:val="22"/>
        </w:rPr>
        <w:t>Jingga</w:t>
      </w:r>
      <w:proofErr w:type="spellEnd"/>
      <w:r w:rsidRPr="00012729">
        <w:rPr>
          <w:rFonts w:ascii="Arial" w:hAnsi="Arial" w:cs="Arial"/>
          <w:sz w:val="22"/>
          <w:szCs w:val="22"/>
        </w:rPr>
        <w:t xml:space="preserve"> I, </w:t>
      </w:r>
      <w:proofErr w:type="spellStart"/>
      <w:r w:rsidRPr="00012729">
        <w:rPr>
          <w:rFonts w:ascii="Arial" w:hAnsi="Arial" w:cs="Arial"/>
          <w:sz w:val="22"/>
          <w:szCs w:val="22"/>
        </w:rPr>
        <w:t>MirMazlomi</w:t>
      </w:r>
      <w:proofErr w:type="spellEnd"/>
      <w:r w:rsidRPr="00012729">
        <w:rPr>
          <w:rFonts w:ascii="Arial" w:hAnsi="Arial" w:cs="Arial"/>
          <w:sz w:val="22"/>
          <w:szCs w:val="22"/>
        </w:rPr>
        <w:t xml:space="preserve"> SH, </w:t>
      </w:r>
      <w:proofErr w:type="spellStart"/>
      <w:r w:rsidRPr="00012729">
        <w:rPr>
          <w:rFonts w:ascii="Arial" w:hAnsi="Arial" w:cs="Arial"/>
          <w:sz w:val="22"/>
          <w:szCs w:val="22"/>
        </w:rPr>
        <w:t>Bitarafan</w:t>
      </w:r>
      <w:proofErr w:type="spellEnd"/>
      <w:r w:rsidRPr="00012729">
        <w:rPr>
          <w:rFonts w:ascii="Arial" w:hAnsi="Arial" w:cs="Arial"/>
          <w:sz w:val="22"/>
          <w:szCs w:val="22"/>
        </w:rPr>
        <w:t xml:space="preserve"> F, Bernstein JA, Snyder MP, </w:t>
      </w:r>
      <w:proofErr w:type="spellStart"/>
      <w:r w:rsidRPr="00012729">
        <w:rPr>
          <w:rFonts w:ascii="Arial" w:hAnsi="Arial" w:cs="Arial"/>
          <w:sz w:val="22"/>
          <w:szCs w:val="22"/>
        </w:rPr>
        <w:t>Garshasbi</w:t>
      </w:r>
      <w:proofErr w:type="spellEnd"/>
      <w:r w:rsidRPr="00012729">
        <w:rPr>
          <w:rFonts w:ascii="Arial" w:hAnsi="Arial" w:cs="Arial"/>
          <w:sz w:val="22"/>
          <w:szCs w:val="22"/>
        </w:rPr>
        <w:t xml:space="preserve"> M. </w:t>
      </w:r>
      <w:hyperlink r:id="rId77" w:history="1">
        <w:r w:rsidRPr="00012729">
          <w:rPr>
            <w:rFonts w:ascii="Arial" w:hAnsi="Arial" w:cs="Arial"/>
            <w:color w:val="1800C0"/>
            <w:sz w:val="22"/>
            <w:szCs w:val="22"/>
            <w:u w:val="single" w:color="1800C0"/>
          </w:rPr>
          <w:t>Isolated Congenital Anosmia and CNGA2 Mutation.</w:t>
        </w:r>
      </w:hyperlink>
      <w:r w:rsidRPr="00012729">
        <w:rPr>
          <w:rFonts w:ascii="Arial" w:hAnsi="Arial" w:cs="Arial"/>
          <w:sz w:val="22"/>
          <w:szCs w:val="22"/>
        </w:rPr>
        <w:t xml:space="preserve"> Sci Rep. 2017 Jun 1;7(1):2667.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10.1038/s41598-017-02947-y. </w:t>
      </w:r>
      <w:r w:rsidRPr="00012729">
        <w:rPr>
          <w:rFonts w:ascii="Arial" w:hAnsi="Arial" w:cs="Arial"/>
          <w:color w:val="454545"/>
          <w:sz w:val="22"/>
          <w:szCs w:val="22"/>
        </w:rPr>
        <w:t>PMID: 28572688</w:t>
      </w:r>
    </w:p>
    <w:p w14:paraId="745A4B1C"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3485570B"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Guo Y, </w:t>
      </w:r>
      <w:proofErr w:type="spellStart"/>
      <w:r w:rsidRPr="00012729">
        <w:rPr>
          <w:rFonts w:ascii="Arial" w:hAnsi="Arial" w:cs="Arial"/>
          <w:sz w:val="22"/>
          <w:szCs w:val="22"/>
        </w:rPr>
        <w:t>Xie</w:t>
      </w:r>
      <w:proofErr w:type="spellEnd"/>
      <w:r w:rsidRPr="00012729">
        <w:rPr>
          <w:rFonts w:ascii="Arial" w:hAnsi="Arial" w:cs="Arial"/>
          <w:sz w:val="22"/>
          <w:szCs w:val="22"/>
        </w:rPr>
        <w:t xml:space="preserve"> C, Li X, Yang J, Yu T, Zhang R, Zhang T, Saxena D, </w:t>
      </w:r>
      <w:r w:rsidRPr="00012729">
        <w:rPr>
          <w:rFonts w:ascii="Arial" w:hAnsi="Arial" w:cs="Arial"/>
          <w:b/>
          <w:bCs/>
          <w:sz w:val="22"/>
          <w:szCs w:val="22"/>
        </w:rPr>
        <w:t>Snyder M</w:t>
      </w:r>
      <w:r w:rsidRPr="00012729">
        <w:rPr>
          <w:rFonts w:ascii="Arial" w:hAnsi="Arial" w:cs="Arial"/>
          <w:sz w:val="22"/>
          <w:szCs w:val="22"/>
        </w:rPr>
        <w:t xml:space="preserve">, Wu Y, Li X. </w:t>
      </w:r>
      <w:hyperlink r:id="rId78" w:history="1">
        <w:r w:rsidRPr="00012729">
          <w:rPr>
            <w:rFonts w:ascii="Arial" w:hAnsi="Arial" w:cs="Arial"/>
            <w:color w:val="50167C"/>
            <w:sz w:val="22"/>
            <w:szCs w:val="22"/>
            <w:u w:val="single" w:color="50167C"/>
          </w:rPr>
          <w:t xml:space="preserve">Succinate and its G-protein-coupled receptor stimulates </w:t>
        </w:r>
        <w:proofErr w:type="spellStart"/>
        <w:r w:rsidRPr="00012729">
          <w:rPr>
            <w:rFonts w:ascii="Arial" w:hAnsi="Arial" w:cs="Arial"/>
            <w:color w:val="50167C"/>
            <w:sz w:val="22"/>
            <w:szCs w:val="22"/>
            <w:u w:val="single" w:color="50167C"/>
          </w:rPr>
          <w:t>osteoclastogenesis</w:t>
        </w:r>
        <w:proofErr w:type="spellEnd"/>
        <w:r w:rsidRPr="00012729">
          <w:rPr>
            <w:rFonts w:ascii="Arial" w:hAnsi="Arial" w:cs="Arial"/>
            <w:color w:val="50167C"/>
            <w:sz w:val="22"/>
            <w:szCs w:val="22"/>
            <w:u w:val="single" w:color="50167C"/>
          </w:rPr>
          <w:t>.</w:t>
        </w:r>
      </w:hyperlink>
      <w:r w:rsidRPr="00012729">
        <w:rPr>
          <w:rFonts w:ascii="Arial" w:hAnsi="Arial" w:cs="Arial"/>
          <w:sz w:val="22"/>
          <w:szCs w:val="22"/>
        </w:rPr>
        <w:t xml:space="preserve"> Nat </w:t>
      </w:r>
      <w:proofErr w:type="spellStart"/>
      <w:r w:rsidRPr="00012729">
        <w:rPr>
          <w:rFonts w:ascii="Arial" w:hAnsi="Arial" w:cs="Arial"/>
          <w:sz w:val="22"/>
          <w:szCs w:val="22"/>
        </w:rPr>
        <w:t>Commun</w:t>
      </w:r>
      <w:proofErr w:type="spellEnd"/>
      <w:r w:rsidRPr="00012729">
        <w:rPr>
          <w:rFonts w:ascii="Arial" w:hAnsi="Arial" w:cs="Arial"/>
          <w:sz w:val="22"/>
          <w:szCs w:val="22"/>
        </w:rPr>
        <w:t xml:space="preserve">. 2017 May </w:t>
      </w:r>
      <w:proofErr w:type="gramStart"/>
      <w:r w:rsidRPr="00012729">
        <w:rPr>
          <w:rFonts w:ascii="Arial" w:hAnsi="Arial" w:cs="Arial"/>
          <w:sz w:val="22"/>
          <w:szCs w:val="22"/>
        </w:rPr>
        <w:t>31;8:15621</w:t>
      </w:r>
      <w:proofErr w:type="gramEnd"/>
      <w:r w:rsidRPr="00012729">
        <w:rPr>
          <w:rFonts w:ascii="Arial" w:hAnsi="Arial" w:cs="Arial"/>
          <w:sz w:val="22"/>
          <w:szCs w:val="22"/>
        </w:rPr>
        <w:t xml:space="preserve">.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10.1038/ncomms15621. </w:t>
      </w:r>
      <w:r w:rsidRPr="00012729">
        <w:rPr>
          <w:rFonts w:ascii="Arial" w:hAnsi="Arial" w:cs="Arial"/>
          <w:color w:val="454545"/>
          <w:sz w:val="22"/>
          <w:szCs w:val="22"/>
        </w:rPr>
        <w:t>PMID: 28561074</w:t>
      </w:r>
    </w:p>
    <w:p w14:paraId="2C4BAB86"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9296CD2"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Moldován</w:t>
      </w:r>
      <w:proofErr w:type="spellEnd"/>
      <w:r w:rsidRPr="00012729">
        <w:rPr>
          <w:rFonts w:ascii="Arial" w:hAnsi="Arial" w:cs="Arial"/>
          <w:sz w:val="22"/>
          <w:szCs w:val="22"/>
        </w:rPr>
        <w:t xml:space="preserve"> N, </w:t>
      </w:r>
      <w:proofErr w:type="spellStart"/>
      <w:r w:rsidRPr="00012729">
        <w:rPr>
          <w:rFonts w:ascii="Arial" w:hAnsi="Arial" w:cs="Arial"/>
          <w:sz w:val="22"/>
          <w:szCs w:val="22"/>
        </w:rPr>
        <w:t>Balázs</w:t>
      </w:r>
      <w:proofErr w:type="spellEnd"/>
      <w:r w:rsidRPr="00012729">
        <w:rPr>
          <w:rFonts w:ascii="Arial" w:hAnsi="Arial" w:cs="Arial"/>
          <w:sz w:val="22"/>
          <w:szCs w:val="22"/>
        </w:rPr>
        <w:t xml:space="preserve"> Z, </w:t>
      </w: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proofErr w:type="spellStart"/>
      <w:r w:rsidRPr="00012729">
        <w:rPr>
          <w:rFonts w:ascii="Arial" w:hAnsi="Arial" w:cs="Arial"/>
          <w:sz w:val="22"/>
          <w:szCs w:val="22"/>
        </w:rPr>
        <w:t>Szűcs</w:t>
      </w:r>
      <w:proofErr w:type="spellEnd"/>
      <w:r w:rsidRPr="00012729">
        <w:rPr>
          <w:rFonts w:ascii="Arial" w:hAnsi="Arial" w:cs="Arial"/>
          <w:sz w:val="22"/>
          <w:szCs w:val="22"/>
        </w:rPr>
        <w:t xml:space="preserve"> A,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79" w:history="1">
        <w:r w:rsidRPr="00012729">
          <w:rPr>
            <w:rFonts w:ascii="Arial" w:hAnsi="Arial" w:cs="Arial"/>
            <w:color w:val="1800C0"/>
            <w:sz w:val="22"/>
            <w:szCs w:val="22"/>
            <w:u w:val="single" w:color="1800C0"/>
          </w:rPr>
          <w:t>Multi-platform analysis reveals a complex transcriptome architecture of a circovirus.</w:t>
        </w:r>
      </w:hyperlink>
      <w:r w:rsidRPr="00012729">
        <w:rPr>
          <w:rFonts w:ascii="Arial" w:hAnsi="Arial" w:cs="Arial"/>
          <w:sz w:val="22"/>
          <w:szCs w:val="22"/>
        </w:rPr>
        <w:t xml:space="preserve"> Virus Res. 2017 Jun 2;237:37-46.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10.1016/j.virusres.2017.05.010.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May 24. </w:t>
      </w:r>
      <w:r w:rsidRPr="00012729">
        <w:rPr>
          <w:rFonts w:ascii="Arial" w:hAnsi="Arial" w:cs="Arial"/>
          <w:color w:val="454545"/>
          <w:sz w:val="22"/>
          <w:szCs w:val="22"/>
        </w:rPr>
        <w:t>PMID: 28549855</w:t>
      </w:r>
    </w:p>
    <w:p w14:paraId="298ACECC"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1482FFD3"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Contrepois</w:t>
      </w:r>
      <w:proofErr w:type="spellEnd"/>
      <w:r w:rsidRPr="00012729">
        <w:rPr>
          <w:rFonts w:ascii="Arial" w:hAnsi="Arial" w:cs="Arial"/>
          <w:sz w:val="22"/>
          <w:szCs w:val="22"/>
        </w:rPr>
        <w:t xml:space="preserve"> K, </w:t>
      </w:r>
      <w:proofErr w:type="spellStart"/>
      <w:r w:rsidRPr="00012729">
        <w:rPr>
          <w:rFonts w:ascii="Arial" w:hAnsi="Arial" w:cs="Arial"/>
          <w:sz w:val="22"/>
          <w:szCs w:val="22"/>
        </w:rPr>
        <w:t>Coudereau</w:t>
      </w:r>
      <w:proofErr w:type="spellEnd"/>
      <w:r w:rsidRPr="00012729">
        <w:rPr>
          <w:rFonts w:ascii="Arial" w:hAnsi="Arial" w:cs="Arial"/>
          <w:sz w:val="22"/>
          <w:szCs w:val="22"/>
        </w:rPr>
        <w:t xml:space="preserve"> C, Benayoun BA, Schuler N, Roux PF, Bischof O, </w:t>
      </w:r>
      <w:proofErr w:type="spellStart"/>
      <w:r w:rsidRPr="00012729">
        <w:rPr>
          <w:rFonts w:ascii="Arial" w:hAnsi="Arial" w:cs="Arial"/>
          <w:sz w:val="22"/>
          <w:szCs w:val="22"/>
        </w:rPr>
        <w:t>Courbeyrette</w:t>
      </w:r>
      <w:proofErr w:type="spellEnd"/>
      <w:r w:rsidRPr="00012729">
        <w:rPr>
          <w:rFonts w:ascii="Arial" w:hAnsi="Arial" w:cs="Arial"/>
          <w:sz w:val="22"/>
          <w:szCs w:val="22"/>
        </w:rPr>
        <w:t xml:space="preserve"> R, Carvalho C, </w:t>
      </w:r>
      <w:proofErr w:type="spellStart"/>
      <w:r w:rsidRPr="00012729">
        <w:rPr>
          <w:rFonts w:ascii="Arial" w:hAnsi="Arial" w:cs="Arial"/>
          <w:sz w:val="22"/>
          <w:szCs w:val="22"/>
        </w:rPr>
        <w:t>Thuret</w:t>
      </w:r>
      <w:proofErr w:type="spellEnd"/>
      <w:r w:rsidRPr="00012729">
        <w:rPr>
          <w:rFonts w:ascii="Arial" w:hAnsi="Arial" w:cs="Arial"/>
          <w:sz w:val="22"/>
          <w:szCs w:val="22"/>
        </w:rPr>
        <w:t xml:space="preserve"> JY, Ma Z, </w:t>
      </w:r>
      <w:proofErr w:type="spellStart"/>
      <w:r w:rsidRPr="00012729">
        <w:rPr>
          <w:rFonts w:ascii="Arial" w:hAnsi="Arial" w:cs="Arial"/>
          <w:sz w:val="22"/>
          <w:szCs w:val="22"/>
        </w:rPr>
        <w:t>Derbois</w:t>
      </w:r>
      <w:proofErr w:type="spellEnd"/>
      <w:r w:rsidRPr="00012729">
        <w:rPr>
          <w:rFonts w:ascii="Arial" w:hAnsi="Arial" w:cs="Arial"/>
          <w:sz w:val="22"/>
          <w:szCs w:val="22"/>
        </w:rPr>
        <w:t xml:space="preserve"> C, Nevers MC, </w:t>
      </w:r>
      <w:proofErr w:type="spellStart"/>
      <w:r w:rsidRPr="00012729">
        <w:rPr>
          <w:rFonts w:ascii="Arial" w:hAnsi="Arial" w:cs="Arial"/>
          <w:sz w:val="22"/>
          <w:szCs w:val="22"/>
        </w:rPr>
        <w:t>Volland</w:t>
      </w:r>
      <w:proofErr w:type="spellEnd"/>
      <w:r w:rsidRPr="00012729">
        <w:rPr>
          <w:rFonts w:ascii="Arial" w:hAnsi="Arial" w:cs="Arial"/>
          <w:sz w:val="22"/>
          <w:szCs w:val="22"/>
        </w:rPr>
        <w:t xml:space="preserve"> H, Redon CE, Bonner </w:t>
      </w:r>
      <w:r w:rsidRPr="00012729">
        <w:rPr>
          <w:rFonts w:ascii="Arial" w:hAnsi="Arial" w:cs="Arial"/>
          <w:sz w:val="22"/>
          <w:szCs w:val="22"/>
        </w:rPr>
        <w:lastRenderedPageBreak/>
        <w:t xml:space="preserve">WM, Deleuze JF, </w:t>
      </w:r>
      <w:proofErr w:type="spellStart"/>
      <w:r w:rsidRPr="00012729">
        <w:rPr>
          <w:rFonts w:ascii="Arial" w:hAnsi="Arial" w:cs="Arial"/>
          <w:sz w:val="22"/>
          <w:szCs w:val="22"/>
        </w:rPr>
        <w:t>Wiel</w:t>
      </w:r>
      <w:proofErr w:type="spellEnd"/>
      <w:r w:rsidRPr="00012729">
        <w:rPr>
          <w:rFonts w:ascii="Arial" w:hAnsi="Arial" w:cs="Arial"/>
          <w:sz w:val="22"/>
          <w:szCs w:val="22"/>
        </w:rPr>
        <w:t xml:space="preserve"> C, Bernard D, Snyder MP, </w:t>
      </w:r>
      <w:proofErr w:type="spellStart"/>
      <w:r w:rsidRPr="00012729">
        <w:rPr>
          <w:rFonts w:ascii="Arial" w:hAnsi="Arial" w:cs="Arial"/>
          <w:sz w:val="22"/>
          <w:szCs w:val="22"/>
        </w:rPr>
        <w:t>Rübe</w:t>
      </w:r>
      <w:proofErr w:type="spellEnd"/>
      <w:r w:rsidRPr="00012729">
        <w:rPr>
          <w:rFonts w:ascii="Arial" w:hAnsi="Arial" w:cs="Arial"/>
          <w:sz w:val="22"/>
          <w:szCs w:val="22"/>
        </w:rPr>
        <w:t xml:space="preserve"> CE, </w:t>
      </w:r>
      <w:proofErr w:type="spellStart"/>
      <w:r w:rsidRPr="00012729">
        <w:rPr>
          <w:rFonts w:ascii="Arial" w:hAnsi="Arial" w:cs="Arial"/>
          <w:sz w:val="22"/>
          <w:szCs w:val="22"/>
        </w:rPr>
        <w:t>Olaso</w:t>
      </w:r>
      <w:proofErr w:type="spellEnd"/>
      <w:r w:rsidRPr="00012729">
        <w:rPr>
          <w:rFonts w:ascii="Arial" w:hAnsi="Arial" w:cs="Arial"/>
          <w:sz w:val="22"/>
          <w:szCs w:val="22"/>
        </w:rPr>
        <w:t xml:space="preserve"> R, </w:t>
      </w:r>
      <w:proofErr w:type="spellStart"/>
      <w:r w:rsidRPr="00012729">
        <w:rPr>
          <w:rFonts w:ascii="Arial" w:hAnsi="Arial" w:cs="Arial"/>
          <w:sz w:val="22"/>
          <w:szCs w:val="22"/>
        </w:rPr>
        <w:t>Fenaille</w:t>
      </w:r>
      <w:proofErr w:type="spellEnd"/>
      <w:r w:rsidRPr="00012729">
        <w:rPr>
          <w:rFonts w:ascii="Arial" w:hAnsi="Arial" w:cs="Arial"/>
          <w:sz w:val="22"/>
          <w:szCs w:val="22"/>
        </w:rPr>
        <w:t xml:space="preserve"> F, Mann C. </w:t>
      </w:r>
      <w:hyperlink r:id="rId80" w:history="1">
        <w:r w:rsidRPr="00012729">
          <w:rPr>
            <w:rFonts w:ascii="Arial" w:hAnsi="Arial" w:cs="Arial"/>
            <w:color w:val="1800C0"/>
            <w:sz w:val="22"/>
            <w:szCs w:val="22"/>
            <w:u w:val="single" w:color="1800C0"/>
          </w:rPr>
          <w:t>Histone variant H2A.J accumulates in senescent cells and promotes inflammatory gene expression.</w:t>
        </w:r>
      </w:hyperlink>
      <w:r w:rsidRPr="00012729">
        <w:rPr>
          <w:rFonts w:ascii="Arial" w:hAnsi="Arial" w:cs="Arial"/>
          <w:sz w:val="22"/>
          <w:szCs w:val="22"/>
        </w:rPr>
        <w:t xml:space="preserve"> Nat </w:t>
      </w:r>
      <w:proofErr w:type="spellStart"/>
      <w:r w:rsidRPr="00012729">
        <w:rPr>
          <w:rFonts w:ascii="Arial" w:hAnsi="Arial" w:cs="Arial"/>
          <w:sz w:val="22"/>
          <w:szCs w:val="22"/>
        </w:rPr>
        <w:t>Commun</w:t>
      </w:r>
      <w:proofErr w:type="spellEnd"/>
      <w:r w:rsidRPr="00012729">
        <w:rPr>
          <w:rFonts w:ascii="Arial" w:hAnsi="Arial" w:cs="Arial"/>
          <w:sz w:val="22"/>
          <w:szCs w:val="22"/>
        </w:rPr>
        <w:t xml:space="preserve">. 2017 May </w:t>
      </w:r>
      <w:proofErr w:type="gramStart"/>
      <w:r w:rsidRPr="00012729">
        <w:rPr>
          <w:rFonts w:ascii="Arial" w:hAnsi="Arial" w:cs="Arial"/>
          <w:sz w:val="22"/>
          <w:szCs w:val="22"/>
        </w:rPr>
        <w:t>10;8:14995</w:t>
      </w:r>
      <w:proofErr w:type="gramEnd"/>
      <w:r w:rsidRPr="00012729">
        <w:rPr>
          <w:rFonts w:ascii="Arial" w:hAnsi="Arial" w:cs="Arial"/>
          <w:sz w:val="22"/>
          <w:szCs w:val="22"/>
        </w:rPr>
        <w:t xml:space="preserve">.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10.1038/ncomms14995. </w:t>
      </w:r>
      <w:r w:rsidRPr="00012729">
        <w:rPr>
          <w:rFonts w:ascii="Arial" w:hAnsi="Arial" w:cs="Arial"/>
          <w:color w:val="454545"/>
          <w:sz w:val="22"/>
          <w:szCs w:val="22"/>
        </w:rPr>
        <w:t>PMID: 28489069</w:t>
      </w:r>
    </w:p>
    <w:p w14:paraId="22B3AACC"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72631A17"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Morgens DW, </w:t>
      </w:r>
      <w:proofErr w:type="spellStart"/>
      <w:r w:rsidRPr="00012729">
        <w:rPr>
          <w:rFonts w:ascii="Arial" w:hAnsi="Arial" w:cs="Arial"/>
          <w:sz w:val="22"/>
          <w:szCs w:val="22"/>
        </w:rPr>
        <w:t>Wainberg</w:t>
      </w:r>
      <w:proofErr w:type="spellEnd"/>
      <w:r w:rsidRPr="00012729">
        <w:rPr>
          <w:rFonts w:ascii="Arial" w:hAnsi="Arial" w:cs="Arial"/>
          <w:sz w:val="22"/>
          <w:szCs w:val="22"/>
        </w:rPr>
        <w:t xml:space="preserve"> M, Boyle EA, </w:t>
      </w:r>
      <w:proofErr w:type="spellStart"/>
      <w:r w:rsidRPr="00012729">
        <w:rPr>
          <w:rFonts w:ascii="Arial" w:hAnsi="Arial" w:cs="Arial"/>
          <w:sz w:val="22"/>
          <w:szCs w:val="22"/>
        </w:rPr>
        <w:t>Ursu</w:t>
      </w:r>
      <w:proofErr w:type="spellEnd"/>
      <w:r w:rsidRPr="00012729">
        <w:rPr>
          <w:rFonts w:ascii="Arial" w:hAnsi="Arial" w:cs="Arial"/>
          <w:sz w:val="22"/>
          <w:szCs w:val="22"/>
        </w:rPr>
        <w:t xml:space="preserve"> O, Araya CL, </w:t>
      </w:r>
      <w:proofErr w:type="spellStart"/>
      <w:r w:rsidRPr="00012729">
        <w:rPr>
          <w:rFonts w:ascii="Arial" w:hAnsi="Arial" w:cs="Arial"/>
          <w:sz w:val="22"/>
          <w:szCs w:val="22"/>
        </w:rPr>
        <w:t>Tsui</w:t>
      </w:r>
      <w:proofErr w:type="spellEnd"/>
      <w:r w:rsidRPr="00012729">
        <w:rPr>
          <w:rFonts w:ascii="Arial" w:hAnsi="Arial" w:cs="Arial"/>
          <w:sz w:val="22"/>
          <w:szCs w:val="22"/>
        </w:rPr>
        <w:t xml:space="preserve"> CK, Haney MS, Hess GT, Han K, </w:t>
      </w:r>
      <w:proofErr w:type="spellStart"/>
      <w:r w:rsidRPr="00012729">
        <w:rPr>
          <w:rFonts w:ascii="Arial" w:hAnsi="Arial" w:cs="Arial"/>
          <w:sz w:val="22"/>
          <w:szCs w:val="22"/>
        </w:rPr>
        <w:t>Jeng</w:t>
      </w:r>
      <w:proofErr w:type="spellEnd"/>
      <w:r w:rsidRPr="00012729">
        <w:rPr>
          <w:rFonts w:ascii="Arial" w:hAnsi="Arial" w:cs="Arial"/>
          <w:sz w:val="22"/>
          <w:szCs w:val="22"/>
        </w:rPr>
        <w:t xml:space="preserve"> EE, Li A, Snyder MP, Greenleaf WJ,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proofErr w:type="spellStart"/>
      <w:r w:rsidRPr="00012729">
        <w:rPr>
          <w:rFonts w:ascii="Arial" w:hAnsi="Arial" w:cs="Arial"/>
          <w:sz w:val="22"/>
          <w:szCs w:val="22"/>
        </w:rPr>
        <w:t>Bassik</w:t>
      </w:r>
      <w:proofErr w:type="spellEnd"/>
      <w:r w:rsidRPr="00012729">
        <w:rPr>
          <w:rFonts w:ascii="Arial" w:hAnsi="Arial" w:cs="Arial"/>
          <w:sz w:val="22"/>
          <w:szCs w:val="22"/>
        </w:rPr>
        <w:t xml:space="preserve"> MC. </w:t>
      </w:r>
      <w:hyperlink r:id="rId81" w:history="1">
        <w:r w:rsidRPr="00012729">
          <w:rPr>
            <w:rFonts w:ascii="Arial" w:hAnsi="Arial" w:cs="Arial"/>
            <w:color w:val="1800C0"/>
            <w:sz w:val="22"/>
            <w:szCs w:val="22"/>
            <w:u w:val="single" w:color="1800C0"/>
          </w:rPr>
          <w:t>Genome-scale measurement of off-target activity using Cas9 toxicity in high-throughput screens.</w:t>
        </w:r>
      </w:hyperlink>
      <w:r w:rsidRPr="00012729">
        <w:rPr>
          <w:rFonts w:ascii="Arial" w:hAnsi="Arial" w:cs="Arial"/>
          <w:sz w:val="22"/>
          <w:szCs w:val="22"/>
        </w:rPr>
        <w:t xml:space="preserve"> Nat </w:t>
      </w:r>
      <w:proofErr w:type="spellStart"/>
      <w:r w:rsidRPr="00012729">
        <w:rPr>
          <w:rFonts w:ascii="Arial" w:hAnsi="Arial" w:cs="Arial"/>
          <w:sz w:val="22"/>
          <w:szCs w:val="22"/>
        </w:rPr>
        <w:t>Commun</w:t>
      </w:r>
      <w:proofErr w:type="spellEnd"/>
      <w:r w:rsidRPr="00012729">
        <w:rPr>
          <w:rFonts w:ascii="Arial" w:hAnsi="Arial" w:cs="Arial"/>
          <w:sz w:val="22"/>
          <w:szCs w:val="22"/>
        </w:rPr>
        <w:t xml:space="preserve">. 2017 May </w:t>
      </w:r>
      <w:proofErr w:type="gramStart"/>
      <w:r w:rsidRPr="00012729">
        <w:rPr>
          <w:rFonts w:ascii="Arial" w:hAnsi="Arial" w:cs="Arial"/>
          <w:sz w:val="22"/>
          <w:szCs w:val="22"/>
        </w:rPr>
        <w:t>5;8:15178</w:t>
      </w:r>
      <w:proofErr w:type="gramEnd"/>
      <w:r w:rsidRPr="00012729">
        <w:rPr>
          <w:rFonts w:ascii="Arial" w:hAnsi="Arial" w:cs="Arial"/>
          <w:sz w:val="22"/>
          <w:szCs w:val="22"/>
        </w:rPr>
        <w:t xml:space="preserve">.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10.1038/ncomms15178. </w:t>
      </w:r>
      <w:r w:rsidRPr="00012729">
        <w:rPr>
          <w:rFonts w:ascii="Arial" w:hAnsi="Arial" w:cs="Arial"/>
          <w:color w:val="454545"/>
          <w:sz w:val="22"/>
          <w:szCs w:val="22"/>
        </w:rPr>
        <w:t>PMID: 28474669</w:t>
      </w:r>
    </w:p>
    <w:p w14:paraId="3C772842"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14D8D90F"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Lal RA, Bachrach LK, Hoffman AR, </w:t>
      </w:r>
      <w:proofErr w:type="spellStart"/>
      <w:r w:rsidRPr="00012729">
        <w:rPr>
          <w:rFonts w:ascii="Arial" w:hAnsi="Arial" w:cs="Arial"/>
          <w:sz w:val="22"/>
          <w:szCs w:val="22"/>
        </w:rPr>
        <w:t>Inlora</w:t>
      </w:r>
      <w:proofErr w:type="spellEnd"/>
      <w:r w:rsidRPr="00012729">
        <w:rPr>
          <w:rFonts w:ascii="Arial" w:hAnsi="Arial" w:cs="Arial"/>
          <w:sz w:val="22"/>
          <w:szCs w:val="22"/>
        </w:rPr>
        <w:t xml:space="preserve"> J, </w:t>
      </w:r>
      <w:proofErr w:type="spellStart"/>
      <w:r w:rsidRPr="00012729">
        <w:rPr>
          <w:rFonts w:ascii="Arial" w:hAnsi="Arial" w:cs="Arial"/>
          <w:sz w:val="22"/>
          <w:szCs w:val="22"/>
        </w:rPr>
        <w:t>Rego</w:t>
      </w:r>
      <w:proofErr w:type="spellEnd"/>
      <w:r w:rsidRPr="00012729">
        <w:rPr>
          <w:rFonts w:ascii="Arial" w:hAnsi="Arial" w:cs="Arial"/>
          <w:sz w:val="22"/>
          <w:szCs w:val="22"/>
        </w:rPr>
        <w:t xml:space="preserve"> S, Snyder MP, Lewis DB. </w:t>
      </w:r>
      <w:hyperlink r:id="rId82" w:history="1">
        <w:r w:rsidRPr="00012729">
          <w:rPr>
            <w:rFonts w:ascii="Arial" w:hAnsi="Arial" w:cs="Arial"/>
            <w:color w:val="1800C0"/>
            <w:sz w:val="22"/>
            <w:szCs w:val="22"/>
            <w:u w:val="single" w:color="1800C0"/>
          </w:rPr>
          <w:t>A Case Report of Hypoglycemia and Hypogammaglobulinemia: DAVID Syndrome in a Patient With a Novel NFKB2 Mutation.</w:t>
        </w:r>
      </w:hyperlink>
      <w:r w:rsidRPr="00012729">
        <w:rPr>
          <w:rFonts w:ascii="Arial" w:hAnsi="Arial" w:cs="Arial"/>
          <w:sz w:val="22"/>
          <w:szCs w:val="22"/>
        </w:rPr>
        <w:t xml:space="preserve"> J Clin Endocrinol </w:t>
      </w:r>
      <w:proofErr w:type="spellStart"/>
      <w:r w:rsidRPr="00012729">
        <w:rPr>
          <w:rFonts w:ascii="Arial" w:hAnsi="Arial" w:cs="Arial"/>
          <w:sz w:val="22"/>
          <w:szCs w:val="22"/>
        </w:rPr>
        <w:t>Metab</w:t>
      </w:r>
      <w:proofErr w:type="spellEnd"/>
      <w:r w:rsidRPr="00012729">
        <w:rPr>
          <w:rFonts w:ascii="Arial" w:hAnsi="Arial" w:cs="Arial"/>
          <w:sz w:val="22"/>
          <w:szCs w:val="22"/>
        </w:rPr>
        <w:t xml:space="preserve">. 2017 Jul 1;102(7):2127-2130.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10.1210/jc.2017-00341. </w:t>
      </w:r>
      <w:r w:rsidRPr="00012729">
        <w:rPr>
          <w:rFonts w:ascii="Arial" w:hAnsi="Arial" w:cs="Arial"/>
          <w:color w:val="454545"/>
          <w:sz w:val="22"/>
          <w:szCs w:val="22"/>
        </w:rPr>
        <w:t>PMID: 28472507</w:t>
      </w:r>
    </w:p>
    <w:p w14:paraId="070CC93C"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7FB3FBE7"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Yan KS, </w:t>
      </w:r>
      <w:proofErr w:type="spellStart"/>
      <w:r w:rsidRPr="00012729">
        <w:rPr>
          <w:rFonts w:ascii="Arial" w:hAnsi="Arial" w:cs="Arial"/>
          <w:sz w:val="22"/>
          <w:szCs w:val="22"/>
        </w:rPr>
        <w:t>Janda</w:t>
      </w:r>
      <w:proofErr w:type="spellEnd"/>
      <w:r w:rsidRPr="00012729">
        <w:rPr>
          <w:rFonts w:ascii="Arial" w:hAnsi="Arial" w:cs="Arial"/>
          <w:sz w:val="22"/>
          <w:szCs w:val="22"/>
        </w:rPr>
        <w:t xml:space="preserve"> CY, Chang J, Zheng GXY, Larkin KA, Luca VC, Chia LA, </w:t>
      </w:r>
      <w:proofErr w:type="spellStart"/>
      <w:r w:rsidRPr="00012729">
        <w:rPr>
          <w:rFonts w:ascii="Arial" w:hAnsi="Arial" w:cs="Arial"/>
          <w:sz w:val="22"/>
          <w:szCs w:val="22"/>
        </w:rPr>
        <w:t>Mah</w:t>
      </w:r>
      <w:proofErr w:type="spellEnd"/>
      <w:r w:rsidRPr="00012729">
        <w:rPr>
          <w:rFonts w:ascii="Arial" w:hAnsi="Arial" w:cs="Arial"/>
          <w:sz w:val="22"/>
          <w:szCs w:val="22"/>
        </w:rPr>
        <w:t xml:space="preserve"> AT, Han A, Terry JM, </w:t>
      </w:r>
      <w:proofErr w:type="spellStart"/>
      <w:r w:rsidRPr="00012729">
        <w:rPr>
          <w:rFonts w:ascii="Arial" w:hAnsi="Arial" w:cs="Arial"/>
          <w:sz w:val="22"/>
          <w:szCs w:val="22"/>
        </w:rPr>
        <w:t>Ootani</w:t>
      </w:r>
      <w:proofErr w:type="spellEnd"/>
      <w:r w:rsidRPr="00012729">
        <w:rPr>
          <w:rFonts w:ascii="Arial" w:hAnsi="Arial" w:cs="Arial"/>
          <w:sz w:val="22"/>
          <w:szCs w:val="22"/>
        </w:rPr>
        <w:t xml:space="preserve"> A, Roelf K, Lee M, Yuan J, Li X, Bolen CR, </w:t>
      </w:r>
      <w:proofErr w:type="spellStart"/>
      <w:r w:rsidRPr="00012729">
        <w:rPr>
          <w:rFonts w:ascii="Arial" w:hAnsi="Arial" w:cs="Arial"/>
          <w:sz w:val="22"/>
          <w:szCs w:val="22"/>
        </w:rPr>
        <w:t>Wilhelmy</w:t>
      </w:r>
      <w:proofErr w:type="spellEnd"/>
      <w:r w:rsidRPr="00012729">
        <w:rPr>
          <w:rFonts w:ascii="Arial" w:hAnsi="Arial" w:cs="Arial"/>
          <w:sz w:val="22"/>
          <w:szCs w:val="22"/>
        </w:rPr>
        <w:t xml:space="preserve"> J, Davies PS, Ueno H, von Furstenberg RJ, </w:t>
      </w:r>
      <w:proofErr w:type="spellStart"/>
      <w:r w:rsidRPr="00012729">
        <w:rPr>
          <w:rFonts w:ascii="Arial" w:hAnsi="Arial" w:cs="Arial"/>
          <w:sz w:val="22"/>
          <w:szCs w:val="22"/>
        </w:rPr>
        <w:t>Belgrader</w:t>
      </w:r>
      <w:proofErr w:type="spellEnd"/>
      <w:r w:rsidRPr="00012729">
        <w:rPr>
          <w:rFonts w:ascii="Arial" w:hAnsi="Arial" w:cs="Arial"/>
          <w:sz w:val="22"/>
          <w:szCs w:val="22"/>
        </w:rPr>
        <w:t xml:space="preserve"> P, </w:t>
      </w:r>
      <w:proofErr w:type="spellStart"/>
      <w:r w:rsidRPr="00012729">
        <w:rPr>
          <w:rFonts w:ascii="Arial" w:hAnsi="Arial" w:cs="Arial"/>
          <w:sz w:val="22"/>
          <w:szCs w:val="22"/>
        </w:rPr>
        <w:t>Ziraldo</w:t>
      </w:r>
      <w:proofErr w:type="spellEnd"/>
      <w:r w:rsidRPr="00012729">
        <w:rPr>
          <w:rFonts w:ascii="Arial" w:hAnsi="Arial" w:cs="Arial"/>
          <w:sz w:val="22"/>
          <w:szCs w:val="22"/>
        </w:rPr>
        <w:t xml:space="preserve"> SB, Ordonez H, Henning SJ, Wong MH, Snyder MP, Weissman IL, Hsueh AJ, Mikkelsen TS, Garcia KC, </w:t>
      </w:r>
      <w:proofErr w:type="spellStart"/>
      <w:r w:rsidRPr="00012729">
        <w:rPr>
          <w:rFonts w:ascii="Arial" w:hAnsi="Arial" w:cs="Arial"/>
          <w:sz w:val="22"/>
          <w:szCs w:val="22"/>
        </w:rPr>
        <w:t>Kuo</w:t>
      </w:r>
      <w:proofErr w:type="spellEnd"/>
      <w:r w:rsidRPr="00012729">
        <w:rPr>
          <w:rFonts w:ascii="Arial" w:hAnsi="Arial" w:cs="Arial"/>
          <w:sz w:val="22"/>
          <w:szCs w:val="22"/>
        </w:rPr>
        <w:t xml:space="preserve"> CJ. </w:t>
      </w:r>
      <w:hyperlink r:id="rId83" w:history="1">
        <w:r w:rsidRPr="00012729">
          <w:rPr>
            <w:rFonts w:ascii="Arial" w:hAnsi="Arial" w:cs="Arial"/>
            <w:color w:val="1800C0"/>
            <w:sz w:val="22"/>
            <w:szCs w:val="22"/>
            <w:u w:val="single" w:color="1800C0"/>
          </w:rPr>
          <w:t xml:space="preserve">Non-equivalence of </w:t>
        </w:r>
        <w:proofErr w:type="spellStart"/>
        <w:r w:rsidRPr="00012729">
          <w:rPr>
            <w:rFonts w:ascii="Arial" w:hAnsi="Arial" w:cs="Arial"/>
            <w:color w:val="1800C0"/>
            <w:sz w:val="22"/>
            <w:szCs w:val="22"/>
            <w:u w:val="single" w:color="1800C0"/>
          </w:rPr>
          <w:t>Wnt</w:t>
        </w:r>
        <w:proofErr w:type="spellEnd"/>
        <w:r w:rsidRPr="00012729">
          <w:rPr>
            <w:rFonts w:ascii="Arial" w:hAnsi="Arial" w:cs="Arial"/>
            <w:color w:val="1800C0"/>
            <w:sz w:val="22"/>
            <w:szCs w:val="22"/>
            <w:u w:val="single" w:color="1800C0"/>
          </w:rPr>
          <w:t xml:space="preserve"> and R-</w:t>
        </w:r>
        <w:proofErr w:type="spellStart"/>
        <w:r w:rsidRPr="00012729">
          <w:rPr>
            <w:rFonts w:ascii="Arial" w:hAnsi="Arial" w:cs="Arial"/>
            <w:color w:val="1800C0"/>
            <w:sz w:val="22"/>
            <w:szCs w:val="22"/>
            <w:u w:val="single" w:color="1800C0"/>
          </w:rPr>
          <w:t>spondin</w:t>
        </w:r>
        <w:proofErr w:type="spellEnd"/>
        <w:r w:rsidRPr="00012729">
          <w:rPr>
            <w:rFonts w:ascii="Arial" w:hAnsi="Arial" w:cs="Arial"/>
            <w:color w:val="1800C0"/>
            <w:sz w:val="22"/>
            <w:szCs w:val="22"/>
            <w:u w:val="single" w:color="1800C0"/>
          </w:rPr>
          <w:t xml:space="preserve"> ligands during Lgr5</w:t>
        </w:r>
        <w:r w:rsidRPr="00012729">
          <w:rPr>
            <w:rFonts w:ascii="Arial" w:hAnsi="Arial" w:cs="Arial"/>
            <w:color w:val="1800C0"/>
            <w:sz w:val="22"/>
            <w:szCs w:val="22"/>
            <w:u w:val="single" w:color="1800C0"/>
            <w:vertAlign w:val="subscript"/>
          </w:rPr>
          <w:t>+</w:t>
        </w:r>
        <w:r w:rsidRPr="00012729">
          <w:rPr>
            <w:rFonts w:ascii="Arial" w:hAnsi="Arial" w:cs="Arial"/>
            <w:color w:val="1800C0"/>
            <w:sz w:val="22"/>
            <w:szCs w:val="22"/>
            <w:u w:val="single" w:color="1800C0"/>
          </w:rPr>
          <w:t xml:space="preserve"> intestinal stem-cell self-renewal.</w:t>
        </w:r>
      </w:hyperlink>
      <w:r w:rsidRPr="00012729">
        <w:rPr>
          <w:rFonts w:ascii="Arial" w:hAnsi="Arial" w:cs="Arial"/>
          <w:sz w:val="22"/>
          <w:szCs w:val="22"/>
        </w:rPr>
        <w:t xml:space="preserve"> Nature. 2017 May 11;545(7653):238-242.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10.1038/nature22313.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May 3. </w:t>
      </w:r>
      <w:r w:rsidRPr="00012729">
        <w:rPr>
          <w:rFonts w:ascii="Arial" w:hAnsi="Arial" w:cs="Arial"/>
          <w:color w:val="454545"/>
          <w:sz w:val="22"/>
          <w:szCs w:val="22"/>
        </w:rPr>
        <w:t>PMID: 28467820</w:t>
      </w:r>
    </w:p>
    <w:p w14:paraId="7490E587"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D5EBD43"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J, </w:t>
      </w:r>
      <w:proofErr w:type="spellStart"/>
      <w:r w:rsidRPr="00012729">
        <w:rPr>
          <w:rFonts w:ascii="Arial" w:hAnsi="Arial" w:cs="Arial"/>
          <w:sz w:val="22"/>
          <w:szCs w:val="22"/>
        </w:rPr>
        <w:t>Oehlert</w:t>
      </w:r>
      <w:proofErr w:type="spellEnd"/>
      <w:r w:rsidRPr="00012729">
        <w:rPr>
          <w:rFonts w:ascii="Arial" w:hAnsi="Arial" w:cs="Arial"/>
          <w:sz w:val="22"/>
          <w:szCs w:val="22"/>
        </w:rPr>
        <w:t xml:space="preserve"> J, </w:t>
      </w:r>
      <w:r w:rsidRPr="00012729">
        <w:rPr>
          <w:rFonts w:ascii="Arial" w:hAnsi="Arial" w:cs="Arial"/>
          <w:b/>
          <w:bCs/>
          <w:sz w:val="22"/>
          <w:szCs w:val="22"/>
        </w:rPr>
        <w:t>Snyder M</w:t>
      </w:r>
      <w:r w:rsidRPr="00012729">
        <w:rPr>
          <w:rFonts w:ascii="Arial" w:hAnsi="Arial" w:cs="Arial"/>
          <w:sz w:val="22"/>
          <w:szCs w:val="22"/>
        </w:rPr>
        <w:t xml:space="preserve">, Stevenson DK, Shaw GM. </w:t>
      </w:r>
      <w:hyperlink r:id="rId84" w:history="1">
        <w:r w:rsidRPr="00012729">
          <w:rPr>
            <w:rFonts w:ascii="Arial" w:hAnsi="Arial" w:cs="Arial"/>
            <w:color w:val="1800C0"/>
            <w:sz w:val="22"/>
            <w:szCs w:val="22"/>
            <w:u w:val="single" w:color="1800C0"/>
          </w:rPr>
          <w:t>Fetal de novo mutations and preterm birth.</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Genet. 2017 Apr 7;13(4</w:t>
      </w:r>
      <w:proofErr w:type="gramStart"/>
      <w:r w:rsidRPr="00012729">
        <w:rPr>
          <w:rFonts w:ascii="Arial" w:hAnsi="Arial" w:cs="Arial"/>
          <w:sz w:val="22"/>
          <w:szCs w:val="22"/>
        </w:rPr>
        <w:t>):e</w:t>
      </w:r>
      <w:proofErr w:type="gramEnd"/>
      <w:r w:rsidRPr="00012729">
        <w:rPr>
          <w:rFonts w:ascii="Arial" w:hAnsi="Arial" w:cs="Arial"/>
          <w:sz w:val="22"/>
          <w:szCs w:val="22"/>
        </w:rPr>
        <w:t xml:space="preserve">1006689.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10.1371/journal.pgen.1006689.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2017 Apr. </w:t>
      </w:r>
      <w:r w:rsidRPr="00012729">
        <w:rPr>
          <w:rFonts w:ascii="Arial" w:hAnsi="Arial" w:cs="Arial"/>
          <w:color w:val="454545"/>
          <w:sz w:val="22"/>
          <w:szCs w:val="22"/>
        </w:rPr>
        <w:t>PMID: 28388617</w:t>
      </w:r>
    </w:p>
    <w:p w14:paraId="0DD43C1E"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47BDEFBD"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Chang J, Mancuso MR, Maier C, Liang X, Yuki K, Yang L, </w:t>
      </w:r>
      <w:proofErr w:type="spellStart"/>
      <w:r w:rsidRPr="00012729">
        <w:rPr>
          <w:rFonts w:ascii="Arial" w:hAnsi="Arial" w:cs="Arial"/>
          <w:sz w:val="22"/>
          <w:szCs w:val="22"/>
        </w:rPr>
        <w:t>Kwong</w:t>
      </w:r>
      <w:proofErr w:type="spellEnd"/>
      <w:r w:rsidRPr="00012729">
        <w:rPr>
          <w:rFonts w:ascii="Arial" w:hAnsi="Arial" w:cs="Arial"/>
          <w:sz w:val="22"/>
          <w:szCs w:val="22"/>
        </w:rPr>
        <w:t xml:space="preserve"> JW, Wang J, Rao V, </w:t>
      </w:r>
      <w:proofErr w:type="spellStart"/>
      <w:r w:rsidRPr="00012729">
        <w:rPr>
          <w:rFonts w:ascii="Arial" w:hAnsi="Arial" w:cs="Arial"/>
          <w:sz w:val="22"/>
          <w:szCs w:val="22"/>
        </w:rPr>
        <w:t>Vallon</w:t>
      </w:r>
      <w:proofErr w:type="spellEnd"/>
      <w:r w:rsidRPr="00012729">
        <w:rPr>
          <w:rFonts w:ascii="Arial" w:hAnsi="Arial" w:cs="Arial"/>
          <w:sz w:val="22"/>
          <w:szCs w:val="22"/>
        </w:rPr>
        <w:t xml:space="preserve"> M, Kosinski C, Zhang JJ, </w:t>
      </w:r>
      <w:proofErr w:type="spellStart"/>
      <w:r w:rsidRPr="00012729">
        <w:rPr>
          <w:rFonts w:ascii="Arial" w:hAnsi="Arial" w:cs="Arial"/>
          <w:sz w:val="22"/>
          <w:szCs w:val="22"/>
        </w:rPr>
        <w:t>Mah</w:t>
      </w:r>
      <w:proofErr w:type="spellEnd"/>
      <w:r w:rsidRPr="00012729">
        <w:rPr>
          <w:rFonts w:ascii="Arial" w:hAnsi="Arial" w:cs="Arial"/>
          <w:sz w:val="22"/>
          <w:szCs w:val="22"/>
        </w:rPr>
        <w:t xml:space="preserve"> AT, Xu L, Li L, </w:t>
      </w:r>
      <w:proofErr w:type="spellStart"/>
      <w:r w:rsidRPr="00012729">
        <w:rPr>
          <w:rFonts w:ascii="Arial" w:hAnsi="Arial" w:cs="Arial"/>
          <w:sz w:val="22"/>
          <w:szCs w:val="22"/>
        </w:rPr>
        <w:t>Gholamin</w:t>
      </w:r>
      <w:proofErr w:type="spellEnd"/>
      <w:r w:rsidRPr="00012729">
        <w:rPr>
          <w:rFonts w:ascii="Arial" w:hAnsi="Arial" w:cs="Arial"/>
          <w:sz w:val="22"/>
          <w:szCs w:val="22"/>
        </w:rPr>
        <w:t xml:space="preserve"> S, Reyes TF, Li R, Kuhnert F, Han X, Yuan J, </w:t>
      </w:r>
      <w:proofErr w:type="spellStart"/>
      <w:r w:rsidRPr="00012729">
        <w:rPr>
          <w:rFonts w:ascii="Arial" w:hAnsi="Arial" w:cs="Arial"/>
          <w:sz w:val="22"/>
          <w:szCs w:val="22"/>
        </w:rPr>
        <w:t>Chiou</w:t>
      </w:r>
      <w:proofErr w:type="spellEnd"/>
      <w:r w:rsidRPr="00012729">
        <w:rPr>
          <w:rFonts w:ascii="Arial" w:hAnsi="Arial" w:cs="Arial"/>
          <w:sz w:val="22"/>
          <w:szCs w:val="22"/>
        </w:rPr>
        <w:t xml:space="preserve"> SH, </w:t>
      </w:r>
      <w:proofErr w:type="spellStart"/>
      <w:r w:rsidRPr="00012729">
        <w:rPr>
          <w:rFonts w:ascii="Arial" w:hAnsi="Arial" w:cs="Arial"/>
          <w:sz w:val="22"/>
          <w:szCs w:val="22"/>
        </w:rPr>
        <w:t>Brettman</w:t>
      </w:r>
      <w:proofErr w:type="spellEnd"/>
      <w:r w:rsidRPr="00012729">
        <w:rPr>
          <w:rFonts w:ascii="Arial" w:hAnsi="Arial" w:cs="Arial"/>
          <w:sz w:val="22"/>
          <w:szCs w:val="22"/>
        </w:rPr>
        <w:t xml:space="preserve"> AD, Daly L, </w:t>
      </w:r>
      <w:proofErr w:type="spellStart"/>
      <w:r w:rsidRPr="00012729">
        <w:rPr>
          <w:rFonts w:ascii="Arial" w:hAnsi="Arial" w:cs="Arial"/>
          <w:sz w:val="22"/>
          <w:szCs w:val="22"/>
        </w:rPr>
        <w:t>Corney</w:t>
      </w:r>
      <w:proofErr w:type="spellEnd"/>
      <w:r w:rsidRPr="00012729">
        <w:rPr>
          <w:rFonts w:ascii="Arial" w:hAnsi="Arial" w:cs="Arial"/>
          <w:sz w:val="22"/>
          <w:szCs w:val="22"/>
        </w:rPr>
        <w:t xml:space="preserve"> DC, </w:t>
      </w:r>
      <w:proofErr w:type="spellStart"/>
      <w:r w:rsidRPr="00012729">
        <w:rPr>
          <w:rFonts w:ascii="Arial" w:hAnsi="Arial" w:cs="Arial"/>
          <w:sz w:val="22"/>
          <w:szCs w:val="22"/>
        </w:rPr>
        <w:t>Cheshier</w:t>
      </w:r>
      <w:proofErr w:type="spellEnd"/>
      <w:r w:rsidRPr="00012729">
        <w:rPr>
          <w:rFonts w:ascii="Arial" w:hAnsi="Arial" w:cs="Arial"/>
          <w:sz w:val="22"/>
          <w:szCs w:val="22"/>
        </w:rPr>
        <w:t xml:space="preserve"> SH, </w:t>
      </w:r>
      <w:proofErr w:type="spellStart"/>
      <w:r w:rsidRPr="00012729">
        <w:rPr>
          <w:rFonts w:ascii="Arial" w:hAnsi="Arial" w:cs="Arial"/>
          <w:sz w:val="22"/>
          <w:szCs w:val="22"/>
        </w:rPr>
        <w:t>Shortliffe</w:t>
      </w:r>
      <w:proofErr w:type="spellEnd"/>
      <w:r w:rsidRPr="00012729">
        <w:rPr>
          <w:rFonts w:ascii="Arial" w:hAnsi="Arial" w:cs="Arial"/>
          <w:sz w:val="22"/>
          <w:szCs w:val="22"/>
        </w:rPr>
        <w:t xml:space="preserve"> LD, Wu X, </w:t>
      </w:r>
      <w:r w:rsidRPr="00012729">
        <w:rPr>
          <w:rFonts w:ascii="Arial" w:hAnsi="Arial" w:cs="Arial"/>
          <w:b/>
          <w:bCs/>
          <w:sz w:val="22"/>
          <w:szCs w:val="22"/>
        </w:rPr>
        <w:t>Snyder M</w:t>
      </w:r>
      <w:r w:rsidRPr="00012729">
        <w:rPr>
          <w:rFonts w:ascii="Arial" w:hAnsi="Arial" w:cs="Arial"/>
          <w:sz w:val="22"/>
          <w:szCs w:val="22"/>
        </w:rPr>
        <w:t xml:space="preserve">, Chan P, </w:t>
      </w:r>
      <w:proofErr w:type="spellStart"/>
      <w:r w:rsidRPr="00012729">
        <w:rPr>
          <w:rFonts w:ascii="Arial" w:hAnsi="Arial" w:cs="Arial"/>
          <w:sz w:val="22"/>
          <w:szCs w:val="22"/>
        </w:rPr>
        <w:t>Giffard</w:t>
      </w:r>
      <w:proofErr w:type="spellEnd"/>
      <w:r w:rsidRPr="00012729">
        <w:rPr>
          <w:rFonts w:ascii="Arial" w:hAnsi="Arial" w:cs="Arial"/>
          <w:sz w:val="22"/>
          <w:szCs w:val="22"/>
        </w:rPr>
        <w:t xml:space="preserve"> RG, Chang HY, </w:t>
      </w:r>
      <w:proofErr w:type="spellStart"/>
      <w:r w:rsidRPr="00012729">
        <w:rPr>
          <w:rFonts w:ascii="Arial" w:hAnsi="Arial" w:cs="Arial"/>
          <w:sz w:val="22"/>
          <w:szCs w:val="22"/>
        </w:rPr>
        <w:t>Andreasson</w:t>
      </w:r>
      <w:proofErr w:type="spellEnd"/>
      <w:r w:rsidRPr="00012729">
        <w:rPr>
          <w:rFonts w:ascii="Arial" w:hAnsi="Arial" w:cs="Arial"/>
          <w:sz w:val="22"/>
          <w:szCs w:val="22"/>
        </w:rPr>
        <w:t xml:space="preserve"> K, </w:t>
      </w:r>
      <w:proofErr w:type="spellStart"/>
      <w:r w:rsidRPr="00012729">
        <w:rPr>
          <w:rFonts w:ascii="Arial" w:hAnsi="Arial" w:cs="Arial"/>
          <w:sz w:val="22"/>
          <w:szCs w:val="22"/>
        </w:rPr>
        <w:t>Kuo</w:t>
      </w:r>
      <w:proofErr w:type="spellEnd"/>
      <w:r w:rsidRPr="00012729">
        <w:rPr>
          <w:rFonts w:ascii="Arial" w:hAnsi="Arial" w:cs="Arial"/>
          <w:sz w:val="22"/>
          <w:szCs w:val="22"/>
        </w:rPr>
        <w:t xml:space="preserve"> CJ. </w:t>
      </w:r>
      <w:hyperlink r:id="rId85" w:history="1">
        <w:r w:rsidRPr="00012729">
          <w:rPr>
            <w:rFonts w:ascii="Arial" w:hAnsi="Arial" w:cs="Arial"/>
            <w:color w:val="1800C0"/>
            <w:sz w:val="22"/>
            <w:szCs w:val="22"/>
            <w:u w:val="single" w:color="1800C0"/>
          </w:rPr>
          <w:t>Gpr124 is essential for blood-brain barrier integrity in central nervous system disease.</w:t>
        </w:r>
      </w:hyperlink>
      <w:r w:rsidRPr="00012729">
        <w:rPr>
          <w:rFonts w:ascii="Arial" w:hAnsi="Arial" w:cs="Arial"/>
          <w:sz w:val="22"/>
          <w:szCs w:val="22"/>
        </w:rPr>
        <w:t xml:space="preserve"> Nat Med. 2017 Apr;23(4):450-460.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10.1038/nm.4309.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2017 Mar 13. </w:t>
      </w:r>
      <w:r w:rsidRPr="00012729">
        <w:rPr>
          <w:rFonts w:ascii="Arial" w:hAnsi="Arial" w:cs="Arial"/>
          <w:color w:val="454545"/>
          <w:sz w:val="22"/>
          <w:szCs w:val="22"/>
        </w:rPr>
        <w:t>PMID: 28288111</w:t>
      </w:r>
    </w:p>
    <w:p w14:paraId="728CF60D"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720622CD" w14:textId="77777777"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Balázs</w:t>
      </w:r>
      <w:proofErr w:type="spellEnd"/>
      <w:r w:rsidRPr="00012729">
        <w:rPr>
          <w:rFonts w:ascii="Arial" w:hAnsi="Arial" w:cs="Arial"/>
          <w:sz w:val="22"/>
          <w:szCs w:val="22"/>
        </w:rPr>
        <w:t xml:space="preserve"> Z,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proofErr w:type="spellStart"/>
      <w:r w:rsidRPr="00012729">
        <w:rPr>
          <w:rFonts w:ascii="Arial" w:hAnsi="Arial" w:cs="Arial"/>
          <w:sz w:val="22"/>
          <w:szCs w:val="22"/>
        </w:rPr>
        <w:t>Moldován</w:t>
      </w:r>
      <w:proofErr w:type="spellEnd"/>
      <w:r w:rsidRPr="00012729">
        <w:rPr>
          <w:rFonts w:ascii="Arial" w:hAnsi="Arial" w:cs="Arial"/>
          <w:sz w:val="22"/>
          <w:szCs w:val="22"/>
        </w:rPr>
        <w:t xml:space="preserve"> N, </w:t>
      </w:r>
      <w:proofErr w:type="spellStart"/>
      <w:r w:rsidRPr="00012729">
        <w:rPr>
          <w:rFonts w:ascii="Arial" w:hAnsi="Arial" w:cs="Arial"/>
          <w:sz w:val="22"/>
          <w:szCs w:val="22"/>
        </w:rPr>
        <w:t>Szűcs</w:t>
      </w:r>
      <w:proofErr w:type="spellEnd"/>
      <w:r w:rsidRPr="00012729">
        <w:rPr>
          <w:rFonts w:ascii="Arial" w:hAnsi="Arial" w:cs="Arial"/>
          <w:sz w:val="22"/>
          <w:szCs w:val="22"/>
        </w:rPr>
        <w:t xml:space="preserve"> A, Sharon D,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86" w:history="1">
        <w:r w:rsidRPr="00012729">
          <w:rPr>
            <w:rFonts w:ascii="Arial" w:hAnsi="Arial" w:cs="Arial"/>
            <w:color w:val="1800C0"/>
            <w:sz w:val="22"/>
            <w:szCs w:val="22"/>
            <w:u w:val="single" w:color="1800C0"/>
          </w:rPr>
          <w:t>Characterization of the Dynamic Transcriptome of a Herpesvirus with Long-read Single Molecule Real-Time Sequencing.</w:t>
        </w:r>
      </w:hyperlink>
      <w:r w:rsidRPr="00012729">
        <w:rPr>
          <w:rFonts w:ascii="Arial" w:hAnsi="Arial" w:cs="Arial"/>
          <w:sz w:val="22"/>
          <w:szCs w:val="22"/>
        </w:rPr>
        <w:t xml:space="preserve"> Sci Rep. 2017 Mar 3;7:43751.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10.1038/srep43751. </w:t>
      </w:r>
      <w:r w:rsidRPr="00012729">
        <w:rPr>
          <w:rFonts w:ascii="Arial" w:hAnsi="Arial" w:cs="Arial"/>
          <w:color w:val="454545"/>
          <w:sz w:val="22"/>
          <w:szCs w:val="22"/>
        </w:rPr>
        <w:t>PMID: 28256586</w:t>
      </w:r>
    </w:p>
    <w:p w14:paraId="612CA0A6" w14:textId="77777777" w:rsidR="00386C4A" w:rsidRPr="00012729" w:rsidRDefault="00386C4A" w:rsidP="00386C4A">
      <w:pPr>
        <w:widowControl w:val="0"/>
        <w:autoSpaceDE w:val="0"/>
        <w:autoSpaceDN w:val="0"/>
        <w:adjustRightInd w:val="0"/>
        <w:jc w:val="left"/>
        <w:rPr>
          <w:rFonts w:ascii="Arial" w:hAnsi="Arial" w:cs="Arial"/>
          <w:sz w:val="22"/>
          <w:szCs w:val="22"/>
        </w:rPr>
      </w:pPr>
    </w:p>
    <w:p w14:paraId="3C94A398" w14:textId="707204BC" w:rsidR="00386C4A" w:rsidRPr="00012729" w:rsidRDefault="00386C4A" w:rsidP="00386C4A">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Moldován</w:t>
      </w:r>
      <w:proofErr w:type="spellEnd"/>
      <w:r w:rsidRPr="00012729">
        <w:rPr>
          <w:rFonts w:ascii="Arial" w:hAnsi="Arial" w:cs="Arial"/>
          <w:sz w:val="22"/>
          <w:szCs w:val="22"/>
        </w:rPr>
        <w:t xml:space="preserve"> N, </w:t>
      </w:r>
      <w:proofErr w:type="spellStart"/>
      <w:r w:rsidRPr="00012729">
        <w:rPr>
          <w:rFonts w:ascii="Arial" w:hAnsi="Arial" w:cs="Arial"/>
          <w:sz w:val="22"/>
          <w:szCs w:val="22"/>
        </w:rPr>
        <w:t>Balázs</w:t>
      </w:r>
      <w:proofErr w:type="spellEnd"/>
      <w:r w:rsidRPr="00012729">
        <w:rPr>
          <w:rFonts w:ascii="Arial" w:hAnsi="Arial" w:cs="Arial"/>
          <w:sz w:val="22"/>
          <w:szCs w:val="22"/>
        </w:rPr>
        <w:t xml:space="preserve"> Z,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87" w:history="1">
        <w:r w:rsidRPr="00012729">
          <w:rPr>
            <w:rFonts w:ascii="Arial" w:hAnsi="Arial" w:cs="Arial"/>
            <w:color w:val="1800C0"/>
            <w:sz w:val="22"/>
            <w:szCs w:val="22"/>
            <w:u w:val="single" w:color="1800C0"/>
          </w:rPr>
          <w:t>Genetic Adaptation of Porcine Circovirus Type 1 to Cultured Porcine Kidney Cells Revealed by Single-Molecule Long-Read Sequencing Technology.</w:t>
        </w:r>
      </w:hyperlink>
      <w:r w:rsidRPr="00012729">
        <w:rPr>
          <w:rFonts w:ascii="Arial" w:hAnsi="Arial" w:cs="Arial"/>
          <w:sz w:val="22"/>
          <w:szCs w:val="22"/>
        </w:rPr>
        <w:t xml:space="preserve"> Genome </w:t>
      </w:r>
      <w:proofErr w:type="spellStart"/>
      <w:r w:rsidRPr="00012729">
        <w:rPr>
          <w:rFonts w:ascii="Arial" w:hAnsi="Arial" w:cs="Arial"/>
          <w:sz w:val="22"/>
          <w:szCs w:val="22"/>
        </w:rPr>
        <w:t>Announc</w:t>
      </w:r>
      <w:proofErr w:type="spellEnd"/>
      <w:r w:rsidRPr="00012729">
        <w:rPr>
          <w:rFonts w:ascii="Arial" w:hAnsi="Arial" w:cs="Arial"/>
          <w:sz w:val="22"/>
          <w:szCs w:val="22"/>
        </w:rPr>
        <w:t xml:space="preserve">. 2017 Feb 2;5(5). </w:t>
      </w:r>
      <w:proofErr w:type="spellStart"/>
      <w:r w:rsidRPr="00012729">
        <w:rPr>
          <w:rFonts w:ascii="Arial" w:hAnsi="Arial" w:cs="Arial"/>
          <w:sz w:val="22"/>
          <w:szCs w:val="22"/>
        </w:rPr>
        <w:t>pii</w:t>
      </w:r>
      <w:proofErr w:type="spellEnd"/>
      <w:r w:rsidRPr="00012729">
        <w:rPr>
          <w:rFonts w:ascii="Arial" w:hAnsi="Arial" w:cs="Arial"/>
          <w:sz w:val="22"/>
          <w:szCs w:val="22"/>
        </w:rPr>
        <w:t xml:space="preserve">: e01539-16.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10.1128/genomeA.01539-16. </w:t>
      </w:r>
      <w:r w:rsidRPr="00012729">
        <w:rPr>
          <w:rFonts w:ascii="Arial" w:hAnsi="Arial" w:cs="Arial"/>
          <w:color w:val="454545"/>
          <w:sz w:val="22"/>
          <w:szCs w:val="22"/>
        </w:rPr>
        <w:t xml:space="preserve">PMID: 28153895 </w:t>
      </w:r>
    </w:p>
    <w:p w14:paraId="6406DC12" w14:textId="77777777" w:rsidR="00386C4A" w:rsidRPr="00012729" w:rsidRDefault="00386C4A" w:rsidP="00386C4A">
      <w:pPr>
        <w:pStyle w:val="ListParagraph"/>
        <w:widowControl w:val="0"/>
        <w:autoSpaceDE w:val="0"/>
        <w:autoSpaceDN w:val="0"/>
        <w:adjustRightInd w:val="0"/>
        <w:ind w:left="540"/>
        <w:jc w:val="left"/>
        <w:rPr>
          <w:rFonts w:ascii="Arial" w:hAnsi="Arial" w:cs="Arial"/>
          <w:sz w:val="22"/>
          <w:szCs w:val="22"/>
        </w:rPr>
      </w:pPr>
    </w:p>
    <w:p w14:paraId="2E232EC4"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Han L, Wu HJ, Zhu H, Kim KY, </w:t>
      </w:r>
      <w:proofErr w:type="spellStart"/>
      <w:r w:rsidRPr="00012729">
        <w:rPr>
          <w:rFonts w:ascii="Arial" w:hAnsi="Arial" w:cs="Arial"/>
          <w:sz w:val="22"/>
          <w:szCs w:val="22"/>
        </w:rPr>
        <w:t>Marjani</w:t>
      </w:r>
      <w:proofErr w:type="spellEnd"/>
      <w:r w:rsidRPr="00012729">
        <w:rPr>
          <w:rFonts w:ascii="Arial" w:hAnsi="Arial" w:cs="Arial"/>
          <w:sz w:val="22"/>
          <w:szCs w:val="22"/>
        </w:rPr>
        <w:t xml:space="preserve"> SL, </w:t>
      </w:r>
      <w:proofErr w:type="spellStart"/>
      <w:r w:rsidRPr="00012729">
        <w:rPr>
          <w:rFonts w:ascii="Arial" w:hAnsi="Arial" w:cs="Arial"/>
          <w:sz w:val="22"/>
          <w:szCs w:val="22"/>
        </w:rPr>
        <w:t>Riester</w:t>
      </w:r>
      <w:proofErr w:type="spellEnd"/>
      <w:r w:rsidRPr="00012729">
        <w:rPr>
          <w:rFonts w:ascii="Arial" w:hAnsi="Arial" w:cs="Arial"/>
          <w:sz w:val="22"/>
          <w:szCs w:val="22"/>
        </w:rPr>
        <w:t xml:space="preserve"> M,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Zi X, Yang J, Han J, </w:t>
      </w:r>
      <w:r w:rsidRPr="00012729">
        <w:rPr>
          <w:rFonts w:ascii="Arial" w:hAnsi="Arial" w:cs="Arial"/>
          <w:b/>
          <w:bCs/>
          <w:sz w:val="22"/>
          <w:szCs w:val="22"/>
        </w:rPr>
        <w:t>Snyder M</w:t>
      </w:r>
      <w:r w:rsidRPr="00012729">
        <w:rPr>
          <w:rFonts w:ascii="Arial" w:hAnsi="Arial" w:cs="Arial"/>
          <w:sz w:val="22"/>
          <w:szCs w:val="22"/>
        </w:rPr>
        <w:t xml:space="preserve">, Park IH, Irizarry R, Weissman SM, </w:t>
      </w:r>
      <w:proofErr w:type="spellStart"/>
      <w:r w:rsidRPr="00012729">
        <w:rPr>
          <w:rFonts w:ascii="Arial" w:hAnsi="Arial" w:cs="Arial"/>
          <w:sz w:val="22"/>
          <w:szCs w:val="22"/>
        </w:rPr>
        <w:t>Michor</w:t>
      </w:r>
      <w:proofErr w:type="spellEnd"/>
      <w:r w:rsidRPr="00012729">
        <w:rPr>
          <w:rFonts w:ascii="Arial" w:hAnsi="Arial" w:cs="Arial"/>
          <w:sz w:val="22"/>
          <w:szCs w:val="22"/>
        </w:rPr>
        <w:t xml:space="preserve"> F, Fan R, Pan X. </w:t>
      </w:r>
      <w:hyperlink r:id="rId88" w:history="1">
        <w:r w:rsidRPr="00012729">
          <w:rPr>
            <w:rFonts w:ascii="Arial" w:hAnsi="Arial" w:cs="Arial"/>
            <w:color w:val="1800C0"/>
            <w:sz w:val="22"/>
            <w:szCs w:val="22"/>
            <w:u w:val="single" w:color="1800C0"/>
          </w:rPr>
          <w:t>Bisulfite-independent analysis of CpG island methylation enables genome-scale stratification of single cells.</w:t>
        </w:r>
      </w:hyperlink>
      <w:r w:rsidRPr="00012729">
        <w:rPr>
          <w:rFonts w:ascii="Arial" w:hAnsi="Arial" w:cs="Arial"/>
          <w:sz w:val="22"/>
          <w:szCs w:val="22"/>
        </w:rPr>
        <w:t xml:space="preserve"> Nucleic Acids Res. 2017 Jan 26. </w:t>
      </w:r>
      <w:proofErr w:type="spellStart"/>
      <w:r w:rsidRPr="00012729">
        <w:rPr>
          <w:rFonts w:ascii="Arial" w:hAnsi="Arial" w:cs="Arial"/>
          <w:sz w:val="22"/>
          <w:szCs w:val="22"/>
        </w:rPr>
        <w:t>pii</w:t>
      </w:r>
      <w:proofErr w:type="spellEnd"/>
      <w:r w:rsidRPr="00012729">
        <w:rPr>
          <w:rFonts w:ascii="Arial" w:hAnsi="Arial" w:cs="Arial"/>
          <w:sz w:val="22"/>
          <w:szCs w:val="22"/>
        </w:rPr>
        <w:t xml:space="preserve">: gkx026. </w:t>
      </w:r>
      <w:proofErr w:type="spellStart"/>
      <w:r w:rsidRPr="00012729">
        <w:rPr>
          <w:rFonts w:ascii="Arial" w:hAnsi="Arial" w:cs="Arial"/>
          <w:sz w:val="22"/>
          <w:szCs w:val="22"/>
        </w:rPr>
        <w:t>doi</w:t>
      </w:r>
      <w:proofErr w:type="spellEnd"/>
      <w:r w:rsidRPr="00012729">
        <w:rPr>
          <w:rFonts w:ascii="Arial" w:hAnsi="Arial" w:cs="Arial"/>
          <w:sz w:val="22"/>
          <w:szCs w:val="22"/>
        </w:rPr>
        <w:t>: 10.1093/</w:t>
      </w:r>
      <w:proofErr w:type="spellStart"/>
      <w:r w:rsidRPr="00012729">
        <w:rPr>
          <w:rFonts w:ascii="Arial" w:hAnsi="Arial" w:cs="Arial"/>
          <w:sz w:val="22"/>
          <w:szCs w:val="22"/>
        </w:rPr>
        <w:t>nar</w:t>
      </w:r>
      <w:proofErr w:type="spellEnd"/>
      <w:r w:rsidRPr="00012729">
        <w:rPr>
          <w:rFonts w:ascii="Arial" w:hAnsi="Arial" w:cs="Arial"/>
          <w:sz w:val="22"/>
          <w:szCs w:val="22"/>
        </w:rPr>
        <w:t>/gkx026.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28126923</w:t>
      </w:r>
    </w:p>
    <w:p w14:paraId="16C5E06F"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403FC3E3"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Takahashi S, </w:t>
      </w:r>
      <w:proofErr w:type="spellStart"/>
      <w:r w:rsidRPr="00012729">
        <w:rPr>
          <w:rFonts w:ascii="Arial" w:hAnsi="Arial" w:cs="Arial"/>
          <w:sz w:val="22"/>
          <w:szCs w:val="22"/>
        </w:rPr>
        <w:t>Andreoletti</w:t>
      </w:r>
      <w:proofErr w:type="spellEnd"/>
      <w:r w:rsidRPr="00012729">
        <w:rPr>
          <w:rFonts w:ascii="Arial" w:hAnsi="Arial" w:cs="Arial"/>
          <w:sz w:val="22"/>
          <w:szCs w:val="22"/>
        </w:rPr>
        <w:t xml:space="preserve"> G, Chen R, </w:t>
      </w:r>
      <w:proofErr w:type="spellStart"/>
      <w:r w:rsidRPr="00012729">
        <w:rPr>
          <w:rFonts w:ascii="Arial" w:hAnsi="Arial" w:cs="Arial"/>
          <w:sz w:val="22"/>
          <w:szCs w:val="22"/>
        </w:rPr>
        <w:t>Munehira</w:t>
      </w:r>
      <w:proofErr w:type="spellEnd"/>
      <w:r w:rsidRPr="00012729">
        <w:rPr>
          <w:rFonts w:ascii="Arial" w:hAnsi="Arial" w:cs="Arial"/>
          <w:sz w:val="22"/>
          <w:szCs w:val="22"/>
        </w:rPr>
        <w:t xml:space="preserve"> Y, Batra A, Afzal NA, Beattie RM, </w:t>
      </w:r>
      <w:r w:rsidRPr="00012729">
        <w:rPr>
          <w:rFonts w:ascii="Arial" w:hAnsi="Arial" w:cs="Arial"/>
          <w:sz w:val="22"/>
          <w:szCs w:val="22"/>
        </w:rPr>
        <w:lastRenderedPageBreak/>
        <w:t xml:space="preserve">Bernstein JA, Ennis S, </w:t>
      </w:r>
      <w:r w:rsidRPr="00012729">
        <w:rPr>
          <w:rFonts w:ascii="Arial" w:hAnsi="Arial" w:cs="Arial"/>
          <w:b/>
          <w:bCs/>
          <w:sz w:val="22"/>
          <w:szCs w:val="22"/>
        </w:rPr>
        <w:t>Snyder M</w:t>
      </w:r>
      <w:r w:rsidRPr="00012729">
        <w:rPr>
          <w:rFonts w:ascii="Arial" w:hAnsi="Arial" w:cs="Arial"/>
          <w:sz w:val="22"/>
          <w:szCs w:val="22"/>
        </w:rPr>
        <w:t xml:space="preserve">. </w:t>
      </w:r>
      <w:hyperlink r:id="rId89" w:history="1">
        <w:r w:rsidRPr="00012729">
          <w:rPr>
            <w:rFonts w:ascii="Arial" w:hAnsi="Arial" w:cs="Arial"/>
            <w:color w:val="1800C0"/>
            <w:sz w:val="22"/>
            <w:szCs w:val="22"/>
            <w:u w:val="single" w:color="1800C0"/>
          </w:rPr>
          <w:t>De novo and rare mutations in the HSPA1L heat shock gene associated with inflammatory bowel disease.</w:t>
        </w:r>
      </w:hyperlink>
      <w:r w:rsidRPr="00012729">
        <w:rPr>
          <w:rFonts w:ascii="Arial" w:hAnsi="Arial" w:cs="Arial"/>
          <w:sz w:val="22"/>
          <w:szCs w:val="22"/>
        </w:rPr>
        <w:t xml:space="preserve"> Genome Med. 2017 Jan 26;9(1):8.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10.1186/s13073-016-0394-9. </w:t>
      </w:r>
      <w:r w:rsidRPr="00012729">
        <w:rPr>
          <w:rFonts w:ascii="Arial" w:hAnsi="Arial" w:cs="Arial"/>
          <w:color w:val="454545"/>
          <w:sz w:val="22"/>
          <w:szCs w:val="22"/>
        </w:rPr>
        <w:t xml:space="preserve">PMID: 28126021 </w:t>
      </w:r>
    </w:p>
    <w:p w14:paraId="694AB2D4"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71BB6746"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X, Dunn J, </w:t>
      </w:r>
      <w:proofErr w:type="spellStart"/>
      <w:r w:rsidRPr="00012729">
        <w:rPr>
          <w:rFonts w:ascii="Arial" w:hAnsi="Arial" w:cs="Arial"/>
          <w:sz w:val="22"/>
          <w:szCs w:val="22"/>
        </w:rPr>
        <w:t>Salins</w:t>
      </w:r>
      <w:proofErr w:type="spellEnd"/>
      <w:r w:rsidRPr="00012729">
        <w:rPr>
          <w:rFonts w:ascii="Arial" w:hAnsi="Arial" w:cs="Arial"/>
          <w:sz w:val="22"/>
          <w:szCs w:val="22"/>
        </w:rPr>
        <w:t xml:space="preserve"> D, Zhou G, Zhou W, </w:t>
      </w:r>
      <w:proofErr w:type="spellStart"/>
      <w:r w:rsidRPr="00012729">
        <w:rPr>
          <w:rFonts w:ascii="Arial" w:hAnsi="Arial" w:cs="Arial"/>
          <w:sz w:val="22"/>
          <w:szCs w:val="22"/>
        </w:rPr>
        <w:t>Schüssler-Fiorenza</w:t>
      </w:r>
      <w:proofErr w:type="spellEnd"/>
      <w:r w:rsidRPr="00012729">
        <w:rPr>
          <w:rFonts w:ascii="Arial" w:hAnsi="Arial" w:cs="Arial"/>
          <w:sz w:val="22"/>
          <w:szCs w:val="22"/>
        </w:rPr>
        <w:t xml:space="preserve"> Rose SM, Perelman D, Colbert E, Runge R, </w:t>
      </w:r>
      <w:proofErr w:type="spellStart"/>
      <w:r w:rsidRPr="00012729">
        <w:rPr>
          <w:rFonts w:ascii="Arial" w:hAnsi="Arial" w:cs="Arial"/>
          <w:sz w:val="22"/>
          <w:szCs w:val="22"/>
        </w:rPr>
        <w:t>Rego</w:t>
      </w:r>
      <w:proofErr w:type="spellEnd"/>
      <w:r w:rsidRPr="00012729">
        <w:rPr>
          <w:rFonts w:ascii="Arial" w:hAnsi="Arial" w:cs="Arial"/>
          <w:sz w:val="22"/>
          <w:szCs w:val="22"/>
        </w:rPr>
        <w:t xml:space="preserve"> S, </w:t>
      </w:r>
      <w:proofErr w:type="spellStart"/>
      <w:r w:rsidRPr="00012729">
        <w:rPr>
          <w:rFonts w:ascii="Arial" w:hAnsi="Arial" w:cs="Arial"/>
          <w:sz w:val="22"/>
          <w:szCs w:val="22"/>
        </w:rPr>
        <w:t>Sonecha</w:t>
      </w:r>
      <w:proofErr w:type="spellEnd"/>
      <w:r w:rsidRPr="00012729">
        <w:rPr>
          <w:rFonts w:ascii="Arial" w:hAnsi="Arial" w:cs="Arial"/>
          <w:sz w:val="22"/>
          <w:szCs w:val="22"/>
        </w:rPr>
        <w:t xml:space="preserve"> R, Datta S, McLaughlin T, Snyder MP. </w:t>
      </w:r>
      <w:hyperlink r:id="rId90" w:history="1">
        <w:r w:rsidRPr="00012729">
          <w:rPr>
            <w:rFonts w:ascii="Arial" w:hAnsi="Arial" w:cs="Arial"/>
            <w:color w:val="1800C0"/>
            <w:sz w:val="22"/>
            <w:szCs w:val="22"/>
            <w:u w:val="single" w:color="1800C0"/>
          </w:rPr>
          <w:t xml:space="preserve">Digital Health: Tracking </w:t>
        </w:r>
        <w:proofErr w:type="spellStart"/>
        <w:r w:rsidRPr="00012729">
          <w:rPr>
            <w:rFonts w:ascii="Arial" w:hAnsi="Arial" w:cs="Arial"/>
            <w:color w:val="1800C0"/>
            <w:sz w:val="22"/>
            <w:szCs w:val="22"/>
            <w:u w:val="single" w:color="1800C0"/>
          </w:rPr>
          <w:t>Physiomes</w:t>
        </w:r>
        <w:proofErr w:type="spellEnd"/>
        <w:r w:rsidRPr="00012729">
          <w:rPr>
            <w:rFonts w:ascii="Arial" w:hAnsi="Arial" w:cs="Arial"/>
            <w:color w:val="1800C0"/>
            <w:sz w:val="22"/>
            <w:szCs w:val="22"/>
            <w:u w:val="single" w:color="1800C0"/>
          </w:rPr>
          <w:t xml:space="preserve"> and Activity Using Wearable Biosensors Reveals Useful Health-Related Information.</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Biol. 2017 Jan 12;15(1</w:t>
      </w:r>
      <w:proofErr w:type="gramStart"/>
      <w:r w:rsidRPr="00012729">
        <w:rPr>
          <w:rFonts w:ascii="Arial" w:hAnsi="Arial" w:cs="Arial"/>
          <w:sz w:val="22"/>
          <w:szCs w:val="22"/>
        </w:rPr>
        <w:t>):e</w:t>
      </w:r>
      <w:proofErr w:type="gramEnd"/>
      <w:r w:rsidRPr="00012729">
        <w:rPr>
          <w:rFonts w:ascii="Arial" w:hAnsi="Arial" w:cs="Arial"/>
          <w:sz w:val="22"/>
          <w:szCs w:val="22"/>
        </w:rPr>
        <w:t xml:space="preserve">2001402.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10.1371/journal.pbio.2001402. </w:t>
      </w:r>
      <w:r w:rsidRPr="00012729">
        <w:rPr>
          <w:rFonts w:ascii="Arial" w:hAnsi="Arial" w:cs="Arial"/>
          <w:color w:val="454545"/>
          <w:sz w:val="22"/>
          <w:szCs w:val="22"/>
        </w:rPr>
        <w:t>PMID: 28081144</w:t>
      </w:r>
    </w:p>
    <w:p w14:paraId="3D75D6BA"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6CBB5F6E"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Tevlin</w:t>
      </w:r>
      <w:proofErr w:type="spellEnd"/>
      <w:r w:rsidRPr="00012729">
        <w:rPr>
          <w:rFonts w:ascii="Arial" w:hAnsi="Arial" w:cs="Arial"/>
          <w:sz w:val="22"/>
          <w:szCs w:val="22"/>
        </w:rPr>
        <w:t xml:space="preserve"> R, </w:t>
      </w:r>
      <w:proofErr w:type="spellStart"/>
      <w:r w:rsidRPr="00012729">
        <w:rPr>
          <w:rFonts w:ascii="Arial" w:hAnsi="Arial" w:cs="Arial"/>
          <w:sz w:val="22"/>
          <w:szCs w:val="22"/>
        </w:rPr>
        <w:t>Seo</w:t>
      </w:r>
      <w:proofErr w:type="spellEnd"/>
      <w:r w:rsidRPr="00012729">
        <w:rPr>
          <w:rFonts w:ascii="Arial" w:hAnsi="Arial" w:cs="Arial"/>
          <w:sz w:val="22"/>
          <w:szCs w:val="22"/>
        </w:rPr>
        <w:t xml:space="preserve"> EY, </w:t>
      </w:r>
      <w:proofErr w:type="spellStart"/>
      <w:r w:rsidRPr="00012729">
        <w:rPr>
          <w:rFonts w:ascii="Arial" w:hAnsi="Arial" w:cs="Arial"/>
          <w:sz w:val="22"/>
          <w:szCs w:val="22"/>
        </w:rPr>
        <w:t>Marecic</w:t>
      </w:r>
      <w:proofErr w:type="spellEnd"/>
      <w:r w:rsidRPr="00012729">
        <w:rPr>
          <w:rFonts w:ascii="Arial" w:hAnsi="Arial" w:cs="Arial"/>
          <w:sz w:val="22"/>
          <w:szCs w:val="22"/>
        </w:rPr>
        <w:t xml:space="preserve"> O, McArdle A, Tong X, </w:t>
      </w:r>
      <w:proofErr w:type="spellStart"/>
      <w:r w:rsidRPr="00012729">
        <w:rPr>
          <w:rFonts w:ascii="Arial" w:hAnsi="Arial" w:cs="Arial"/>
          <w:sz w:val="22"/>
          <w:szCs w:val="22"/>
        </w:rPr>
        <w:t>Zimdahl</w:t>
      </w:r>
      <w:proofErr w:type="spellEnd"/>
      <w:r w:rsidRPr="00012729">
        <w:rPr>
          <w:rFonts w:ascii="Arial" w:hAnsi="Arial" w:cs="Arial"/>
          <w:sz w:val="22"/>
          <w:szCs w:val="22"/>
        </w:rPr>
        <w:t xml:space="preserve"> B, </w:t>
      </w:r>
      <w:proofErr w:type="spellStart"/>
      <w:r w:rsidRPr="00012729">
        <w:rPr>
          <w:rFonts w:ascii="Arial" w:hAnsi="Arial" w:cs="Arial"/>
          <w:sz w:val="22"/>
          <w:szCs w:val="22"/>
        </w:rPr>
        <w:t>Malkovskiy</w:t>
      </w:r>
      <w:proofErr w:type="spellEnd"/>
      <w:r w:rsidRPr="00012729">
        <w:rPr>
          <w:rFonts w:ascii="Arial" w:hAnsi="Arial" w:cs="Arial"/>
          <w:sz w:val="22"/>
          <w:szCs w:val="22"/>
        </w:rPr>
        <w:t xml:space="preserve"> A, Sinha R, Gulati G, Li X, </w:t>
      </w:r>
      <w:proofErr w:type="spellStart"/>
      <w:r w:rsidRPr="00012729">
        <w:rPr>
          <w:rFonts w:ascii="Arial" w:hAnsi="Arial" w:cs="Arial"/>
          <w:sz w:val="22"/>
          <w:szCs w:val="22"/>
        </w:rPr>
        <w:t>Wearda</w:t>
      </w:r>
      <w:proofErr w:type="spellEnd"/>
      <w:r w:rsidRPr="00012729">
        <w:rPr>
          <w:rFonts w:ascii="Arial" w:hAnsi="Arial" w:cs="Arial"/>
          <w:sz w:val="22"/>
          <w:szCs w:val="22"/>
        </w:rPr>
        <w:t xml:space="preserve"> T, </w:t>
      </w:r>
      <w:proofErr w:type="spellStart"/>
      <w:r w:rsidRPr="00012729">
        <w:rPr>
          <w:rFonts w:ascii="Arial" w:hAnsi="Arial" w:cs="Arial"/>
          <w:sz w:val="22"/>
          <w:szCs w:val="22"/>
        </w:rPr>
        <w:t>Morganti</w:t>
      </w:r>
      <w:proofErr w:type="spellEnd"/>
      <w:r w:rsidRPr="00012729">
        <w:rPr>
          <w:rFonts w:ascii="Arial" w:hAnsi="Arial" w:cs="Arial"/>
          <w:sz w:val="22"/>
          <w:szCs w:val="22"/>
        </w:rPr>
        <w:t xml:space="preserve"> R, Lopez M, Ransom RC, </w:t>
      </w:r>
      <w:proofErr w:type="spellStart"/>
      <w:r w:rsidRPr="00012729">
        <w:rPr>
          <w:rFonts w:ascii="Arial" w:hAnsi="Arial" w:cs="Arial"/>
          <w:sz w:val="22"/>
          <w:szCs w:val="22"/>
        </w:rPr>
        <w:t>Duldulao</w:t>
      </w:r>
      <w:proofErr w:type="spellEnd"/>
      <w:r w:rsidRPr="00012729">
        <w:rPr>
          <w:rFonts w:ascii="Arial" w:hAnsi="Arial" w:cs="Arial"/>
          <w:sz w:val="22"/>
          <w:szCs w:val="22"/>
        </w:rPr>
        <w:t xml:space="preserve"> CR, Rodrigues M, Nguyen A, </w:t>
      </w:r>
      <w:proofErr w:type="spellStart"/>
      <w:r w:rsidRPr="00012729">
        <w:rPr>
          <w:rFonts w:ascii="Arial" w:hAnsi="Arial" w:cs="Arial"/>
          <w:sz w:val="22"/>
          <w:szCs w:val="22"/>
        </w:rPr>
        <w:t>Januszyk</w:t>
      </w:r>
      <w:proofErr w:type="spellEnd"/>
      <w:r w:rsidRPr="00012729">
        <w:rPr>
          <w:rFonts w:ascii="Arial" w:hAnsi="Arial" w:cs="Arial"/>
          <w:sz w:val="22"/>
          <w:szCs w:val="22"/>
        </w:rPr>
        <w:t xml:space="preserve"> M, </w:t>
      </w:r>
      <w:proofErr w:type="spellStart"/>
      <w:r w:rsidRPr="00012729">
        <w:rPr>
          <w:rFonts w:ascii="Arial" w:hAnsi="Arial" w:cs="Arial"/>
          <w:sz w:val="22"/>
          <w:szCs w:val="22"/>
        </w:rPr>
        <w:t>Maan</w:t>
      </w:r>
      <w:proofErr w:type="spellEnd"/>
      <w:r w:rsidRPr="00012729">
        <w:rPr>
          <w:rFonts w:ascii="Arial" w:hAnsi="Arial" w:cs="Arial"/>
          <w:sz w:val="22"/>
          <w:szCs w:val="22"/>
        </w:rPr>
        <w:t xml:space="preserve"> Z, Paik K, </w:t>
      </w:r>
      <w:proofErr w:type="spellStart"/>
      <w:r w:rsidRPr="00012729">
        <w:rPr>
          <w:rFonts w:ascii="Arial" w:hAnsi="Arial" w:cs="Arial"/>
          <w:sz w:val="22"/>
          <w:szCs w:val="22"/>
        </w:rPr>
        <w:t>Yapa</w:t>
      </w:r>
      <w:proofErr w:type="spellEnd"/>
      <w:r w:rsidRPr="00012729">
        <w:rPr>
          <w:rFonts w:ascii="Arial" w:hAnsi="Arial" w:cs="Arial"/>
          <w:sz w:val="22"/>
          <w:szCs w:val="22"/>
        </w:rPr>
        <w:t xml:space="preserve"> KS, </w:t>
      </w:r>
      <w:proofErr w:type="spellStart"/>
      <w:r w:rsidRPr="00012729">
        <w:rPr>
          <w:rFonts w:ascii="Arial" w:hAnsi="Arial" w:cs="Arial"/>
          <w:sz w:val="22"/>
          <w:szCs w:val="22"/>
        </w:rPr>
        <w:t>Rajadas</w:t>
      </w:r>
      <w:proofErr w:type="spellEnd"/>
      <w:r w:rsidRPr="00012729">
        <w:rPr>
          <w:rFonts w:ascii="Arial" w:hAnsi="Arial" w:cs="Arial"/>
          <w:sz w:val="22"/>
          <w:szCs w:val="22"/>
        </w:rPr>
        <w:t xml:space="preserve"> J, Wan DC, </w:t>
      </w:r>
      <w:proofErr w:type="spellStart"/>
      <w:r w:rsidRPr="00012729">
        <w:rPr>
          <w:rFonts w:ascii="Arial" w:hAnsi="Arial" w:cs="Arial"/>
          <w:sz w:val="22"/>
          <w:szCs w:val="22"/>
        </w:rPr>
        <w:t>Gurtner</w:t>
      </w:r>
      <w:proofErr w:type="spellEnd"/>
      <w:r w:rsidRPr="00012729">
        <w:rPr>
          <w:rFonts w:ascii="Arial" w:hAnsi="Arial" w:cs="Arial"/>
          <w:sz w:val="22"/>
          <w:szCs w:val="22"/>
        </w:rPr>
        <w:t xml:space="preserve"> GC, </w:t>
      </w:r>
      <w:r w:rsidRPr="00012729">
        <w:rPr>
          <w:rFonts w:ascii="Arial" w:hAnsi="Arial" w:cs="Arial"/>
          <w:b/>
          <w:bCs/>
          <w:sz w:val="22"/>
          <w:szCs w:val="22"/>
        </w:rPr>
        <w:t>Snyder M</w:t>
      </w:r>
      <w:r w:rsidRPr="00012729">
        <w:rPr>
          <w:rFonts w:ascii="Arial" w:hAnsi="Arial" w:cs="Arial"/>
          <w:sz w:val="22"/>
          <w:szCs w:val="22"/>
        </w:rPr>
        <w:t xml:space="preserve">, Beachy PA, Yang F, Goodman SB, Weissman IL, Chan CK, </w:t>
      </w:r>
      <w:proofErr w:type="spellStart"/>
      <w:r w:rsidRPr="00012729">
        <w:rPr>
          <w:rFonts w:ascii="Arial" w:hAnsi="Arial" w:cs="Arial"/>
          <w:sz w:val="22"/>
          <w:szCs w:val="22"/>
        </w:rPr>
        <w:t>Longaker</w:t>
      </w:r>
      <w:proofErr w:type="spellEnd"/>
      <w:r w:rsidRPr="00012729">
        <w:rPr>
          <w:rFonts w:ascii="Arial" w:hAnsi="Arial" w:cs="Arial"/>
          <w:sz w:val="22"/>
          <w:szCs w:val="22"/>
        </w:rPr>
        <w:t xml:space="preserve"> MT. </w:t>
      </w:r>
      <w:hyperlink r:id="rId91" w:history="1">
        <w:r w:rsidRPr="00012729">
          <w:rPr>
            <w:rFonts w:ascii="Arial" w:hAnsi="Arial" w:cs="Arial"/>
            <w:color w:val="1800C0"/>
            <w:sz w:val="22"/>
            <w:szCs w:val="22"/>
            <w:u w:val="single" w:color="1800C0"/>
          </w:rPr>
          <w:t>Pharmacological rescue of diabetic skeletal stem cell niches.</w:t>
        </w:r>
      </w:hyperlink>
      <w:r w:rsidRPr="00012729">
        <w:rPr>
          <w:rFonts w:ascii="Arial" w:hAnsi="Arial" w:cs="Arial"/>
          <w:sz w:val="22"/>
          <w:szCs w:val="22"/>
        </w:rPr>
        <w:t xml:space="preserve"> Sci </w:t>
      </w:r>
      <w:proofErr w:type="spellStart"/>
      <w:r w:rsidRPr="00012729">
        <w:rPr>
          <w:rFonts w:ascii="Arial" w:hAnsi="Arial" w:cs="Arial"/>
          <w:sz w:val="22"/>
          <w:szCs w:val="22"/>
        </w:rPr>
        <w:t>Transl</w:t>
      </w:r>
      <w:proofErr w:type="spellEnd"/>
      <w:r w:rsidRPr="00012729">
        <w:rPr>
          <w:rFonts w:ascii="Arial" w:hAnsi="Arial" w:cs="Arial"/>
          <w:sz w:val="22"/>
          <w:szCs w:val="22"/>
        </w:rPr>
        <w:t xml:space="preserve"> Med. 2017 Jan 11;9(372). </w:t>
      </w:r>
      <w:proofErr w:type="spellStart"/>
      <w:r w:rsidRPr="00012729">
        <w:rPr>
          <w:rFonts w:ascii="Arial" w:hAnsi="Arial" w:cs="Arial"/>
          <w:sz w:val="22"/>
          <w:szCs w:val="22"/>
        </w:rPr>
        <w:t>pii</w:t>
      </w:r>
      <w:proofErr w:type="spellEnd"/>
      <w:r w:rsidRPr="00012729">
        <w:rPr>
          <w:rFonts w:ascii="Arial" w:hAnsi="Arial" w:cs="Arial"/>
          <w:sz w:val="22"/>
          <w:szCs w:val="22"/>
        </w:rPr>
        <w:t xml:space="preserve">: eaag2809. </w:t>
      </w:r>
      <w:proofErr w:type="spellStart"/>
      <w:r w:rsidRPr="00012729">
        <w:rPr>
          <w:rFonts w:ascii="Arial" w:hAnsi="Arial" w:cs="Arial"/>
          <w:sz w:val="22"/>
          <w:szCs w:val="22"/>
        </w:rPr>
        <w:t>doi</w:t>
      </w:r>
      <w:proofErr w:type="spellEnd"/>
      <w:r w:rsidRPr="00012729">
        <w:rPr>
          <w:rFonts w:ascii="Arial" w:hAnsi="Arial" w:cs="Arial"/>
          <w:sz w:val="22"/>
          <w:szCs w:val="22"/>
        </w:rPr>
        <w:t>: 10.1126/</w:t>
      </w:r>
      <w:proofErr w:type="gramStart"/>
      <w:r w:rsidRPr="00012729">
        <w:rPr>
          <w:rFonts w:ascii="Arial" w:hAnsi="Arial" w:cs="Arial"/>
          <w:sz w:val="22"/>
          <w:szCs w:val="22"/>
        </w:rPr>
        <w:t>scitranslmed.aag</w:t>
      </w:r>
      <w:proofErr w:type="gramEnd"/>
      <w:r w:rsidRPr="00012729">
        <w:rPr>
          <w:rFonts w:ascii="Arial" w:hAnsi="Arial" w:cs="Arial"/>
          <w:sz w:val="22"/>
          <w:szCs w:val="22"/>
        </w:rPr>
        <w:t xml:space="preserve">2809. </w:t>
      </w:r>
      <w:r w:rsidRPr="00012729">
        <w:rPr>
          <w:rFonts w:ascii="Arial" w:hAnsi="Arial" w:cs="Arial"/>
          <w:color w:val="454545"/>
          <w:sz w:val="22"/>
          <w:szCs w:val="22"/>
        </w:rPr>
        <w:t>PMID: 28077677</w:t>
      </w:r>
    </w:p>
    <w:p w14:paraId="6B48F233"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68807673"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color w:val="454545"/>
          <w:sz w:val="22"/>
          <w:szCs w:val="22"/>
        </w:rPr>
      </w:pPr>
      <w:r w:rsidRPr="00012729">
        <w:rPr>
          <w:rFonts w:ascii="Arial" w:hAnsi="Arial" w:cs="Arial"/>
          <w:sz w:val="22"/>
          <w:szCs w:val="22"/>
        </w:rPr>
        <w:t xml:space="preserve">Reza </w:t>
      </w:r>
      <w:proofErr w:type="spellStart"/>
      <w:r w:rsidRPr="00012729">
        <w:rPr>
          <w:rFonts w:ascii="Arial" w:hAnsi="Arial" w:cs="Arial"/>
          <w:sz w:val="22"/>
          <w:szCs w:val="22"/>
        </w:rPr>
        <w:t>Sailani</w:t>
      </w:r>
      <w:proofErr w:type="spellEnd"/>
      <w:r w:rsidRPr="00012729">
        <w:rPr>
          <w:rFonts w:ascii="Arial" w:hAnsi="Arial" w:cs="Arial"/>
          <w:sz w:val="22"/>
          <w:szCs w:val="22"/>
        </w:rPr>
        <w:t xml:space="preserve"> M, </w:t>
      </w:r>
      <w:proofErr w:type="spellStart"/>
      <w:r w:rsidRPr="00012729">
        <w:rPr>
          <w:rFonts w:ascii="Arial" w:hAnsi="Arial" w:cs="Arial"/>
          <w:sz w:val="22"/>
          <w:szCs w:val="22"/>
        </w:rPr>
        <w:t>Jahanbani</w:t>
      </w:r>
      <w:proofErr w:type="spellEnd"/>
      <w:r w:rsidRPr="00012729">
        <w:rPr>
          <w:rFonts w:ascii="Arial" w:hAnsi="Arial" w:cs="Arial"/>
          <w:sz w:val="22"/>
          <w:szCs w:val="22"/>
        </w:rPr>
        <w:t xml:space="preserve"> F, </w:t>
      </w:r>
      <w:proofErr w:type="spellStart"/>
      <w:r w:rsidRPr="00012729">
        <w:rPr>
          <w:rFonts w:ascii="Arial" w:hAnsi="Arial" w:cs="Arial"/>
          <w:sz w:val="22"/>
          <w:szCs w:val="22"/>
        </w:rPr>
        <w:t>Nasiri</w:t>
      </w:r>
      <w:proofErr w:type="spellEnd"/>
      <w:r w:rsidRPr="00012729">
        <w:rPr>
          <w:rFonts w:ascii="Arial" w:hAnsi="Arial" w:cs="Arial"/>
          <w:sz w:val="22"/>
          <w:szCs w:val="22"/>
        </w:rPr>
        <w:t xml:space="preserve"> J, Behnam M, Salehi M, </w:t>
      </w:r>
      <w:proofErr w:type="spellStart"/>
      <w:r w:rsidRPr="00012729">
        <w:rPr>
          <w:rFonts w:ascii="Arial" w:hAnsi="Arial" w:cs="Arial"/>
          <w:sz w:val="22"/>
          <w:szCs w:val="22"/>
        </w:rPr>
        <w:t>Sedghi</w:t>
      </w:r>
      <w:proofErr w:type="spellEnd"/>
      <w:r w:rsidRPr="00012729">
        <w:rPr>
          <w:rFonts w:ascii="Arial" w:hAnsi="Arial" w:cs="Arial"/>
          <w:sz w:val="22"/>
          <w:szCs w:val="22"/>
        </w:rPr>
        <w:t xml:space="preserve"> M, </w:t>
      </w:r>
      <w:proofErr w:type="spellStart"/>
      <w:r w:rsidRPr="00012729">
        <w:rPr>
          <w:rFonts w:ascii="Arial" w:hAnsi="Arial" w:cs="Arial"/>
          <w:sz w:val="22"/>
          <w:szCs w:val="22"/>
        </w:rPr>
        <w:t>Hoseinzadeh</w:t>
      </w:r>
      <w:proofErr w:type="spellEnd"/>
      <w:r w:rsidRPr="00012729">
        <w:rPr>
          <w:rFonts w:ascii="Arial" w:hAnsi="Arial" w:cs="Arial"/>
          <w:sz w:val="22"/>
          <w:szCs w:val="22"/>
        </w:rPr>
        <w:t xml:space="preserve"> M, Takahashi S, Zia A, Gruber J, Lynch JL, Lam D, Winkelmann J, </w:t>
      </w:r>
      <w:proofErr w:type="spellStart"/>
      <w:r w:rsidRPr="00012729">
        <w:rPr>
          <w:rFonts w:ascii="Arial" w:hAnsi="Arial" w:cs="Arial"/>
          <w:sz w:val="22"/>
          <w:szCs w:val="22"/>
        </w:rPr>
        <w:t>Amirkiai</w:t>
      </w:r>
      <w:proofErr w:type="spellEnd"/>
      <w:r w:rsidRPr="00012729">
        <w:rPr>
          <w:rFonts w:ascii="Arial" w:hAnsi="Arial" w:cs="Arial"/>
          <w:sz w:val="22"/>
          <w:szCs w:val="22"/>
        </w:rPr>
        <w:t xml:space="preserve"> S, Pang B, </w:t>
      </w:r>
      <w:proofErr w:type="spellStart"/>
      <w:r w:rsidRPr="00012729">
        <w:rPr>
          <w:rFonts w:ascii="Arial" w:hAnsi="Arial" w:cs="Arial"/>
          <w:sz w:val="22"/>
          <w:szCs w:val="22"/>
        </w:rPr>
        <w:t>Rego</w:t>
      </w:r>
      <w:proofErr w:type="spellEnd"/>
      <w:r w:rsidRPr="00012729">
        <w:rPr>
          <w:rFonts w:ascii="Arial" w:hAnsi="Arial" w:cs="Arial"/>
          <w:sz w:val="22"/>
          <w:szCs w:val="22"/>
        </w:rPr>
        <w:t xml:space="preserve"> S, </w:t>
      </w:r>
      <w:proofErr w:type="spellStart"/>
      <w:r w:rsidRPr="00012729">
        <w:rPr>
          <w:rFonts w:ascii="Arial" w:hAnsi="Arial" w:cs="Arial"/>
          <w:sz w:val="22"/>
          <w:szCs w:val="22"/>
        </w:rPr>
        <w:t>Mazroui</w:t>
      </w:r>
      <w:proofErr w:type="spellEnd"/>
      <w:r w:rsidRPr="00012729">
        <w:rPr>
          <w:rFonts w:ascii="Arial" w:hAnsi="Arial" w:cs="Arial"/>
          <w:sz w:val="22"/>
          <w:szCs w:val="22"/>
        </w:rPr>
        <w:t xml:space="preserve"> S, Bernstein JA, Snyder MP. </w:t>
      </w:r>
      <w:hyperlink r:id="rId92" w:history="1">
        <w:r w:rsidRPr="00012729">
          <w:rPr>
            <w:rFonts w:ascii="Arial" w:hAnsi="Arial" w:cs="Arial"/>
            <w:color w:val="1800C0"/>
            <w:sz w:val="22"/>
            <w:szCs w:val="22"/>
            <w:u w:val="single" w:color="1800C0"/>
          </w:rPr>
          <w:t>Association of AHSG with alopecia and mental retardation (APMR) syndrome.</w:t>
        </w:r>
      </w:hyperlink>
      <w:r w:rsidRPr="00012729">
        <w:rPr>
          <w:rFonts w:ascii="Arial" w:hAnsi="Arial" w:cs="Arial"/>
          <w:sz w:val="22"/>
          <w:szCs w:val="22"/>
        </w:rPr>
        <w:t xml:space="preserve"> Hum Genet. 2017 Mar;136(3):287-296.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10.1007/s00439-016-1756-5. </w:t>
      </w:r>
      <w:r w:rsidRPr="00012729">
        <w:rPr>
          <w:rFonts w:ascii="Arial" w:hAnsi="Arial" w:cs="Arial"/>
          <w:color w:val="454545"/>
          <w:sz w:val="22"/>
          <w:szCs w:val="22"/>
        </w:rPr>
        <w:t>PMID: 28054173</w:t>
      </w:r>
    </w:p>
    <w:p w14:paraId="234D1796" w14:textId="77777777" w:rsidR="00DA076C" w:rsidRPr="00012729" w:rsidRDefault="00DA076C" w:rsidP="00DA076C">
      <w:pPr>
        <w:pStyle w:val="ListParagraph"/>
        <w:widowControl w:val="0"/>
        <w:autoSpaceDE w:val="0"/>
        <w:autoSpaceDN w:val="0"/>
        <w:adjustRightInd w:val="0"/>
        <w:ind w:left="540"/>
        <w:jc w:val="left"/>
        <w:rPr>
          <w:rFonts w:ascii="Arial" w:hAnsi="Arial" w:cs="Arial"/>
          <w:sz w:val="22"/>
          <w:szCs w:val="22"/>
        </w:rPr>
      </w:pPr>
    </w:p>
    <w:p w14:paraId="5F8E87FE"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Gu M, Shao NY, Sa S, Li D, </w:t>
      </w:r>
      <w:proofErr w:type="spellStart"/>
      <w:r w:rsidRPr="00012729">
        <w:rPr>
          <w:rFonts w:ascii="Arial" w:hAnsi="Arial" w:cs="Arial"/>
          <w:sz w:val="22"/>
          <w:szCs w:val="22"/>
        </w:rPr>
        <w:t>Termglinchan</w:t>
      </w:r>
      <w:proofErr w:type="spellEnd"/>
      <w:r w:rsidRPr="00012729">
        <w:rPr>
          <w:rFonts w:ascii="Arial" w:hAnsi="Arial" w:cs="Arial"/>
          <w:sz w:val="22"/>
          <w:szCs w:val="22"/>
        </w:rPr>
        <w:t xml:space="preserve"> V, Ameen M, </w:t>
      </w:r>
      <w:proofErr w:type="spellStart"/>
      <w:r w:rsidRPr="00012729">
        <w:rPr>
          <w:rFonts w:ascii="Arial" w:hAnsi="Arial" w:cs="Arial"/>
          <w:sz w:val="22"/>
          <w:szCs w:val="22"/>
        </w:rPr>
        <w:t>Karakikes</w:t>
      </w:r>
      <w:proofErr w:type="spellEnd"/>
      <w:r w:rsidRPr="00012729">
        <w:rPr>
          <w:rFonts w:ascii="Arial" w:hAnsi="Arial" w:cs="Arial"/>
          <w:sz w:val="22"/>
          <w:szCs w:val="22"/>
        </w:rPr>
        <w:t xml:space="preserve"> I, Sosa G,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Lee J, Cao A, Taylor S, Ma Y, Zhao Z, Chappell J, Hamid R, Austin ED, Gold JD, Wu JC, Snyder MP, Rabinovitch M. </w:t>
      </w:r>
      <w:hyperlink r:id="rId93" w:history="1">
        <w:r w:rsidRPr="00012729">
          <w:rPr>
            <w:rFonts w:ascii="Arial" w:hAnsi="Arial" w:cs="Arial"/>
            <w:color w:val="1800C0"/>
            <w:sz w:val="22"/>
            <w:szCs w:val="22"/>
            <w:u w:val="single" w:color="1800C0"/>
          </w:rPr>
          <w:t>Patient-Specific iPSC-Derived Endothelial Cells Uncover Pathways that Protect against Pulmonary Hypertension in BMPR2 Mutation Carriers.</w:t>
        </w:r>
      </w:hyperlink>
      <w:r w:rsidRPr="00012729">
        <w:rPr>
          <w:rFonts w:ascii="Arial" w:hAnsi="Arial" w:cs="Arial"/>
          <w:sz w:val="22"/>
          <w:szCs w:val="22"/>
        </w:rPr>
        <w:t xml:space="preserve"> Cell Stem Cell. 2016 Dec 2. </w:t>
      </w:r>
      <w:proofErr w:type="spellStart"/>
      <w:r w:rsidRPr="00012729">
        <w:rPr>
          <w:rFonts w:ascii="Arial" w:hAnsi="Arial" w:cs="Arial"/>
          <w:sz w:val="22"/>
          <w:szCs w:val="22"/>
        </w:rPr>
        <w:t>pii</w:t>
      </w:r>
      <w:proofErr w:type="spellEnd"/>
      <w:r w:rsidRPr="00012729">
        <w:rPr>
          <w:rFonts w:ascii="Arial" w:hAnsi="Arial" w:cs="Arial"/>
          <w:sz w:val="22"/>
          <w:szCs w:val="22"/>
        </w:rPr>
        <w:t xml:space="preserve">: S1934-5909(16)30266-1. </w:t>
      </w:r>
      <w:proofErr w:type="spellStart"/>
      <w:r w:rsidRPr="00012729">
        <w:rPr>
          <w:rFonts w:ascii="Arial" w:hAnsi="Arial" w:cs="Arial"/>
          <w:sz w:val="22"/>
          <w:szCs w:val="22"/>
        </w:rPr>
        <w:t>doi</w:t>
      </w:r>
      <w:proofErr w:type="spellEnd"/>
      <w:r w:rsidRPr="00012729">
        <w:rPr>
          <w:rFonts w:ascii="Arial" w:hAnsi="Arial" w:cs="Arial"/>
          <w:sz w:val="22"/>
          <w:szCs w:val="22"/>
        </w:rPr>
        <w:t>: 10.1016/j.stem.2016.08.019.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28017794</w:t>
      </w:r>
    </w:p>
    <w:p w14:paraId="7A040572"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0751CF05"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Yang J, Tanaka Y, Seay M, Li Z, </w:t>
      </w:r>
      <w:proofErr w:type="spellStart"/>
      <w:r w:rsidRPr="00012729">
        <w:rPr>
          <w:rFonts w:ascii="Arial" w:hAnsi="Arial" w:cs="Arial"/>
          <w:sz w:val="22"/>
          <w:szCs w:val="22"/>
        </w:rPr>
        <w:t>Jin</w:t>
      </w:r>
      <w:proofErr w:type="spellEnd"/>
      <w:r w:rsidRPr="00012729">
        <w:rPr>
          <w:rFonts w:ascii="Arial" w:hAnsi="Arial" w:cs="Arial"/>
          <w:sz w:val="22"/>
          <w:szCs w:val="22"/>
        </w:rPr>
        <w:t xml:space="preserve"> J, </w:t>
      </w:r>
      <w:proofErr w:type="spellStart"/>
      <w:r w:rsidRPr="00012729">
        <w:rPr>
          <w:rFonts w:ascii="Arial" w:hAnsi="Arial" w:cs="Arial"/>
          <w:sz w:val="22"/>
          <w:szCs w:val="22"/>
        </w:rPr>
        <w:t>Garmire</w:t>
      </w:r>
      <w:proofErr w:type="spellEnd"/>
      <w:r w:rsidRPr="00012729">
        <w:rPr>
          <w:rFonts w:ascii="Arial" w:hAnsi="Arial" w:cs="Arial"/>
          <w:sz w:val="22"/>
          <w:szCs w:val="22"/>
        </w:rPr>
        <w:t xml:space="preserve"> LX, Zhu X, Taylor A, Li W,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t>
      </w:r>
      <w:proofErr w:type="spellStart"/>
      <w:r w:rsidRPr="00012729">
        <w:rPr>
          <w:rFonts w:ascii="Arial" w:hAnsi="Arial" w:cs="Arial"/>
          <w:sz w:val="22"/>
          <w:szCs w:val="22"/>
        </w:rPr>
        <w:t>Halene</w:t>
      </w:r>
      <w:proofErr w:type="spellEnd"/>
      <w:r w:rsidRPr="00012729">
        <w:rPr>
          <w:rFonts w:ascii="Arial" w:hAnsi="Arial" w:cs="Arial"/>
          <w:sz w:val="22"/>
          <w:szCs w:val="22"/>
        </w:rPr>
        <w:t xml:space="preserve"> S, Kluger Y, Snyder MP, Park IH, Pan X, Weissman SM. </w:t>
      </w:r>
      <w:hyperlink r:id="rId94" w:history="1">
        <w:r w:rsidRPr="00012729">
          <w:rPr>
            <w:rFonts w:ascii="Arial" w:hAnsi="Arial" w:cs="Arial"/>
            <w:color w:val="1800C0"/>
            <w:sz w:val="22"/>
            <w:szCs w:val="22"/>
            <w:u w:val="single" w:color="1800C0"/>
          </w:rPr>
          <w:t>Single cell transcriptomics reveals unanticipated features of early hematopoietic precursors.</w:t>
        </w:r>
      </w:hyperlink>
      <w:r w:rsidRPr="00012729">
        <w:rPr>
          <w:rFonts w:ascii="Arial" w:hAnsi="Arial" w:cs="Arial"/>
          <w:sz w:val="22"/>
          <w:szCs w:val="22"/>
        </w:rPr>
        <w:t xml:space="preserve"> Nucleic Acids Res. 2016 Dec 20. </w:t>
      </w:r>
      <w:proofErr w:type="spellStart"/>
      <w:r w:rsidRPr="00012729">
        <w:rPr>
          <w:rFonts w:ascii="Arial" w:hAnsi="Arial" w:cs="Arial"/>
          <w:sz w:val="22"/>
          <w:szCs w:val="22"/>
        </w:rPr>
        <w:t>pii</w:t>
      </w:r>
      <w:proofErr w:type="spellEnd"/>
      <w:r w:rsidRPr="00012729">
        <w:rPr>
          <w:rFonts w:ascii="Arial" w:hAnsi="Arial" w:cs="Arial"/>
          <w:sz w:val="22"/>
          <w:szCs w:val="22"/>
        </w:rPr>
        <w:t xml:space="preserve">: gkw1214. </w:t>
      </w:r>
      <w:proofErr w:type="spellStart"/>
      <w:r w:rsidRPr="00012729">
        <w:rPr>
          <w:rFonts w:ascii="Arial" w:hAnsi="Arial" w:cs="Arial"/>
          <w:sz w:val="22"/>
          <w:szCs w:val="22"/>
        </w:rPr>
        <w:t>doi</w:t>
      </w:r>
      <w:proofErr w:type="spellEnd"/>
      <w:r w:rsidRPr="00012729">
        <w:rPr>
          <w:rFonts w:ascii="Arial" w:hAnsi="Arial" w:cs="Arial"/>
          <w:sz w:val="22"/>
          <w:szCs w:val="22"/>
        </w:rPr>
        <w:t>: 10.1093/</w:t>
      </w:r>
      <w:proofErr w:type="spellStart"/>
      <w:r w:rsidRPr="00012729">
        <w:rPr>
          <w:rFonts w:ascii="Arial" w:hAnsi="Arial" w:cs="Arial"/>
          <w:sz w:val="22"/>
          <w:szCs w:val="22"/>
        </w:rPr>
        <w:t>nar</w:t>
      </w:r>
      <w:proofErr w:type="spellEnd"/>
      <w:r w:rsidRPr="00012729">
        <w:rPr>
          <w:rFonts w:ascii="Arial" w:hAnsi="Arial" w:cs="Arial"/>
          <w:sz w:val="22"/>
          <w:szCs w:val="22"/>
        </w:rPr>
        <w:t>/gkw1214.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28003475</w:t>
      </w:r>
    </w:p>
    <w:p w14:paraId="687F95CE"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01A2F960"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Cenik</w:t>
      </w:r>
      <w:proofErr w:type="spellEnd"/>
      <w:r w:rsidRPr="00012729">
        <w:rPr>
          <w:rFonts w:ascii="Arial" w:hAnsi="Arial" w:cs="Arial"/>
          <w:sz w:val="22"/>
          <w:szCs w:val="22"/>
        </w:rPr>
        <w:t xml:space="preserve"> C, Chua HN, Singh G, </w:t>
      </w:r>
      <w:proofErr w:type="spellStart"/>
      <w:r w:rsidRPr="00012729">
        <w:rPr>
          <w:rFonts w:ascii="Arial" w:hAnsi="Arial" w:cs="Arial"/>
          <w:sz w:val="22"/>
          <w:szCs w:val="22"/>
        </w:rPr>
        <w:t>Akef</w:t>
      </w:r>
      <w:proofErr w:type="spellEnd"/>
      <w:r w:rsidRPr="00012729">
        <w:rPr>
          <w:rFonts w:ascii="Arial" w:hAnsi="Arial" w:cs="Arial"/>
          <w:sz w:val="22"/>
          <w:szCs w:val="22"/>
        </w:rPr>
        <w:t xml:space="preserve"> A, Snyder MP, Palazzo AF, Moore MJ, Roth FP. </w:t>
      </w:r>
      <w:hyperlink r:id="rId95" w:history="1">
        <w:r w:rsidRPr="00012729">
          <w:rPr>
            <w:rFonts w:ascii="Arial" w:hAnsi="Arial" w:cs="Arial"/>
            <w:color w:val="1800C0"/>
            <w:sz w:val="22"/>
            <w:szCs w:val="22"/>
            <w:u w:val="single" w:color="1800C0"/>
          </w:rPr>
          <w:t>A common class of transcripts with 5'-intron depletion, distinct early coding sequence features, and N1-methyladenosine modification.</w:t>
        </w:r>
      </w:hyperlink>
      <w:r w:rsidRPr="00012729">
        <w:rPr>
          <w:rFonts w:ascii="Arial" w:hAnsi="Arial" w:cs="Arial"/>
          <w:sz w:val="22"/>
          <w:szCs w:val="22"/>
        </w:rPr>
        <w:t xml:space="preserve"> RNA. 2016 Dec 19. </w:t>
      </w:r>
      <w:proofErr w:type="spellStart"/>
      <w:r w:rsidRPr="00012729">
        <w:rPr>
          <w:rFonts w:ascii="Arial" w:hAnsi="Arial" w:cs="Arial"/>
          <w:sz w:val="22"/>
          <w:szCs w:val="22"/>
        </w:rPr>
        <w:t>pii</w:t>
      </w:r>
      <w:proofErr w:type="spellEnd"/>
      <w:r w:rsidRPr="00012729">
        <w:rPr>
          <w:rFonts w:ascii="Arial" w:hAnsi="Arial" w:cs="Arial"/>
          <w:sz w:val="22"/>
          <w:szCs w:val="22"/>
        </w:rPr>
        <w:t>: rna.059105.116.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w:t>
      </w:r>
      <w:r w:rsidRPr="00012729">
        <w:rPr>
          <w:rFonts w:ascii="Arial" w:hAnsi="Arial" w:cs="Arial"/>
          <w:color w:val="454545"/>
          <w:sz w:val="22"/>
          <w:szCs w:val="22"/>
        </w:rPr>
        <w:t>PMID: 27994090</w:t>
      </w:r>
    </w:p>
    <w:p w14:paraId="64457CD0"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58D22675"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Ang YS, Rivas RN, Ribeiro AJ, </w:t>
      </w:r>
      <w:proofErr w:type="spellStart"/>
      <w:r w:rsidRPr="00012729">
        <w:rPr>
          <w:rFonts w:ascii="Arial" w:hAnsi="Arial" w:cs="Arial"/>
          <w:sz w:val="22"/>
          <w:szCs w:val="22"/>
        </w:rPr>
        <w:t>Srivas</w:t>
      </w:r>
      <w:proofErr w:type="spellEnd"/>
      <w:r w:rsidRPr="00012729">
        <w:rPr>
          <w:rFonts w:ascii="Arial" w:hAnsi="Arial" w:cs="Arial"/>
          <w:sz w:val="22"/>
          <w:szCs w:val="22"/>
        </w:rPr>
        <w:t xml:space="preserve"> R, Rivera J, Stone NR, Pratt K, Mohamed TM, Fu JD, Spencer CI, </w:t>
      </w:r>
      <w:proofErr w:type="spellStart"/>
      <w:r w:rsidRPr="00012729">
        <w:rPr>
          <w:rFonts w:ascii="Arial" w:hAnsi="Arial" w:cs="Arial"/>
          <w:sz w:val="22"/>
          <w:szCs w:val="22"/>
        </w:rPr>
        <w:t>Tippens</w:t>
      </w:r>
      <w:proofErr w:type="spellEnd"/>
      <w:r w:rsidRPr="00012729">
        <w:rPr>
          <w:rFonts w:ascii="Arial" w:hAnsi="Arial" w:cs="Arial"/>
          <w:sz w:val="22"/>
          <w:szCs w:val="22"/>
        </w:rPr>
        <w:t xml:space="preserve"> ND, Li M, Narasimha A, </w:t>
      </w:r>
      <w:proofErr w:type="spellStart"/>
      <w:r w:rsidRPr="00012729">
        <w:rPr>
          <w:rFonts w:ascii="Arial" w:hAnsi="Arial" w:cs="Arial"/>
          <w:sz w:val="22"/>
          <w:szCs w:val="22"/>
        </w:rPr>
        <w:t>Radzinsky</w:t>
      </w:r>
      <w:proofErr w:type="spellEnd"/>
      <w:r w:rsidRPr="00012729">
        <w:rPr>
          <w:rFonts w:ascii="Arial" w:hAnsi="Arial" w:cs="Arial"/>
          <w:sz w:val="22"/>
          <w:szCs w:val="22"/>
        </w:rPr>
        <w:t xml:space="preserve"> E, Moon-Grady AJ, Yu H, Pruitt BL, Snyder MP, Srivastava D. </w:t>
      </w:r>
      <w:hyperlink r:id="rId96" w:history="1">
        <w:r w:rsidRPr="00012729">
          <w:rPr>
            <w:rFonts w:ascii="Arial" w:hAnsi="Arial" w:cs="Arial"/>
            <w:color w:val="1800C0"/>
            <w:sz w:val="22"/>
            <w:szCs w:val="22"/>
            <w:u w:val="single" w:color="1800C0"/>
          </w:rPr>
          <w:t xml:space="preserve">Disease Model of GATA4 Mutation Reveals Transcription Factor Cooperativity in Human </w:t>
        </w:r>
        <w:proofErr w:type="spellStart"/>
        <w:r w:rsidRPr="00012729">
          <w:rPr>
            <w:rFonts w:ascii="Arial" w:hAnsi="Arial" w:cs="Arial"/>
            <w:color w:val="1800C0"/>
            <w:sz w:val="22"/>
            <w:szCs w:val="22"/>
            <w:u w:val="single" w:color="1800C0"/>
          </w:rPr>
          <w:t>Cardiogenesis</w:t>
        </w:r>
        <w:proofErr w:type="spellEnd"/>
        <w:r w:rsidRPr="00012729">
          <w:rPr>
            <w:rFonts w:ascii="Arial" w:hAnsi="Arial" w:cs="Arial"/>
            <w:color w:val="1800C0"/>
            <w:sz w:val="22"/>
            <w:szCs w:val="22"/>
            <w:u w:val="single" w:color="1800C0"/>
          </w:rPr>
          <w:t>.</w:t>
        </w:r>
      </w:hyperlink>
      <w:r w:rsidRPr="00012729">
        <w:rPr>
          <w:rFonts w:ascii="Arial" w:hAnsi="Arial" w:cs="Arial"/>
          <w:sz w:val="22"/>
          <w:szCs w:val="22"/>
        </w:rPr>
        <w:t xml:space="preserve"> Cell. 2016 Dec 15;167(7):1734-1749.e22.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10.1016/j.cell.2016.11.033. </w:t>
      </w:r>
      <w:r w:rsidRPr="00012729">
        <w:rPr>
          <w:rFonts w:ascii="Arial" w:hAnsi="Arial" w:cs="Arial"/>
          <w:color w:val="454545"/>
          <w:sz w:val="22"/>
          <w:szCs w:val="22"/>
        </w:rPr>
        <w:t>PMID: 27984724</w:t>
      </w:r>
    </w:p>
    <w:p w14:paraId="111A3537"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3578493C"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Yu KH, Hart SN, </w:t>
      </w:r>
      <w:proofErr w:type="spellStart"/>
      <w:r w:rsidRPr="00012729">
        <w:rPr>
          <w:rFonts w:ascii="Arial" w:hAnsi="Arial" w:cs="Arial"/>
          <w:sz w:val="22"/>
          <w:szCs w:val="22"/>
        </w:rPr>
        <w:t>Goldfeder</w:t>
      </w:r>
      <w:proofErr w:type="spellEnd"/>
      <w:r w:rsidRPr="00012729">
        <w:rPr>
          <w:rFonts w:ascii="Arial" w:hAnsi="Arial" w:cs="Arial"/>
          <w:sz w:val="22"/>
          <w:szCs w:val="22"/>
        </w:rPr>
        <w:t xml:space="preserve"> R, Zhang QC, Parker SC, </w:t>
      </w:r>
      <w:r w:rsidRPr="00012729">
        <w:rPr>
          <w:rFonts w:ascii="Arial" w:hAnsi="Arial" w:cs="Arial"/>
          <w:b/>
          <w:bCs/>
          <w:sz w:val="22"/>
          <w:szCs w:val="22"/>
        </w:rPr>
        <w:t>Snyder M</w:t>
      </w:r>
      <w:r w:rsidRPr="00012729">
        <w:rPr>
          <w:rFonts w:ascii="Arial" w:hAnsi="Arial" w:cs="Arial"/>
          <w:sz w:val="22"/>
          <w:szCs w:val="22"/>
        </w:rPr>
        <w:t xml:space="preserve">. </w:t>
      </w:r>
      <w:hyperlink r:id="rId97" w:history="1">
        <w:r w:rsidRPr="00012729">
          <w:rPr>
            <w:rFonts w:ascii="Arial" w:hAnsi="Arial" w:cs="Arial"/>
            <w:color w:val="1800C0"/>
            <w:sz w:val="22"/>
            <w:szCs w:val="22"/>
            <w:u w:val="single" w:color="1800C0"/>
          </w:rPr>
          <w:t>HARNESSING BIG DATA FOR PRECISION MEDICINE: INFRASTRUCTURES AND APPLICATIONS.</w:t>
        </w:r>
      </w:hyperlink>
      <w:r w:rsidRPr="00012729">
        <w:rPr>
          <w:rFonts w:ascii="Arial" w:hAnsi="Arial" w:cs="Arial"/>
          <w:sz w:val="22"/>
          <w:szCs w:val="22"/>
        </w:rPr>
        <w:t xml:space="preserve"> Pac </w:t>
      </w:r>
      <w:proofErr w:type="spellStart"/>
      <w:r w:rsidRPr="00012729">
        <w:rPr>
          <w:rFonts w:ascii="Arial" w:hAnsi="Arial" w:cs="Arial"/>
          <w:sz w:val="22"/>
          <w:szCs w:val="22"/>
        </w:rPr>
        <w:t>Symp</w:t>
      </w:r>
      <w:proofErr w:type="spellEnd"/>
      <w:r w:rsidRPr="00012729">
        <w:rPr>
          <w:rFonts w:ascii="Arial" w:hAnsi="Arial" w:cs="Arial"/>
          <w:sz w:val="22"/>
          <w:szCs w:val="22"/>
        </w:rPr>
        <w:t xml:space="preserve"> </w:t>
      </w:r>
      <w:proofErr w:type="spellStart"/>
      <w:r w:rsidRPr="00012729">
        <w:rPr>
          <w:rFonts w:ascii="Arial" w:hAnsi="Arial" w:cs="Arial"/>
          <w:sz w:val="22"/>
          <w:szCs w:val="22"/>
        </w:rPr>
        <w:t>Biocomput</w:t>
      </w:r>
      <w:proofErr w:type="spellEnd"/>
      <w:r w:rsidRPr="00012729">
        <w:rPr>
          <w:rFonts w:ascii="Arial" w:hAnsi="Arial" w:cs="Arial"/>
          <w:sz w:val="22"/>
          <w:szCs w:val="22"/>
        </w:rPr>
        <w:t xml:space="preserve">. </w:t>
      </w:r>
      <w:proofErr w:type="gramStart"/>
      <w:r w:rsidRPr="00012729">
        <w:rPr>
          <w:rFonts w:ascii="Arial" w:hAnsi="Arial" w:cs="Arial"/>
          <w:sz w:val="22"/>
          <w:szCs w:val="22"/>
        </w:rPr>
        <w:t>2016;22:635</w:t>
      </w:r>
      <w:proofErr w:type="gramEnd"/>
      <w:r w:rsidRPr="00012729">
        <w:rPr>
          <w:rFonts w:ascii="Arial" w:hAnsi="Arial" w:cs="Arial"/>
          <w:sz w:val="22"/>
          <w:szCs w:val="22"/>
        </w:rPr>
        <w:t xml:space="preserve">-639. </w:t>
      </w:r>
      <w:r w:rsidRPr="00012729">
        <w:rPr>
          <w:rFonts w:ascii="Arial" w:hAnsi="Arial" w:cs="Arial"/>
          <w:color w:val="454545"/>
          <w:sz w:val="22"/>
          <w:szCs w:val="22"/>
        </w:rPr>
        <w:t>PMID: 27897013</w:t>
      </w:r>
    </w:p>
    <w:p w14:paraId="629E5CDC"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705D4A7F"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lastRenderedPageBreak/>
        <w:t xml:space="preserve">Reuter JA,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DV, Pai RK, Snyder MP. </w:t>
      </w:r>
      <w:hyperlink r:id="rId98" w:history="1">
        <w:r w:rsidRPr="00012729">
          <w:rPr>
            <w:rFonts w:ascii="Arial" w:hAnsi="Arial" w:cs="Arial"/>
            <w:color w:val="1800C0"/>
            <w:sz w:val="22"/>
            <w:szCs w:val="22"/>
            <w:u w:val="single" w:color="1800C0"/>
          </w:rPr>
          <w:t>Simul-seq: combined DNA and RNA sequencing for whole-genome and transcriptome profiling.</w:t>
        </w:r>
      </w:hyperlink>
      <w:r w:rsidRPr="00012729">
        <w:rPr>
          <w:rFonts w:ascii="Arial" w:hAnsi="Arial" w:cs="Arial"/>
          <w:sz w:val="22"/>
          <w:szCs w:val="22"/>
        </w:rPr>
        <w:t xml:space="preserve"> Nat Methods. 2016 Nov;13(11):953-958.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10.1038/nmeth.4028. </w:t>
      </w:r>
      <w:r w:rsidRPr="00012729">
        <w:rPr>
          <w:rFonts w:ascii="Arial" w:hAnsi="Arial" w:cs="Arial"/>
          <w:color w:val="454545"/>
          <w:sz w:val="22"/>
          <w:szCs w:val="22"/>
        </w:rPr>
        <w:t>PMID: 27723755</w:t>
      </w:r>
    </w:p>
    <w:p w14:paraId="45FFDD87" w14:textId="77777777" w:rsidR="00DA076C" w:rsidRPr="00012729" w:rsidRDefault="00DA076C" w:rsidP="00DA076C">
      <w:pPr>
        <w:pStyle w:val="ListParagraph"/>
        <w:widowControl w:val="0"/>
        <w:autoSpaceDE w:val="0"/>
        <w:autoSpaceDN w:val="0"/>
        <w:adjustRightInd w:val="0"/>
        <w:ind w:left="540"/>
        <w:jc w:val="left"/>
        <w:rPr>
          <w:rFonts w:ascii="Arial" w:hAnsi="Arial" w:cs="Arial"/>
          <w:color w:val="454545"/>
          <w:sz w:val="22"/>
          <w:szCs w:val="22"/>
        </w:rPr>
      </w:pPr>
    </w:p>
    <w:p w14:paraId="03E25365"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Arda</w:t>
      </w:r>
      <w:proofErr w:type="spellEnd"/>
      <w:r w:rsidRPr="00012729">
        <w:rPr>
          <w:rFonts w:ascii="Arial" w:hAnsi="Arial" w:cs="Arial"/>
          <w:sz w:val="22"/>
          <w:szCs w:val="22"/>
        </w:rPr>
        <w:t xml:space="preserve"> HE, Li L, Tsai J, Torre EA, </w:t>
      </w:r>
      <w:proofErr w:type="spellStart"/>
      <w:r w:rsidRPr="00012729">
        <w:rPr>
          <w:rFonts w:ascii="Arial" w:hAnsi="Arial" w:cs="Arial"/>
          <w:sz w:val="22"/>
          <w:szCs w:val="22"/>
        </w:rPr>
        <w:t>Rosli</w:t>
      </w:r>
      <w:proofErr w:type="spellEnd"/>
      <w:r w:rsidRPr="00012729">
        <w:rPr>
          <w:rFonts w:ascii="Arial" w:hAnsi="Arial" w:cs="Arial"/>
          <w:sz w:val="22"/>
          <w:szCs w:val="22"/>
        </w:rPr>
        <w:t xml:space="preserve"> Y, Peiris H, </w:t>
      </w:r>
      <w:proofErr w:type="spellStart"/>
      <w:r w:rsidRPr="00012729">
        <w:rPr>
          <w:rFonts w:ascii="Arial" w:hAnsi="Arial" w:cs="Arial"/>
          <w:sz w:val="22"/>
          <w:szCs w:val="22"/>
        </w:rPr>
        <w:t>Spitale</w:t>
      </w:r>
      <w:proofErr w:type="spellEnd"/>
      <w:r w:rsidRPr="00012729">
        <w:rPr>
          <w:rFonts w:ascii="Arial" w:hAnsi="Arial" w:cs="Arial"/>
          <w:sz w:val="22"/>
          <w:szCs w:val="22"/>
        </w:rPr>
        <w:t xml:space="preserve"> RC, Dai C, Gu X, Qu K, Wang P, Wang J, </w:t>
      </w:r>
      <w:proofErr w:type="spellStart"/>
      <w:r w:rsidRPr="00012729">
        <w:rPr>
          <w:rFonts w:ascii="Arial" w:hAnsi="Arial" w:cs="Arial"/>
          <w:sz w:val="22"/>
          <w:szCs w:val="22"/>
        </w:rPr>
        <w:t>Grompe</w:t>
      </w:r>
      <w:proofErr w:type="spellEnd"/>
      <w:r w:rsidRPr="00012729">
        <w:rPr>
          <w:rFonts w:ascii="Arial" w:hAnsi="Arial" w:cs="Arial"/>
          <w:sz w:val="22"/>
          <w:szCs w:val="22"/>
        </w:rPr>
        <w:t xml:space="preserve"> M, </w:t>
      </w:r>
      <w:proofErr w:type="spellStart"/>
      <w:r w:rsidRPr="00012729">
        <w:rPr>
          <w:rFonts w:ascii="Arial" w:hAnsi="Arial" w:cs="Arial"/>
          <w:sz w:val="22"/>
          <w:szCs w:val="22"/>
        </w:rPr>
        <w:t>Scharfmann</w:t>
      </w:r>
      <w:proofErr w:type="spellEnd"/>
      <w:r w:rsidRPr="00012729">
        <w:rPr>
          <w:rFonts w:ascii="Arial" w:hAnsi="Arial" w:cs="Arial"/>
          <w:sz w:val="22"/>
          <w:szCs w:val="22"/>
        </w:rPr>
        <w:t xml:space="preserve"> R, Snyder MS, </w:t>
      </w:r>
      <w:proofErr w:type="spellStart"/>
      <w:r w:rsidRPr="00012729">
        <w:rPr>
          <w:rFonts w:ascii="Arial" w:hAnsi="Arial" w:cs="Arial"/>
          <w:sz w:val="22"/>
          <w:szCs w:val="22"/>
        </w:rPr>
        <w:t>Bottino</w:t>
      </w:r>
      <w:proofErr w:type="spellEnd"/>
      <w:r w:rsidRPr="00012729">
        <w:rPr>
          <w:rFonts w:ascii="Arial" w:hAnsi="Arial" w:cs="Arial"/>
          <w:sz w:val="22"/>
          <w:szCs w:val="22"/>
        </w:rPr>
        <w:t xml:space="preserve"> R, Powers AC, Chang HY, Kim SK. </w:t>
      </w:r>
      <w:hyperlink r:id="rId99" w:history="1">
        <w:r w:rsidRPr="00012729">
          <w:rPr>
            <w:rFonts w:ascii="Arial" w:hAnsi="Arial" w:cs="Arial"/>
            <w:color w:val="1800C0"/>
            <w:sz w:val="22"/>
            <w:szCs w:val="22"/>
            <w:u w:val="single" w:color="1800C0"/>
          </w:rPr>
          <w:t>Age-Dependent Pancreatic Gene Regulation Reveals Mechanisms Governing Human β Cell Function.</w:t>
        </w:r>
      </w:hyperlink>
      <w:r w:rsidRPr="00012729">
        <w:rPr>
          <w:rFonts w:ascii="Arial" w:hAnsi="Arial" w:cs="Arial"/>
          <w:sz w:val="22"/>
          <w:szCs w:val="22"/>
        </w:rPr>
        <w:t xml:space="preserve"> Cell </w:t>
      </w:r>
      <w:proofErr w:type="spellStart"/>
      <w:r w:rsidRPr="00012729">
        <w:rPr>
          <w:rFonts w:ascii="Arial" w:hAnsi="Arial" w:cs="Arial"/>
          <w:sz w:val="22"/>
          <w:szCs w:val="22"/>
        </w:rPr>
        <w:t>Metab</w:t>
      </w:r>
      <w:proofErr w:type="spellEnd"/>
      <w:r w:rsidRPr="00012729">
        <w:rPr>
          <w:rFonts w:ascii="Arial" w:hAnsi="Arial" w:cs="Arial"/>
          <w:sz w:val="22"/>
          <w:szCs w:val="22"/>
        </w:rPr>
        <w:t xml:space="preserve">. 2016 May 10;23(5):909-20.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10.1016/j.cmet.2016.04.002. </w:t>
      </w:r>
      <w:r w:rsidRPr="00012729">
        <w:rPr>
          <w:rFonts w:ascii="Arial" w:hAnsi="Arial" w:cs="Arial"/>
          <w:color w:val="454545"/>
          <w:sz w:val="22"/>
          <w:szCs w:val="22"/>
        </w:rPr>
        <w:t>PMID: 27133132</w:t>
      </w:r>
    </w:p>
    <w:p w14:paraId="2F2531B9" w14:textId="77777777" w:rsidR="00DA076C" w:rsidRPr="00012729" w:rsidRDefault="00DA076C" w:rsidP="00DA076C">
      <w:pPr>
        <w:pStyle w:val="ListParagraph"/>
        <w:widowControl w:val="0"/>
        <w:autoSpaceDE w:val="0"/>
        <w:autoSpaceDN w:val="0"/>
        <w:adjustRightInd w:val="0"/>
        <w:ind w:left="540"/>
        <w:jc w:val="left"/>
        <w:rPr>
          <w:rFonts w:ascii="Arial" w:hAnsi="Arial" w:cs="Arial"/>
          <w:sz w:val="22"/>
          <w:szCs w:val="22"/>
        </w:rPr>
      </w:pPr>
    </w:p>
    <w:p w14:paraId="278C03D0" w14:textId="77777777" w:rsidR="00DA076C" w:rsidRPr="00012729" w:rsidRDefault="00DA076C" w:rsidP="00DA076C">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X, Snyder MP. </w:t>
      </w:r>
      <w:proofErr w:type="spellStart"/>
      <w:r w:rsidRPr="00012729">
        <w:rPr>
          <w:rStyle w:val="jrnl"/>
          <w:rFonts w:ascii="Arial" w:hAnsi="Arial" w:cs="Arial"/>
          <w:sz w:val="22"/>
          <w:szCs w:val="22"/>
        </w:rPr>
        <w:t>Bioessays</w:t>
      </w:r>
      <w:proofErr w:type="spellEnd"/>
      <w:r w:rsidRPr="00012729">
        <w:rPr>
          <w:rFonts w:ascii="Arial" w:hAnsi="Arial" w:cs="Arial"/>
          <w:sz w:val="22"/>
          <w:szCs w:val="22"/>
        </w:rPr>
        <w:t xml:space="preserve">. </w:t>
      </w:r>
      <w:hyperlink r:id="rId100" w:history="1">
        <w:r w:rsidRPr="00012729">
          <w:rPr>
            <w:rStyle w:val="Hyperlink"/>
            <w:rFonts w:ascii="Arial" w:hAnsi="Arial" w:cs="Arial"/>
            <w:color w:val="642A8F"/>
            <w:sz w:val="22"/>
            <w:szCs w:val="22"/>
            <w:u w:val="none"/>
          </w:rPr>
          <w:t>Can heavy isotopes increase lifespan? Studies of relative abundance in various organisms reveal chemical perspectives on aging.</w:t>
        </w:r>
      </w:hyperlink>
      <w:r w:rsidRPr="00012729">
        <w:rPr>
          <w:rFonts w:ascii="Arial" w:hAnsi="Arial" w:cs="Arial"/>
          <w:sz w:val="22"/>
          <w:szCs w:val="22"/>
        </w:rPr>
        <w:t xml:space="preserve"> </w:t>
      </w:r>
      <w:proofErr w:type="spellStart"/>
      <w:r w:rsidRPr="00012729">
        <w:rPr>
          <w:rFonts w:ascii="Arial" w:hAnsi="Arial" w:cs="Arial"/>
          <w:sz w:val="22"/>
          <w:szCs w:val="22"/>
        </w:rPr>
        <w:t>Bioessays</w:t>
      </w:r>
      <w:proofErr w:type="spellEnd"/>
      <w:r w:rsidRPr="00012729">
        <w:rPr>
          <w:rFonts w:ascii="Arial" w:hAnsi="Arial" w:cs="Arial"/>
          <w:sz w:val="22"/>
          <w:szCs w:val="22"/>
        </w:rPr>
        <w:t xml:space="preserve"> 2016 Nov;38(11):1093-1101.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10.1002/bies.201600040. </w:t>
      </w:r>
      <w:r w:rsidRPr="00012729">
        <w:rPr>
          <w:rFonts w:ascii="Arial" w:hAnsi="Arial" w:cs="Arial"/>
          <w:color w:val="575757"/>
          <w:sz w:val="22"/>
          <w:szCs w:val="22"/>
        </w:rPr>
        <w:t>PMID:27554342</w:t>
      </w:r>
    </w:p>
    <w:p w14:paraId="417B1941" w14:textId="77777777" w:rsidR="00DA076C" w:rsidRPr="00012729" w:rsidRDefault="00DA076C" w:rsidP="00DA076C">
      <w:pPr>
        <w:widowControl w:val="0"/>
        <w:autoSpaceDE w:val="0"/>
        <w:autoSpaceDN w:val="0"/>
        <w:adjustRightInd w:val="0"/>
        <w:jc w:val="left"/>
        <w:rPr>
          <w:rFonts w:ascii="Arial" w:hAnsi="Arial" w:cs="Arial"/>
          <w:sz w:val="22"/>
          <w:szCs w:val="22"/>
        </w:rPr>
      </w:pPr>
    </w:p>
    <w:p w14:paraId="6A29EB11" w14:textId="77777777" w:rsidR="00C94908" w:rsidRPr="00012729" w:rsidRDefault="00E05059" w:rsidP="00C9490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Sa S, Gu M, Chappell J, Shao NY, Ameen M, Elliott KA, Li D,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Li CG, Taylor S, Cao A, Ma Y, Fong R, Nguyen L, Wu JC, Snyder MP, Rabinovitch M. </w:t>
      </w:r>
      <w:hyperlink r:id="rId101" w:history="1">
        <w:r w:rsidRPr="00012729">
          <w:rPr>
            <w:rStyle w:val="Hyperlink"/>
            <w:rFonts w:ascii="Arial" w:hAnsi="Arial" w:cs="Arial"/>
            <w:color w:val="642A8F"/>
            <w:sz w:val="22"/>
            <w:szCs w:val="22"/>
            <w:u w:val="none"/>
          </w:rPr>
          <w:t>iPSC Model of Pulmonary Arterial Hypertension Reveals Novel Gene Expression and Patient Specificity.</w:t>
        </w:r>
      </w:hyperlink>
      <w:r w:rsidRPr="00012729">
        <w:rPr>
          <w:rFonts w:ascii="Arial" w:hAnsi="Arial" w:cs="Arial"/>
          <w:sz w:val="22"/>
          <w:szCs w:val="22"/>
        </w:rPr>
        <w:t xml:space="preserve"> </w:t>
      </w:r>
      <w:r w:rsidRPr="00012729">
        <w:rPr>
          <w:rStyle w:val="jrnl"/>
          <w:rFonts w:ascii="Arial" w:hAnsi="Arial" w:cs="Arial"/>
          <w:sz w:val="22"/>
          <w:szCs w:val="22"/>
        </w:rPr>
        <w:t xml:space="preserve">Am J Respir </w:t>
      </w:r>
      <w:proofErr w:type="spellStart"/>
      <w:r w:rsidRPr="00012729">
        <w:rPr>
          <w:rStyle w:val="jrnl"/>
          <w:rFonts w:ascii="Arial" w:hAnsi="Arial" w:cs="Arial"/>
          <w:sz w:val="22"/>
          <w:szCs w:val="22"/>
        </w:rPr>
        <w:t>Crit</w:t>
      </w:r>
      <w:proofErr w:type="spellEnd"/>
      <w:r w:rsidRPr="00012729">
        <w:rPr>
          <w:rStyle w:val="jrnl"/>
          <w:rFonts w:ascii="Arial" w:hAnsi="Arial" w:cs="Arial"/>
          <w:sz w:val="22"/>
          <w:szCs w:val="22"/>
        </w:rPr>
        <w:t xml:space="preserve"> Care Med</w:t>
      </w:r>
      <w:r w:rsidRPr="00012729">
        <w:rPr>
          <w:rFonts w:ascii="Arial" w:hAnsi="Arial" w:cs="Arial"/>
          <w:sz w:val="22"/>
          <w:szCs w:val="22"/>
        </w:rPr>
        <w:t xml:space="preserve">. 2016 Oct 25. </w:t>
      </w:r>
      <w:r w:rsidRPr="00012729">
        <w:rPr>
          <w:rFonts w:ascii="Arial" w:hAnsi="Arial" w:cs="Arial"/>
          <w:color w:val="575757"/>
          <w:sz w:val="22"/>
          <w:szCs w:val="22"/>
        </w:rPr>
        <w:t>PMID: 27779452</w:t>
      </w:r>
    </w:p>
    <w:p w14:paraId="6117183A" w14:textId="77777777" w:rsidR="00C94908" w:rsidRPr="00012729" w:rsidRDefault="00C94908" w:rsidP="00C94908">
      <w:pPr>
        <w:widowControl w:val="0"/>
        <w:autoSpaceDE w:val="0"/>
        <w:autoSpaceDN w:val="0"/>
        <w:adjustRightInd w:val="0"/>
        <w:jc w:val="left"/>
        <w:rPr>
          <w:rFonts w:ascii="Arial" w:hAnsi="Arial" w:cs="Arial"/>
          <w:color w:val="000000"/>
          <w:sz w:val="22"/>
          <w:szCs w:val="22"/>
        </w:rPr>
      </w:pPr>
    </w:p>
    <w:p w14:paraId="1B2097F0" w14:textId="77777777" w:rsidR="00C94908" w:rsidRPr="00012729" w:rsidRDefault="00E05059" w:rsidP="00C94908">
      <w:pPr>
        <w:pStyle w:val="ListParagraph"/>
        <w:widowControl w:val="0"/>
        <w:numPr>
          <w:ilvl w:val="0"/>
          <w:numId w:val="17"/>
        </w:numPr>
        <w:autoSpaceDE w:val="0"/>
        <w:autoSpaceDN w:val="0"/>
        <w:adjustRightInd w:val="0"/>
        <w:jc w:val="left"/>
        <w:rPr>
          <w:rStyle w:val="apple-converted-space"/>
          <w:rFonts w:ascii="Arial" w:hAnsi="Arial" w:cs="Arial"/>
          <w:sz w:val="22"/>
          <w:szCs w:val="22"/>
        </w:rPr>
      </w:pPr>
      <w:proofErr w:type="spellStart"/>
      <w:r w:rsidRPr="00012729">
        <w:rPr>
          <w:rFonts w:ascii="Arial" w:hAnsi="Arial" w:cs="Arial"/>
          <w:color w:val="000000"/>
          <w:sz w:val="22"/>
          <w:szCs w:val="22"/>
        </w:rPr>
        <w:t>Lefrançois</w:t>
      </w:r>
      <w:proofErr w:type="spellEnd"/>
      <w:r w:rsidRPr="00012729">
        <w:rPr>
          <w:rFonts w:ascii="Arial" w:hAnsi="Arial" w:cs="Arial"/>
          <w:color w:val="000000"/>
          <w:sz w:val="22"/>
          <w:szCs w:val="22"/>
        </w:rPr>
        <w:t xml:space="preserve"> P, </w:t>
      </w:r>
      <w:proofErr w:type="spellStart"/>
      <w:r w:rsidRPr="00012729">
        <w:rPr>
          <w:rFonts w:ascii="Arial" w:hAnsi="Arial" w:cs="Arial"/>
          <w:color w:val="000000"/>
          <w:sz w:val="22"/>
          <w:szCs w:val="22"/>
        </w:rPr>
        <w:t>Rockmill</w:t>
      </w:r>
      <w:proofErr w:type="spellEnd"/>
      <w:r w:rsidRPr="00012729">
        <w:rPr>
          <w:rFonts w:ascii="Arial" w:hAnsi="Arial" w:cs="Arial"/>
          <w:color w:val="000000"/>
          <w:sz w:val="22"/>
          <w:szCs w:val="22"/>
        </w:rPr>
        <w:t xml:space="preserve"> B, </w:t>
      </w:r>
      <w:proofErr w:type="spellStart"/>
      <w:r w:rsidRPr="00012729">
        <w:rPr>
          <w:rFonts w:ascii="Arial" w:hAnsi="Arial" w:cs="Arial"/>
          <w:color w:val="000000"/>
          <w:sz w:val="22"/>
          <w:szCs w:val="22"/>
        </w:rPr>
        <w:t>Xie</w:t>
      </w:r>
      <w:proofErr w:type="spellEnd"/>
      <w:r w:rsidRPr="00012729">
        <w:rPr>
          <w:rFonts w:ascii="Arial" w:hAnsi="Arial" w:cs="Arial"/>
          <w:color w:val="000000"/>
          <w:sz w:val="22"/>
          <w:szCs w:val="22"/>
        </w:rPr>
        <w:t xml:space="preserve"> P, Roeder GS,</w:t>
      </w:r>
      <w:r w:rsidRPr="00012729">
        <w:rPr>
          <w:rStyle w:val="apple-converted-space"/>
          <w:rFonts w:ascii="Arial" w:hAnsi="Arial" w:cs="Arial"/>
          <w:color w:val="000000"/>
          <w:sz w:val="22"/>
          <w:szCs w:val="22"/>
        </w:rPr>
        <w:t> </w:t>
      </w:r>
      <w:r w:rsidRPr="00012729">
        <w:rPr>
          <w:rFonts w:ascii="Arial" w:hAnsi="Arial" w:cs="Arial"/>
          <w:bCs/>
          <w:color w:val="000000"/>
          <w:sz w:val="22"/>
          <w:szCs w:val="22"/>
        </w:rPr>
        <w:t>Snyder M</w:t>
      </w:r>
      <w:r w:rsidRPr="00012729">
        <w:rPr>
          <w:rFonts w:ascii="Arial" w:hAnsi="Arial" w:cs="Arial"/>
          <w:color w:val="000000"/>
          <w:sz w:val="22"/>
          <w:szCs w:val="22"/>
        </w:rPr>
        <w:t xml:space="preserve">. </w:t>
      </w:r>
      <w:hyperlink r:id="rId102" w:history="1">
        <w:r w:rsidRPr="00012729">
          <w:rPr>
            <w:rStyle w:val="Hyperlink"/>
            <w:rFonts w:ascii="Arial" w:hAnsi="Arial" w:cs="Arial"/>
            <w:color w:val="642A8F"/>
            <w:sz w:val="22"/>
            <w:szCs w:val="22"/>
            <w:u w:val="none"/>
          </w:rPr>
          <w:t>Multiple Pairwise Analysis of Non-homologous Centromere Coupling Reveals Preferential Chromosome Size-Dependent Interactions and a Role for Bouquet Formation in Establishing the Interaction Pattern.</w:t>
        </w:r>
      </w:hyperlink>
      <w:r w:rsidRPr="00012729">
        <w:rPr>
          <w:rFonts w:ascii="Arial" w:hAnsi="Arial" w:cs="Arial"/>
          <w:color w:val="000000"/>
          <w:sz w:val="22"/>
          <w:szCs w:val="22"/>
        </w:rPr>
        <w:t xml:space="preserve"> </w:t>
      </w:r>
      <w:proofErr w:type="spellStart"/>
      <w:r w:rsidRPr="00012729">
        <w:rPr>
          <w:rStyle w:val="jrnl"/>
          <w:rFonts w:ascii="Arial" w:hAnsi="Arial" w:cs="Arial"/>
          <w:color w:val="000000"/>
          <w:sz w:val="22"/>
          <w:szCs w:val="22"/>
        </w:rPr>
        <w:t>PLoS</w:t>
      </w:r>
      <w:proofErr w:type="spellEnd"/>
      <w:r w:rsidRPr="00012729">
        <w:rPr>
          <w:rStyle w:val="jrnl"/>
          <w:rFonts w:ascii="Arial" w:hAnsi="Arial" w:cs="Arial"/>
          <w:color w:val="000000"/>
          <w:sz w:val="22"/>
          <w:szCs w:val="22"/>
        </w:rPr>
        <w:t xml:space="preserve"> Genet</w:t>
      </w:r>
      <w:r w:rsidRPr="00012729">
        <w:rPr>
          <w:rFonts w:ascii="Arial" w:hAnsi="Arial" w:cs="Arial"/>
          <w:color w:val="000000"/>
          <w:sz w:val="22"/>
          <w:szCs w:val="22"/>
        </w:rPr>
        <w:t>. 2016 Oct 21;12(10</w:t>
      </w:r>
      <w:proofErr w:type="gramStart"/>
      <w:r w:rsidRPr="00012729">
        <w:rPr>
          <w:rFonts w:ascii="Arial" w:hAnsi="Arial" w:cs="Arial"/>
          <w:color w:val="000000"/>
          <w:sz w:val="22"/>
          <w:szCs w:val="22"/>
        </w:rPr>
        <w:t>):e</w:t>
      </w:r>
      <w:proofErr w:type="gramEnd"/>
      <w:r w:rsidRPr="00012729">
        <w:rPr>
          <w:rFonts w:ascii="Arial" w:hAnsi="Arial" w:cs="Arial"/>
          <w:color w:val="000000"/>
          <w:sz w:val="22"/>
          <w:szCs w:val="22"/>
        </w:rPr>
        <w:t xml:space="preserve">1006347.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10.1371/journal.pgen.1006347. </w:t>
      </w:r>
      <w:r w:rsidRPr="00012729">
        <w:rPr>
          <w:rFonts w:ascii="Arial" w:hAnsi="Arial" w:cs="Arial"/>
          <w:color w:val="575757"/>
          <w:sz w:val="22"/>
          <w:szCs w:val="22"/>
        </w:rPr>
        <w:t>PMID: 27768699</w:t>
      </w:r>
      <w:r w:rsidRPr="00012729">
        <w:rPr>
          <w:rStyle w:val="apple-converted-space"/>
          <w:rFonts w:ascii="Arial" w:hAnsi="Arial" w:cs="Arial"/>
          <w:color w:val="575757"/>
          <w:sz w:val="22"/>
          <w:szCs w:val="22"/>
        </w:rPr>
        <w:t> </w:t>
      </w:r>
    </w:p>
    <w:p w14:paraId="39A04240" w14:textId="77777777" w:rsidR="00C94908" w:rsidRPr="00012729" w:rsidRDefault="00C94908" w:rsidP="00C94908">
      <w:pPr>
        <w:widowControl w:val="0"/>
        <w:autoSpaceDE w:val="0"/>
        <w:autoSpaceDN w:val="0"/>
        <w:adjustRightInd w:val="0"/>
        <w:jc w:val="left"/>
        <w:rPr>
          <w:rFonts w:ascii="Arial" w:hAnsi="Arial" w:cs="Arial"/>
          <w:color w:val="000000"/>
          <w:sz w:val="22"/>
          <w:szCs w:val="22"/>
        </w:rPr>
      </w:pPr>
    </w:p>
    <w:p w14:paraId="00B28F20" w14:textId="77777777" w:rsidR="00C94908" w:rsidRPr="00012729" w:rsidRDefault="00E05059" w:rsidP="00C9490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color w:val="000000"/>
          <w:sz w:val="22"/>
          <w:szCs w:val="22"/>
        </w:rPr>
        <w:t>Chennamsetty</w:t>
      </w:r>
      <w:proofErr w:type="spellEnd"/>
      <w:r w:rsidRPr="00012729">
        <w:rPr>
          <w:rFonts w:ascii="Arial" w:hAnsi="Arial" w:cs="Arial"/>
          <w:color w:val="000000"/>
          <w:sz w:val="22"/>
          <w:szCs w:val="22"/>
        </w:rPr>
        <w:t xml:space="preserve"> I, Coronado M, </w:t>
      </w:r>
      <w:proofErr w:type="spellStart"/>
      <w:r w:rsidRPr="00012729">
        <w:rPr>
          <w:rFonts w:ascii="Arial" w:hAnsi="Arial" w:cs="Arial"/>
          <w:color w:val="000000"/>
          <w:sz w:val="22"/>
          <w:szCs w:val="22"/>
        </w:rPr>
        <w:t>Contrepois</w:t>
      </w:r>
      <w:proofErr w:type="spellEnd"/>
      <w:r w:rsidRPr="00012729">
        <w:rPr>
          <w:rFonts w:ascii="Arial" w:hAnsi="Arial" w:cs="Arial"/>
          <w:color w:val="000000"/>
          <w:sz w:val="22"/>
          <w:szCs w:val="22"/>
        </w:rPr>
        <w:t xml:space="preserve"> K, Keller MP, </w:t>
      </w:r>
      <w:proofErr w:type="spellStart"/>
      <w:r w:rsidRPr="00012729">
        <w:rPr>
          <w:rFonts w:ascii="Arial" w:hAnsi="Arial" w:cs="Arial"/>
          <w:color w:val="000000"/>
          <w:sz w:val="22"/>
          <w:szCs w:val="22"/>
        </w:rPr>
        <w:t>Carcamo-Orive</w:t>
      </w:r>
      <w:proofErr w:type="spellEnd"/>
      <w:r w:rsidRPr="00012729">
        <w:rPr>
          <w:rFonts w:ascii="Arial" w:hAnsi="Arial" w:cs="Arial"/>
          <w:color w:val="000000"/>
          <w:sz w:val="22"/>
          <w:szCs w:val="22"/>
        </w:rPr>
        <w:t xml:space="preserve"> I, </w:t>
      </w:r>
      <w:proofErr w:type="spellStart"/>
      <w:r w:rsidRPr="00012729">
        <w:rPr>
          <w:rFonts w:ascii="Arial" w:hAnsi="Arial" w:cs="Arial"/>
          <w:color w:val="000000"/>
          <w:sz w:val="22"/>
          <w:szCs w:val="22"/>
        </w:rPr>
        <w:t>Sandin</w:t>
      </w:r>
      <w:proofErr w:type="spellEnd"/>
      <w:r w:rsidRPr="00012729">
        <w:rPr>
          <w:rFonts w:ascii="Arial" w:hAnsi="Arial" w:cs="Arial"/>
          <w:color w:val="000000"/>
          <w:sz w:val="22"/>
          <w:szCs w:val="22"/>
        </w:rPr>
        <w:t xml:space="preserve"> J, Fajardo G, Whittle AJ, </w:t>
      </w:r>
      <w:proofErr w:type="spellStart"/>
      <w:r w:rsidRPr="00012729">
        <w:rPr>
          <w:rFonts w:ascii="Arial" w:hAnsi="Arial" w:cs="Arial"/>
          <w:color w:val="000000"/>
          <w:sz w:val="22"/>
          <w:szCs w:val="22"/>
        </w:rPr>
        <w:t>Fathzadeh</w:t>
      </w:r>
      <w:proofErr w:type="spellEnd"/>
      <w:r w:rsidRPr="00012729">
        <w:rPr>
          <w:rFonts w:ascii="Arial" w:hAnsi="Arial" w:cs="Arial"/>
          <w:color w:val="000000"/>
          <w:sz w:val="22"/>
          <w:szCs w:val="22"/>
        </w:rPr>
        <w:t xml:space="preserve"> M,</w:t>
      </w:r>
      <w:r w:rsidRPr="00012729">
        <w:rPr>
          <w:rStyle w:val="apple-converted-space"/>
          <w:rFonts w:ascii="Arial" w:hAnsi="Arial" w:cs="Arial"/>
          <w:color w:val="000000"/>
          <w:sz w:val="22"/>
          <w:szCs w:val="22"/>
        </w:rPr>
        <w:t> </w:t>
      </w:r>
      <w:r w:rsidRPr="00012729">
        <w:rPr>
          <w:rFonts w:ascii="Arial" w:hAnsi="Arial" w:cs="Arial"/>
          <w:bCs/>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Reaven</w:t>
      </w:r>
      <w:proofErr w:type="spellEnd"/>
      <w:r w:rsidRPr="00012729">
        <w:rPr>
          <w:rFonts w:ascii="Arial" w:hAnsi="Arial" w:cs="Arial"/>
          <w:color w:val="000000"/>
          <w:sz w:val="22"/>
          <w:szCs w:val="22"/>
        </w:rPr>
        <w:t xml:space="preserve"> G, </w:t>
      </w:r>
      <w:proofErr w:type="spellStart"/>
      <w:r w:rsidRPr="00012729">
        <w:rPr>
          <w:rFonts w:ascii="Arial" w:hAnsi="Arial" w:cs="Arial"/>
          <w:color w:val="000000"/>
          <w:sz w:val="22"/>
          <w:szCs w:val="22"/>
        </w:rPr>
        <w:t>Attie</w:t>
      </w:r>
      <w:proofErr w:type="spellEnd"/>
      <w:r w:rsidRPr="00012729">
        <w:rPr>
          <w:rFonts w:ascii="Arial" w:hAnsi="Arial" w:cs="Arial"/>
          <w:color w:val="000000"/>
          <w:sz w:val="22"/>
          <w:szCs w:val="22"/>
        </w:rPr>
        <w:t xml:space="preserve"> AD, Bernstein D, </w:t>
      </w:r>
      <w:proofErr w:type="spellStart"/>
      <w:r w:rsidRPr="00012729">
        <w:rPr>
          <w:rFonts w:ascii="Arial" w:hAnsi="Arial" w:cs="Arial"/>
          <w:color w:val="000000"/>
          <w:sz w:val="22"/>
          <w:szCs w:val="22"/>
        </w:rPr>
        <w:t>Quertermous</w:t>
      </w:r>
      <w:proofErr w:type="spellEnd"/>
      <w:r w:rsidRPr="00012729">
        <w:rPr>
          <w:rFonts w:ascii="Arial" w:hAnsi="Arial" w:cs="Arial"/>
          <w:color w:val="000000"/>
          <w:sz w:val="22"/>
          <w:szCs w:val="22"/>
        </w:rPr>
        <w:t xml:space="preserve"> T, Knowles JW. </w:t>
      </w:r>
      <w:hyperlink r:id="rId103" w:history="1">
        <w:r w:rsidRPr="00012729">
          <w:rPr>
            <w:rStyle w:val="Hyperlink"/>
            <w:rFonts w:ascii="Arial" w:hAnsi="Arial" w:cs="Arial"/>
            <w:color w:val="642A8F"/>
            <w:sz w:val="22"/>
            <w:szCs w:val="22"/>
            <w:u w:val="none"/>
          </w:rPr>
          <w:t>Nat1 Deficiency Is Associated with Mitochondrial Dysfunction and Exercise Intolerance in Mice.</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Cell Rep</w:t>
      </w:r>
      <w:r w:rsidRPr="00012729">
        <w:rPr>
          <w:rFonts w:ascii="Arial" w:hAnsi="Arial" w:cs="Arial"/>
          <w:color w:val="000000"/>
          <w:sz w:val="22"/>
          <w:szCs w:val="22"/>
        </w:rPr>
        <w:t xml:space="preserve">. 2016 Oct 4;17(2):527-540.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10.1016/j.celrep.2016.09.005. </w:t>
      </w:r>
      <w:r w:rsidRPr="00012729">
        <w:rPr>
          <w:rFonts w:ascii="Arial" w:hAnsi="Arial" w:cs="Arial"/>
          <w:color w:val="575757"/>
          <w:sz w:val="22"/>
          <w:szCs w:val="22"/>
        </w:rPr>
        <w:t>PMID: 27705799</w:t>
      </w:r>
    </w:p>
    <w:p w14:paraId="1B3EB348" w14:textId="77777777" w:rsidR="00C94908" w:rsidRPr="00012729" w:rsidRDefault="00C94908" w:rsidP="00C94908">
      <w:pPr>
        <w:widowControl w:val="0"/>
        <w:autoSpaceDE w:val="0"/>
        <w:autoSpaceDN w:val="0"/>
        <w:adjustRightInd w:val="0"/>
        <w:jc w:val="left"/>
        <w:rPr>
          <w:rFonts w:ascii="Arial" w:hAnsi="Arial" w:cs="Arial"/>
          <w:color w:val="000000"/>
          <w:sz w:val="22"/>
          <w:szCs w:val="22"/>
        </w:rPr>
      </w:pPr>
    </w:p>
    <w:p w14:paraId="3B340FBD" w14:textId="77777777" w:rsidR="00C94908" w:rsidRPr="00012729" w:rsidRDefault="00E05059" w:rsidP="00C9490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color w:val="000000"/>
          <w:sz w:val="22"/>
          <w:szCs w:val="22"/>
        </w:rPr>
        <w:t>Tombácz</w:t>
      </w:r>
      <w:proofErr w:type="spellEnd"/>
      <w:r w:rsidRPr="00012729">
        <w:rPr>
          <w:rFonts w:ascii="Arial" w:hAnsi="Arial" w:cs="Arial"/>
          <w:color w:val="000000"/>
          <w:sz w:val="22"/>
          <w:szCs w:val="22"/>
        </w:rPr>
        <w:t xml:space="preserve"> D, </w:t>
      </w:r>
      <w:proofErr w:type="spellStart"/>
      <w:r w:rsidRPr="00012729">
        <w:rPr>
          <w:rFonts w:ascii="Arial" w:hAnsi="Arial" w:cs="Arial"/>
          <w:color w:val="000000"/>
          <w:sz w:val="22"/>
          <w:szCs w:val="22"/>
        </w:rPr>
        <w:t>Csabai</w:t>
      </w:r>
      <w:proofErr w:type="spellEnd"/>
      <w:r w:rsidRPr="00012729">
        <w:rPr>
          <w:rFonts w:ascii="Arial" w:hAnsi="Arial" w:cs="Arial"/>
          <w:color w:val="000000"/>
          <w:sz w:val="22"/>
          <w:szCs w:val="22"/>
        </w:rPr>
        <w:t xml:space="preserve"> Z, </w:t>
      </w:r>
      <w:proofErr w:type="spellStart"/>
      <w:r w:rsidRPr="00012729">
        <w:rPr>
          <w:rFonts w:ascii="Arial" w:hAnsi="Arial" w:cs="Arial"/>
          <w:color w:val="000000"/>
          <w:sz w:val="22"/>
          <w:szCs w:val="22"/>
        </w:rPr>
        <w:t>Oláh</w:t>
      </w:r>
      <w:proofErr w:type="spellEnd"/>
      <w:r w:rsidRPr="00012729">
        <w:rPr>
          <w:rFonts w:ascii="Arial" w:hAnsi="Arial" w:cs="Arial"/>
          <w:color w:val="000000"/>
          <w:sz w:val="22"/>
          <w:szCs w:val="22"/>
        </w:rPr>
        <w:t xml:space="preserve"> P, </w:t>
      </w:r>
      <w:proofErr w:type="spellStart"/>
      <w:r w:rsidRPr="00012729">
        <w:rPr>
          <w:rFonts w:ascii="Arial" w:hAnsi="Arial" w:cs="Arial"/>
          <w:color w:val="000000"/>
          <w:sz w:val="22"/>
          <w:szCs w:val="22"/>
        </w:rPr>
        <w:t>Balázs</w:t>
      </w:r>
      <w:proofErr w:type="spellEnd"/>
      <w:r w:rsidRPr="00012729">
        <w:rPr>
          <w:rFonts w:ascii="Arial" w:hAnsi="Arial" w:cs="Arial"/>
          <w:color w:val="000000"/>
          <w:sz w:val="22"/>
          <w:szCs w:val="22"/>
        </w:rPr>
        <w:t xml:space="preserve"> Z, </w:t>
      </w:r>
      <w:proofErr w:type="spellStart"/>
      <w:r w:rsidRPr="00012729">
        <w:rPr>
          <w:rFonts w:ascii="Arial" w:hAnsi="Arial" w:cs="Arial"/>
          <w:color w:val="000000"/>
          <w:sz w:val="22"/>
          <w:szCs w:val="22"/>
        </w:rPr>
        <w:t>Likó</w:t>
      </w:r>
      <w:proofErr w:type="spellEnd"/>
      <w:r w:rsidRPr="00012729">
        <w:rPr>
          <w:rFonts w:ascii="Arial" w:hAnsi="Arial" w:cs="Arial"/>
          <w:color w:val="000000"/>
          <w:sz w:val="22"/>
          <w:szCs w:val="22"/>
        </w:rPr>
        <w:t xml:space="preserve"> I, </w:t>
      </w:r>
      <w:proofErr w:type="spellStart"/>
      <w:r w:rsidRPr="00012729">
        <w:rPr>
          <w:rFonts w:ascii="Arial" w:hAnsi="Arial" w:cs="Arial"/>
          <w:color w:val="000000"/>
          <w:sz w:val="22"/>
          <w:szCs w:val="22"/>
        </w:rPr>
        <w:t>Zsigmond</w:t>
      </w:r>
      <w:proofErr w:type="spellEnd"/>
      <w:r w:rsidRPr="00012729">
        <w:rPr>
          <w:rFonts w:ascii="Arial" w:hAnsi="Arial" w:cs="Arial"/>
          <w:color w:val="000000"/>
          <w:sz w:val="22"/>
          <w:szCs w:val="22"/>
        </w:rPr>
        <w:t xml:space="preserve"> L, Sharon D,</w:t>
      </w:r>
      <w:r w:rsidRPr="00012729">
        <w:rPr>
          <w:rStyle w:val="apple-converted-space"/>
          <w:rFonts w:ascii="Arial" w:hAnsi="Arial" w:cs="Arial"/>
          <w:color w:val="000000"/>
          <w:sz w:val="22"/>
          <w:szCs w:val="22"/>
        </w:rPr>
        <w:t> </w:t>
      </w:r>
      <w:r w:rsidRPr="00012729">
        <w:rPr>
          <w:rFonts w:ascii="Arial" w:hAnsi="Arial" w:cs="Arial"/>
          <w:bCs/>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Boldogkői</w:t>
      </w:r>
      <w:proofErr w:type="spellEnd"/>
      <w:r w:rsidRPr="00012729">
        <w:rPr>
          <w:rFonts w:ascii="Arial" w:hAnsi="Arial" w:cs="Arial"/>
          <w:color w:val="000000"/>
          <w:sz w:val="22"/>
          <w:szCs w:val="22"/>
        </w:rPr>
        <w:t xml:space="preserve"> Z. </w:t>
      </w:r>
      <w:hyperlink r:id="rId104" w:history="1">
        <w:r w:rsidRPr="00012729">
          <w:rPr>
            <w:rStyle w:val="Hyperlink"/>
            <w:rFonts w:ascii="Arial" w:hAnsi="Arial" w:cs="Arial"/>
            <w:color w:val="642A8F"/>
            <w:sz w:val="22"/>
            <w:szCs w:val="22"/>
            <w:u w:val="none"/>
          </w:rPr>
          <w:t>Full-Length Isoform Sequencing Reveals Novel Transcripts and Substantial Transcriptional Overlaps in a Herpesvirus.</w:t>
        </w:r>
      </w:hyperlink>
      <w:r w:rsidRPr="00012729">
        <w:rPr>
          <w:rFonts w:ascii="Arial" w:hAnsi="Arial" w:cs="Arial"/>
          <w:color w:val="000000"/>
          <w:sz w:val="22"/>
          <w:szCs w:val="22"/>
        </w:rPr>
        <w:t xml:space="preserve"> </w:t>
      </w:r>
      <w:proofErr w:type="spellStart"/>
      <w:r w:rsidRPr="00012729">
        <w:rPr>
          <w:rStyle w:val="jrnl"/>
          <w:rFonts w:ascii="Arial" w:hAnsi="Arial" w:cs="Arial"/>
          <w:color w:val="000000"/>
          <w:sz w:val="22"/>
          <w:szCs w:val="22"/>
        </w:rPr>
        <w:t>PLoS</w:t>
      </w:r>
      <w:proofErr w:type="spellEnd"/>
      <w:r w:rsidRPr="00012729">
        <w:rPr>
          <w:rStyle w:val="jrnl"/>
          <w:rFonts w:ascii="Arial" w:hAnsi="Arial" w:cs="Arial"/>
          <w:color w:val="000000"/>
          <w:sz w:val="22"/>
          <w:szCs w:val="22"/>
        </w:rPr>
        <w:t xml:space="preserve"> One</w:t>
      </w:r>
      <w:r w:rsidRPr="00012729">
        <w:rPr>
          <w:rFonts w:ascii="Arial" w:hAnsi="Arial" w:cs="Arial"/>
          <w:color w:val="000000"/>
          <w:sz w:val="22"/>
          <w:szCs w:val="22"/>
        </w:rPr>
        <w:t>. 2016 Sep 29;11(9</w:t>
      </w:r>
      <w:proofErr w:type="gramStart"/>
      <w:r w:rsidRPr="00012729">
        <w:rPr>
          <w:rFonts w:ascii="Arial" w:hAnsi="Arial" w:cs="Arial"/>
          <w:color w:val="000000"/>
          <w:sz w:val="22"/>
          <w:szCs w:val="22"/>
        </w:rPr>
        <w:t>):e</w:t>
      </w:r>
      <w:proofErr w:type="gramEnd"/>
      <w:r w:rsidRPr="00012729">
        <w:rPr>
          <w:rFonts w:ascii="Arial" w:hAnsi="Arial" w:cs="Arial"/>
          <w:color w:val="000000"/>
          <w:sz w:val="22"/>
          <w:szCs w:val="22"/>
        </w:rPr>
        <w:t xml:space="preserve">0162868.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10.1371/journal.pone.0162868. </w:t>
      </w:r>
      <w:r w:rsidRPr="00012729">
        <w:rPr>
          <w:rFonts w:ascii="Arial" w:hAnsi="Arial" w:cs="Arial"/>
          <w:color w:val="575757"/>
          <w:sz w:val="22"/>
          <w:szCs w:val="22"/>
        </w:rPr>
        <w:t>PMID: 27685795</w:t>
      </w:r>
    </w:p>
    <w:p w14:paraId="33502F00" w14:textId="77777777" w:rsidR="00C94908" w:rsidRPr="00012729" w:rsidRDefault="00C94908" w:rsidP="00C94908">
      <w:pPr>
        <w:widowControl w:val="0"/>
        <w:autoSpaceDE w:val="0"/>
        <w:autoSpaceDN w:val="0"/>
        <w:adjustRightInd w:val="0"/>
        <w:jc w:val="left"/>
        <w:rPr>
          <w:rFonts w:ascii="Arial" w:hAnsi="Arial" w:cs="Arial"/>
          <w:color w:val="000000"/>
          <w:sz w:val="22"/>
          <w:szCs w:val="22"/>
        </w:rPr>
      </w:pPr>
    </w:p>
    <w:p w14:paraId="6894B5CC" w14:textId="77777777" w:rsidR="00C94908" w:rsidRPr="00012729" w:rsidRDefault="00E05059" w:rsidP="00C9490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color w:val="000000"/>
          <w:sz w:val="22"/>
          <w:szCs w:val="22"/>
        </w:rPr>
        <w:t>Kodo</w:t>
      </w:r>
      <w:proofErr w:type="spellEnd"/>
      <w:r w:rsidRPr="00012729">
        <w:rPr>
          <w:rFonts w:ascii="Arial" w:hAnsi="Arial" w:cs="Arial"/>
          <w:color w:val="000000"/>
          <w:sz w:val="22"/>
          <w:szCs w:val="22"/>
        </w:rPr>
        <w:t xml:space="preserve"> K, Ong SG, </w:t>
      </w:r>
      <w:proofErr w:type="spellStart"/>
      <w:r w:rsidRPr="00012729">
        <w:rPr>
          <w:rFonts w:ascii="Arial" w:hAnsi="Arial" w:cs="Arial"/>
          <w:color w:val="000000"/>
          <w:sz w:val="22"/>
          <w:szCs w:val="22"/>
        </w:rPr>
        <w:t>Jahanbani</w:t>
      </w:r>
      <w:proofErr w:type="spellEnd"/>
      <w:r w:rsidRPr="00012729">
        <w:rPr>
          <w:rFonts w:ascii="Arial" w:hAnsi="Arial" w:cs="Arial"/>
          <w:color w:val="000000"/>
          <w:sz w:val="22"/>
          <w:szCs w:val="22"/>
        </w:rPr>
        <w:t xml:space="preserve"> F, </w:t>
      </w:r>
      <w:proofErr w:type="spellStart"/>
      <w:r w:rsidRPr="00012729">
        <w:rPr>
          <w:rFonts w:ascii="Arial" w:hAnsi="Arial" w:cs="Arial"/>
          <w:color w:val="000000"/>
          <w:sz w:val="22"/>
          <w:szCs w:val="22"/>
        </w:rPr>
        <w:t>Termglinchan</w:t>
      </w:r>
      <w:proofErr w:type="spellEnd"/>
      <w:r w:rsidRPr="00012729">
        <w:rPr>
          <w:rFonts w:ascii="Arial" w:hAnsi="Arial" w:cs="Arial"/>
          <w:color w:val="000000"/>
          <w:sz w:val="22"/>
          <w:szCs w:val="22"/>
        </w:rPr>
        <w:t xml:space="preserve"> V, </w:t>
      </w:r>
      <w:proofErr w:type="spellStart"/>
      <w:r w:rsidRPr="00012729">
        <w:rPr>
          <w:rFonts w:ascii="Arial" w:hAnsi="Arial" w:cs="Arial"/>
          <w:color w:val="000000"/>
          <w:sz w:val="22"/>
          <w:szCs w:val="22"/>
        </w:rPr>
        <w:t>Hirono</w:t>
      </w:r>
      <w:proofErr w:type="spellEnd"/>
      <w:r w:rsidRPr="00012729">
        <w:rPr>
          <w:rFonts w:ascii="Arial" w:hAnsi="Arial" w:cs="Arial"/>
          <w:color w:val="000000"/>
          <w:sz w:val="22"/>
          <w:szCs w:val="22"/>
        </w:rPr>
        <w:t xml:space="preserve"> K, </w:t>
      </w:r>
      <w:proofErr w:type="spellStart"/>
      <w:r w:rsidRPr="00012729">
        <w:rPr>
          <w:rFonts w:ascii="Arial" w:hAnsi="Arial" w:cs="Arial"/>
          <w:color w:val="000000"/>
          <w:sz w:val="22"/>
          <w:szCs w:val="22"/>
        </w:rPr>
        <w:t>InanlooRahatloo</w:t>
      </w:r>
      <w:proofErr w:type="spellEnd"/>
      <w:r w:rsidRPr="00012729">
        <w:rPr>
          <w:rFonts w:ascii="Arial" w:hAnsi="Arial" w:cs="Arial"/>
          <w:color w:val="000000"/>
          <w:sz w:val="22"/>
          <w:szCs w:val="22"/>
        </w:rPr>
        <w:t xml:space="preserve"> K, Ebert AD, Shukla P, </w:t>
      </w:r>
      <w:proofErr w:type="spellStart"/>
      <w:r w:rsidRPr="00012729">
        <w:rPr>
          <w:rFonts w:ascii="Arial" w:hAnsi="Arial" w:cs="Arial"/>
          <w:color w:val="000000"/>
          <w:sz w:val="22"/>
          <w:szCs w:val="22"/>
        </w:rPr>
        <w:t>Abilez</w:t>
      </w:r>
      <w:proofErr w:type="spellEnd"/>
      <w:r w:rsidRPr="00012729">
        <w:rPr>
          <w:rFonts w:ascii="Arial" w:hAnsi="Arial" w:cs="Arial"/>
          <w:color w:val="000000"/>
          <w:sz w:val="22"/>
          <w:szCs w:val="22"/>
        </w:rPr>
        <w:t xml:space="preserve"> OJ, </w:t>
      </w:r>
      <w:proofErr w:type="spellStart"/>
      <w:r w:rsidRPr="00012729">
        <w:rPr>
          <w:rFonts w:ascii="Arial" w:hAnsi="Arial" w:cs="Arial"/>
          <w:color w:val="000000"/>
          <w:sz w:val="22"/>
          <w:szCs w:val="22"/>
        </w:rPr>
        <w:t>Churko</w:t>
      </w:r>
      <w:proofErr w:type="spellEnd"/>
      <w:r w:rsidRPr="00012729">
        <w:rPr>
          <w:rFonts w:ascii="Arial" w:hAnsi="Arial" w:cs="Arial"/>
          <w:color w:val="000000"/>
          <w:sz w:val="22"/>
          <w:szCs w:val="22"/>
        </w:rPr>
        <w:t xml:space="preserve"> JM, </w:t>
      </w:r>
      <w:proofErr w:type="spellStart"/>
      <w:r w:rsidRPr="00012729">
        <w:rPr>
          <w:rFonts w:ascii="Arial" w:hAnsi="Arial" w:cs="Arial"/>
          <w:color w:val="000000"/>
          <w:sz w:val="22"/>
          <w:szCs w:val="22"/>
        </w:rPr>
        <w:t>Karakikes</w:t>
      </w:r>
      <w:proofErr w:type="spellEnd"/>
      <w:r w:rsidRPr="00012729">
        <w:rPr>
          <w:rFonts w:ascii="Arial" w:hAnsi="Arial" w:cs="Arial"/>
          <w:color w:val="000000"/>
          <w:sz w:val="22"/>
          <w:szCs w:val="22"/>
        </w:rPr>
        <w:t xml:space="preserve"> I, Jung G, Ichida F, Wu SM, Snyder MP, Bernstein D, Wu JC. </w:t>
      </w:r>
      <w:hyperlink r:id="rId105" w:history="1">
        <w:r w:rsidRPr="00012729">
          <w:rPr>
            <w:rStyle w:val="Hyperlink"/>
            <w:rFonts w:ascii="Arial" w:hAnsi="Arial" w:cs="Arial"/>
            <w:color w:val="642A8F"/>
            <w:sz w:val="22"/>
            <w:szCs w:val="22"/>
            <w:u w:val="none"/>
          </w:rPr>
          <w:t xml:space="preserve">iPSC-derived cardiomyocytes reveal abnormal TGF-β </w:t>
        </w:r>
        <w:proofErr w:type="spellStart"/>
        <w:r w:rsidRPr="00012729">
          <w:rPr>
            <w:rStyle w:val="Hyperlink"/>
            <w:rFonts w:ascii="Arial" w:hAnsi="Arial" w:cs="Arial"/>
            <w:color w:val="642A8F"/>
            <w:sz w:val="22"/>
            <w:szCs w:val="22"/>
            <w:u w:val="none"/>
          </w:rPr>
          <w:t>signalling</w:t>
        </w:r>
        <w:proofErr w:type="spellEnd"/>
        <w:r w:rsidRPr="00012729">
          <w:rPr>
            <w:rStyle w:val="Hyperlink"/>
            <w:rFonts w:ascii="Arial" w:hAnsi="Arial" w:cs="Arial"/>
            <w:color w:val="642A8F"/>
            <w:sz w:val="22"/>
            <w:szCs w:val="22"/>
            <w:u w:val="none"/>
          </w:rPr>
          <w:t xml:space="preserve"> in left ventricular non-compaction cardiomyopathy.</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Nat Cell Biol</w:t>
      </w:r>
      <w:r w:rsidRPr="00012729">
        <w:rPr>
          <w:rFonts w:ascii="Arial" w:hAnsi="Arial" w:cs="Arial"/>
          <w:color w:val="000000"/>
          <w:sz w:val="22"/>
          <w:szCs w:val="22"/>
        </w:rPr>
        <w:t xml:space="preserve">. 2016 Oct;18(10):1031-42.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10.1038/ncb3411. </w:t>
      </w:r>
      <w:r w:rsidRPr="00012729">
        <w:rPr>
          <w:rFonts w:ascii="Arial" w:hAnsi="Arial" w:cs="Arial"/>
          <w:color w:val="575757"/>
          <w:sz w:val="22"/>
          <w:szCs w:val="22"/>
        </w:rPr>
        <w:t>PMID: 27642787</w:t>
      </w:r>
    </w:p>
    <w:p w14:paraId="605B53FF" w14:textId="77777777" w:rsidR="00C94908" w:rsidRPr="00012729" w:rsidRDefault="00C94908" w:rsidP="00C94908">
      <w:pPr>
        <w:widowControl w:val="0"/>
        <w:autoSpaceDE w:val="0"/>
        <w:autoSpaceDN w:val="0"/>
        <w:adjustRightInd w:val="0"/>
        <w:jc w:val="left"/>
        <w:rPr>
          <w:rFonts w:ascii="Arial" w:hAnsi="Arial" w:cs="Arial"/>
          <w:color w:val="000000"/>
          <w:sz w:val="22"/>
          <w:szCs w:val="22"/>
        </w:rPr>
      </w:pPr>
    </w:p>
    <w:p w14:paraId="40F3CF38" w14:textId="2C0F41C8" w:rsidR="00E05059" w:rsidRPr="00012729" w:rsidRDefault="00E05059" w:rsidP="00C9490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color w:val="000000"/>
          <w:sz w:val="22"/>
          <w:szCs w:val="22"/>
        </w:rPr>
        <w:t xml:space="preserve">Li G, Chen Y, Snyder MP, Zhang MQ. </w:t>
      </w:r>
      <w:hyperlink r:id="rId106" w:history="1">
        <w:r w:rsidRPr="00012729">
          <w:rPr>
            <w:rStyle w:val="Hyperlink"/>
            <w:rFonts w:ascii="Arial" w:hAnsi="Arial" w:cs="Arial"/>
            <w:color w:val="642A8F"/>
            <w:sz w:val="22"/>
            <w:szCs w:val="22"/>
            <w:u w:val="none"/>
          </w:rPr>
          <w:t xml:space="preserve">ChIA-PET2: a versatile and flexible pipeline for </w:t>
        </w:r>
        <w:proofErr w:type="spellStart"/>
        <w:r w:rsidRPr="00012729">
          <w:rPr>
            <w:rStyle w:val="Hyperlink"/>
            <w:rFonts w:ascii="Arial" w:hAnsi="Arial" w:cs="Arial"/>
            <w:color w:val="642A8F"/>
            <w:sz w:val="22"/>
            <w:szCs w:val="22"/>
            <w:u w:val="none"/>
          </w:rPr>
          <w:t>ChIA</w:t>
        </w:r>
        <w:proofErr w:type="spellEnd"/>
        <w:r w:rsidRPr="00012729">
          <w:rPr>
            <w:rStyle w:val="Hyperlink"/>
            <w:rFonts w:ascii="Arial" w:hAnsi="Arial" w:cs="Arial"/>
            <w:color w:val="642A8F"/>
            <w:sz w:val="22"/>
            <w:szCs w:val="22"/>
            <w:u w:val="none"/>
          </w:rPr>
          <w:t>-PET data analysis.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Nucleic Acids Res</w:t>
      </w:r>
      <w:r w:rsidRPr="00012729">
        <w:rPr>
          <w:rFonts w:ascii="Arial" w:hAnsi="Arial" w:cs="Arial"/>
          <w:color w:val="000000"/>
          <w:sz w:val="22"/>
          <w:szCs w:val="22"/>
        </w:rPr>
        <w:t xml:space="preserve">. 2016 Sep 12. </w:t>
      </w:r>
      <w:proofErr w:type="spellStart"/>
      <w:r w:rsidRPr="00012729">
        <w:rPr>
          <w:rFonts w:ascii="Arial" w:hAnsi="Arial" w:cs="Arial"/>
          <w:color w:val="000000"/>
          <w:sz w:val="22"/>
          <w:szCs w:val="22"/>
        </w:rPr>
        <w:t>pii</w:t>
      </w:r>
      <w:proofErr w:type="spellEnd"/>
      <w:r w:rsidRPr="00012729">
        <w:rPr>
          <w:rFonts w:ascii="Arial" w:hAnsi="Arial" w:cs="Arial"/>
          <w:color w:val="000000"/>
          <w:sz w:val="22"/>
          <w:szCs w:val="22"/>
        </w:rPr>
        <w:t xml:space="preserve">: gkw809. </w:t>
      </w:r>
      <w:r w:rsidRPr="00012729">
        <w:rPr>
          <w:rFonts w:ascii="Arial" w:hAnsi="Arial" w:cs="Arial"/>
          <w:color w:val="575757"/>
          <w:sz w:val="22"/>
          <w:szCs w:val="22"/>
        </w:rPr>
        <w:t>PMID: 27625391</w:t>
      </w:r>
    </w:p>
    <w:p w14:paraId="64617DEB" w14:textId="77777777" w:rsidR="00E05059" w:rsidRPr="00012729" w:rsidRDefault="00E05059" w:rsidP="00E05059">
      <w:pPr>
        <w:pStyle w:val="Title"/>
        <w:shd w:val="clear" w:color="auto" w:fill="FFFFFF"/>
        <w:jc w:val="both"/>
        <w:rPr>
          <w:rFonts w:ascii="Arial" w:hAnsi="Arial" w:cs="Arial"/>
          <w:color w:val="000000"/>
          <w:sz w:val="22"/>
          <w:szCs w:val="22"/>
        </w:rPr>
      </w:pPr>
    </w:p>
    <w:p w14:paraId="53BA6158"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proofErr w:type="spellStart"/>
      <w:r w:rsidRPr="00012729">
        <w:rPr>
          <w:rFonts w:ascii="Arial" w:hAnsi="Arial" w:cs="Arial"/>
          <w:color w:val="000000"/>
          <w:sz w:val="22"/>
          <w:szCs w:val="22"/>
        </w:rPr>
        <w:t>Uhlen</w:t>
      </w:r>
      <w:proofErr w:type="spellEnd"/>
      <w:r w:rsidRPr="00012729">
        <w:rPr>
          <w:rFonts w:ascii="Arial" w:hAnsi="Arial" w:cs="Arial"/>
          <w:color w:val="000000"/>
          <w:sz w:val="22"/>
          <w:szCs w:val="22"/>
        </w:rPr>
        <w:t xml:space="preserve"> M, Bandrowski A, </w:t>
      </w:r>
      <w:proofErr w:type="spellStart"/>
      <w:r w:rsidRPr="00012729">
        <w:rPr>
          <w:rFonts w:ascii="Arial" w:hAnsi="Arial" w:cs="Arial"/>
          <w:color w:val="000000"/>
          <w:sz w:val="22"/>
          <w:szCs w:val="22"/>
        </w:rPr>
        <w:t>Carr</w:t>
      </w:r>
      <w:proofErr w:type="spellEnd"/>
      <w:r w:rsidRPr="00012729">
        <w:rPr>
          <w:rFonts w:ascii="Arial" w:hAnsi="Arial" w:cs="Arial"/>
          <w:color w:val="000000"/>
          <w:sz w:val="22"/>
          <w:szCs w:val="22"/>
        </w:rPr>
        <w:t xml:space="preserve"> S, Edwards A, </w:t>
      </w:r>
      <w:proofErr w:type="spellStart"/>
      <w:r w:rsidRPr="00012729">
        <w:rPr>
          <w:rFonts w:ascii="Arial" w:hAnsi="Arial" w:cs="Arial"/>
          <w:color w:val="000000"/>
          <w:sz w:val="22"/>
          <w:szCs w:val="22"/>
        </w:rPr>
        <w:t>Ellenberg</w:t>
      </w:r>
      <w:proofErr w:type="spellEnd"/>
      <w:r w:rsidRPr="00012729">
        <w:rPr>
          <w:rFonts w:ascii="Arial" w:hAnsi="Arial" w:cs="Arial"/>
          <w:color w:val="000000"/>
          <w:sz w:val="22"/>
          <w:szCs w:val="22"/>
        </w:rPr>
        <w:t xml:space="preserve"> J, Lundberg E, </w:t>
      </w:r>
      <w:proofErr w:type="spellStart"/>
      <w:r w:rsidRPr="00012729">
        <w:rPr>
          <w:rFonts w:ascii="Arial" w:hAnsi="Arial" w:cs="Arial"/>
          <w:color w:val="000000"/>
          <w:sz w:val="22"/>
          <w:szCs w:val="22"/>
        </w:rPr>
        <w:t>Rimm</w:t>
      </w:r>
      <w:proofErr w:type="spellEnd"/>
      <w:r w:rsidRPr="00012729">
        <w:rPr>
          <w:rFonts w:ascii="Arial" w:hAnsi="Arial" w:cs="Arial"/>
          <w:color w:val="000000"/>
          <w:sz w:val="22"/>
          <w:szCs w:val="22"/>
        </w:rPr>
        <w:t xml:space="preserve"> DL, Rodriguez H, </w:t>
      </w:r>
      <w:proofErr w:type="spellStart"/>
      <w:r w:rsidRPr="00012729">
        <w:rPr>
          <w:rFonts w:ascii="Arial" w:hAnsi="Arial" w:cs="Arial"/>
          <w:color w:val="000000"/>
          <w:sz w:val="22"/>
          <w:szCs w:val="22"/>
        </w:rPr>
        <w:t>Hiltke</w:t>
      </w:r>
      <w:proofErr w:type="spellEnd"/>
      <w:r w:rsidRPr="00012729">
        <w:rPr>
          <w:rFonts w:ascii="Arial" w:hAnsi="Arial" w:cs="Arial"/>
          <w:color w:val="000000"/>
          <w:sz w:val="22"/>
          <w:szCs w:val="22"/>
        </w:rPr>
        <w:t xml:space="preserve"> T,</w:t>
      </w:r>
      <w:r w:rsidRPr="00012729">
        <w:rPr>
          <w:rStyle w:val="apple-converted-space"/>
          <w:rFonts w:ascii="Arial" w:hAnsi="Arial" w:cs="Arial"/>
          <w:color w:val="000000"/>
          <w:sz w:val="22"/>
          <w:szCs w:val="22"/>
        </w:rPr>
        <w:t> </w:t>
      </w:r>
      <w:r w:rsidRPr="00012729">
        <w:rPr>
          <w:rFonts w:ascii="Arial" w:hAnsi="Arial" w:cs="Arial"/>
          <w:b/>
          <w:bCs/>
          <w:color w:val="000000"/>
          <w:sz w:val="22"/>
          <w:szCs w:val="22"/>
        </w:rPr>
        <w:t>Snyder M</w:t>
      </w:r>
      <w:r w:rsidRPr="00012729">
        <w:rPr>
          <w:rFonts w:ascii="Arial" w:hAnsi="Arial" w:cs="Arial"/>
          <w:color w:val="000000"/>
          <w:sz w:val="22"/>
          <w:szCs w:val="22"/>
        </w:rPr>
        <w:t xml:space="preserve">, Yamamoto T. </w:t>
      </w:r>
      <w:hyperlink r:id="rId107" w:history="1">
        <w:r w:rsidRPr="00012729">
          <w:rPr>
            <w:rStyle w:val="Hyperlink"/>
            <w:rFonts w:ascii="Arial" w:hAnsi="Arial" w:cs="Arial"/>
            <w:color w:val="642A8F"/>
            <w:sz w:val="22"/>
            <w:szCs w:val="22"/>
            <w:u w:val="none"/>
          </w:rPr>
          <w:t>A proposal for validation of antibodies.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Nat Methods</w:t>
      </w:r>
      <w:r w:rsidRPr="00012729">
        <w:rPr>
          <w:rFonts w:ascii="Arial" w:hAnsi="Arial" w:cs="Arial"/>
          <w:color w:val="000000"/>
          <w:sz w:val="22"/>
          <w:szCs w:val="22"/>
        </w:rPr>
        <w:t xml:space="preserve">. 2016 Oct;13(10):823-7.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10.1038/nmeth.3995. No abstract available. </w:t>
      </w:r>
      <w:r w:rsidRPr="00012729">
        <w:rPr>
          <w:rFonts w:ascii="Arial" w:hAnsi="Arial" w:cs="Arial"/>
          <w:color w:val="575757"/>
          <w:sz w:val="22"/>
          <w:szCs w:val="22"/>
        </w:rPr>
        <w:t>PMID: 27595404</w:t>
      </w:r>
    </w:p>
    <w:p w14:paraId="06466C3F"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625BA9CC"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proofErr w:type="spellStart"/>
      <w:r w:rsidRPr="00012729">
        <w:rPr>
          <w:rFonts w:ascii="Arial" w:hAnsi="Arial" w:cs="Arial"/>
          <w:color w:val="000000"/>
          <w:sz w:val="22"/>
          <w:szCs w:val="22"/>
        </w:rPr>
        <w:lastRenderedPageBreak/>
        <w:t>Matsa</w:t>
      </w:r>
      <w:proofErr w:type="spellEnd"/>
      <w:r w:rsidRPr="00012729">
        <w:rPr>
          <w:rFonts w:ascii="Arial" w:hAnsi="Arial" w:cs="Arial"/>
          <w:color w:val="000000"/>
          <w:sz w:val="22"/>
          <w:szCs w:val="22"/>
        </w:rPr>
        <w:t xml:space="preserve"> E, Burridge PW, Yu KH, Ahrens JH, </w:t>
      </w:r>
      <w:proofErr w:type="spellStart"/>
      <w:r w:rsidRPr="00012729">
        <w:rPr>
          <w:rFonts w:ascii="Arial" w:hAnsi="Arial" w:cs="Arial"/>
          <w:color w:val="000000"/>
          <w:sz w:val="22"/>
          <w:szCs w:val="22"/>
        </w:rPr>
        <w:t>Termglinchan</w:t>
      </w:r>
      <w:proofErr w:type="spellEnd"/>
      <w:r w:rsidRPr="00012729">
        <w:rPr>
          <w:rFonts w:ascii="Arial" w:hAnsi="Arial" w:cs="Arial"/>
          <w:color w:val="000000"/>
          <w:sz w:val="22"/>
          <w:szCs w:val="22"/>
        </w:rPr>
        <w:t xml:space="preserve"> V, Wu H, Liu C, Shukla P, Sayed N, </w:t>
      </w:r>
      <w:proofErr w:type="spellStart"/>
      <w:r w:rsidRPr="00012729">
        <w:rPr>
          <w:rFonts w:ascii="Arial" w:hAnsi="Arial" w:cs="Arial"/>
          <w:color w:val="000000"/>
          <w:sz w:val="22"/>
          <w:szCs w:val="22"/>
        </w:rPr>
        <w:t>Churko</w:t>
      </w:r>
      <w:proofErr w:type="spellEnd"/>
      <w:r w:rsidRPr="00012729">
        <w:rPr>
          <w:rFonts w:ascii="Arial" w:hAnsi="Arial" w:cs="Arial"/>
          <w:color w:val="000000"/>
          <w:sz w:val="22"/>
          <w:szCs w:val="22"/>
        </w:rPr>
        <w:t xml:space="preserve"> JM, Shao N, Woo NA, Chao AS, Gold JD, </w:t>
      </w:r>
      <w:proofErr w:type="spellStart"/>
      <w:r w:rsidRPr="00012729">
        <w:rPr>
          <w:rFonts w:ascii="Arial" w:hAnsi="Arial" w:cs="Arial"/>
          <w:color w:val="000000"/>
          <w:sz w:val="22"/>
          <w:szCs w:val="22"/>
        </w:rPr>
        <w:t>Karakikes</w:t>
      </w:r>
      <w:proofErr w:type="spellEnd"/>
      <w:r w:rsidRPr="00012729">
        <w:rPr>
          <w:rFonts w:ascii="Arial" w:hAnsi="Arial" w:cs="Arial"/>
          <w:color w:val="000000"/>
          <w:sz w:val="22"/>
          <w:szCs w:val="22"/>
        </w:rPr>
        <w:t xml:space="preserve"> I, Snyder MP, Wu JC. </w:t>
      </w:r>
      <w:hyperlink r:id="rId108" w:history="1">
        <w:r w:rsidRPr="00012729">
          <w:rPr>
            <w:rStyle w:val="Hyperlink"/>
            <w:rFonts w:ascii="Arial" w:hAnsi="Arial" w:cs="Arial"/>
            <w:color w:val="642A8F"/>
            <w:sz w:val="22"/>
            <w:szCs w:val="22"/>
            <w:u w:val="none"/>
          </w:rPr>
          <w:t xml:space="preserve">Transcriptome Profiling of Patient-Specific Human iPSC-Cardiomyocytes Predicts Individual Drug Safety and Efficacy Responses </w:t>
        </w:r>
        <w:proofErr w:type="gramStart"/>
        <w:r w:rsidRPr="00012729">
          <w:rPr>
            <w:rStyle w:val="Hyperlink"/>
            <w:rFonts w:ascii="Arial" w:hAnsi="Arial" w:cs="Arial"/>
            <w:color w:val="642A8F"/>
            <w:sz w:val="22"/>
            <w:szCs w:val="22"/>
            <w:u w:val="none"/>
          </w:rPr>
          <w:t>In</w:t>
        </w:r>
        <w:proofErr w:type="gramEnd"/>
        <w:r w:rsidRPr="00012729">
          <w:rPr>
            <w:rStyle w:val="Hyperlink"/>
            <w:rFonts w:ascii="Arial" w:hAnsi="Arial" w:cs="Arial"/>
            <w:color w:val="642A8F"/>
            <w:sz w:val="22"/>
            <w:szCs w:val="22"/>
            <w:u w:val="none"/>
          </w:rPr>
          <w:t> Vitro.</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Cell Stem Cell</w:t>
      </w:r>
      <w:r w:rsidRPr="00012729">
        <w:rPr>
          <w:rFonts w:ascii="Arial" w:hAnsi="Arial" w:cs="Arial"/>
          <w:color w:val="000000"/>
          <w:sz w:val="22"/>
          <w:szCs w:val="22"/>
        </w:rPr>
        <w:t xml:space="preserve">. 2016 Sep 1;19(3):311-25.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10.1016/j.stem.2016.07.006. </w:t>
      </w:r>
      <w:r w:rsidRPr="00012729">
        <w:rPr>
          <w:rFonts w:ascii="Arial" w:hAnsi="Arial" w:cs="Arial"/>
          <w:color w:val="575757"/>
          <w:sz w:val="22"/>
          <w:szCs w:val="22"/>
        </w:rPr>
        <w:t>PMID:27545504</w:t>
      </w:r>
    </w:p>
    <w:p w14:paraId="6B224E97"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1517FEFD"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r w:rsidRPr="00012729">
        <w:rPr>
          <w:rFonts w:ascii="Arial" w:hAnsi="Arial" w:cs="Arial"/>
          <w:color w:val="000000"/>
          <w:sz w:val="22"/>
          <w:szCs w:val="22"/>
        </w:rPr>
        <w:t xml:space="preserve">Yu KH, Zhang C, Berry GJ, Altman RB, </w:t>
      </w:r>
      <w:proofErr w:type="spellStart"/>
      <w:r w:rsidRPr="00012729">
        <w:rPr>
          <w:rFonts w:ascii="Arial" w:hAnsi="Arial" w:cs="Arial"/>
          <w:color w:val="000000"/>
          <w:sz w:val="22"/>
          <w:szCs w:val="22"/>
        </w:rPr>
        <w:t>Ré</w:t>
      </w:r>
      <w:proofErr w:type="spellEnd"/>
      <w:r w:rsidRPr="00012729">
        <w:rPr>
          <w:rFonts w:ascii="Arial" w:hAnsi="Arial" w:cs="Arial"/>
          <w:color w:val="000000"/>
          <w:sz w:val="22"/>
          <w:szCs w:val="22"/>
        </w:rPr>
        <w:t xml:space="preserve"> C, Rubin DL,</w:t>
      </w:r>
      <w:r w:rsidRPr="00012729">
        <w:rPr>
          <w:rStyle w:val="apple-converted-space"/>
          <w:rFonts w:ascii="Arial" w:hAnsi="Arial" w:cs="Arial"/>
          <w:color w:val="000000"/>
          <w:sz w:val="22"/>
          <w:szCs w:val="22"/>
        </w:rPr>
        <w:t> </w:t>
      </w:r>
      <w:r w:rsidRPr="00012729">
        <w:rPr>
          <w:rFonts w:ascii="Arial" w:hAnsi="Arial" w:cs="Arial"/>
          <w:bCs/>
          <w:color w:val="000000"/>
          <w:sz w:val="22"/>
          <w:szCs w:val="22"/>
        </w:rPr>
        <w:t>Snyder M</w:t>
      </w:r>
      <w:r w:rsidRPr="00012729">
        <w:rPr>
          <w:rFonts w:ascii="Arial" w:hAnsi="Arial" w:cs="Arial"/>
          <w:color w:val="000000"/>
          <w:sz w:val="22"/>
          <w:szCs w:val="22"/>
        </w:rPr>
        <w:t xml:space="preserve">. </w:t>
      </w:r>
      <w:hyperlink r:id="rId109" w:history="1">
        <w:r w:rsidRPr="00012729">
          <w:rPr>
            <w:rStyle w:val="Hyperlink"/>
            <w:rFonts w:ascii="Arial" w:hAnsi="Arial" w:cs="Arial"/>
            <w:color w:val="642A8F"/>
            <w:sz w:val="22"/>
            <w:szCs w:val="22"/>
            <w:u w:val="none"/>
          </w:rPr>
          <w:t>Predicting non-small cell lung cancer prognosis by fully automated microscopic pathology image features.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 xml:space="preserve">Nat </w:t>
      </w:r>
      <w:proofErr w:type="spellStart"/>
      <w:r w:rsidRPr="00012729">
        <w:rPr>
          <w:rStyle w:val="jrnl"/>
          <w:rFonts w:ascii="Arial" w:hAnsi="Arial" w:cs="Arial"/>
          <w:color w:val="000000"/>
          <w:sz w:val="22"/>
          <w:szCs w:val="22"/>
        </w:rPr>
        <w:t>Commun</w:t>
      </w:r>
      <w:proofErr w:type="spellEnd"/>
      <w:r w:rsidRPr="00012729">
        <w:rPr>
          <w:rFonts w:ascii="Arial" w:hAnsi="Arial" w:cs="Arial"/>
          <w:color w:val="000000"/>
          <w:sz w:val="22"/>
          <w:szCs w:val="22"/>
        </w:rPr>
        <w:t xml:space="preserve">. 2016 Aug </w:t>
      </w:r>
      <w:proofErr w:type="gramStart"/>
      <w:r w:rsidRPr="00012729">
        <w:rPr>
          <w:rFonts w:ascii="Arial" w:hAnsi="Arial" w:cs="Arial"/>
          <w:color w:val="000000"/>
          <w:sz w:val="22"/>
          <w:szCs w:val="22"/>
        </w:rPr>
        <w:t>16;7:12474</w:t>
      </w:r>
      <w:proofErr w:type="gramEnd"/>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10.1038/ncomms12474. </w:t>
      </w:r>
      <w:r w:rsidRPr="00012729">
        <w:rPr>
          <w:rFonts w:ascii="Arial" w:hAnsi="Arial" w:cs="Arial"/>
          <w:color w:val="575757"/>
          <w:sz w:val="22"/>
          <w:szCs w:val="22"/>
        </w:rPr>
        <w:t>PMID:27527408</w:t>
      </w:r>
    </w:p>
    <w:p w14:paraId="46BEEEEF"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1C68AAD1"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proofErr w:type="spellStart"/>
      <w:r w:rsidRPr="00012729">
        <w:rPr>
          <w:rFonts w:ascii="Arial" w:hAnsi="Arial" w:cs="Arial"/>
          <w:color w:val="000000"/>
          <w:sz w:val="22"/>
          <w:szCs w:val="22"/>
        </w:rPr>
        <w:t>Corces</w:t>
      </w:r>
      <w:proofErr w:type="spellEnd"/>
      <w:r w:rsidRPr="00012729">
        <w:rPr>
          <w:rFonts w:ascii="Arial" w:hAnsi="Arial" w:cs="Arial"/>
          <w:color w:val="000000"/>
          <w:sz w:val="22"/>
          <w:szCs w:val="22"/>
        </w:rPr>
        <w:t xml:space="preserve"> MR, </w:t>
      </w:r>
      <w:proofErr w:type="spellStart"/>
      <w:r w:rsidRPr="00012729">
        <w:rPr>
          <w:rFonts w:ascii="Arial" w:hAnsi="Arial" w:cs="Arial"/>
          <w:color w:val="000000"/>
          <w:sz w:val="22"/>
          <w:szCs w:val="22"/>
        </w:rPr>
        <w:t>Buenrostro</w:t>
      </w:r>
      <w:proofErr w:type="spellEnd"/>
      <w:r w:rsidRPr="00012729">
        <w:rPr>
          <w:rFonts w:ascii="Arial" w:hAnsi="Arial" w:cs="Arial"/>
          <w:color w:val="000000"/>
          <w:sz w:val="22"/>
          <w:szCs w:val="22"/>
        </w:rPr>
        <w:t xml:space="preserve"> JD, Wu B, Greenside PG, Chan SM, Koenig JL, Snyder MP, Pritchard JK, </w:t>
      </w:r>
      <w:proofErr w:type="spellStart"/>
      <w:r w:rsidRPr="00012729">
        <w:rPr>
          <w:rFonts w:ascii="Arial" w:hAnsi="Arial" w:cs="Arial"/>
          <w:color w:val="000000"/>
          <w:sz w:val="22"/>
          <w:szCs w:val="22"/>
        </w:rPr>
        <w:t>Kundaje</w:t>
      </w:r>
      <w:proofErr w:type="spellEnd"/>
      <w:r w:rsidRPr="00012729">
        <w:rPr>
          <w:rFonts w:ascii="Arial" w:hAnsi="Arial" w:cs="Arial"/>
          <w:color w:val="000000"/>
          <w:sz w:val="22"/>
          <w:szCs w:val="22"/>
        </w:rPr>
        <w:t xml:space="preserve"> A, Greenleaf WJ, </w:t>
      </w:r>
      <w:proofErr w:type="spellStart"/>
      <w:r w:rsidRPr="00012729">
        <w:rPr>
          <w:rFonts w:ascii="Arial" w:hAnsi="Arial" w:cs="Arial"/>
          <w:color w:val="000000"/>
          <w:sz w:val="22"/>
          <w:szCs w:val="22"/>
        </w:rPr>
        <w:t>Majeti</w:t>
      </w:r>
      <w:proofErr w:type="spellEnd"/>
      <w:r w:rsidRPr="00012729">
        <w:rPr>
          <w:rFonts w:ascii="Arial" w:hAnsi="Arial" w:cs="Arial"/>
          <w:color w:val="000000"/>
          <w:sz w:val="22"/>
          <w:szCs w:val="22"/>
        </w:rPr>
        <w:t xml:space="preserve"> R, Chang HY. </w:t>
      </w:r>
      <w:hyperlink r:id="rId110" w:history="1">
        <w:r w:rsidRPr="00012729">
          <w:rPr>
            <w:rStyle w:val="Hyperlink"/>
            <w:rFonts w:ascii="Arial" w:hAnsi="Arial" w:cs="Arial"/>
            <w:color w:val="642A8F"/>
            <w:sz w:val="22"/>
            <w:szCs w:val="22"/>
            <w:u w:val="none"/>
          </w:rPr>
          <w:t>Lineage-specific and single-cell chromatin accessibility charts human hematopoiesis and leukemia evolution.</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Nat Genet</w:t>
      </w:r>
      <w:r w:rsidRPr="00012729">
        <w:rPr>
          <w:rFonts w:ascii="Arial" w:hAnsi="Arial" w:cs="Arial"/>
          <w:color w:val="000000"/>
          <w:sz w:val="22"/>
          <w:szCs w:val="22"/>
        </w:rPr>
        <w:t xml:space="preserve">. 2016 Oct;48(10):1193-203.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10.1038/ng.3646. </w:t>
      </w:r>
      <w:r w:rsidRPr="00012729">
        <w:rPr>
          <w:rFonts w:ascii="Arial" w:hAnsi="Arial" w:cs="Arial"/>
          <w:color w:val="575757"/>
          <w:sz w:val="22"/>
          <w:szCs w:val="22"/>
        </w:rPr>
        <w:t>PMID:27526324</w:t>
      </w:r>
    </w:p>
    <w:p w14:paraId="6F7E69F2"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76310E52" w14:textId="77777777" w:rsidR="00C94908" w:rsidRPr="00012729" w:rsidRDefault="00E05059" w:rsidP="00C94908">
      <w:pPr>
        <w:pStyle w:val="desc"/>
        <w:numPr>
          <w:ilvl w:val="0"/>
          <w:numId w:val="17"/>
        </w:numPr>
        <w:shd w:val="clear" w:color="auto" w:fill="FFFFFF"/>
        <w:spacing w:before="0" w:beforeAutospacing="0" w:after="0" w:afterAutospacing="0"/>
        <w:rPr>
          <w:rStyle w:val="apple-converted-space"/>
          <w:rFonts w:ascii="Arial" w:hAnsi="Arial" w:cs="Arial"/>
          <w:color w:val="000000"/>
          <w:sz w:val="22"/>
          <w:szCs w:val="22"/>
        </w:rPr>
      </w:pPr>
      <w:r w:rsidRPr="00012729">
        <w:rPr>
          <w:rFonts w:ascii="Arial" w:hAnsi="Arial" w:cs="Arial"/>
          <w:color w:val="000000"/>
          <w:sz w:val="22"/>
          <w:szCs w:val="22"/>
        </w:rPr>
        <w:t>Martin-</w:t>
      </w:r>
      <w:proofErr w:type="spellStart"/>
      <w:r w:rsidRPr="00012729">
        <w:rPr>
          <w:rFonts w:ascii="Arial" w:hAnsi="Arial" w:cs="Arial"/>
          <w:color w:val="000000"/>
          <w:sz w:val="22"/>
          <w:szCs w:val="22"/>
        </w:rPr>
        <w:t>Almedina</w:t>
      </w:r>
      <w:proofErr w:type="spellEnd"/>
      <w:r w:rsidRPr="00012729">
        <w:rPr>
          <w:rFonts w:ascii="Arial" w:hAnsi="Arial" w:cs="Arial"/>
          <w:color w:val="000000"/>
          <w:sz w:val="22"/>
          <w:szCs w:val="22"/>
        </w:rPr>
        <w:t xml:space="preserve"> S, Martinez-Corral I, </w:t>
      </w:r>
      <w:proofErr w:type="spellStart"/>
      <w:r w:rsidRPr="00012729">
        <w:rPr>
          <w:rFonts w:ascii="Arial" w:hAnsi="Arial" w:cs="Arial"/>
          <w:color w:val="000000"/>
          <w:sz w:val="22"/>
          <w:szCs w:val="22"/>
        </w:rPr>
        <w:t>Holdhus</w:t>
      </w:r>
      <w:proofErr w:type="spellEnd"/>
      <w:r w:rsidRPr="00012729">
        <w:rPr>
          <w:rFonts w:ascii="Arial" w:hAnsi="Arial" w:cs="Arial"/>
          <w:color w:val="000000"/>
          <w:sz w:val="22"/>
          <w:szCs w:val="22"/>
        </w:rPr>
        <w:t xml:space="preserve"> R, Vicente A, </w:t>
      </w:r>
      <w:proofErr w:type="spellStart"/>
      <w:r w:rsidRPr="00012729">
        <w:rPr>
          <w:rFonts w:ascii="Arial" w:hAnsi="Arial" w:cs="Arial"/>
          <w:color w:val="000000"/>
          <w:sz w:val="22"/>
          <w:szCs w:val="22"/>
        </w:rPr>
        <w:t>Fotiou</w:t>
      </w:r>
      <w:proofErr w:type="spellEnd"/>
      <w:r w:rsidRPr="00012729">
        <w:rPr>
          <w:rFonts w:ascii="Arial" w:hAnsi="Arial" w:cs="Arial"/>
          <w:color w:val="000000"/>
          <w:sz w:val="22"/>
          <w:szCs w:val="22"/>
        </w:rPr>
        <w:t xml:space="preserve"> E, Lin S, Petersen K, Simpson MA, </w:t>
      </w:r>
      <w:proofErr w:type="spellStart"/>
      <w:r w:rsidRPr="00012729">
        <w:rPr>
          <w:rFonts w:ascii="Arial" w:hAnsi="Arial" w:cs="Arial"/>
          <w:color w:val="000000"/>
          <w:sz w:val="22"/>
          <w:szCs w:val="22"/>
        </w:rPr>
        <w:t>Hoischen</w:t>
      </w:r>
      <w:proofErr w:type="spellEnd"/>
      <w:r w:rsidRPr="00012729">
        <w:rPr>
          <w:rFonts w:ascii="Arial" w:hAnsi="Arial" w:cs="Arial"/>
          <w:color w:val="000000"/>
          <w:sz w:val="22"/>
          <w:szCs w:val="22"/>
        </w:rPr>
        <w:t xml:space="preserve"> A, </w:t>
      </w:r>
      <w:proofErr w:type="spellStart"/>
      <w:r w:rsidRPr="00012729">
        <w:rPr>
          <w:rFonts w:ascii="Arial" w:hAnsi="Arial" w:cs="Arial"/>
          <w:color w:val="000000"/>
          <w:sz w:val="22"/>
          <w:szCs w:val="22"/>
        </w:rPr>
        <w:t>Gilissen</w:t>
      </w:r>
      <w:proofErr w:type="spellEnd"/>
      <w:r w:rsidRPr="00012729">
        <w:rPr>
          <w:rFonts w:ascii="Arial" w:hAnsi="Arial" w:cs="Arial"/>
          <w:color w:val="000000"/>
          <w:sz w:val="22"/>
          <w:szCs w:val="22"/>
        </w:rPr>
        <w:t xml:space="preserve"> C, Jeffery H, </w:t>
      </w:r>
      <w:proofErr w:type="spellStart"/>
      <w:r w:rsidRPr="00012729">
        <w:rPr>
          <w:rFonts w:ascii="Arial" w:hAnsi="Arial" w:cs="Arial"/>
          <w:color w:val="000000"/>
          <w:sz w:val="22"/>
          <w:szCs w:val="22"/>
        </w:rPr>
        <w:t>Atton</w:t>
      </w:r>
      <w:proofErr w:type="spellEnd"/>
      <w:r w:rsidRPr="00012729">
        <w:rPr>
          <w:rFonts w:ascii="Arial" w:hAnsi="Arial" w:cs="Arial"/>
          <w:color w:val="000000"/>
          <w:sz w:val="22"/>
          <w:szCs w:val="22"/>
        </w:rPr>
        <w:t xml:space="preserve"> G, </w:t>
      </w:r>
      <w:proofErr w:type="spellStart"/>
      <w:r w:rsidRPr="00012729">
        <w:rPr>
          <w:rFonts w:ascii="Arial" w:hAnsi="Arial" w:cs="Arial"/>
          <w:color w:val="000000"/>
          <w:sz w:val="22"/>
          <w:szCs w:val="22"/>
        </w:rPr>
        <w:t>Karapouliou</w:t>
      </w:r>
      <w:proofErr w:type="spellEnd"/>
      <w:r w:rsidRPr="00012729">
        <w:rPr>
          <w:rFonts w:ascii="Arial" w:hAnsi="Arial" w:cs="Arial"/>
          <w:color w:val="000000"/>
          <w:sz w:val="22"/>
          <w:szCs w:val="22"/>
        </w:rPr>
        <w:t xml:space="preserve"> C, Brice G, Gordon K, Wiseman JW, </w:t>
      </w:r>
      <w:proofErr w:type="spellStart"/>
      <w:r w:rsidRPr="00012729">
        <w:rPr>
          <w:rFonts w:ascii="Arial" w:hAnsi="Arial" w:cs="Arial"/>
          <w:color w:val="000000"/>
          <w:sz w:val="22"/>
          <w:szCs w:val="22"/>
        </w:rPr>
        <w:t>Wedin</w:t>
      </w:r>
      <w:proofErr w:type="spellEnd"/>
      <w:r w:rsidRPr="00012729">
        <w:rPr>
          <w:rFonts w:ascii="Arial" w:hAnsi="Arial" w:cs="Arial"/>
          <w:color w:val="000000"/>
          <w:sz w:val="22"/>
          <w:szCs w:val="22"/>
        </w:rPr>
        <w:t xml:space="preserve"> M, </w:t>
      </w:r>
      <w:proofErr w:type="spellStart"/>
      <w:r w:rsidRPr="00012729">
        <w:rPr>
          <w:rFonts w:ascii="Arial" w:hAnsi="Arial" w:cs="Arial"/>
          <w:color w:val="000000"/>
          <w:sz w:val="22"/>
          <w:szCs w:val="22"/>
        </w:rPr>
        <w:t>Rockson</w:t>
      </w:r>
      <w:proofErr w:type="spellEnd"/>
      <w:r w:rsidRPr="00012729">
        <w:rPr>
          <w:rFonts w:ascii="Arial" w:hAnsi="Arial" w:cs="Arial"/>
          <w:color w:val="000000"/>
          <w:sz w:val="22"/>
          <w:szCs w:val="22"/>
        </w:rPr>
        <w:t xml:space="preserve"> SG, Jeffery S, Mortimer PS, Snyder MP, Berland S, Mansour S, </w:t>
      </w:r>
      <w:proofErr w:type="spellStart"/>
      <w:r w:rsidRPr="00012729">
        <w:rPr>
          <w:rFonts w:ascii="Arial" w:hAnsi="Arial" w:cs="Arial"/>
          <w:color w:val="000000"/>
          <w:sz w:val="22"/>
          <w:szCs w:val="22"/>
        </w:rPr>
        <w:t>Makinen</w:t>
      </w:r>
      <w:proofErr w:type="spellEnd"/>
      <w:r w:rsidRPr="00012729">
        <w:rPr>
          <w:rFonts w:ascii="Arial" w:hAnsi="Arial" w:cs="Arial"/>
          <w:color w:val="000000"/>
          <w:sz w:val="22"/>
          <w:szCs w:val="22"/>
        </w:rPr>
        <w:t xml:space="preserve"> T, </w:t>
      </w:r>
      <w:proofErr w:type="spellStart"/>
      <w:r w:rsidRPr="00012729">
        <w:rPr>
          <w:rFonts w:ascii="Arial" w:hAnsi="Arial" w:cs="Arial"/>
          <w:color w:val="000000"/>
          <w:sz w:val="22"/>
          <w:szCs w:val="22"/>
        </w:rPr>
        <w:t>Ostergaard</w:t>
      </w:r>
      <w:proofErr w:type="spellEnd"/>
      <w:r w:rsidRPr="00012729">
        <w:rPr>
          <w:rFonts w:ascii="Arial" w:hAnsi="Arial" w:cs="Arial"/>
          <w:color w:val="000000"/>
          <w:sz w:val="22"/>
          <w:szCs w:val="22"/>
        </w:rPr>
        <w:t xml:space="preserve"> P. </w:t>
      </w:r>
      <w:hyperlink r:id="rId111" w:history="1">
        <w:r w:rsidRPr="00012729">
          <w:rPr>
            <w:rStyle w:val="Hyperlink"/>
            <w:rFonts w:ascii="Arial" w:hAnsi="Arial" w:cs="Arial"/>
            <w:color w:val="642A8F"/>
            <w:sz w:val="22"/>
            <w:szCs w:val="22"/>
            <w:u w:val="none"/>
          </w:rPr>
          <w:t>EPHB4 kinase-inactivating mutations cause autosomal dominant lymphatic-related hydrops fetalis.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J Clin Invest</w:t>
      </w:r>
      <w:r w:rsidRPr="00012729">
        <w:rPr>
          <w:rFonts w:ascii="Arial" w:hAnsi="Arial" w:cs="Arial"/>
          <w:color w:val="000000"/>
          <w:sz w:val="22"/>
          <w:szCs w:val="22"/>
        </w:rPr>
        <w:t xml:space="preserve">. 2016 Aug 1;126(8):3080-8.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10.1172/JCI85794. </w:t>
      </w:r>
      <w:r w:rsidRPr="00012729">
        <w:rPr>
          <w:rFonts w:ascii="Arial" w:hAnsi="Arial" w:cs="Arial"/>
          <w:color w:val="575757"/>
          <w:sz w:val="22"/>
          <w:szCs w:val="22"/>
        </w:rPr>
        <w:t>PMID:27400125</w:t>
      </w:r>
      <w:r w:rsidRPr="00012729">
        <w:rPr>
          <w:rStyle w:val="apple-converted-space"/>
          <w:rFonts w:ascii="Arial" w:hAnsi="Arial" w:cs="Arial"/>
          <w:color w:val="575757"/>
          <w:sz w:val="22"/>
          <w:szCs w:val="22"/>
        </w:rPr>
        <w:t> </w:t>
      </w:r>
    </w:p>
    <w:p w14:paraId="2785E24E"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76BF4E68"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r w:rsidRPr="00012729">
        <w:rPr>
          <w:rFonts w:ascii="Arial" w:hAnsi="Arial" w:cs="Arial"/>
          <w:color w:val="000000"/>
          <w:sz w:val="22"/>
          <w:szCs w:val="22"/>
        </w:rPr>
        <w:t xml:space="preserve">Hu S, Zhao MT, </w:t>
      </w:r>
      <w:proofErr w:type="spellStart"/>
      <w:r w:rsidRPr="00012729">
        <w:rPr>
          <w:rFonts w:ascii="Arial" w:hAnsi="Arial" w:cs="Arial"/>
          <w:color w:val="000000"/>
          <w:sz w:val="22"/>
          <w:szCs w:val="22"/>
        </w:rPr>
        <w:t>Jahanbani</w:t>
      </w:r>
      <w:proofErr w:type="spellEnd"/>
      <w:r w:rsidRPr="00012729">
        <w:rPr>
          <w:rFonts w:ascii="Arial" w:hAnsi="Arial" w:cs="Arial"/>
          <w:color w:val="000000"/>
          <w:sz w:val="22"/>
          <w:szCs w:val="22"/>
        </w:rPr>
        <w:t xml:space="preserve"> F, Shao NY, Lee WH, Chen H, Snyder MP, Wu JC. </w:t>
      </w:r>
      <w:hyperlink r:id="rId112" w:history="1">
        <w:r w:rsidRPr="00012729">
          <w:rPr>
            <w:rStyle w:val="Hyperlink"/>
            <w:rFonts w:ascii="Arial" w:hAnsi="Arial" w:cs="Arial"/>
            <w:color w:val="642A8F"/>
            <w:sz w:val="22"/>
            <w:szCs w:val="22"/>
            <w:u w:val="none"/>
          </w:rPr>
          <w:t>Effects of cellular origin on differentiation of human induced pluripotent stem cell-derived endothelial cells.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JCI Insight</w:t>
      </w:r>
      <w:r w:rsidRPr="00012729">
        <w:rPr>
          <w:rFonts w:ascii="Arial" w:hAnsi="Arial" w:cs="Arial"/>
          <w:color w:val="000000"/>
          <w:sz w:val="22"/>
          <w:szCs w:val="22"/>
        </w:rPr>
        <w:t xml:space="preserve">. 2016 Jun 2;1(8). </w:t>
      </w:r>
      <w:proofErr w:type="spellStart"/>
      <w:r w:rsidRPr="00012729">
        <w:rPr>
          <w:rFonts w:ascii="Arial" w:hAnsi="Arial" w:cs="Arial"/>
          <w:color w:val="000000"/>
          <w:sz w:val="22"/>
          <w:szCs w:val="22"/>
        </w:rPr>
        <w:t>pii</w:t>
      </w:r>
      <w:proofErr w:type="spellEnd"/>
      <w:r w:rsidRPr="00012729">
        <w:rPr>
          <w:rFonts w:ascii="Arial" w:hAnsi="Arial" w:cs="Arial"/>
          <w:color w:val="000000"/>
          <w:sz w:val="22"/>
          <w:szCs w:val="22"/>
        </w:rPr>
        <w:t xml:space="preserve">: e85558. </w:t>
      </w:r>
      <w:r w:rsidRPr="00012729">
        <w:rPr>
          <w:rFonts w:ascii="Arial" w:hAnsi="Arial" w:cs="Arial"/>
          <w:color w:val="575757"/>
          <w:sz w:val="22"/>
          <w:szCs w:val="22"/>
        </w:rPr>
        <w:t>PMID:27398408</w:t>
      </w:r>
    </w:p>
    <w:p w14:paraId="5C57C17C"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1C16FAB6"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r w:rsidRPr="00012729">
        <w:rPr>
          <w:rFonts w:ascii="Arial" w:hAnsi="Arial" w:cs="Arial"/>
          <w:color w:val="000000"/>
          <w:sz w:val="22"/>
          <w:szCs w:val="22"/>
        </w:rPr>
        <w:t xml:space="preserve">Zhang H, Liu T, Zhang Z, Payne SH, Zhang B, McDermott JE, Zhou JY, </w:t>
      </w:r>
      <w:proofErr w:type="spellStart"/>
      <w:r w:rsidRPr="00012729">
        <w:rPr>
          <w:rFonts w:ascii="Arial" w:hAnsi="Arial" w:cs="Arial"/>
          <w:color w:val="000000"/>
          <w:sz w:val="22"/>
          <w:szCs w:val="22"/>
        </w:rPr>
        <w:t>Petyuk</w:t>
      </w:r>
      <w:proofErr w:type="spellEnd"/>
      <w:r w:rsidRPr="00012729">
        <w:rPr>
          <w:rFonts w:ascii="Arial" w:hAnsi="Arial" w:cs="Arial"/>
          <w:color w:val="000000"/>
          <w:sz w:val="22"/>
          <w:szCs w:val="22"/>
        </w:rPr>
        <w:t xml:space="preserve"> VA, Chen L, Ray D, Sun S, Yang F, Chen L, Wang J, Shah P, Cha SW, </w:t>
      </w:r>
      <w:proofErr w:type="spellStart"/>
      <w:r w:rsidRPr="00012729">
        <w:rPr>
          <w:rFonts w:ascii="Arial" w:hAnsi="Arial" w:cs="Arial"/>
          <w:color w:val="000000"/>
          <w:sz w:val="22"/>
          <w:szCs w:val="22"/>
        </w:rPr>
        <w:t>Aiyetan</w:t>
      </w:r>
      <w:proofErr w:type="spellEnd"/>
      <w:r w:rsidRPr="00012729">
        <w:rPr>
          <w:rFonts w:ascii="Arial" w:hAnsi="Arial" w:cs="Arial"/>
          <w:color w:val="000000"/>
          <w:sz w:val="22"/>
          <w:szCs w:val="22"/>
        </w:rPr>
        <w:t xml:space="preserve"> P, Woo S, Tian Y, </w:t>
      </w:r>
      <w:proofErr w:type="spellStart"/>
      <w:r w:rsidRPr="00012729">
        <w:rPr>
          <w:rFonts w:ascii="Arial" w:hAnsi="Arial" w:cs="Arial"/>
          <w:color w:val="000000"/>
          <w:sz w:val="22"/>
          <w:szCs w:val="22"/>
        </w:rPr>
        <w:t>Gritsenko</w:t>
      </w:r>
      <w:proofErr w:type="spellEnd"/>
      <w:r w:rsidRPr="00012729">
        <w:rPr>
          <w:rFonts w:ascii="Arial" w:hAnsi="Arial" w:cs="Arial"/>
          <w:color w:val="000000"/>
          <w:sz w:val="22"/>
          <w:szCs w:val="22"/>
        </w:rPr>
        <w:t xml:space="preserve"> MA, </w:t>
      </w:r>
      <w:proofErr w:type="spellStart"/>
      <w:r w:rsidRPr="00012729">
        <w:rPr>
          <w:rFonts w:ascii="Arial" w:hAnsi="Arial" w:cs="Arial"/>
          <w:color w:val="000000"/>
          <w:sz w:val="22"/>
          <w:szCs w:val="22"/>
        </w:rPr>
        <w:t>Clauss</w:t>
      </w:r>
      <w:proofErr w:type="spellEnd"/>
      <w:r w:rsidRPr="00012729">
        <w:rPr>
          <w:rFonts w:ascii="Arial" w:hAnsi="Arial" w:cs="Arial"/>
          <w:color w:val="000000"/>
          <w:sz w:val="22"/>
          <w:szCs w:val="22"/>
        </w:rPr>
        <w:t xml:space="preserve"> TR, Choi C, Monroe ME, Thomas S, </w:t>
      </w:r>
      <w:proofErr w:type="spellStart"/>
      <w:r w:rsidRPr="00012729">
        <w:rPr>
          <w:rFonts w:ascii="Arial" w:hAnsi="Arial" w:cs="Arial"/>
          <w:color w:val="000000"/>
          <w:sz w:val="22"/>
          <w:szCs w:val="22"/>
        </w:rPr>
        <w:t>Nie</w:t>
      </w:r>
      <w:proofErr w:type="spellEnd"/>
      <w:r w:rsidRPr="00012729">
        <w:rPr>
          <w:rFonts w:ascii="Arial" w:hAnsi="Arial" w:cs="Arial"/>
          <w:color w:val="000000"/>
          <w:sz w:val="22"/>
          <w:szCs w:val="22"/>
        </w:rPr>
        <w:t xml:space="preserve"> S, Wu C, Moore RJ, Yu KH, Tabb DL, </w:t>
      </w:r>
      <w:proofErr w:type="spellStart"/>
      <w:r w:rsidRPr="00012729">
        <w:rPr>
          <w:rFonts w:ascii="Arial" w:hAnsi="Arial" w:cs="Arial"/>
          <w:color w:val="000000"/>
          <w:sz w:val="22"/>
          <w:szCs w:val="22"/>
        </w:rPr>
        <w:t>Fenyö</w:t>
      </w:r>
      <w:proofErr w:type="spellEnd"/>
      <w:r w:rsidRPr="00012729">
        <w:rPr>
          <w:rFonts w:ascii="Arial" w:hAnsi="Arial" w:cs="Arial"/>
          <w:color w:val="000000"/>
          <w:sz w:val="22"/>
          <w:szCs w:val="22"/>
        </w:rPr>
        <w:t xml:space="preserve"> D, </w:t>
      </w:r>
      <w:proofErr w:type="spellStart"/>
      <w:r w:rsidRPr="00012729">
        <w:rPr>
          <w:rFonts w:ascii="Arial" w:hAnsi="Arial" w:cs="Arial"/>
          <w:color w:val="000000"/>
          <w:sz w:val="22"/>
          <w:szCs w:val="22"/>
        </w:rPr>
        <w:t>Bafna</w:t>
      </w:r>
      <w:proofErr w:type="spellEnd"/>
      <w:r w:rsidRPr="00012729">
        <w:rPr>
          <w:rFonts w:ascii="Arial" w:hAnsi="Arial" w:cs="Arial"/>
          <w:color w:val="000000"/>
          <w:sz w:val="22"/>
          <w:szCs w:val="22"/>
        </w:rPr>
        <w:t xml:space="preserve"> V, Wang Y, Rodriguez H, </w:t>
      </w:r>
      <w:proofErr w:type="spellStart"/>
      <w:r w:rsidRPr="00012729">
        <w:rPr>
          <w:rFonts w:ascii="Arial" w:hAnsi="Arial" w:cs="Arial"/>
          <w:color w:val="000000"/>
          <w:sz w:val="22"/>
          <w:szCs w:val="22"/>
        </w:rPr>
        <w:t>Boja</w:t>
      </w:r>
      <w:proofErr w:type="spellEnd"/>
      <w:r w:rsidRPr="00012729">
        <w:rPr>
          <w:rFonts w:ascii="Arial" w:hAnsi="Arial" w:cs="Arial"/>
          <w:color w:val="000000"/>
          <w:sz w:val="22"/>
          <w:szCs w:val="22"/>
        </w:rPr>
        <w:t xml:space="preserve"> ES, </w:t>
      </w:r>
      <w:proofErr w:type="spellStart"/>
      <w:r w:rsidRPr="00012729">
        <w:rPr>
          <w:rFonts w:ascii="Arial" w:hAnsi="Arial" w:cs="Arial"/>
          <w:color w:val="000000"/>
          <w:sz w:val="22"/>
          <w:szCs w:val="22"/>
        </w:rPr>
        <w:t>Hiltke</w:t>
      </w:r>
      <w:proofErr w:type="spellEnd"/>
      <w:r w:rsidRPr="00012729">
        <w:rPr>
          <w:rFonts w:ascii="Arial" w:hAnsi="Arial" w:cs="Arial"/>
          <w:color w:val="000000"/>
          <w:sz w:val="22"/>
          <w:szCs w:val="22"/>
        </w:rPr>
        <w:t xml:space="preserve"> T, Rivers RC, </w:t>
      </w:r>
      <w:proofErr w:type="spellStart"/>
      <w:r w:rsidRPr="00012729">
        <w:rPr>
          <w:rFonts w:ascii="Arial" w:hAnsi="Arial" w:cs="Arial"/>
          <w:color w:val="000000"/>
          <w:sz w:val="22"/>
          <w:szCs w:val="22"/>
        </w:rPr>
        <w:t>Sokoll</w:t>
      </w:r>
      <w:proofErr w:type="spellEnd"/>
      <w:r w:rsidRPr="00012729">
        <w:rPr>
          <w:rFonts w:ascii="Arial" w:hAnsi="Arial" w:cs="Arial"/>
          <w:color w:val="000000"/>
          <w:sz w:val="22"/>
          <w:szCs w:val="22"/>
        </w:rPr>
        <w:t xml:space="preserve"> L, Zhu H, Shih </w:t>
      </w:r>
      <w:proofErr w:type="spellStart"/>
      <w:r w:rsidRPr="00012729">
        <w:rPr>
          <w:rFonts w:ascii="Arial" w:hAnsi="Arial" w:cs="Arial"/>
          <w:color w:val="000000"/>
          <w:sz w:val="22"/>
          <w:szCs w:val="22"/>
        </w:rPr>
        <w:t>IeM</w:t>
      </w:r>
      <w:proofErr w:type="spellEnd"/>
      <w:r w:rsidRPr="00012729">
        <w:rPr>
          <w:rFonts w:ascii="Arial" w:hAnsi="Arial" w:cs="Arial"/>
          <w:color w:val="000000"/>
          <w:sz w:val="22"/>
          <w:szCs w:val="22"/>
        </w:rPr>
        <w:t xml:space="preserve">, Cope L, Pandey A, Zhang B, Snyder MP, Levine DA, Smith RD, Chan DW, </w:t>
      </w:r>
      <w:proofErr w:type="spellStart"/>
      <w:r w:rsidRPr="00012729">
        <w:rPr>
          <w:rFonts w:ascii="Arial" w:hAnsi="Arial" w:cs="Arial"/>
          <w:color w:val="000000"/>
          <w:sz w:val="22"/>
          <w:szCs w:val="22"/>
        </w:rPr>
        <w:t>Rodland</w:t>
      </w:r>
      <w:proofErr w:type="spellEnd"/>
      <w:r w:rsidRPr="00012729">
        <w:rPr>
          <w:rFonts w:ascii="Arial" w:hAnsi="Arial" w:cs="Arial"/>
          <w:color w:val="000000"/>
          <w:sz w:val="22"/>
          <w:szCs w:val="22"/>
        </w:rPr>
        <w:t xml:space="preserve"> KD; CPTAC Investigators. </w:t>
      </w:r>
      <w:hyperlink r:id="rId113" w:history="1">
        <w:r w:rsidRPr="00012729">
          <w:rPr>
            <w:rStyle w:val="Hyperlink"/>
            <w:rFonts w:ascii="Arial" w:hAnsi="Arial" w:cs="Arial"/>
            <w:color w:val="642A8F"/>
            <w:sz w:val="22"/>
            <w:szCs w:val="22"/>
            <w:u w:val="none"/>
          </w:rPr>
          <w:t>Integrated Proteogenomic Characterization of Human High-Grade Serous Ovarian Cancer.</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Cell</w:t>
      </w:r>
      <w:r w:rsidRPr="00012729">
        <w:rPr>
          <w:rFonts w:ascii="Arial" w:hAnsi="Arial" w:cs="Arial"/>
          <w:color w:val="000000"/>
          <w:sz w:val="22"/>
          <w:szCs w:val="22"/>
        </w:rPr>
        <w:t xml:space="preserve">. 2016 Jul 28;166(3):755-65.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10.1016/j.cell.2016.05.069. </w:t>
      </w:r>
      <w:r w:rsidRPr="00012729">
        <w:rPr>
          <w:rFonts w:ascii="Arial" w:hAnsi="Arial" w:cs="Arial"/>
          <w:color w:val="575757"/>
          <w:sz w:val="22"/>
          <w:szCs w:val="22"/>
        </w:rPr>
        <w:t>PMID:27372738</w:t>
      </w:r>
    </w:p>
    <w:p w14:paraId="71949F64"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52FDD444"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r w:rsidRPr="00012729">
        <w:rPr>
          <w:rFonts w:ascii="Arial" w:hAnsi="Arial" w:cs="Arial"/>
          <w:color w:val="000000"/>
          <w:sz w:val="22"/>
          <w:szCs w:val="22"/>
        </w:rPr>
        <w:t xml:space="preserve">Lee S, Zhang C, </w:t>
      </w:r>
      <w:proofErr w:type="spellStart"/>
      <w:r w:rsidRPr="00012729">
        <w:rPr>
          <w:rFonts w:ascii="Arial" w:hAnsi="Arial" w:cs="Arial"/>
          <w:color w:val="000000"/>
          <w:sz w:val="22"/>
          <w:szCs w:val="22"/>
        </w:rPr>
        <w:t>Kilicarslan</w:t>
      </w:r>
      <w:proofErr w:type="spellEnd"/>
      <w:r w:rsidRPr="00012729">
        <w:rPr>
          <w:rFonts w:ascii="Arial" w:hAnsi="Arial" w:cs="Arial"/>
          <w:color w:val="000000"/>
          <w:sz w:val="22"/>
          <w:szCs w:val="22"/>
        </w:rPr>
        <w:t xml:space="preserve"> M, </w:t>
      </w:r>
      <w:proofErr w:type="spellStart"/>
      <w:r w:rsidRPr="00012729">
        <w:rPr>
          <w:rFonts w:ascii="Arial" w:hAnsi="Arial" w:cs="Arial"/>
          <w:color w:val="000000"/>
          <w:sz w:val="22"/>
          <w:szCs w:val="22"/>
        </w:rPr>
        <w:t>Piening</w:t>
      </w:r>
      <w:proofErr w:type="spellEnd"/>
      <w:r w:rsidRPr="00012729">
        <w:rPr>
          <w:rFonts w:ascii="Arial" w:hAnsi="Arial" w:cs="Arial"/>
          <w:color w:val="000000"/>
          <w:sz w:val="22"/>
          <w:szCs w:val="22"/>
        </w:rPr>
        <w:t xml:space="preserve"> BD, Bjornson E, Hallström BM, Groen AK, </w:t>
      </w:r>
      <w:proofErr w:type="spellStart"/>
      <w:r w:rsidRPr="00012729">
        <w:rPr>
          <w:rFonts w:ascii="Arial" w:hAnsi="Arial" w:cs="Arial"/>
          <w:color w:val="000000"/>
          <w:sz w:val="22"/>
          <w:szCs w:val="22"/>
        </w:rPr>
        <w:t>Ferrannini</w:t>
      </w:r>
      <w:proofErr w:type="spellEnd"/>
      <w:r w:rsidRPr="00012729">
        <w:rPr>
          <w:rFonts w:ascii="Arial" w:hAnsi="Arial" w:cs="Arial"/>
          <w:color w:val="000000"/>
          <w:sz w:val="22"/>
          <w:szCs w:val="22"/>
        </w:rPr>
        <w:t xml:space="preserve"> E, </w:t>
      </w:r>
      <w:proofErr w:type="spellStart"/>
      <w:r w:rsidRPr="00012729">
        <w:rPr>
          <w:rFonts w:ascii="Arial" w:hAnsi="Arial" w:cs="Arial"/>
          <w:color w:val="000000"/>
          <w:sz w:val="22"/>
          <w:szCs w:val="22"/>
        </w:rPr>
        <w:t>Laakso</w:t>
      </w:r>
      <w:proofErr w:type="spellEnd"/>
      <w:r w:rsidRPr="00012729">
        <w:rPr>
          <w:rFonts w:ascii="Arial" w:hAnsi="Arial" w:cs="Arial"/>
          <w:color w:val="000000"/>
          <w:sz w:val="22"/>
          <w:szCs w:val="22"/>
        </w:rPr>
        <w:t xml:space="preserve"> M,</w:t>
      </w:r>
      <w:r w:rsidRPr="00012729">
        <w:rPr>
          <w:rStyle w:val="apple-converted-space"/>
          <w:rFonts w:ascii="Arial" w:hAnsi="Arial" w:cs="Arial"/>
          <w:color w:val="000000"/>
          <w:sz w:val="22"/>
          <w:szCs w:val="22"/>
        </w:rPr>
        <w:t> </w:t>
      </w:r>
      <w:r w:rsidRPr="00012729">
        <w:rPr>
          <w:rFonts w:ascii="Arial" w:hAnsi="Arial" w:cs="Arial"/>
          <w:bCs/>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Blüher</w:t>
      </w:r>
      <w:proofErr w:type="spellEnd"/>
      <w:r w:rsidRPr="00012729">
        <w:rPr>
          <w:rFonts w:ascii="Arial" w:hAnsi="Arial" w:cs="Arial"/>
          <w:color w:val="000000"/>
          <w:sz w:val="22"/>
          <w:szCs w:val="22"/>
        </w:rPr>
        <w:t xml:space="preserve"> M, </w:t>
      </w:r>
      <w:proofErr w:type="spellStart"/>
      <w:r w:rsidRPr="00012729">
        <w:rPr>
          <w:rFonts w:ascii="Arial" w:hAnsi="Arial" w:cs="Arial"/>
          <w:color w:val="000000"/>
          <w:sz w:val="22"/>
          <w:szCs w:val="22"/>
        </w:rPr>
        <w:t>Uhlen</w:t>
      </w:r>
      <w:proofErr w:type="spellEnd"/>
      <w:r w:rsidRPr="00012729">
        <w:rPr>
          <w:rFonts w:ascii="Arial" w:hAnsi="Arial" w:cs="Arial"/>
          <w:color w:val="000000"/>
          <w:sz w:val="22"/>
          <w:szCs w:val="22"/>
        </w:rPr>
        <w:t xml:space="preserve"> M, Nielsen J, Smith U, </w:t>
      </w:r>
      <w:proofErr w:type="spellStart"/>
      <w:r w:rsidRPr="00012729">
        <w:rPr>
          <w:rFonts w:ascii="Arial" w:hAnsi="Arial" w:cs="Arial"/>
          <w:color w:val="000000"/>
          <w:sz w:val="22"/>
          <w:szCs w:val="22"/>
        </w:rPr>
        <w:t>Serlie</w:t>
      </w:r>
      <w:proofErr w:type="spellEnd"/>
      <w:r w:rsidRPr="00012729">
        <w:rPr>
          <w:rFonts w:ascii="Arial" w:hAnsi="Arial" w:cs="Arial"/>
          <w:color w:val="000000"/>
          <w:sz w:val="22"/>
          <w:szCs w:val="22"/>
        </w:rPr>
        <w:t xml:space="preserve"> MJ, Boren J, </w:t>
      </w:r>
      <w:proofErr w:type="spellStart"/>
      <w:r w:rsidRPr="00012729">
        <w:rPr>
          <w:rFonts w:ascii="Arial" w:hAnsi="Arial" w:cs="Arial"/>
          <w:color w:val="000000"/>
          <w:sz w:val="22"/>
          <w:szCs w:val="22"/>
        </w:rPr>
        <w:t>Mardinoglu</w:t>
      </w:r>
      <w:proofErr w:type="spellEnd"/>
      <w:r w:rsidRPr="00012729">
        <w:rPr>
          <w:rFonts w:ascii="Arial" w:hAnsi="Arial" w:cs="Arial"/>
          <w:color w:val="000000"/>
          <w:sz w:val="22"/>
          <w:szCs w:val="22"/>
        </w:rPr>
        <w:t xml:space="preserve"> A. </w:t>
      </w:r>
      <w:hyperlink r:id="rId114" w:history="1">
        <w:r w:rsidRPr="00012729">
          <w:rPr>
            <w:rStyle w:val="Hyperlink"/>
            <w:rFonts w:ascii="Arial" w:hAnsi="Arial" w:cs="Arial"/>
            <w:color w:val="642A8F"/>
            <w:sz w:val="22"/>
            <w:szCs w:val="22"/>
            <w:u w:val="none"/>
          </w:rPr>
          <w:t>Integrated Network Analysis Reveals an Association between Plasma Mannose Levels and Insulin Resistance.</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 xml:space="preserve">Cell </w:t>
      </w:r>
      <w:proofErr w:type="spellStart"/>
      <w:r w:rsidRPr="00012729">
        <w:rPr>
          <w:rStyle w:val="jrnl"/>
          <w:rFonts w:ascii="Arial" w:hAnsi="Arial" w:cs="Arial"/>
          <w:color w:val="000000"/>
          <w:sz w:val="22"/>
          <w:szCs w:val="22"/>
        </w:rPr>
        <w:t>Metab</w:t>
      </w:r>
      <w:proofErr w:type="spellEnd"/>
      <w:r w:rsidRPr="00012729">
        <w:rPr>
          <w:rFonts w:ascii="Arial" w:hAnsi="Arial" w:cs="Arial"/>
          <w:color w:val="000000"/>
          <w:sz w:val="22"/>
          <w:szCs w:val="22"/>
        </w:rPr>
        <w:t xml:space="preserve">. 2016 Jul 12;24(1):172-84.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10.1016/j.cmet.2016.05.026.</w:t>
      </w:r>
      <w:r w:rsidR="00C94908" w:rsidRPr="00012729">
        <w:rPr>
          <w:rFonts w:ascii="Arial" w:hAnsi="Arial" w:cs="Arial"/>
          <w:color w:val="000000"/>
          <w:sz w:val="22"/>
          <w:szCs w:val="22"/>
        </w:rPr>
        <w:t xml:space="preserve"> </w:t>
      </w:r>
      <w:r w:rsidRPr="00012729">
        <w:rPr>
          <w:rFonts w:ascii="Arial" w:hAnsi="Arial" w:cs="Arial"/>
          <w:color w:val="575757"/>
          <w:sz w:val="22"/>
          <w:szCs w:val="22"/>
        </w:rPr>
        <w:t>PMID:27345421</w:t>
      </w:r>
    </w:p>
    <w:p w14:paraId="1C273581"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3A9B33EC" w14:textId="77777777" w:rsidR="00C94908" w:rsidRPr="00012729" w:rsidRDefault="00E05059" w:rsidP="00C94908">
      <w:pPr>
        <w:pStyle w:val="desc"/>
        <w:numPr>
          <w:ilvl w:val="0"/>
          <w:numId w:val="17"/>
        </w:numPr>
        <w:shd w:val="clear" w:color="auto" w:fill="FFFFFF"/>
        <w:spacing w:before="0" w:beforeAutospacing="0" w:after="0" w:afterAutospacing="0"/>
        <w:rPr>
          <w:rFonts w:ascii="Arial" w:hAnsi="Arial" w:cs="Arial"/>
          <w:color w:val="000000"/>
          <w:sz w:val="22"/>
          <w:szCs w:val="22"/>
        </w:rPr>
      </w:pPr>
      <w:r w:rsidRPr="00012729">
        <w:rPr>
          <w:rFonts w:ascii="Arial" w:hAnsi="Arial" w:cs="Arial"/>
          <w:color w:val="000000"/>
          <w:sz w:val="22"/>
          <w:szCs w:val="22"/>
        </w:rPr>
        <w:t>Yu KH, Levine DA, Zhang H, Chan DW, Zhang Z,</w:t>
      </w:r>
      <w:r w:rsidRPr="00012729">
        <w:rPr>
          <w:rStyle w:val="apple-converted-space"/>
          <w:rFonts w:ascii="Arial" w:hAnsi="Arial" w:cs="Arial"/>
          <w:color w:val="000000"/>
          <w:sz w:val="22"/>
          <w:szCs w:val="22"/>
        </w:rPr>
        <w:t> </w:t>
      </w:r>
      <w:r w:rsidRPr="00012729">
        <w:rPr>
          <w:rFonts w:ascii="Arial" w:hAnsi="Arial" w:cs="Arial"/>
          <w:bCs/>
          <w:color w:val="000000"/>
          <w:sz w:val="22"/>
          <w:szCs w:val="22"/>
        </w:rPr>
        <w:t>Snyder M</w:t>
      </w:r>
      <w:r w:rsidRPr="00012729">
        <w:rPr>
          <w:rFonts w:ascii="Arial" w:hAnsi="Arial" w:cs="Arial"/>
          <w:color w:val="000000"/>
          <w:sz w:val="22"/>
          <w:szCs w:val="22"/>
        </w:rPr>
        <w:t xml:space="preserve">. </w:t>
      </w:r>
      <w:hyperlink r:id="rId115" w:history="1">
        <w:r w:rsidRPr="00012729">
          <w:rPr>
            <w:rStyle w:val="Hyperlink"/>
            <w:rFonts w:ascii="Arial" w:hAnsi="Arial" w:cs="Arial"/>
            <w:color w:val="642A8F"/>
            <w:sz w:val="22"/>
            <w:szCs w:val="22"/>
            <w:u w:val="none"/>
          </w:rPr>
          <w:t>Predicting Ovarian Cancer Patients' Clinical Response to Platinum-Based Chemotherapy by Their Tumor Proteomic Signatures.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J Proteome Res</w:t>
      </w:r>
      <w:r w:rsidRPr="00012729">
        <w:rPr>
          <w:rFonts w:ascii="Arial" w:hAnsi="Arial" w:cs="Arial"/>
          <w:color w:val="000000"/>
          <w:sz w:val="22"/>
          <w:szCs w:val="22"/>
        </w:rPr>
        <w:t xml:space="preserve">. 2016 Aug 5;15(8):2455-65.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10.1021/acs.jproteome.5b01129. </w:t>
      </w:r>
      <w:r w:rsidRPr="00012729">
        <w:rPr>
          <w:rFonts w:ascii="Arial" w:hAnsi="Arial" w:cs="Arial"/>
          <w:color w:val="575757"/>
          <w:sz w:val="22"/>
          <w:szCs w:val="22"/>
        </w:rPr>
        <w:t>PMID:27312948</w:t>
      </w:r>
    </w:p>
    <w:p w14:paraId="23E753F1" w14:textId="77777777" w:rsidR="00F621E5" w:rsidRPr="00012729" w:rsidRDefault="00F621E5" w:rsidP="00F621E5">
      <w:pPr>
        <w:pStyle w:val="desc"/>
        <w:shd w:val="clear" w:color="auto" w:fill="FFFFFF"/>
        <w:spacing w:before="0" w:beforeAutospacing="0" w:after="0" w:afterAutospacing="0"/>
        <w:rPr>
          <w:rFonts w:ascii="Arial" w:hAnsi="Arial" w:cs="Arial"/>
          <w:color w:val="000000"/>
          <w:sz w:val="22"/>
          <w:szCs w:val="22"/>
        </w:rPr>
      </w:pPr>
    </w:p>
    <w:p w14:paraId="4BC0ED6C" w14:textId="77777777" w:rsidR="00F621E5" w:rsidRPr="00012729" w:rsidRDefault="00F621E5" w:rsidP="00F621E5">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Kuleshov V, Snyder MP, </w:t>
      </w:r>
      <w:proofErr w:type="spellStart"/>
      <w:r w:rsidRPr="00012729">
        <w:rPr>
          <w:rFonts w:ascii="Arial" w:hAnsi="Arial" w:cs="Arial"/>
          <w:sz w:val="22"/>
          <w:szCs w:val="22"/>
        </w:rPr>
        <w:t>Batzoglou</w:t>
      </w:r>
      <w:proofErr w:type="spellEnd"/>
      <w:r w:rsidRPr="00012729">
        <w:rPr>
          <w:rFonts w:ascii="Arial" w:hAnsi="Arial" w:cs="Arial"/>
          <w:sz w:val="22"/>
          <w:szCs w:val="22"/>
        </w:rPr>
        <w:t xml:space="preserve"> S. </w:t>
      </w:r>
      <w:hyperlink r:id="rId116" w:history="1">
        <w:r w:rsidRPr="00012729">
          <w:rPr>
            <w:rFonts w:ascii="Arial" w:hAnsi="Arial" w:cs="Arial"/>
            <w:color w:val="1800C0"/>
            <w:sz w:val="22"/>
            <w:szCs w:val="22"/>
            <w:u w:color="1800C0"/>
          </w:rPr>
          <w:t>Genome assembly from synthetic long read clouds.</w:t>
        </w:r>
      </w:hyperlink>
      <w:r w:rsidRPr="00012729">
        <w:rPr>
          <w:rFonts w:ascii="Arial" w:hAnsi="Arial" w:cs="Arial"/>
          <w:sz w:val="22"/>
          <w:szCs w:val="22"/>
        </w:rPr>
        <w:t xml:space="preserve"> Bioinformatics. 2016 Jun 15;32(12</w:t>
      </w:r>
      <w:proofErr w:type="gramStart"/>
      <w:r w:rsidRPr="00012729">
        <w:rPr>
          <w:rFonts w:ascii="Arial" w:hAnsi="Arial" w:cs="Arial"/>
          <w:sz w:val="22"/>
          <w:szCs w:val="22"/>
        </w:rPr>
        <w:t>):i</w:t>
      </w:r>
      <w:proofErr w:type="gramEnd"/>
      <w:r w:rsidRPr="00012729">
        <w:rPr>
          <w:rFonts w:ascii="Arial" w:hAnsi="Arial" w:cs="Arial"/>
          <w:sz w:val="22"/>
          <w:szCs w:val="22"/>
        </w:rPr>
        <w:t xml:space="preserve">216-i224.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10.1093/bioinformatics/btw267. </w:t>
      </w:r>
      <w:r w:rsidRPr="00012729">
        <w:rPr>
          <w:rFonts w:ascii="Arial" w:hAnsi="Arial" w:cs="Arial"/>
          <w:color w:val="454545"/>
          <w:sz w:val="22"/>
          <w:szCs w:val="22"/>
        </w:rPr>
        <w:t xml:space="preserve">PMID: 27307620 </w:t>
      </w:r>
    </w:p>
    <w:p w14:paraId="4810ED8F" w14:textId="77777777" w:rsidR="00C94908" w:rsidRPr="00012729" w:rsidRDefault="00C94908" w:rsidP="00C94908">
      <w:pPr>
        <w:pStyle w:val="desc"/>
        <w:shd w:val="clear" w:color="auto" w:fill="FFFFFF"/>
        <w:spacing w:before="0" w:beforeAutospacing="0" w:after="0" w:afterAutospacing="0"/>
        <w:rPr>
          <w:rFonts w:ascii="Arial" w:hAnsi="Arial" w:cs="Arial"/>
          <w:color w:val="000000"/>
          <w:sz w:val="22"/>
          <w:szCs w:val="22"/>
        </w:rPr>
      </w:pPr>
    </w:p>
    <w:p w14:paraId="0EE56017" w14:textId="6F23B62E" w:rsidR="00E05059" w:rsidRPr="00012729" w:rsidRDefault="00E05059" w:rsidP="00C94908">
      <w:pPr>
        <w:pStyle w:val="desc"/>
        <w:numPr>
          <w:ilvl w:val="0"/>
          <w:numId w:val="17"/>
        </w:numPr>
        <w:shd w:val="clear" w:color="auto" w:fill="FFFFFF"/>
        <w:spacing w:before="0" w:beforeAutospacing="0" w:after="0" w:afterAutospacing="0"/>
        <w:rPr>
          <w:rStyle w:val="apple-converted-space"/>
          <w:rFonts w:ascii="Arial" w:hAnsi="Arial" w:cs="Arial"/>
          <w:color w:val="000000"/>
          <w:sz w:val="22"/>
          <w:szCs w:val="22"/>
        </w:rPr>
      </w:pPr>
      <w:r w:rsidRPr="00012729">
        <w:rPr>
          <w:rFonts w:ascii="Arial" w:hAnsi="Arial" w:cs="Arial"/>
          <w:color w:val="000000"/>
          <w:sz w:val="22"/>
          <w:szCs w:val="22"/>
        </w:rPr>
        <w:lastRenderedPageBreak/>
        <w:t xml:space="preserve">Mills JR, </w:t>
      </w:r>
      <w:proofErr w:type="spellStart"/>
      <w:r w:rsidRPr="00012729">
        <w:rPr>
          <w:rFonts w:ascii="Arial" w:hAnsi="Arial" w:cs="Arial"/>
          <w:color w:val="000000"/>
          <w:sz w:val="22"/>
          <w:szCs w:val="22"/>
        </w:rPr>
        <w:t>Cornec</w:t>
      </w:r>
      <w:proofErr w:type="spellEnd"/>
      <w:r w:rsidRPr="00012729">
        <w:rPr>
          <w:rFonts w:ascii="Arial" w:hAnsi="Arial" w:cs="Arial"/>
          <w:color w:val="000000"/>
          <w:sz w:val="22"/>
          <w:szCs w:val="22"/>
        </w:rPr>
        <w:t xml:space="preserve"> D, </w:t>
      </w:r>
      <w:proofErr w:type="spellStart"/>
      <w:r w:rsidRPr="00012729">
        <w:rPr>
          <w:rFonts w:ascii="Arial" w:hAnsi="Arial" w:cs="Arial"/>
          <w:color w:val="000000"/>
          <w:sz w:val="22"/>
          <w:szCs w:val="22"/>
        </w:rPr>
        <w:t>Dasari</w:t>
      </w:r>
      <w:proofErr w:type="spellEnd"/>
      <w:r w:rsidRPr="00012729">
        <w:rPr>
          <w:rFonts w:ascii="Arial" w:hAnsi="Arial" w:cs="Arial"/>
          <w:color w:val="000000"/>
          <w:sz w:val="22"/>
          <w:szCs w:val="22"/>
        </w:rPr>
        <w:t xml:space="preserve"> S, </w:t>
      </w:r>
      <w:proofErr w:type="spellStart"/>
      <w:r w:rsidRPr="00012729">
        <w:rPr>
          <w:rFonts w:ascii="Arial" w:hAnsi="Arial" w:cs="Arial"/>
          <w:color w:val="000000"/>
          <w:sz w:val="22"/>
          <w:szCs w:val="22"/>
        </w:rPr>
        <w:t>Ladwig</w:t>
      </w:r>
      <w:proofErr w:type="spellEnd"/>
      <w:r w:rsidRPr="00012729">
        <w:rPr>
          <w:rFonts w:ascii="Arial" w:hAnsi="Arial" w:cs="Arial"/>
          <w:color w:val="000000"/>
          <w:sz w:val="22"/>
          <w:szCs w:val="22"/>
        </w:rPr>
        <w:t xml:space="preserve"> PM, Hummel AM, </w:t>
      </w:r>
      <w:proofErr w:type="spellStart"/>
      <w:r w:rsidRPr="00012729">
        <w:rPr>
          <w:rFonts w:ascii="Arial" w:hAnsi="Arial" w:cs="Arial"/>
          <w:color w:val="000000"/>
          <w:sz w:val="22"/>
          <w:szCs w:val="22"/>
        </w:rPr>
        <w:t>Cheu</w:t>
      </w:r>
      <w:proofErr w:type="spellEnd"/>
      <w:r w:rsidRPr="00012729">
        <w:rPr>
          <w:rFonts w:ascii="Arial" w:hAnsi="Arial" w:cs="Arial"/>
          <w:color w:val="000000"/>
          <w:sz w:val="22"/>
          <w:szCs w:val="22"/>
        </w:rPr>
        <w:t xml:space="preserve"> M, Murray DL, </w:t>
      </w:r>
      <w:proofErr w:type="spellStart"/>
      <w:r w:rsidRPr="00012729">
        <w:rPr>
          <w:rFonts w:ascii="Arial" w:hAnsi="Arial" w:cs="Arial"/>
          <w:color w:val="000000"/>
          <w:sz w:val="22"/>
          <w:szCs w:val="22"/>
        </w:rPr>
        <w:t>Willrich</w:t>
      </w:r>
      <w:proofErr w:type="spellEnd"/>
      <w:r w:rsidRPr="00012729">
        <w:rPr>
          <w:rFonts w:ascii="Arial" w:hAnsi="Arial" w:cs="Arial"/>
          <w:color w:val="000000"/>
          <w:sz w:val="22"/>
          <w:szCs w:val="22"/>
        </w:rPr>
        <w:t xml:space="preserve"> MA, Snyder MR, Hoffman GS, </w:t>
      </w:r>
      <w:proofErr w:type="spellStart"/>
      <w:r w:rsidRPr="00012729">
        <w:rPr>
          <w:rFonts w:ascii="Arial" w:hAnsi="Arial" w:cs="Arial"/>
          <w:color w:val="000000"/>
          <w:sz w:val="22"/>
          <w:szCs w:val="22"/>
        </w:rPr>
        <w:t>Kallenberg</w:t>
      </w:r>
      <w:proofErr w:type="spellEnd"/>
      <w:r w:rsidRPr="00012729">
        <w:rPr>
          <w:rFonts w:ascii="Arial" w:hAnsi="Arial" w:cs="Arial"/>
          <w:color w:val="000000"/>
          <w:sz w:val="22"/>
          <w:szCs w:val="22"/>
        </w:rPr>
        <w:t xml:space="preserve"> CG, Langford CA, Merkel PA, </w:t>
      </w:r>
      <w:proofErr w:type="spellStart"/>
      <w:r w:rsidRPr="00012729">
        <w:rPr>
          <w:rFonts w:ascii="Arial" w:hAnsi="Arial" w:cs="Arial"/>
          <w:color w:val="000000"/>
          <w:sz w:val="22"/>
          <w:szCs w:val="22"/>
        </w:rPr>
        <w:t>Monach</w:t>
      </w:r>
      <w:proofErr w:type="spellEnd"/>
      <w:r w:rsidRPr="00012729">
        <w:rPr>
          <w:rFonts w:ascii="Arial" w:hAnsi="Arial" w:cs="Arial"/>
          <w:color w:val="000000"/>
          <w:sz w:val="22"/>
          <w:szCs w:val="22"/>
        </w:rPr>
        <w:t xml:space="preserve"> PA, </w:t>
      </w:r>
      <w:proofErr w:type="spellStart"/>
      <w:r w:rsidRPr="00012729">
        <w:rPr>
          <w:rFonts w:ascii="Arial" w:hAnsi="Arial" w:cs="Arial"/>
          <w:color w:val="000000"/>
          <w:sz w:val="22"/>
          <w:szCs w:val="22"/>
        </w:rPr>
        <w:t>Seo</w:t>
      </w:r>
      <w:proofErr w:type="spellEnd"/>
      <w:r w:rsidRPr="00012729">
        <w:rPr>
          <w:rFonts w:ascii="Arial" w:hAnsi="Arial" w:cs="Arial"/>
          <w:color w:val="000000"/>
          <w:sz w:val="22"/>
          <w:szCs w:val="22"/>
        </w:rPr>
        <w:t xml:space="preserve"> P, </w:t>
      </w:r>
      <w:proofErr w:type="spellStart"/>
      <w:r w:rsidRPr="00012729">
        <w:rPr>
          <w:rFonts w:ascii="Arial" w:hAnsi="Arial" w:cs="Arial"/>
          <w:color w:val="000000"/>
          <w:sz w:val="22"/>
          <w:szCs w:val="22"/>
        </w:rPr>
        <w:t>Spiera</w:t>
      </w:r>
      <w:proofErr w:type="spellEnd"/>
      <w:r w:rsidRPr="00012729">
        <w:rPr>
          <w:rFonts w:ascii="Arial" w:hAnsi="Arial" w:cs="Arial"/>
          <w:color w:val="000000"/>
          <w:sz w:val="22"/>
          <w:szCs w:val="22"/>
        </w:rPr>
        <w:t xml:space="preserve"> RF, St Clair EW, Stone JH, Specks U, Barnidge DR. </w:t>
      </w:r>
      <w:hyperlink r:id="rId117" w:history="1">
        <w:r w:rsidRPr="00012729">
          <w:rPr>
            <w:rStyle w:val="Hyperlink"/>
            <w:rFonts w:ascii="Arial" w:hAnsi="Arial" w:cs="Arial"/>
            <w:color w:val="642A8F"/>
            <w:sz w:val="22"/>
            <w:szCs w:val="22"/>
            <w:u w:val="none"/>
          </w:rPr>
          <w:t>Using Mass Spectrometry to Quantify Rituximab and Perform Individualized Immunoglobulin Phenotyping in ANCA-Associated Vasculitis.</w:t>
        </w:r>
      </w:hyperlink>
      <w:r w:rsidRPr="00012729">
        <w:rPr>
          <w:rFonts w:ascii="Arial" w:hAnsi="Arial" w:cs="Arial"/>
          <w:color w:val="000000"/>
          <w:sz w:val="22"/>
          <w:szCs w:val="22"/>
        </w:rPr>
        <w:t xml:space="preserve"> </w:t>
      </w:r>
      <w:r w:rsidRPr="00012729">
        <w:rPr>
          <w:rStyle w:val="jrnl"/>
          <w:rFonts w:ascii="Arial" w:hAnsi="Arial" w:cs="Arial"/>
          <w:color w:val="000000"/>
          <w:sz w:val="22"/>
          <w:szCs w:val="22"/>
        </w:rPr>
        <w:t>Anal Chem</w:t>
      </w:r>
      <w:r w:rsidRPr="00012729">
        <w:rPr>
          <w:rFonts w:ascii="Arial" w:hAnsi="Arial" w:cs="Arial"/>
          <w:color w:val="000000"/>
          <w:sz w:val="22"/>
          <w:szCs w:val="22"/>
        </w:rPr>
        <w:t xml:space="preserve">. 2016 Jun 21;88(12):6317-25. </w:t>
      </w:r>
      <w:proofErr w:type="spellStart"/>
      <w:r w:rsidRPr="00012729">
        <w:rPr>
          <w:rFonts w:ascii="Arial" w:hAnsi="Arial" w:cs="Arial"/>
          <w:color w:val="000000"/>
          <w:sz w:val="22"/>
          <w:szCs w:val="22"/>
        </w:rPr>
        <w:t>doi</w:t>
      </w:r>
      <w:proofErr w:type="spellEnd"/>
      <w:r w:rsidRPr="00012729">
        <w:rPr>
          <w:rFonts w:ascii="Arial" w:hAnsi="Arial" w:cs="Arial"/>
          <w:color w:val="000000"/>
          <w:sz w:val="22"/>
          <w:szCs w:val="22"/>
        </w:rPr>
        <w:t xml:space="preserve">: 10.1021/acs.analchem.6b00544. </w:t>
      </w:r>
      <w:r w:rsidRPr="00012729">
        <w:rPr>
          <w:rFonts w:ascii="Arial" w:hAnsi="Arial" w:cs="Arial"/>
          <w:color w:val="575757"/>
          <w:sz w:val="22"/>
          <w:szCs w:val="22"/>
        </w:rPr>
        <w:t>PMID:27228216</w:t>
      </w:r>
      <w:r w:rsidRPr="00012729">
        <w:rPr>
          <w:rStyle w:val="apple-converted-space"/>
          <w:rFonts w:ascii="Arial" w:hAnsi="Arial" w:cs="Arial"/>
          <w:color w:val="575757"/>
          <w:sz w:val="22"/>
          <w:szCs w:val="22"/>
        </w:rPr>
        <w:t> </w:t>
      </w:r>
    </w:p>
    <w:p w14:paraId="21645B0A" w14:textId="77777777" w:rsidR="00FA082F" w:rsidRPr="00012729" w:rsidRDefault="00FA082F" w:rsidP="00FA082F">
      <w:pPr>
        <w:pStyle w:val="desc"/>
        <w:shd w:val="clear" w:color="auto" w:fill="FFFFFF"/>
        <w:spacing w:before="0" w:beforeAutospacing="0" w:after="0" w:afterAutospacing="0"/>
        <w:rPr>
          <w:rFonts w:ascii="Arial" w:hAnsi="Arial" w:cs="Arial"/>
          <w:color w:val="000000"/>
          <w:sz w:val="22"/>
          <w:szCs w:val="22"/>
        </w:rPr>
      </w:pPr>
    </w:p>
    <w:p w14:paraId="3BE0B65F" w14:textId="07D3F7E5" w:rsidR="00CD1CFF" w:rsidRPr="00012729" w:rsidRDefault="00CD1CFF" w:rsidP="00E05059">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Datta S, </w:t>
      </w:r>
      <w:proofErr w:type="spellStart"/>
      <w:r w:rsidRPr="00012729">
        <w:rPr>
          <w:rFonts w:ascii="Arial" w:hAnsi="Arial" w:cs="Arial"/>
          <w:sz w:val="22"/>
          <w:szCs w:val="22"/>
        </w:rPr>
        <w:t>Bettinger</w:t>
      </w:r>
      <w:proofErr w:type="spellEnd"/>
      <w:r w:rsidRPr="00012729">
        <w:rPr>
          <w:rFonts w:ascii="Arial" w:hAnsi="Arial" w:cs="Arial"/>
          <w:sz w:val="22"/>
          <w:szCs w:val="22"/>
        </w:rPr>
        <w:t xml:space="preserve"> K, </w:t>
      </w:r>
      <w:r w:rsidRPr="00012729">
        <w:rPr>
          <w:rFonts w:ascii="Arial" w:hAnsi="Arial" w:cs="Arial"/>
          <w:b/>
          <w:bCs/>
          <w:sz w:val="22"/>
          <w:szCs w:val="22"/>
        </w:rPr>
        <w:t>Snyder M</w:t>
      </w:r>
      <w:r w:rsidRPr="00012729">
        <w:rPr>
          <w:rFonts w:ascii="Arial" w:hAnsi="Arial" w:cs="Arial"/>
          <w:sz w:val="22"/>
          <w:szCs w:val="22"/>
        </w:rPr>
        <w:t>.</w:t>
      </w:r>
      <w:r w:rsidR="00400118" w:rsidRPr="00012729">
        <w:rPr>
          <w:rFonts w:ascii="Arial" w:hAnsi="Arial" w:cs="Arial"/>
          <w:sz w:val="22"/>
          <w:szCs w:val="22"/>
        </w:rPr>
        <w:t xml:space="preserve"> </w:t>
      </w:r>
      <w:hyperlink r:id="rId118" w:history="1">
        <w:r w:rsidR="00400118" w:rsidRPr="00012729">
          <w:rPr>
            <w:rFonts w:ascii="Arial" w:hAnsi="Arial" w:cs="Arial"/>
            <w:color w:val="1800C0"/>
            <w:sz w:val="22"/>
            <w:szCs w:val="22"/>
            <w:u w:color="1800C0"/>
          </w:rPr>
          <w:t>Secure cloud computing for genomic data.</w:t>
        </w:r>
      </w:hyperlink>
      <w:r w:rsidR="00400118" w:rsidRPr="00012729">
        <w:rPr>
          <w:rFonts w:ascii="Arial" w:hAnsi="Arial" w:cs="Arial"/>
          <w:sz w:val="22"/>
          <w:szCs w:val="22"/>
        </w:rPr>
        <w:t xml:space="preserve"> </w:t>
      </w:r>
      <w:r w:rsidRPr="00012729">
        <w:rPr>
          <w:rFonts w:ascii="Arial" w:hAnsi="Arial" w:cs="Arial"/>
          <w:sz w:val="22"/>
          <w:szCs w:val="22"/>
        </w:rPr>
        <w:t xml:space="preserve">Nat </w:t>
      </w:r>
      <w:proofErr w:type="spellStart"/>
      <w:r w:rsidRPr="00012729">
        <w:rPr>
          <w:rFonts w:ascii="Arial" w:hAnsi="Arial" w:cs="Arial"/>
          <w:sz w:val="22"/>
          <w:szCs w:val="22"/>
        </w:rPr>
        <w:t>Biotechnol</w:t>
      </w:r>
      <w:proofErr w:type="spellEnd"/>
      <w:r w:rsidRPr="00012729">
        <w:rPr>
          <w:rFonts w:ascii="Arial" w:hAnsi="Arial" w:cs="Arial"/>
          <w:sz w:val="22"/>
          <w:szCs w:val="22"/>
        </w:rPr>
        <w:t xml:space="preserve">. 2016 Jun 9;34(6):588-91.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10.1038/nbt.3496. </w:t>
      </w:r>
      <w:r w:rsidRPr="00012729">
        <w:rPr>
          <w:rFonts w:ascii="Arial" w:hAnsi="Arial" w:cs="Arial"/>
          <w:color w:val="454545"/>
          <w:sz w:val="22"/>
          <w:szCs w:val="22"/>
        </w:rPr>
        <w:t>PMID: 27281411</w:t>
      </w:r>
    </w:p>
    <w:p w14:paraId="36C1389F"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2DA60AFF"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Mertins</w:t>
      </w:r>
      <w:proofErr w:type="spellEnd"/>
      <w:r w:rsidRPr="00012729">
        <w:rPr>
          <w:rFonts w:ascii="Arial" w:hAnsi="Arial" w:cs="Arial"/>
          <w:sz w:val="22"/>
          <w:szCs w:val="22"/>
        </w:rPr>
        <w:t xml:space="preserve"> P, Mani DR, Ruggles KV, Gillette MA, </w:t>
      </w:r>
      <w:proofErr w:type="spellStart"/>
      <w:r w:rsidRPr="00012729">
        <w:rPr>
          <w:rFonts w:ascii="Arial" w:hAnsi="Arial" w:cs="Arial"/>
          <w:sz w:val="22"/>
          <w:szCs w:val="22"/>
        </w:rPr>
        <w:t>Clauser</w:t>
      </w:r>
      <w:proofErr w:type="spellEnd"/>
      <w:r w:rsidRPr="00012729">
        <w:rPr>
          <w:rFonts w:ascii="Arial" w:hAnsi="Arial" w:cs="Arial"/>
          <w:sz w:val="22"/>
          <w:szCs w:val="22"/>
        </w:rPr>
        <w:t xml:space="preserve"> KR, Wang P, Wang X, </w:t>
      </w:r>
      <w:proofErr w:type="spellStart"/>
      <w:r w:rsidRPr="00012729">
        <w:rPr>
          <w:rFonts w:ascii="Arial" w:hAnsi="Arial" w:cs="Arial"/>
          <w:sz w:val="22"/>
          <w:szCs w:val="22"/>
        </w:rPr>
        <w:t>Qiao</w:t>
      </w:r>
      <w:proofErr w:type="spellEnd"/>
      <w:r w:rsidRPr="00012729">
        <w:rPr>
          <w:rFonts w:ascii="Arial" w:hAnsi="Arial" w:cs="Arial"/>
          <w:sz w:val="22"/>
          <w:szCs w:val="22"/>
        </w:rPr>
        <w:t xml:space="preserve"> JW, Cao S, </w:t>
      </w:r>
      <w:proofErr w:type="spellStart"/>
      <w:r w:rsidRPr="00012729">
        <w:rPr>
          <w:rFonts w:ascii="Arial" w:hAnsi="Arial" w:cs="Arial"/>
          <w:sz w:val="22"/>
          <w:szCs w:val="22"/>
        </w:rPr>
        <w:t>Petralia</w:t>
      </w:r>
      <w:proofErr w:type="spellEnd"/>
      <w:r w:rsidRPr="00012729">
        <w:rPr>
          <w:rFonts w:ascii="Arial" w:hAnsi="Arial" w:cs="Arial"/>
          <w:sz w:val="22"/>
          <w:szCs w:val="22"/>
        </w:rPr>
        <w:t xml:space="preserve"> F, </w:t>
      </w:r>
      <w:proofErr w:type="spellStart"/>
      <w:r w:rsidRPr="00012729">
        <w:rPr>
          <w:rFonts w:ascii="Arial" w:hAnsi="Arial" w:cs="Arial"/>
          <w:sz w:val="22"/>
          <w:szCs w:val="22"/>
        </w:rPr>
        <w:t>Kawaler</w:t>
      </w:r>
      <w:proofErr w:type="spellEnd"/>
      <w:r w:rsidRPr="00012729">
        <w:rPr>
          <w:rFonts w:ascii="Arial" w:hAnsi="Arial" w:cs="Arial"/>
          <w:sz w:val="22"/>
          <w:szCs w:val="22"/>
        </w:rPr>
        <w:t xml:space="preserve"> E, </w:t>
      </w:r>
      <w:proofErr w:type="spellStart"/>
      <w:r w:rsidRPr="00012729">
        <w:rPr>
          <w:rFonts w:ascii="Arial" w:hAnsi="Arial" w:cs="Arial"/>
          <w:sz w:val="22"/>
          <w:szCs w:val="22"/>
        </w:rPr>
        <w:t>Mundt</w:t>
      </w:r>
      <w:proofErr w:type="spellEnd"/>
      <w:r w:rsidRPr="00012729">
        <w:rPr>
          <w:rFonts w:ascii="Arial" w:hAnsi="Arial" w:cs="Arial"/>
          <w:sz w:val="22"/>
          <w:szCs w:val="22"/>
        </w:rPr>
        <w:t xml:space="preserve"> F, Krug K, Tu Z, Lei JT, </w:t>
      </w:r>
      <w:proofErr w:type="spellStart"/>
      <w:r w:rsidRPr="00012729">
        <w:rPr>
          <w:rFonts w:ascii="Arial" w:hAnsi="Arial" w:cs="Arial"/>
          <w:sz w:val="22"/>
          <w:szCs w:val="22"/>
        </w:rPr>
        <w:t>Gatza</w:t>
      </w:r>
      <w:proofErr w:type="spellEnd"/>
      <w:r w:rsidRPr="00012729">
        <w:rPr>
          <w:rFonts w:ascii="Arial" w:hAnsi="Arial" w:cs="Arial"/>
          <w:sz w:val="22"/>
          <w:szCs w:val="22"/>
        </w:rPr>
        <w:t xml:space="preserve"> ML, Wilkerson M, </w:t>
      </w:r>
      <w:proofErr w:type="spellStart"/>
      <w:r w:rsidRPr="00012729">
        <w:rPr>
          <w:rFonts w:ascii="Arial" w:hAnsi="Arial" w:cs="Arial"/>
          <w:sz w:val="22"/>
          <w:szCs w:val="22"/>
        </w:rPr>
        <w:t>Perou</w:t>
      </w:r>
      <w:proofErr w:type="spellEnd"/>
      <w:r w:rsidRPr="00012729">
        <w:rPr>
          <w:rFonts w:ascii="Arial" w:hAnsi="Arial" w:cs="Arial"/>
          <w:sz w:val="22"/>
          <w:szCs w:val="22"/>
        </w:rPr>
        <w:t xml:space="preserve"> CM, </w:t>
      </w:r>
      <w:proofErr w:type="spellStart"/>
      <w:r w:rsidRPr="00012729">
        <w:rPr>
          <w:rFonts w:ascii="Arial" w:hAnsi="Arial" w:cs="Arial"/>
          <w:sz w:val="22"/>
          <w:szCs w:val="22"/>
        </w:rPr>
        <w:t>Yellapantula</w:t>
      </w:r>
      <w:proofErr w:type="spellEnd"/>
      <w:r w:rsidRPr="00012729">
        <w:rPr>
          <w:rFonts w:ascii="Arial" w:hAnsi="Arial" w:cs="Arial"/>
          <w:sz w:val="22"/>
          <w:szCs w:val="22"/>
        </w:rPr>
        <w:t xml:space="preserve"> V, Huang KL, Lin C, McLellan MD, Yan P, Davies SR, Townsend RR, Skates SJ, Wang J, Zhang B, </w:t>
      </w:r>
      <w:proofErr w:type="spellStart"/>
      <w:r w:rsidRPr="00012729">
        <w:rPr>
          <w:rFonts w:ascii="Arial" w:hAnsi="Arial" w:cs="Arial"/>
          <w:sz w:val="22"/>
          <w:szCs w:val="22"/>
        </w:rPr>
        <w:t>Kinsinger</w:t>
      </w:r>
      <w:proofErr w:type="spellEnd"/>
      <w:r w:rsidRPr="00012729">
        <w:rPr>
          <w:rFonts w:ascii="Arial" w:hAnsi="Arial" w:cs="Arial"/>
          <w:sz w:val="22"/>
          <w:szCs w:val="22"/>
        </w:rPr>
        <w:t xml:space="preserve"> CR, </w:t>
      </w:r>
      <w:proofErr w:type="spellStart"/>
      <w:r w:rsidRPr="00012729">
        <w:rPr>
          <w:rFonts w:ascii="Arial" w:hAnsi="Arial" w:cs="Arial"/>
          <w:sz w:val="22"/>
          <w:szCs w:val="22"/>
        </w:rPr>
        <w:t>Mesri</w:t>
      </w:r>
      <w:proofErr w:type="spellEnd"/>
      <w:r w:rsidRPr="00012729">
        <w:rPr>
          <w:rFonts w:ascii="Arial" w:hAnsi="Arial" w:cs="Arial"/>
          <w:sz w:val="22"/>
          <w:szCs w:val="22"/>
        </w:rPr>
        <w:t xml:space="preserve"> M, Rodriguez H, Ding L, </w:t>
      </w:r>
      <w:proofErr w:type="spellStart"/>
      <w:r w:rsidRPr="00012729">
        <w:rPr>
          <w:rFonts w:ascii="Arial" w:hAnsi="Arial" w:cs="Arial"/>
          <w:sz w:val="22"/>
          <w:szCs w:val="22"/>
        </w:rPr>
        <w:t>Paulovich</w:t>
      </w:r>
      <w:proofErr w:type="spellEnd"/>
      <w:r w:rsidRPr="00012729">
        <w:rPr>
          <w:rFonts w:ascii="Arial" w:hAnsi="Arial" w:cs="Arial"/>
          <w:sz w:val="22"/>
          <w:szCs w:val="22"/>
        </w:rPr>
        <w:t xml:space="preserve"> AG, </w:t>
      </w:r>
      <w:proofErr w:type="spellStart"/>
      <w:r w:rsidRPr="00012729">
        <w:rPr>
          <w:rFonts w:ascii="Arial" w:hAnsi="Arial" w:cs="Arial"/>
          <w:sz w:val="22"/>
          <w:szCs w:val="22"/>
        </w:rPr>
        <w:t>Fenyö</w:t>
      </w:r>
      <w:proofErr w:type="spellEnd"/>
      <w:r w:rsidRPr="00012729">
        <w:rPr>
          <w:rFonts w:ascii="Arial" w:hAnsi="Arial" w:cs="Arial"/>
          <w:sz w:val="22"/>
          <w:szCs w:val="22"/>
        </w:rPr>
        <w:t xml:space="preserve"> D, Ellis MJ, </w:t>
      </w:r>
      <w:proofErr w:type="spellStart"/>
      <w:r w:rsidRPr="00012729">
        <w:rPr>
          <w:rFonts w:ascii="Arial" w:hAnsi="Arial" w:cs="Arial"/>
          <w:sz w:val="22"/>
          <w:szCs w:val="22"/>
        </w:rPr>
        <w:t>Carr</w:t>
      </w:r>
      <w:proofErr w:type="spellEnd"/>
      <w:r w:rsidRPr="00012729">
        <w:rPr>
          <w:rFonts w:ascii="Arial" w:hAnsi="Arial" w:cs="Arial"/>
          <w:sz w:val="22"/>
          <w:szCs w:val="22"/>
        </w:rPr>
        <w:t xml:space="preserve"> SA; NCI CPTAC.</w:t>
      </w:r>
      <w:r w:rsidR="00400118" w:rsidRPr="00012729">
        <w:rPr>
          <w:rFonts w:ascii="Arial" w:hAnsi="Arial" w:cs="Arial"/>
          <w:sz w:val="22"/>
          <w:szCs w:val="22"/>
        </w:rPr>
        <w:t xml:space="preserve"> </w:t>
      </w:r>
      <w:hyperlink r:id="rId119" w:history="1">
        <w:proofErr w:type="spellStart"/>
        <w:r w:rsidR="00400118" w:rsidRPr="00012729">
          <w:rPr>
            <w:rFonts w:ascii="Arial" w:hAnsi="Arial" w:cs="Arial"/>
            <w:color w:val="1800C0"/>
            <w:sz w:val="22"/>
            <w:szCs w:val="22"/>
            <w:u w:color="1800C0"/>
          </w:rPr>
          <w:t>Proteogenomics</w:t>
        </w:r>
        <w:proofErr w:type="spellEnd"/>
        <w:r w:rsidR="00400118" w:rsidRPr="00012729">
          <w:rPr>
            <w:rFonts w:ascii="Arial" w:hAnsi="Arial" w:cs="Arial"/>
            <w:color w:val="1800C0"/>
            <w:sz w:val="22"/>
            <w:szCs w:val="22"/>
            <w:u w:color="1800C0"/>
          </w:rPr>
          <w:t xml:space="preserve"> connects somatic mutations to </w:t>
        </w:r>
        <w:proofErr w:type="spellStart"/>
        <w:r w:rsidR="00400118" w:rsidRPr="00012729">
          <w:rPr>
            <w:rFonts w:ascii="Arial" w:hAnsi="Arial" w:cs="Arial"/>
            <w:color w:val="1800C0"/>
            <w:sz w:val="22"/>
            <w:szCs w:val="22"/>
            <w:u w:color="1800C0"/>
          </w:rPr>
          <w:t>signalling</w:t>
        </w:r>
        <w:proofErr w:type="spellEnd"/>
        <w:r w:rsidR="00400118" w:rsidRPr="00012729">
          <w:rPr>
            <w:rFonts w:ascii="Arial" w:hAnsi="Arial" w:cs="Arial"/>
            <w:color w:val="1800C0"/>
            <w:sz w:val="22"/>
            <w:szCs w:val="22"/>
            <w:u w:color="1800C0"/>
          </w:rPr>
          <w:t xml:space="preserve"> in breast cancer.</w:t>
        </w:r>
      </w:hyperlink>
      <w:r w:rsidR="00400118" w:rsidRPr="00012729">
        <w:rPr>
          <w:rFonts w:ascii="Arial" w:hAnsi="Arial" w:cs="Arial"/>
          <w:sz w:val="22"/>
          <w:szCs w:val="22"/>
        </w:rPr>
        <w:t xml:space="preserve"> </w:t>
      </w:r>
      <w:r w:rsidRPr="00012729">
        <w:rPr>
          <w:rFonts w:ascii="Arial" w:hAnsi="Arial" w:cs="Arial"/>
          <w:sz w:val="22"/>
          <w:szCs w:val="22"/>
        </w:rPr>
        <w:t xml:space="preserve">Nature. 2016 May 25;534(7605):55-62. </w:t>
      </w:r>
      <w:proofErr w:type="spellStart"/>
      <w:r w:rsidRPr="00012729">
        <w:rPr>
          <w:rFonts w:ascii="Arial" w:hAnsi="Arial" w:cs="Arial"/>
          <w:sz w:val="22"/>
          <w:szCs w:val="22"/>
        </w:rPr>
        <w:t>doi</w:t>
      </w:r>
      <w:proofErr w:type="spellEnd"/>
      <w:r w:rsidRPr="00012729">
        <w:rPr>
          <w:rFonts w:ascii="Arial" w:hAnsi="Arial" w:cs="Arial"/>
          <w:sz w:val="22"/>
          <w:szCs w:val="22"/>
        </w:rPr>
        <w:t>: 10.1038/nature18003.</w:t>
      </w:r>
      <w:r w:rsidR="00400118" w:rsidRPr="00012729">
        <w:rPr>
          <w:rFonts w:ascii="Arial" w:hAnsi="Arial" w:cs="Arial"/>
          <w:sz w:val="22"/>
          <w:szCs w:val="22"/>
        </w:rPr>
        <w:t xml:space="preserve"> </w:t>
      </w:r>
      <w:r w:rsidRPr="00012729">
        <w:rPr>
          <w:rFonts w:ascii="Arial" w:hAnsi="Arial" w:cs="Arial"/>
          <w:color w:val="454545"/>
          <w:sz w:val="22"/>
          <w:szCs w:val="22"/>
        </w:rPr>
        <w:t>PMID: 27251275</w:t>
      </w:r>
    </w:p>
    <w:p w14:paraId="5600AD4E"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73056CEA"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C, Gu L, Gao L, Chen C, Wei CQ, </w:t>
      </w:r>
      <w:proofErr w:type="spellStart"/>
      <w:r w:rsidRPr="00012729">
        <w:rPr>
          <w:rFonts w:ascii="Arial" w:hAnsi="Arial" w:cs="Arial"/>
          <w:sz w:val="22"/>
          <w:szCs w:val="22"/>
        </w:rPr>
        <w:t>Qiu</w:t>
      </w:r>
      <w:proofErr w:type="spellEnd"/>
      <w:r w:rsidRPr="00012729">
        <w:rPr>
          <w:rFonts w:ascii="Arial" w:hAnsi="Arial" w:cs="Arial"/>
          <w:sz w:val="22"/>
          <w:szCs w:val="22"/>
        </w:rPr>
        <w:t xml:space="preserve"> Q, </w:t>
      </w:r>
      <w:proofErr w:type="spellStart"/>
      <w:r w:rsidRPr="00012729">
        <w:rPr>
          <w:rFonts w:ascii="Arial" w:hAnsi="Arial" w:cs="Arial"/>
          <w:sz w:val="22"/>
          <w:szCs w:val="22"/>
        </w:rPr>
        <w:t>Chien</w:t>
      </w:r>
      <w:proofErr w:type="spellEnd"/>
      <w:r w:rsidRPr="00012729">
        <w:rPr>
          <w:rFonts w:ascii="Arial" w:hAnsi="Arial" w:cs="Arial"/>
          <w:sz w:val="22"/>
          <w:szCs w:val="22"/>
        </w:rPr>
        <w:t xml:space="preserve"> CW, Wang S, Jiang L, Ai LF, Chen CY, Yang S, Nguyen V, Qi Y, Snyder MP, Burlingame AL, </w:t>
      </w:r>
      <w:proofErr w:type="spellStart"/>
      <w:r w:rsidRPr="00012729">
        <w:rPr>
          <w:rFonts w:ascii="Arial" w:hAnsi="Arial" w:cs="Arial"/>
          <w:sz w:val="22"/>
          <w:szCs w:val="22"/>
        </w:rPr>
        <w:t>Kohalmi</w:t>
      </w:r>
      <w:proofErr w:type="spellEnd"/>
      <w:r w:rsidRPr="00012729">
        <w:rPr>
          <w:rFonts w:ascii="Arial" w:hAnsi="Arial" w:cs="Arial"/>
          <w:sz w:val="22"/>
          <w:szCs w:val="22"/>
        </w:rPr>
        <w:t xml:space="preserve"> SE, Huang S, Cao X, Wang ZY, Wu K, Chen X, Cui Y.</w:t>
      </w:r>
      <w:r w:rsidR="00400118" w:rsidRPr="00012729">
        <w:rPr>
          <w:rFonts w:ascii="Arial" w:hAnsi="Arial" w:cs="Arial"/>
          <w:sz w:val="22"/>
          <w:szCs w:val="22"/>
        </w:rPr>
        <w:t xml:space="preserve"> </w:t>
      </w:r>
      <w:hyperlink r:id="rId120" w:history="1">
        <w:r w:rsidR="00400118" w:rsidRPr="00012729">
          <w:rPr>
            <w:rFonts w:ascii="Arial" w:hAnsi="Arial" w:cs="Arial"/>
            <w:color w:val="1800C0"/>
            <w:sz w:val="22"/>
            <w:szCs w:val="22"/>
            <w:u w:color="1800C0"/>
          </w:rPr>
          <w:t>Concerted genomic targeting of H3K27 demethylase REF6 and chromatin-remodeling ATPase BRM in Arabidopsis.</w:t>
        </w:r>
      </w:hyperlink>
      <w:r w:rsidR="00400118" w:rsidRPr="00012729">
        <w:rPr>
          <w:rFonts w:ascii="Arial" w:hAnsi="Arial" w:cs="Arial"/>
          <w:sz w:val="22"/>
          <w:szCs w:val="22"/>
        </w:rPr>
        <w:t xml:space="preserve"> </w:t>
      </w:r>
      <w:r w:rsidRPr="00012729">
        <w:rPr>
          <w:rFonts w:ascii="Arial" w:hAnsi="Arial" w:cs="Arial"/>
          <w:sz w:val="22"/>
          <w:szCs w:val="22"/>
        </w:rPr>
        <w:t xml:space="preserve">Nat Genet. 2016 Jun;48(6):687-93.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10.1038/ng.3555.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2016 Apr 25.</w:t>
      </w:r>
      <w:r w:rsidR="00400118" w:rsidRPr="00012729">
        <w:rPr>
          <w:rFonts w:ascii="Arial" w:hAnsi="Arial" w:cs="Arial"/>
          <w:sz w:val="22"/>
          <w:szCs w:val="22"/>
        </w:rPr>
        <w:t xml:space="preserve"> </w:t>
      </w:r>
      <w:r w:rsidRPr="00012729">
        <w:rPr>
          <w:rFonts w:ascii="Arial" w:hAnsi="Arial" w:cs="Arial"/>
          <w:color w:val="454545"/>
          <w:sz w:val="22"/>
          <w:szCs w:val="22"/>
        </w:rPr>
        <w:t>PMID: 27111034</w:t>
      </w:r>
    </w:p>
    <w:p w14:paraId="32303635"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7E9C69FD"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Yu KH, </w:t>
      </w:r>
      <w:r w:rsidRPr="00012729">
        <w:rPr>
          <w:rFonts w:ascii="Arial" w:hAnsi="Arial" w:cs="Arial"/>
          <w:b/>
          <w:bCs/>
          <w:sz w:val="22"/>
          <w:szCs w:val="22"/>
        </w:rPr>
        <w:t>Snyder M</w:t>
      </w:r>
      <w:r w:rsidRPr="00012729">
        <w:rPr>
          <w:rFonts w:ascii="Arial" w:hAnsi="Arial" w:cs="Arial"/>
          <w:sz w:val="22"/>
          <w:szCs w:val="22"/>
        </w:rPr>
        <w:t>.</w:t>
      </w:r>
      <w:r w:rsidR="00400118" w:rsidRPr="00012729">
        <w:rPr>
          <w:rFonts w:ascii="Arial" w:hAnsi="Arial" w:cs="Arial"/>
          <w:sz w:val="22"/>
          <w:szCs w:val="22"/>
        </w:rPr>
        <w:t xml:space="preserve"> </w:t>
      </w:r>
      <w:hyperlink r:id="rId121" w:history="1">
        <w:r w:rsidR="00400118" w:rsidRPr="00012729">
          <w:rPr>
            <w:rFonts w:ascii="Arial" w:hAnsi="Arial" w:cs="Arial"/>
            <w:color w:val="1800C0"/>
            <w:sz w:val="22"/>
            <w:szCs w:val="22"/>
            <w:u w:val="single" w:color="1800C0"/>
          </w:rPr>
          <w:t>Omics profiling in precision oncology.</w:t>
        </w:r>
      </w:hyperlink>
      <w:r w:rsidR="00400118" w:rsidRPr="00012729">
        <w:rPr>
          <w:rFonts w:ascii="Arial" w:hAnsi="Arial" w:cs="Arial"/>
          <w:sz w:val="22"/>
          <w:szCs w:val="22"/>
        </w:rPr>
        <w:t xml:space="preserve"> </w:t>
      </w:r>
      <w:r w:rsidRPr="00012729">
        <w:rPr>
          <w:rFonts w:ascii="Arial" w:hAnsi="Arial" w:cs="Arial"/>
          <w:sz w:val="22"/>
          <w:szCs w:val="22"/>
        </w:rPr>
        <w:t xml:space="preserve">Mol Cell Proteomics. 2016 Apr 20. </w:t>
      </w:r>
      <w:proofErr w:type="spellStart"/>
      <w:r w:rsidRPr="00012729">
        <w:rPr>
          <w:rFonts w:ascii="Arial" w:hAnsi="Arial" w:cs="Arial"/>
          <w:sz w:val="22"/>
          <w:szCs w:val="22"/>
        </w:rPr>
        <w:t>pii</w:t>
      </w:r>
      <w:proofErr w:type="spellEnd"/>
      <w:r w:rsidRPr="00012729">
        <w:rPr>
          <w:rFonts w:ascii="Arial" w:hAnsi="Arial" w:cs="Arial"/>
          <w:sz w:val="22"/>
          <w:szCs w:val="22"/>
        </w:rPr>
        <w:t xml:space="preserve">: </w:t>
      </w:r>
      <w:proofErr w:type="gramStart"/>
      <w:r w:rsidRPr="00012729">
        <w:rPr>
          <w:rFonts w:ascii="Arial" w:hAnsi="Arial" w:cs="Arial"/>
          <w:sz w:val="22"/>
          <w:szCs w:val="22"/>
        </w:rPr>
        <w:t>mcp.O</w:t>
      </w:r>
      <w:proofErr w:type="gramEnd"/>
      <w:r w:rsidRPr="00012729">
        <w:rPr>
          <w:rFonts w:ascii="Arial" w:hAnsi="Arial" w:cs="Arial"/>
          <w:sz w:val="22"/>
          <w:szCs w:val="22"/>
        </w:rPr>
        <w:t>116.059253.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w:t>
      </w:r>
      <w:r w:rsidR="00400118" w:rsidRPr="00012729">
        <w:rPr>
          <w:rFonts w:ascii="Arial" w:hAnsi="Arial" w:cs="Arial"/>
          <w:sz w:val="22"/>
          <w:szCs w:val="22"/>
        </w:rPr>
        <w:t xml:space="preserve"> </w:t>
      </w:r>
      <w:r w:rsidRPr="00012729">
        <w:rPr>
          <w:rFonts w:ascii="Arial" w:hAnsi="Arial" w:cs="Arial"/>
          <w:color w:val="454545"/>
          <w:sz w:val="22"/>
          <w:szCs w:val="22"/>
        </w:rPr>
        <w:t xml:space="preserve">PMID: 27099341 </w:t>
      </w:r>
    </w:p>
    <w:p w14:paraId="519B0DD7" w14:textId="77777777" w:rsidR="00CD1CFF" w:rsidRPr="00012729" w:rsidRDefault="00CD1CFF" w:rsidP="00400118">
      <w:pPr>
        <w:pStyle w:val="ListParagraph"/>
        <w:widowControl w:val="0"/>
        <w:autoSpaceDE w:val="0"/>
        <w:autoSpaceDN w:val="0"/>
        <w:adjustRightInd w:val="0"/>
        <w:ind w:left="540"/>
        <w:jc w:val="left"/>
        <w:rPr>
          <w:rFonts w:ascii="Arial" w:hAnsi="Arial" w:cs="Arial"/>
          <w:sz w:val="22"/>
          <w:szCs w:val="22"/>
        </w:rPr>
      </w:pPr>
    </w:p>
    <w:p w14:paraId="446EBF8E"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Yu KH, Li J, </w:t>
      </w:r>
      <w:r w:rsidRPr="00012729">
        <w:rPr>
          <w:rFonts w:ascii="Arial" w:hAnsi="Arial" w:cs="Arial"/>
          <w:b/>
          <w:bCs/>
          <w:sz w:val="22"/>
          <w:szCs w:val="22"/>
        </w:rPr>
        <w:t>Snyder M</w:t>
      </w:r>
      <w:r w:rsidRPr="00012729">
        <w:rPr>
          <w:rFonts w:ascii="Arial" w:hAnsi="Arial" w:cs="Arial"/>
          <w:sz w:val="22"/>
          <w:szCs w:val="22"/>
        </w:rPr>
        <w:t xml:space="preserve">, Shaw GM, </w:t>
      </w:r>
      <w:proofErr w:type="spellStart"/>
      <w:r w:rsidRPr="00012729">
        <w:rPr>
          <w:rFonts w:ascii="Arial" w:hAnsi="Arial" w:cs="Arial"/>
          <w:sz w:val="22"/>
          <w:szCs w:val="22"/>
        </w:rPr>
        <w:t>O'Brodovich</w:t>
      </w:r>
      <w:proofErr w:type="spellEnd"/>
      <w:r w:rsidRPr="00012729">
        <w:rPr>
          <w:rFonts w:ascii="Arial" w:hAnsi="Arial" w:cs="Arial"/>
          <w:sz w:val="22"/>
          <w:szCs w:val="22"/>
        </w:rPr>
        <w:t xml:space="preserve"> HM.</w:t>
      </w:r>
      <w:r w:rsidR="00400118" w:rsidRPr="00012729">
        <w:rPr>
          <w:rFonts w:ascii="Arial" w:hAnsi="Arial" w:cs="Arial"/>
          <w:sz w:val="22"/>
          <w:szCs w:val="22"/>
        </w:rPr>
        <w:t xml:space="preserve"> </w:t>
      </w:r>
      <w:hyperlink r:id="rId122" w:history="1">
        <w:r w:rsidR="00400118" w:rsidRPr="00012729">
          <w:rPr>
            <w:rFonts w:ascii="Arial" w:hAnsi="Arial" w:cs="Arial"/>
            <w:color w:val="1800C0"/>
            <w:sz w:val="22"/>
            <w:szCs w:val="22"/>
            <w:u w:val="single" w:color="1800C0"/>
          </w:rPr>
          <w:t>The genetic predisposition to bronchopulmonary dysplasia.</w:t>
        </w:r>
      </w:hyperlink>
      <w:r w:rsidR="00400118" w:rsidRPr="00012729">
        <w:rPr>
          <w:rFonts w:ascii="Arial" w:hAnsi="Arial" w:cs="Arial"/>
          <w:sz w:val="22"/>
          <w:szCs w:val="22"/>
        </w:rPr>
        <w:t xml:space="preserve"> </w:t>
      </w:r>
      <w:proofErr w:type="spellStart"/>
      <w:r w:rsidRPr="00012729">
        <w:rPr>
          <w:rFonts w:ascii="Arial" w:hAnsi="Arial" w:cs="Arial"/>
          <w:sz w:val="22"/>
          <w:szCs w:val="22"/>
        </w:rPr>
        <w:t>Curr</w:t>
      </w:r>
      <w:proofErr w:type="spellEnd"/>
      <w:r w:rsidRPr="00012729">
        <w:rPr>
          <w:rFonts w:ascii="Arial" w:hAnsi="Arial" w:cs="Arial"/>
          <w:sz w:val="22"/>
          <w:szCs w:val="22"/>
        </w:rPr>
        <w:t xml:space="preserve"> </w:t>
      </w:r>
      <w:proofErr w:type="spellStart"/>
      <w:r w:rsidRPr="00012729">
        <w:rPr>
          <w:rFonts w:ascii="Arial" w:hAnsi="Arial" w:cs="Arial"/>
          <w:sz w:val="22"/>
          <w:szCs w:val="22"/>
        </w:rPr>
        <w:t>Opin</w:t>
      </w:r>
      <w:proofErr w:type="spellEnd"/>
      <w:r w:rsidRPr="00012729">
        <w:rPr>
          <w:rFonts w:ascii="Arial" w:hAnsi="Arial" w:cs="Arial"/>
          <w:sz w:val="22"/>
          <w:szCs w:val="22"/>
        </w:rPr>
        <w:t xml:space="preserve"> </w:t>
      </w:r>
      <w:proofErr w:type="spellStart"/>
      <w:r w:rsidRPr="00012729">
        <w:rPr>
          <w:rFonts w:ascii="Arial" w:hAnsi="Arial" w:cs="Arial"/>
          <w:sz w:val="22"/>
          <w:szCs w:val="22"/>
        </w:rPr>
        <w:t>Pediatr</w:t>
      </w:r>
      <w:proofErr w:type="spellEnd"/>
      <w:r w:rsidRPr="00012729">
        <w:rPr>
          <w:rFonts w:ascii="Arial" w:hAnsi="Arial" w:cs="Arial"/>
          <w:sz w:val="22"/>
          <w:szCs w:val="22"/>
        </w:rPr>
        <w:t xml:space="preserve">. 2016 Jun;28(3):318-23. </w:t>
      </w:r>
      <w:proofErr w:type="spellStart"/>
      <w:r w:rsidRPr="00012729">
        <w:rPr>
          <w:rFonts w:ascii="Arial" w:hAnsi="Arial" w:cs="Arial"/>
          <w:sz w:val="22"/>
          <w:szCs w:val="22"/>
        </w:rPr>
        <w:t>doi</w:t>
      </w:r>
      <w:proofErr w:type="spellEnd"/>
      <w:r w:rsidRPr="00012729">
        <w:rPr>
          <w:rFonts w:ascii="Arial" w:hAnsi="Arial" w:cs="Arial"/>
          <w:sz w:val="22"/>
          <w:szCs w:val="22"/>
        </w:rPr>
        <w:t>: 10.1097/MOP.0000000000000344.</w:t>
      </w:r>
      <w:r w:rsidR="00400118" w:rsidRPr="00012729">
        <w:rPr>
          <w:rFonts w:ascii="Arial" w:hAnsi="Arial" w:cs="Arial"/>
          <w:sz w:val="22"/>
          <w:szCs w:val="22"/>
        </w:rPr>
        <w:t xml:space="preserve"> </w:t>
      </w:r>
      <w:r w:rsidRPr="00012729">
        <w:rPr>
          <w:rFonts w:ascii="Arial" w:hAnsi="Arial" w:cs="Arial"/>
          <w:color w:val="454545"/>
          <w:sz w:val="22"/>
          <w:szCs w:val="22"/>
        </w:rPr>
        <w:t>PMID: 26963946</w:t>
      </w:r>
    </w:p>
    <w:p w14:paraId="67B78B3E"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0765AF81"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Contrepois</w:t>
      </w:r>
      <w:proofErr w:type="spellEnd"/>
      <w:r w:rsidRPr="00012729">
        <w:rPr>
          <w:rFonts w:ascii="Arial" w:hAnsi="Arial" w:cs="Arial"/>
          <w:sz w:val="22"/>
          <w:szCs w:val="22"/>
        </w:rPr>
        <w:t xml:space="preserve"> K, Liang L, </w:t>
      </w:r>
      <w:r w:rsidRPr="00012729">
        <w:rPr>
          <w:rFonts w:ascii="Arial" w:hAnsi="Arial" w:cs="Arial"/>
          <w:b/>
          <w:bCs/>
          <w:sz w:val="22"/>
          <w:szCs w:val="22"/>
        </w:rPr>
        <w:t>Snyder M</w:t>
      </w:r>
      <w:r w:rsidRPr="00012729">
        <w:rPr>
          <w:rFonts w:ascii="Arial" w:hAnsi="Arial" w:cs="Arial"/>
          <w:sz w:val="22"/>
          <w:szCs w:val="22"/>
        </w:rPr>
        <w:t xml:space="preserve">. </w:t>
      </w:r>
      <w:hyperlink r:id="rId123" w:history="1">
        <w:r w:rsidRPr="00012729">
          <w:rPr>
            <w:rFonts w:ascii="Arial" w:hAnsi="Arial" w:cs="Arial"/>
            <w:color w:val="1800C0"/>
            <w:sz w:val="22"/>
            <w:szCs w:val="22"/>
            <w:u w:val="single" w:color="1800C0"/>
          </w:rPr>
          <w:t>Can Metabolic Profiles Be Used as a Phenotypic Readout of the Genome to Enhance Precision Medicine?</w:t>
        </w:r>
      </w:hyperlink>
      <w:r w:rsidR="00400118" w:rsidRPr="00012729">
        <w:rPr>
          <w:rFonts w:ascii="Arial" w:hAnsi="Arial" w:cs="Arial"/>
          <w:sz w:val="22"/>
          <w:szCs w:val="22"/>
        </w:rPr>
        <w:t xml:space="preserve"> </w:t>
      </w:r>
      <w:r w:rsidRPr="00012729">
        <w:rPr>
          <w:rFonts w:ascii="Arial" w:hAnsi="Arial" w:cs="Arial"/>
          <w:sz w:val="22"/>
          <w:szCs w:val="22"/>
        </w:rPr>
        <w:t xml:space="preserve">Clin Chem. 2016 May;62(5):676-8.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10.1373/clinchem.2015.251181.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2016 Mar 9. </w:t>
      </w:r>
      <w:r w:rsidRPr="00012729">
        <w:rPr>
          <w:rFonts w:ascii="Arial" w:hAnsi="Arial" w:cs="Arial"/>
          <w:color w:val="454545"/>
          <w:sz w:val="22"/>
          <w:szCs w:val="22"/>
        </w:rPr>
        <w:t>PMID: 26960666</w:t>
      </w:r>
    </w:p>
    <w:p w14:paraId="630AA381"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2A2F7C2F"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J, Ma Z, Shi M, Malty RH, Aoki H, </w:t>
      </w:r>
      <w:proofErr w:type="spellStart"/>
      <w:r w:rsidRPr="00012729">
        <w:rPr>
          <w:rFonts w:ascii="Arial" w:hAnsi="Arial" w:cs="Arial"/>
          <w:sz w:val="22"/>
          <w:szCs w:val="22"/>
        </w:rPr>
        <w:t>Minic</w:t>
      </w:r>
      <w:proofErr w:type="spellEnd"/>
      <w:r w:rsidRPr="00012729">
        <w:rPr>
          <w:rFonts w:ascii="Arial" w:hAnsi="Arial" w:cs="Arial"/>
          <w:sz w:val="22"/>
          <w:szCs w:val="22"/>
        </w:rPr>
        <w:t xml:space="preserve"> Z, </w:t>
      </w:r>
      <w:proofErr w:type="spellStart"/>
      <w:r w:rsidRPr="00012729">
        <w:rPr>
          <w:rFonts w:ascii="Arial" w:hAnsi="Arial" w:cs="Arial"/>
          <w:sz w:val="22"/>
          <w:szCs w:val="22"/>
        </w:rPr>
        <w:t>Phanse</w:t>
      </w:r>
      <w:proofErr w:type="spellEnd"/>
      <w:r w:rsidRPr="00012729">
        <w:rPr>
          <w:rFonts w:ascii="Arial" w:hAnsi="Arial" w:cs="Arial"/>
          <w:sz w:val="22"/>
          <w:szCs w:val="22"/>
        </w:rPr>
        <w:t xml:space="preserve"> S, </w:t>
      </w:r>
      <w:proofErr w:type="spellStart"/>
      <w:r w:rsidRPr="00012729">
        <w:rPr>
          <w:rFonts w:ascii="Arial" w:hAnsi="Arial" w:cs="Arial"/>
          <w:sz w:val="22"/>
          <w:szCs w:val="22"/>
        </w:rPr>
        <w:t>Jin</w:t>
      </w:r>
      <w:proofErr w:type="spellEnd"/>
      <w:r w:rsidRPr="00012729">
        <w:rPr>
          <w:rFonts w:ascii="Arial" w:hAnsi="Arial" w:cs="Arial"/>
          <w:sz w:val="22"/>
          <w:szCs w:val="22"/>
        </w:rPr>
        <w:t xml:space="preserve"> K, Wall DP, Zhang Z, Urban AE, </w:t>
      </w:r>
      <w:proofErr w:type="spellStart"/>
      <w:r w:rsidRPr="00012729">
        <w:rPr>
          <w:rFonts w:ascii="Arial" w:hAnsi="Arial" w:cs="Arial"/>
          <w:sz w:val="22"/>
          <w:szCs w:val="22"/>
        </w:rPr>
        <w:t>Hallmayer</w:t>
      </w:r>
      <w:proofErr w:type="spellEnd"/>
      <w:r w:rsidRPr="00012729">
        <w:rPr>
          <w:rFonts w:ascii="Arial" w:hAnsi="Arial" w:cs="Arial"/>
          <w:sz w:val="22"/>
          <w:szCs w:val="22"/>
        </w:rPr>
        <w:t xml:space="preserve"> J, </w:t>
      </w:r>
      <w:proofErr w:type="spellStart"/>
      <w:r w:rsidRPr="00012729">
        <w:rPr>
          <w:rFonts w:ascii="Arial" w:hAnsi="Arial" w:cs="Arial"/>
          <w:sz w:val="22"/>
          <w:szCs w:val="22"/>
        </w:rPr>
        <w:t>Babu</w:t>
      </w:r>
      <w:proofErr w:type="spellEnd"/>
      <w:r w:rsidRPr="00012729">
        <w:rPr>
          <w:rFonts w:ascii="Arial" w:hAnsi="Arial" w:cs="Arial"/>
          <w:sz w:val="22"/>
          <w:szCs w:val="22"/>
        </w:rPr>
        <w:t xml:space="preserve"> M, </w:t>
      </w:r>
      <w:r w:rsidRPr="00012729">
        <w:rPr>
          <w:rFonts w:ascii="Arial" w:hAnsi="Arial" w:cs="Arial"/>
          <w:b/>
          <w:bCs/>
          <w:sz w:val="22"/>
          <w:szCs w:val="22"/>
        </w:rPr>
        <w:t>Snyder M</w:t>
      </w:r>
      <w:r w:rsidRPr="00012729">
        <w:rPr>
          <w:rFonts w:ascii="Arial" w:hAnsi="Arial" w:cs="Arial"/>
          <w:sz w:val="22"/>
          <w:szCs w:val="22"/>
        </w:rPr>
        <w:t xml:space="preserve">. </w:t>
      </w:r>
      <w:hyperlink r:id="rId124" w:history="1">
        <w:r w:rsidRPr="00012729">
          <w:rPr>
            <w:rFonts w:ascii="Arial" w:hAnsi="Arial" w:cs="Arial"/>
            <w:color w:val="1800C0"/>
            <w:sz w:val="22"/>
            <w:szCs w:val="22"/>
            <w:u w:val="single" w:color="1800C0"/>
          </w:rPr>
          <w:t>Identification of Human Neuronal Protein Complexes Reveals Biochemical Activities and Convergent Mechanisms of Action in Autism Spectrum Disorders.</w:t>
        </w:r>
      </w:hyperlink>
      <w:r w:rsidRPr="00012729">
        <w:rPr>
          <w:rFonts w:ascii="Arial" w:hAnsi="Arial" w:cs="Arial"/>
          <w:sz w:val="22"/>
          <w:szCs w:val="22"/>
        </w:rPr>
        <w:t xml:space="preserve"> Cell Syst. 2015 Nov 25;1(5):361-374.</w:t>
      </w:r>
      <w:r w:rsidRPr="00012729">
        <w:rPr>
          <w:rFonts w:ascii="Arial" w:hAnsi="Arial" w:cs="Arial"/>
          <w:color w:val="454545"/>
          <w:sz w:val="22"/>
          <w:szCs w:val="22"/>
        </w:rPr>
        <w:t>PMID: 26949739</w:t>
      </w:r>
    </w:p>
    <w:p w14:paraId="7ABBD543"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12F16267"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Zhang Q, Zeng X, Younkin S,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Snyder MP, </w:t>
      </w:r>
      <w:proofErr w:type="spellStart"/>
      <w:r w:rsidRPr="00012729">
        <w:rPr>
          <w:rFonts w:ascii="Arial" w:hAnsi="Arial" w:cs="Arial"/>
          <w:sz w:val="22"/>
          <w:szCs w:val="22"/>
        </w:rPr>
        <w:t>Keleş</w:t>
      </w:r>
      <w:proofErr w:type="spellEnd"/>
      <w:r w:rsidRPr="00012729">
        <w:rPr>
          <w:rFonts w:ascii="Arial" w:hAnsi="Arial" w:cs="Arial"/>
          <w:sz w:val="22"/>
          <w:szCs w:val="22"/>
        </w:rPr>
        <w:t xml:space="preserve"> S. </w:t>
      </w:r>
      <w:hyperlink r:id="rId125" w:history="1">
        <w:r w:rsidRPr="00012729">
          <w:rPr>
            <w:rFonts w:ascii="Arial" w:hAnsi="Arial" w:cs="Arial"/>
            <w:color w:val="1800C0"/>
            <w:sz w:val="22"/>
            <w:szCs w:val="22"/>
            <w:u w:val="single" w:color="1800C0"/>
          </w:rPr>
          <w:t xml:space="preserve">Systematic evaluation of the impact of </w:t>
        </w:r>
        <w:proofErr w:type="spellStart"/>
        <w:r w:rsidRPr="00012729">
          <w:rPr>
            <w:rFonts w:ascii="Arial" w:hAnsi="Arial" w:cs="Arial"/>
            <w:color w:val="1800C0"/>
            <w:sz w:val="22"/>
            <w:szCs w:val="22"/>
            <w:u w:val="single" w:color="1800C0"/>
          </w:rPr>
          <w:t>ChIP</w:t>
        </w:r>
        <w:proofErr w:type="spellEnd"/>
        <w:r w:rsidRPr="00012729">
          <w:rPr>
            <w:rFonts w:ascii="Arial" w:hAnsi="Arial" w:cs="Arial"/>
            <w:color w:val="1800C0"/>
            <w:sz w:val="22"/>
            <w:szCs w:val="22"/>
            <w:u w:val="single" w:color="1800C0"/>
          </w:rPr>
          <w:t>-seq read designs on genome coverage, peak identification, and allele-specific binding detection.</w:t>
        </w:r>
      </w:hyperlink>
      <w:r w:rsidRPr="00012729">
        <w:rPr>
          <w:rFonts w:ascii="Arial" w:hAnsi="Arial" w:cs="Arial"/>
          <w:sz w:val="22"/>
          <w:szCs w:val="22"/>
        </w:rPr>
        <w:t xml:space="preserve"> BMC Bioinformatics. 2016 Feb </w:t>
      </w:r>
      <w:proofErr w:type="gramStart"/>
      <w:r w:rsidRPr="00012729">
        <w:rPr>
          <w:rFonts w:ascii="Arial" w:hAnsi="Arial" w:cs="Arial"/>
          <w:sz w:val="22"/>
          <w:szCs w:val="22"/>
        </w:rPr>
        <w:t>24;17:96</w:t>
      </w:r>
      <w:proofErr w:type="gramEnd"/>
      <w:r w:rsidRPr="00012729">
        <w:rPr>
          <w:rFonts w:ascii="Arial" w:hAnsi="Arial" w:cs="Arial"/>
          <w:sz w:val="22"/>
          <w:szCs w:val="22"/>
        </w:rPr>
        <w:t xml:space="preserve">. </w:t>
      </w:r>
      <w:proofErr w:type="spellStart"/>
      <w:r w:rsidRPr="00012729">
        <w:rPr>
          <w:rFonts w:ascii="Arial" w:hAnsi="Arial" w:cs="Arial"/>
          <w:sz w:val="22"/>
          <w:szCs w:val="22"/>
        </w:rPr>
        <w:t>doi</w:t>
      </w:r>
      <w:proofErr w:type="spellEnd"/>
      <w:r w:rsidRPr="00012729">
        <w:rPr>
          <w:rFonts w:ascii="Arial" w:hAnsi="Arial" w:cs="Arial"/>
          <w:sz w:val="22"/>
          <w:szCs w:val="22"/>
        </w:rPr>
        <w:t>: 10.1186/s12859-016-0957-1.</w:t>
      </w:r>
      <w:r w:rsidR="00400118" w:rsidRPr="00012729">
        <w:rPr>
          <w:rFonts w:ascii="Arial" w:hAnsi="Arial" w:cs="Arial"/>
          <w:sz w:val="22"/>
          <w:szCs w:val="22"/>
        </w:rPr>
        <w:t xml:space="preserve"> </w:t>
      </w:r>
      <w:r w:rsidRPr="00012729">
        <w:rPr>
          <w:rFonts w:ascii="Arial" w:hAnsi="Arial" w:cs="Arial"/>
          <w:color w:val="454545"/>
          <w:sz w:val="22"/>
          <w:szCs w:val="22"/>
        </w:rPr>
        <w:t xml:space="preserve">PMID: 26908256 </w:t>
      </w:r>
    </w:p>
    <w:p w14:paraId="5158D505" w14:textId="77777777" w:rsidR="00400118" w:rsidRPr="00012729" w:rsidRDefault="00400118" w:rsidP="00400118">
      <w:pPr>
        <w:widowControl w:val="0"/>
        <w:autoSpaceDE w:val="0"/>
        <w:autoSpaceDN w:val="0"/>
        <w:adjustRightInd w:val="0"/>
        <w:jc w:val="left"/>
        <w:rPr>
          <w:rFonts w:ascii="Arial" w:hAnsi="Arial" w:cs="Arial"/>
          <w:color w:val="454545"/>
          <w:sz w:val="22"/>
          <w:szCs w:val="22"/>
        </w:rPr>
      </w:pPr>
    </w:p>
    <w:p w14:paraId="57F10538"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Landegren</w:t>
      </w:r>
      <w:proofErr w:type="spellEnd"/>
      <w:r w:rsidRPr="00012729">
        <w:rPr>
          <w:rFonts w:ascii="Arial" w:hAnsi="Arial" w:cs="Arial"/>
          <w:sz w:val="22"/>
          <w:szCs w:val="22"/>
        </w:rPr>
        <w:t xml:space="preserve"> N, Sharon D, </w:t>
      </w:r>
      <w:proofErr w:type="spellStart"/>
      <w:r w:rsidRPr="00012729">
        <w:rPr>
          <w:rFonts w:ascii="Arial" w:hAnsi="Arial" w:cs="Arial"/>
          <w:sz w:val="22"/>
          <w:szCs w:val="22"/>
        </w:rPr>
        <w:t>Freyhult</w:t>
      </w:r>
      <w:proofErr w:type="spellEnd"/>
      <w:r w:rsidRPr="00012729">
        <w:rPr>
          <w:rFonts w:ascii="Arial" w:hAnsi="Arial" w:cs="Arial"/>
          <w:sz w:val="22"/>
          <w:szCs w:val="22"/>
        </w:rPr>
        <w:t xml:space="preserve"> E, </w:t>
      </w:r>
      <w:proofErr w:type="spellStart"/>
      <w:r w:rsidRPr="00012729">
        <w:rPr>
          <w:rFonts w:ascii="Arial" w:hAnsi="Arial" w:cs="Arial"/>
          <w:sz w:val="22"/>
          <w:szCs w:val="22"/>
        </w:rPr>
        <w:t>Hallgren</w:t>
      </w:r>
      <w:proofErr w:type="spellEnd"/>
      <w:r w:rsidRPr="00012729">
        <w:rPr>
          <w:rFonts w:ascii="Arial" w:hAnsi="Arial" w:cs="Arial"/>
          <w:sz w:val="22"/>
          <w:szCs w:val="22"/>
        </w:rPr>
        <w:t xml:space="preserve"> Å, Eriksson D, </w:t>
      </w:r>
      <w:proofErr w:type="spellStart"/>
      <w:r w:rsidRPr="00012729">
        <w:rPr>
          <w:rFonts w:ascii="Arial" w:hAnsi="Arial" w:cs="Arial"/>
          <w:sz w:val="22"/>
          <w:szCs w:val="22"/>
        </w:rPr>
        <w:t>Edqvist</w:t>
      </w:r>
      <w:proofErr w:type="spellEnd"/>
      <w:r w:rsidRPr="00012729">
        <w:rPr>
          <w:rFonts w:ascii="Arial" w:hAnsi="Arial" w:cs="Arial"/>
          <w:sz w:val="22"/>
          <w:szCs w:val="22"/>
        </w:rPr>
        <w:t xml:space="preserve"> PH, </w:t>
      </w:r>
      <w:proofErr w:type="spellStart"/>
      <w:r w:rsidRPr="00012729">
        <w:rPr>
          <w:rFonts w:ascii="Arial" w:hAnsi="Arial" w:cs="Arial"/>
          <w:sz w:val="22"/>
          <w:szCs w:val="22"/>
        </w:rPr>
        <w:t>Bensing</w:t>
      </w:r>
      <w:proofErr w:type="spellEnd"/>
      <w:r w:rsidRPr="00012729">
        <w:rPr>
          <w:rFonts w:ascii="Arial" w:hAnsi="Arial" w:cs="Arial"/>
          <w:sz w:val="22"/>
          <w:szCs w:val="22"/>
        </w:rPr>
        <w:t xml:space="preserve"> S, Wahlberg J, Nelson LM, Gustafsson J, </w:t>
      </w:r>
      <w:proofErr w:type="spellStart"/>
      <w:r w:rsidRPr="00012729">
        <w:rPr>
          <w:rFonts w:ascii="Arial" w:hAnsi="Arial" w:cs="Arial"/>
          <w:sz w:val="22"/>
          <w:szCs w:val="22"/>
        </w:rPr>
        <w:t>Husebye</w:t>
      </w:r>
      <w:proofErr w:type="spellEnd"/>
      <w:r w:rsidRPr="00012729">
        <w:rPr>
          <w:rFonts w:ascii="Arial" w:hAnsi="Arial" w:cs="Arial"/>
          <w:sz w:val="22"/>
          <w:szCs w:val="22"/>
        </w:rPr>
        <w:t xml:space="preserve"> ES, Anderson MS,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Kämpe</w:t>
      </w:r>
      <w:proofErr w:type="spellEnd"/>
      <w:r w:rsidRPr="00012729">
        <w:rPr>
          <w:rFonts w:ascii="Arial" w:hAnsi="Arial" w:cs="Arial"/>
          <w:sz w:val="22"/>
          <w:szCs w:val="22"/>
        </w:rPr>
        <w:t xml:space="preserve"> O. </w:t>
      </w:r>
      <w:hyperlink r:id="rId126" w:history="1">
        <w:r w:rsidRPr="00012729">
          <w:rPr>
            <w:rFonts w:ascii="Arial" w:hAnsi="Arial" w:cs="Arial"/>
            <w:color w:val="1800C0"/>
            <w:sz w:val="22"/>
            <w:szCs w:val="22"/>
            <w:u w:val="single" w:color="1800C0"/>
          </w:rPr>
          <w:t>Proteome-wide survey of the autoimmune target repertoire in autoimmune polyendocrine syndrome type 1.</w:t>
        </w:r>
      </w:hyperlink>
      <w:r w:rsidRPr="00012729">
        <w:rPr>
          <w:rFonts w:ascii="Arial" w:hAnsi="Arial" w:cs="Arial"/>
          <w:sz w:val="22"/>
          <w:szCs w:val="22"/>
        </w:rPr>
        <w:t xml:space="preserve"> Sci Rep. 2016 Feb 1;6:20104. </w:t>
      </w:r>
      <w:proofErr w:type="spellStart"/>
      <w:r w:rsidRPr="00012729">
        <w:rPr>
          <w:rFonts w:ascii="Arial" w:hAnsi="Arial" w:cs="Arial"/>
          <w:sz w:val="22"/>
          <w:szCs w:val="22"/>
        </w:rPr>
        <w:t>doi</w:t>
      </w:r>
      <w:proofErr w:type="spellEnd"/>
      <w:r w:rsidRPr="00012729">
        <w:rPr>
          <w:rFonts w:ascii="Arial" w:hAnsi="Arial" w:cs="Arial"/>
          <w:sz w:val="22"/>
          <w:szCs w:val="22"/>
        </w:rPr>
        <w:t>: 10.1038/srep20104.</w:t>
      </w:r>
      <w:r w:rsidR="00400118" w:rsidRPr="00012729">
        <w:rPr>
          <w:rFonts w:ascii="Arial" w:hAnsi="Arial" w:cs="Arial"/>
          <w:sz w:val="22"/>
          <w:szCs w:val="22"/>
        </w:rPr>
        <w:t xml:space="preserve"> </w:t>
      </w:r>
      <w:r w:rsidRPr="00012729">
        <w:rPr>
          <w:rFonts w:ascii="Arial" w:hAnsi="Arial" w:cs="Arial"/>
          <w:color w:val="454545"/>
          <w:sz w:val="22"/>
          <w:szCs w:val="22"/>
        </w:rPr>
        <w:t xml:space="preserve">PMID: 26830021 </w:t>
      </w:r>
    </w:p>
    <w:p w14:paraId="54621E78"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5337B55D"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X, Guo Y, Yan W, Snyder MP, Li X. </w:t>
      </w:r>
      <w:hyperlink r:id="rId127" w:history="1">
        <w:r w:rsidRPr="00012729">
          <w:rPr>
            <w:rFonts w:ascii="Arial" w:hAnsi="Arial" w:cs="Arial"/>
            <w:color w:val="1800C0"/>
            <w:sz w:val="22"/>
            <w:szCs w:val="22"/>
            <w:u w:val="single" w:color="1800C0"/>
          </w:rPr>
          <w:t>Metformin Improves Diabetic Bone Health by Re-</w:t>
        </w:r>
        <w:r w:rsidRPr="00012729">
          <w:rPr>
            <w:rFonts w:ascii="Arial" w:hAnsi="Arial" w:cs="Arial"/>
            <w:color w:val="1800C0"/>
            <w:sz w:val="22"/>
            <w:szCs w:val="22"/>
            <w:u w:val="single" w:color="1800C0"/>
          </w:rPr>
          <w:lastRenderedPageBreak/>
          <w:t>Balancing Catabolism and Nitrogen Disposal.</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One. 2015 Dec 30;10(12</w:t>
      </w:r>
      <w:proofErr w:type="gramStart"/>
      <w:r w:rsidRPr="00012729">
        <w:rPr>
          <w:rFonts w:ascii="Arial" w:hAnsi="Arial" w:cs="Arial"/>
          <w:sz w:val="22"/>
          <w:szCs w:val="22"/>
        </w:rPr>
        <w:t>):e</w:t>
      </w:r>
      <w:proofErr w:type="gramEnd"/>
      <w:r w:rsidRPr="00012729">
        <w:rPr>
          <w:rFonts w:ascii="Arial" w:hAnsi="Arial" w:cs="Arial"/>
          <w:sz w:val="22"/>
          <w:szCs w:val="22"/>
        </w:rPr>
        <w:t xml:space="preserve">0146152.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10.1371/journal.pone.0146152.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2015.</w:t>
      </w:r>
      <w:r w:rsidR="00400118" w:rsidRPr="00012729">
        <w:rPr>
          <w:rFonts w:ascii="Arial" w:hAnsi="Arial" w:cs="Arial"/>
          <w:sz w:val="22"/>
          <w:szCs w:val="22"/>
        </w:rPr>
        <w:t xml:space="preserve"> </w:t>
      </w:r>
      <w:r w:rsidRPr="00012729">
        <w:rPr>
          <w:rFonts w:ascii="Arial" w:hAnsi="Arial" w:cs="Arial"/>
          <w:color w:val="454545"/>
          <w:sz w:val="22"/>
          <w:szCs w:val="22"/>
        </w:rPr>
        <w:t>PMID: 2671687</w:t>
      </w:r>
    </w:p>
    <w:p w14:paraId="1B358D79" w14:textId="77777777" w:rsidR="00CD1CFF" w:rsidRPr="00012729" w:rsidRDefault="00CD1CFF" w:rsidP="00400118">
      <w:pPr>
        <w:pStyle w:val="ListParagraph"/>
        <w:widowControl w:val="0"/>
        <w:autoSpaceDE w:val="0"/>
        <w:autoSpaceDN w:val="0"/>
        <w:adjustRightInd w:val="0"/>
        <w:ind w:left="540"/>
        <w:jc w:val="left"/>
        <w:rPr>
          <w:rFonts w:ascii="Arial" w:hAnsi="Arial" w:cs="Arial"/>
          <w:sz w:val="22"/>
          <w:szCs w:val="22"/>
        </w:rPr>
      </w:pPr>
    </w:p>
    <w:p w14:paraId="708128E1"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Bray MS, Loos RJ, McCaffery JM, Ling C, Franks PW, Weinstock GM, Snyder MP, </w:t>
      </w:r>
      <w:proofErr w:type="spellStart"/>
      <w:r w:rsidRPr="00012729">
        <w:rPr>
          <w:rFonts w:ascii="Arial" w:hAnsi="Arial" w:cs="Arial"/>
          <w:sz w:val="22"/>
          <w:szCs w:val="22"/>
        </w:rPr>
        <w:t>Vassy</w:t>
      </w:r>
      <w:proofErr w:type="spellEnd"/>
      <w:r w:rsidRPr="00012729">
        <w:rPr>
          <w:rFonts w:ascii="Arial" w:hAnsi="Arial" w:cs="Arial"/>
          <w:sz w:val="22"/>
          <w:szCs w:val="22"/>
        </w:rPr>
        <w:t xml:space="preserve"> JL, </w:t>
      </w:r>
      <w:proofErr w:type="spellStart"/>
      <w:r w:rsidRPr="00012729">
        <w:rPr>
          <w:rFonts w:ascii="Arial" w:hAnsi="Arial" w:cs="Arial"/>
          <w:sz w:val="22"/>
          <w:szCs w:val="22"/>
        </w:rPr>
        <w:t>Agurs</w:t>
      </w:r>
      <w:proofErr w:type="spellEnd"/>
      <w:r w:rsidRPr="00012729">
        <w:rPr>
          <w:rFonts w:ascii="Arial" w:hAnsi="Arial" w:cs="Arial"/>
          <w:sz w:val="22"/>
          <w:szCs w:val="22"/>
        </w:rPr>
        <w:t xml:space="preserve">-Collins T; Conference Working Group. </w:t>
      </w:r>
      <w:hyperlink r:id="rId128" w:history="1">
        <w:r w:rsidRPr="00012729">
          <w:rPr>
            <w:rFonts w:ascii="Arial" w:hAnsi="Arial" w:cs="Arial"/>
            <w:color w:val="1800C0"/>
            <w:sz w:val="22"/>
            <w:szCs w:val="22"/>
            <w:u w:val="single" w:color="1800C0"/>
          </w:rPr>
          <w:t>NIH working group report-using genomic information to guide weight management: From universal to precision treatment.</w:t>
        </w:r>
      </w:hyperlink>
      <w:r w:rsidRPr="00012729">
        <w:rPr>
          <w:rFonts w:ascii="Arial" w:hAnsi="Arial" w:cs="Arial"/>
          <w:sz w:val="22"/>
          <w:szCs w:val="22"/>
        </w:rPr>
        <w:t xml:space="preserve"> Obesity (Silver Spring). 2016 Jan;24(1):14-22.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10.1002/oby.21381. Review. Erratum in: </w:t>
      </w:r>
      <w:hyperlink r:id="rId129" w:history="1">
        <w:r w:rsidRPr="00012729">
          <w:rPr>
            <w:rFonts w:ascii="Arial" w:hAnsi="Arial" w:cs="Arial"/>
            <w:color w:val="243778"/>
            <w:sz w:val="22"/>
            <w:szCs w:val="22"/>
            <w:u w:val="single" w:color="243778"/>
          </w:rPr>
          <w:t>Obesity (Silver Spring). 2016 Mar;24(3):757</w:t>
        </w:r>
      </w:hyperlink>
      <w:r w:rsidRPr="00012729">
        <w:rPr>
          <w:rFonts w:ascii="Arial" w:hAnsi="Arial" w:cs="Arial"/>
          <w:sz w:val="22"/>
          <w:szCs w:val="22"/>
        </w:rPr>
        <w:t>.</w:t>
      </w:r>
      <w:r w:rsidR="00400118" w:rsidRPr="00012729">
        <w:rPr>
          <w:rFonts w:ascii="Arial" w:hAnsi="Arial" w:cs="Arial"/>
          <w:sz w:val="22"/>
          <w:szCs w:val="22"/>
        </w:rPr>
        <w:t xml:space="preserve"> </w:t>
      </w:r>
      <w:r w:rsidRPr="00012729">
        <w:rPr>
          <w:rFonts w:ascii="Arial" w:hAnsi="Arial" w:cs="Arial"/>
          <w:color w:val="454545"/>
          <w:sz w:val="22"/>
          <w:szCs w:val="22"/>
        </w:rPr>
        <w:t xml:space="preserve">PMID: 26692578 </w:t>
      </w:r>
    </w:p>
    <w:p w14:paraId="260A3C59" w14:textId="77777777" w:rsidR="00400118" w:rsidRPr="00012729" w:rsidRDefault="00400118" w:rsidP="00400118">
      <w:pPr>
        <w:pStyle w:val="ListParagraph"/>
        <w:widowControl w:val="0"/>
        <w:autoSpaceDE w:val="0"/>
        <w:autoSpaceDN w:val="0"/>
        <w:adjustRightInd w:val="0"/>
        <w:ind w:left="540"/>
        <w:jc w:val="left"/>
        <w:rPr>
          <w:rFonts w:ascii="Arial" w:hAnsi="Arial" w:cs="Arial"/>
          <w:color w:val="454545"/>
          <w:sz w:val="22"/>
          <w:szCs w:val="22"/>
        </w:rPr>
      </w:pPr>
    </w:p>
    <w:p w14:paraId="71B9D881"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Araya CL, </w:t>
      </w:r>
      <w:proofErr w:type="spellStart"/>
      <w:r w:rsidRPr="00012729">
        <w:rPr>
          <w:rFonts w:ascii="Arial" w:hAnsi="Arial" w:cs="Arial"/>
          <w:sz w:val="22"/>
          <w:szCs w:val="22"/>
        </w:rPr>
        <w:t>Cenik</w:t>
      </w:r>
      <w:proofErr w:type="spellEnd"/>
      <w:r w:rsidRPr="00012729">
        <w:rPr>
          <w:rFonts w:ascii="Arial" w:hAnsi="Arial" w:cs="Arial"/>
          <w:sz w:val="22"/>
          <w:szCs w:val="22"/>
        </w:rPr>
        <w:t xml:space="preserve"> C, Reuter JA, Kiss G, </w:t>
      </w:r>
      <w:proofErr w:type="spellStart"/>
      <w:r w:rsidRPr="00012729">
        <w:rPr>
          <w:rFonts w:ascii="Arial" w:hAnsi="Arial" w:cs="Arial"/>
          <w:sz w:val="22"/>
          <w:szCs w:val="22"/>
        </w:rPr>
        <w:t>Pande</w:t>
      </w:r>
      <w:proofErr w:type="spellEnd"/>
      <w:r w:rsidRPr="00012729">
        <w:rPr>
          <w:rFonts w:ascii="Arial" w:hAnsi="Arial" w:cs="Arial"/>
          <w:sz w:val="22"/>
          <w:szCs w:val="22"/>
        </w:rPr>
        <w:t xml:space="preserve"> VS, Snyder MP, Greenleaf WJ. </w:t>
      </w:r>
      <w:hyperlink r:id="rId130" w:history="1">
        <w:r w:rsidRPr="00012729">
          <w:rPr>
            <w:rFonts w:ascii="Arial" w:hAnsi="Arial" w:cs="Arial"/>
            <w:color w:val="1800C0"/>
            <w:sz w:val="22"/>
            <w:szCs w:val="22"/>
            <w:u w:val="single" w:color="1800C0"/>
          </w:rPr>
          <w:t>Identification of significantly mutated regions across cancer types highlights a rich landscape of functional molecular alterations.</w:t>
        </w:r>
      </w:hyperlink>
      <w:r w:rsidRPr="00012729">
        <w:rPr>
          <w:rFonts w:ascii="Arial" w:hAnsi="Arial" w:cs="Arial"/>
          <w:sz w:val="22"/>
          <w:szCs w:val="22"/>
        </w:rPr>
        <w:t xml:space="preserve"> Nat Genet. 2016 Feb;48(2):117-25.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10.1038/ng.3471.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Dec 21.</w:t>
      </w:r>
      <w:r w:rsidR="00400118" w:rsidRPr="00012729">
        <w:rPr>
          <w:rFonts w:ascii="Arial" w:hAnsi="Arial" w:cs="Arial"/>
          <w:sz w:val="22"/>
          <w:szCs w:val="22"/>
        </w:rPr>
        <w:t xml:space="preserve"> </w:t>
      </w:r>
      <w:r w:rsidRPr="00012729">
        <w:rPr>
          <w:rFonts w:ascii="Arial" w:hAnsi="Arial" w:cs="Arial"/>
          <w:color w:val="454545"/>
          <w:sz w:val="22"/>
          <w:szCs w:val="22"/>
        </w:rPr>
        <w:t>PMID: 26691984</w:t>
      </w:r>
    </w:p>
    <w:p w14:paraId="01B3B338"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65EF239D"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Kuleshov V, Jiang C, Zhou W, </w:t>
      </w:r>
      <w:proofErr w:type="spellStart"/>
      <w:r w:rsidRPr="00012729">
        <w:rPr>
          <w:rFonts w:ascii="Arial" w:hAnsi="Arial" w:cs="Arial"/>
          <w:sz w:val="22"/>
          <w:szCs w:val="22"/>
        </w:rPr>
        <w:t>Jahanbani</w:t>
      </w:r>
      <w:proofErr w:type="spellEnd"/>
      <w:r w:rsidRPr="00012729">
        <w:rPr>
          <w:rFonts w:ascii="Arial" w:hAnsi="Arial" w:cs="Arial"/>
          <w:sz w:val="22"/>
          <w:szCs w:val="22"/>
        </w:rPr>
        <w:t xml:space="preserve"> F, </w:t>
      </w:r>
      <w:proofErr w:type="spellStart"/>
      <w:r w:rsidRPr="00012729">
        <w:rPr>
          <w:rFonts w:ascii="Arial" w:hAnsi="Arial" w:cs="Arial"/>
          <w:sz w:val="22"/>
          <w:szCs w:val="22"/>
        </w:rPr>
        <w:t>Batzoglou</w:t>
      </w:r>
      <w:proofErr w:type="spellEnd"/>
      <w:r w:rsidRPr="00012729">
        <w:rPr>
          <w:rFonts w:ascii="Arial" w:hAnsi="Arial" w:cs="Arial"/>
          <w:sz w:val="22"/>
          <w:szCs w:val="22"/>
        </w:rPr>
        <w:t xml:space="preserve"> S, </w:t>
      </w:r>
      <w:r w:rsidRPr="00012729">
        <w:rPr>
          <w:rFonts w:ascii="Arial" w:hAnsi="Arial" w:cs="Arial"/>
          <w:b/>
          <w:bCs/>
          <w:sz w:val="22"/>
          <w:szCs w:val="22"/>
        </w:rPr>
        <w:t>Snyder M</w:t>
      </w:r>
      <w:r w:rsidRPr="00012729">
        <w:rPr>
          <w:rFonts w:ascii="Arial" w:hAnsi="Arial" w:cs="Arial"/>
          <w:sz w:val="22"/>
          <w:szCs w:val="22"/>
        </w:rPr>
        <w:t xml:space="preserve">. </w:t>
      </w:r>
      <w:hyperlink r:id="rId131" w:history="1">
        <w:r w:rsidRPr="00012729">
          <w:rPr>
            <w:rFonts w:ascii="Arial" w:hAnsi="Arial" w:cs="Arial"/>
            <w:color w:val="1800C0"/>
            <w:sz w:val="22"/>
            <w:szCs w:val="22"/>
            <w:u w:val="single" w:color="1800C0"/>
          </w:rPr>
          <w:t>Synthetic long-read sequencing reveals intraspecies diversity in the human microbiome.</w:t>
        </w:r>
      </w:hyperlink>
      <w:r w:rsidRPr="00012729">
        <w:rPr>
          <w:rFonts w:ascii="Arial" w:hAnsi="Arial" w:cs="Arial"/>
          <w:sz w:val="22"/>
          <w:szCs w:val="22"/>
        </w:rPr>
        <w:t xml:space="preserve"> Nat </w:t>
      </w:r>
      <w:proofErr w:type="spellStart"/>
      <w:r w:rsidRPr="00012729">
        <w:rPr>
          <w:rFonts w:ascii="Arial" w:hAnsi="Arial" w:cs="Arial"/>
          <w:sz w:val="22"/>
          <w:szCs w:val="22"/>
        </w:rPr>
        <w:t>Biotechnol</w:t>
      </w:r>
      <w:proofErr w:type="spellEnd"/>
      <w:r w:rsidRPr="00012729">
        <w:rPr>
          <w:rFonts w:ascii="Arial" w:hAnsi="Arial" w:cs="Arial"/>
          <w:sz w:val="22"/>
          <w:szCs w:val="22"/>
        </w:rPr>
        <w:t xml:space="preserve">. 2016 Jan;34(1):64-9.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10.1038/nbt.3416.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Dec 14. </w:t>
      </w:r>
      <w:r w:rsidRPr="00012729">
        <w:rPr>
          <w:rFonts w:ascii="Arial" w:hAnsi="Arial" w:cs="Arial"/>
          <w:color w:val="454545"/>
          <w:sz w:val="22"/>
          <w:szCs w:val="22"/>
        </w:rPr>
        <w:t>PMID: 26655498</w:t>
      </w:r>
    </w:p>
    <w:p w14:paraId="223627B0"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129D59C4"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Low JK, </w:t>
      </w: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proofErr w:type="spellStart"/>
      <w:r w:rsidRPr="00012729">
        <w:rPr>
          <w:rFonts w:ascii="Arial" w:hAnsi="Arial" w:cs="Arial"/>
          <w:sz w:val="22"/>
          <w:szCs w:val="22"/>
        </w:rPr>
        <w:t>Erce</w:t>
      </w:r>
      <w:proofErr w:type="spellEnd"/>
      <w:r w:rsidRPr="00012729">
        <w:rPr>
          <w:rFonts w:ascii="Arial" w:hAnsi="Arial" w:cs="Arial"/>
          <w:sz w:val="22"/>
          <w:szCs w:val="22"/>
        </w:rPr>
        <w:t xml:space="preserve"> MA, Hart-Smith G, Snyder MP, Wilkins MR. </w:t>
      </w:r>
      <w:hyperlink r:id="rId132" w:history="1">
        <w:r w:rsidRPr="00012729">
          <w:rPr>
            <w:rFonts w:ascii="Arial" w:hAnsi="Arial" w:cs="Arial"/>
            <w:color w:val="1800C0"/>
            <w:sz w:val="22"/>
            <w:szCs w:val="22"/>
            <w:u w:val="single" w:color="1800C0"/>
          </w:rPr>
          <w:t>Protein substrates of the arginine methyltransferase Hmt1 identified by proteome arrays.</w:t>
        </w:r>
      </w:hyperlink>
      <w:r w:rsidRPr="00012729">
        <w:rPr>
          <w:rFonts w:ascii="Arial" w:hAnsi="Arial" w:cs="Arial"/>
          <w:sz w:val="22"/>
          <w:szCs w:val="22"/>
        </w:rPr>
        <w:t xml:space="preserve"> Proteomics. 2016 Feb;16(3):465-76. </w:t>
      </w:r>
      <w:proofErr w:type="spellStart"/>
      <w:r w:rsidRPr="00012729">
        <w:rPr>
          <w:rFonts w:ascii="Arial" w:hAnsi="Arial" w:cs="Arial"/>
          <w:sz w:val="22"/>
          <w:szCs w:val="22"/>
        </w:rPr>
        <w:t>doi</w:t>
      </w:r>
      <w:proofErr w:type="spellEnd"/>
      <w:r w:rsidRPr="00012729">
        <w:rPr>
          <w:rFonts w:ascii="Arial" w:hAnsi="Arial" w:cs="Arial"/>
          <w:sz w:val="22"/>
          <w:szCs w:val="22"/>
        </w:rPr>
        <w:t>: 10.1002/pmic.201400564.</w:t>
      </w:r>
      <w:r w:rsidR="00400118" w:rsidRPr="00012729">
        <w:rPr>
          <w:rFonts w:ascii="Arial" w:hAnsi="Arial" w:cs="Arial"/>
          <w:sz w:val="22"/>
          <w:szCs w:val="22"/>
        </w:rPr>
        <w:t xml:space="preserve"> </w:t>
      </w:r>
      <w:r w:rsidRPr="00012729">
        <w:rPr>
          <w:rFonts w:ascii="Arial" w:hAnsi="Arial" w:cs="Arial"/>
          <w:color w:val="454545"/>
          <w:sz w:val="22"/>
          <w:szCs w:val="22"/>
        </w:rPr>
        <w:t>PMID: 26572822</w:t>
      </w:r>
    </w:p>
    <w:p w14:paraId="39896AFA"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67D9CA31"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Araya CL,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Jiang L, Wu B, </w:t>
      </w:r>
      <w:proofErr w:type="spellStart"/>
      <w:r w:rsidRPr="00012729">
        <w:rPr>
          <w:rFonts w:ascii="Arial" w:hAnsi="Arial" w:cs="Arial"/>
          <w:sz w:val="22"/>
          <w:szCs w:val="22"/>
        </w:rPr>
        <w:t>Vafeados</w:t>
      </w:r>
      <w:proofErr w:type="spellEnd"/>
      <w:r w:rsidRPr="00012729">
        <w:rPr>
          <w:rFonts w:ascii="Arial" w:hAnsi="Arial" w:cs="Arial"/>
          <w:sz w:val="22"/>
          <w:szCs w:val="22"/>
        </w:rPr>
        <w:t xml:space="preserve"> D, Terrell R, </w:t>
      </w:r>
      <w:proofErr w:type="spellStart"/>
      <w:r w:rsidRPr="00012729">
        <w:rPr>
          <w:rFonts w:ascii="Arial" w:hAnsi="Arial" w:cs="Arial"/>
          <w:sz w:val="22"/>
          <w:szCs w:val="22"/>
        </w:rPr>
        <w:t>Weissdepp</w:t>
      </w:r>
      <w:proofErr w:type="spellEnd"/>
      <w:r w:rsidRPr="00012729">
        <w:rPr>
          <w:rFonts w:ascii="Arial" w:hAnsi="Arial" w:cs="Arial"/>
          <w:sz w:val="22"/>
          <w:szCs w:val="22"/>
        </w:rPr>
        <w:t xml:space="preserve"> P, </w:t>
      </w:r>
      <w:proofErr w:type="spellStart"/>
      <w:r w:rsidRPr="00012729">
        <w:rPr>
          <w:rFonts w:ascii="Arial" w:hAnsi="Arial" w:cs="Arial"/>
          <w:sz w:val="22"/>
          <w:szCs w:val="22"/>
        </w:rPr>
        <w:t>Gevirtzman</w:t>
      </w:r>
      <w:proofErr w:type="spellEnd"/>
      <w:r w:rsidRPr="00012729">
        <w:rPr>
          <w:rFonts w:ascii="Arial" w:hAnsi="Arial" w:cs="Arial"/>
          <w:sz w:val="22"/>
          <w:szCs w:val="22"/>
        </w:rPr>
        <w:t xml:space="preserve"> L, Mace D, </w:t>
      </w:r>
      <w:proofErr w:type="spellStart"/>
      <w:r w:rsidRPr="00012729">
        <w:rPr>
          <w:rFonts w:ascii="Arial" w:hAnsi="Arial" w:cs="Arial"/>
          <w:sz w:val="22"/>
          <w:szCs w:val="22"/>
        </w:rPr>
        <w:t>Niu</w:t>
      </w:r>
      <w:proofErr w:type="spellEnd"/>
      <w:r w:rsidRPr="00012729">
        <w:rPr>
          <w:rFonts w:ascii="Arial" w:hAnsi="Arial" w:cs="Arial"/>
          <w:sz w:val="22"/>
          <w:szCs w:val="22"/>
        </w:rPr>
        <w:t xml:space="preserve"> W, Boyle AP, </w:t>
      </w:r>
      <w:proofErr w:type="spellStart"/>
      <w:r w:rsidRPr="00012729">
        <w:rPr>
          <w:rFonts w:ascii="Arial" w:hAnsi="Arial" w:cs="Arial"/>
          <w:sz w:val="22"/>
          <w:szCs w:val="22"/>
        </w:rPr>
        <w:t>Xie</w:t>
      </w:r>
      <w:proofErr w:type="spellEnd"/>
      <w:r w:rsidRPr="00012729">
        <w:rPr>
          <w:rFonts w:ascii="Arial" w:hAnsi="Arial" w:cs="Arial"/>
          <w:sz w:val="22"/>
          <w:szCs w:val="22"/>
        </w:rPr>
        <w:t xml:space="preserve"> D, Ma L, Murray JI, Reinke V, Waterston RH, </w:t>
      </w:r>
      <w:r w:rsidRPr="00012729">
        <w:rPr>
          <w:rFonts w:ascii="Arial" w:hAnsi="Arial" w:cs="Arial"/>
          <w:b/>
          <w:bCs/>
          <w:sz w:val="22"/>
          <w:szCs w:val="22"/>
        </w:rPr>
        <w:t>Snyder M</w:t>
      </w:r>
      <w:r w:rsidRPr="00012729">
        <w:rPr>
          <w:rFonts w:ascii="Arial" w:hAnsi="Arial" w:cs="Arial"/>
          <w:sz w:val="22"/>
          <w:szCs w:val="22"/>
        </w:rPr>
        <w:t xml:space="preserve">. </w:t>
      </w:r>
      <w:hyperlink r:id="rId133" w:history="1">
        <w:r w:rsidRPr="00012729">
          <w:rPr>
            <w:rFonts w:ascii="Arial" w:hAnsi="Arial" w:cs="Arial"/>
            <w:color w:val="1800C0"/>
            <w:sz w:val="22"/>
            <w:szCs w:val="22"/>
            <w:u w:val="single" w:color="1800C0"/>
          </w:rPr>
          <w:t>Corrigendum: Regulatory analysis of the C. elegans genome with spatiotemporal resolution.</w:t>
        </w:r>
      </w:hyperlink>
      <w:r w:rsidRPr="00012729">
        <w:rPr>
          <w:rFonts w:ascii="Arial" w:hAnsi="Arial" w:cs="Arial"/>
          <w:sz w:val="22"/>
          <w:szCs w:val="22"/>
        </w:rPr>
        <w:t xml:space="preserve"> Nature. 2015 Dec 3;528(7580):152.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10.1038/nature16075.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Nov 11. No abstract available. </w:t>
      </w:r>
      <w:r w:rsidRPr="00012729">
        <w:rPr>
          <w:rFonts w:ascii="Arial" w:hAnsi="Arial" w:cs="Arial"/>
          <w:color w:val="454545"/>
          <w:sz w:val="22"/>
          <w:szCs w:val="22"/>
        </w:rPr>
        <w:t>PMID: 26560031</w:t>
      </w:r>
    </w:p>
    <w:p w14:paraId="292E9DAF"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7C63FAEB"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Yan JF, Kim H, </w:t>
      </w:r>
      <w:proofErr w:type="spellStart"/>
      <w:r w:rsidRPr="00012729">
        <w:rPr>
          <w:rFonts w:ascii="Arial" w:hAnsi="Arial" w:cs="Arial"/>
          <w:sz w:val="22"/>
          <w:szCs w:val="22"/>
        </w:rPr>
        <w:t>Jeong</w:t>
      </w:r>
      <w:proofErr w:type="spellEnd"/>
      <w:r w:rsidRPr="00012729">
        <w:rPr>
          <w:rFonts w:ascii="Arial" w:hAnsi="Arial" w:cs="Arial"/>
          <w:sz w:val="22"/>
          <w:szCs w:val="22"/>
        </w:rPr>
        <w:t xml:space="preserve"> SK, Lee HJ, </w:t>
      </w:r>
      <w:proofErr w:type="spellStart"/>
      <w:r w:rsidRPr="00012729">
        <w:rPr>
          <w:rFonts w:ascii="Arial" w:hAnsi="Arial" w:cs="Arial"/>
          <w:sz w:val="22"/>
          <w:szCs w:val="22"/>
        </w:rPr>
        <w:t>Sethi</w:t>
      </w:r>
      <w:proofErr w:type="spellEnd"/>
      <w:r w:rsidRPr="00012729">
        <w:rPr>
          <w:rFonts w:ascii="Arial" w:hAnsi="Arial" w:cs="Arial"/>
          <w:sz w:val="22"/>
          <w:szCs w:val="22"/>
        </w:rPr>
        <w:t xml:space="preserve"> MK, Lee LY, Beavis RC, </w:t>
      </w:r>
      <w:proofErr w:type="spellStart"/>
      <w:r w:rsidRPr="00012729">
        <w:rPr>
          <w:rFonts w:ascii="Arial" w:hAnsi="Arial" w:cs="Arial"/>
          <w:sz w:val="22"/>
          <w:szCs w:val="22"/>
        </w:rPr>
        <w:t>Im</w:t>
      </w:r>
      <w:proofErr w:type="spellEnd"/>
      <w:r w:rsidRPr="00012729">
        <w:rPr>
          <w:rFonts w:ascii="Arial" w:hAnsi="Arial" w:cs="Arial"/>
          <w:sz w:val="22"/>
          <w:szCs w:val="22"/>
        </w:rPr>
        <w:t xml:space="preserve"> H, Snyder MP, </w:t>
      </w:r>
      <w:proofErr w:type="spellStart"/>
      <w:r w:rsidRPr="00012729">
        <w:rPr>
          <w:rFonts w:ascii="Arial" w:hAnsi="Arial" w:cs="Arial"/>
          <w:sz w:val="22"/>
          <w:szCs w:val="22"/>
        </w:rPr>
        <w:t>Hofree</w:t>
      </w:r>
      <w:proofErr w:type="spellEnd"/>
      <w:r w:rsidRPr="00012729">
        <w:rPr>
          <w:rFonts w:ascii="Arial" w:hAnsi="Arial" w:cs="Arial"/>
          <w:sz w:val="22"/>
          <w:szCs w:val="22"/>
        </w:rPr>
        <w:t xml:space="preserve"> M, </w:t>
      </w:r>
      <w:proofErr w:type="spellStart"/>
      <w:r w:rsidRPr="00012729">
        <w:rPr>
          <w:rFonts w:ascii="Arial" w:hAnsi="Arial" w:cs="Arial"/>
          <w:sz w:val="22"/>
          <w:szCs w:val="22"/>
        </w:rPr>
        <w:t>Ideker</w:t>
      </w:r>
      <w:proofErr w:type="spellEnd"/>
      <w:r w:rsidRPr="00012729">
        <w:rPr>
          <w:rFonts w:ascii="Arial" w:hAnsi="Arial" w:cs="Arial"/>
          <w:sz w:val="22"/>
          <w:szCs w:val="22"/>
        </w:rPr>
        <w:t xml:space="preserve"> T, Wu SL, Paik YK, </w:t>
      </w:r>
      <w:proofErr w:type="spellStart"/>
      <w:r w:rsidRPr="00012729">
        <w:rPr>
          <w:rFonts w:ascii="Arial" w:hAnsi="Arial" w:cs="Arial"/>
          <w:sz w:val="22"/>
          <w:szCs w:val="22"/>
        </w:rPr>
        <w:t>Fanayan</w:t>
      </w:r>
      <w:proofErr w:type="spellEnd"/>
      <w:r w:rsidRPr="00012729">
        <w:rPr>
          <w:rFonts w:ascii="Arial" w:hAnsi="Arial" w:cs="Arial"/>
          <w:sz w:val="22"/>
          <w:szCs w:val="22"/>
        </w:rPr>
        <w:t xml:space="preserve"> S, Hancock WS. </w:t>
      </w:r>
      <w:hyperlink r:id="rId134" w:history="1">
        <w:r w:rsidRPr="00012729">
          <w:rPr>
            <w:rFonts w:ascii="Arial" w:hAnsi="Arial" w:cs="Arial"/>
            <w:color w:val="1800C0"/>
            <w:sz w:val="22"/>
            <w:szCs w:val="22"/>
            <w:u w:val="single" w:color="1800C0"/>
          </w:rPr>
          <w:t>Integrated Proteomic and Genomic Analysis of Gastric Cancer Patient Tissues.</w:t>
        </w:r>
      </w:hyperlink>
      <w:r w:rsidRPr="00012729">
        <w:rPr>
          <w:rFonts w:ascii="Arial" w:hAnsi="Arial" w:cs="Arial"/>
          <w:sz w:val="22"/>
          <w:szCs w:val="22"/>
        </w:rPr>
        <w:t xml:space="preserve"> J Proteome Res. 2015 Dec 4;14(12):4995-5006.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10.1021/acs.jproteome.5b00827.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Oct 20. </w:t>
      </w:r>
      <w:r w:rsidRPr="00012729">
        <w:rPr>
          <w:rFonts w:ascii="Arial" w:hAnsi="Arial" w:cs="Arial"/>
          <w:color w:val="454545"/>
          <w:sz w:val="22"/>
          <w:szCs w:val="22"/>
        </w:rPr>
        <w:t>PMID: 26435392</w:t>
      </w:r>
    </w:p>
    <w:p w14:paraId="229DF9FE"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218C390D"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Fotiou</w:t>
      </w:r>
      <w:proofErr w:type="spellEnd"/>
      <w:r w:rsidRPr="00012729">
        <w:rPr>
          <w:rFonts w:ascii="Arial" w:hAnsi="Arial" w:cs="Arial"/>
          <w:sz w:val="22"/>
          <w:szCs w:val="22"/>
        </w:rPr>
        <w:t xml:space="preserve"> E, Martin-</w:t>
      </w:r>
      <w:proofErr w:type="spellStart"/>
      <w:r w:rsidRPr="00012729">
        <w:rPr>
          <w:rFonts w:ascii="Arial" w:hAnsi="Arial" w:cs="Arial"/>
          <w:sz w:val="22"/>
          <w:szCs w:val="22"/>
        </w:rPr>
        <w:t>Almedina</w:t>
      </w:r>
      <w:proofErr w:type="spellEnd"/>
      <w:r w:rsidRPr="00012729">
        <w:rPr>
          <w:rFonts w:ascii="Arial" w:hAnsi="Arial" w:cs="Arial"/>
          <w:sz w:val="22"/>
          <w:szCs w:val="22"/>
        </w:rPr>
        <w:t xml:space="preserve"> S, Simpson MA, Lin S, Gordon K, Brice G, </w:t>
      </w:r>
      <w:proofErr w:type="spellStart"/>
      <w:r w:rsidRPr="00012729">
        <w:rPr>
          <w:rFonts w:ascii="Arial" w:hAnsi="Arial" w:cs="Arial"/>
          <w:sz w:val="22"/>
          <w:szCs w:val="22"/>
        </w:rPr>
        <w:t>Atton</w:t>
      </w:r>
      <w:proofErr w:type="spellEnd"/>
      <w:r w:rsidRPr="00012729">
        <w:rPr>
          <w:rFonts w:ascii="Arial" w:hAnsi="Arial" w:cs="Arial"/>
          <w:sz w:val="22"/>
          <w:szCs w:val="22"/>
        </w:rPr>
        <w:t xml:space="preserve"> G, Jeffery I, Rees DC, </w:t>
      </w:r>
      <w:proofErr w:type="spellStart"/>
      <w:r w:rsidRPr="00012729">
        <w:rPr>
          <w:rFonts w:ascii="Arial" w:hAnsi="Arial" w:cs="Arial"/>
          <w:sz w:val="22"/>
          <w:szCs w:val="22"/>
        </w:rPr>
        <w:t>Mignot</w:t>
      </w:r>
      <w:proofErr w:type="spellEnd"/>
      <w:r w:rsidRPr="00012729">
        <w:rPr>
          <w:rFonts w:ascii="Arial" w:hAnsi="Arial" w:cs="Arial"/>
          <w:sz w:val="22"/>
          <w:szCs w:val="22"/>
        </w:rPr>
        <w:t xml:space="preserve"> C, Vogt J, </w:t>
      </w:r>
      <w:proofErr w:type="spellStart"/>
      <w:r w:rsidRPr="00012729">
        <w:rPr>
          <w:rFonts w:ascii="Arial" w:hAnsi="Arial" w:cs="Arial"/>
          <w:sz w:val="22"/>
          <w:szCs w:val="22"/>
        </w:rPr>
        <w:t>Homfray</w:t>
      </w:r>
      <w:proofErr w:type="spellEnd"/>
      <w:r w:rsidRPr="00012729">
        <w:rPr>
          <w:rFonts w:ascii="Arial" w:hAnsi="Arial" w:cs="Arial"/>
          <w:sz w:val="22"/>
          <w:szCs w:val="22"/>
        </w:rPr>
        <w:t xml:space="preserve"> T, Snyder MP, </w:t>
      </w:r>
      <w:proofErr w:type="spellStart"/>
      <w:r w:rsidRPr="00012729">
        <w:rPr>
          <w:rFonts w:ascii="Arial" w:hAnsi="Arial" w:cs="Arial"/>
          <w:sz w:val="22"/>
          <w:szCs w:val="22"/>
        </w:rPr>
        <w:t>Rockson</w:t>
      </w:r>
      <w:proofErr w:type="spellEnd"/>
      <w:r w:rsidRPr="00012729">
        <w:rPr>
          <w:rFonts w:ascii="Arial" w:hAnsi="Arial" w:cs="Arial"/>
          <w:sz w:val="22"/>
          <w:szCs w:val="22"/>
        </w:rPr>
        <w:t xml:space="preserve"> SG, Jeffery S, Mortimer PS, Mansour S, </w:t>
      </w:r>
      <w:proofErr w:type="spellStart"/>
      <w:r w:rsidRPr="00012729">
        <w:rPr>
          <w:rFonts w:ascii="Arial" w:hAnsi="Arial" w:cs="Arial"/>
          <w:sz w:val="22"/>
          <w:szCs w:val="22"/>
        </w:rPr>
        <w:t>Ostergaard</w:t>
      </w:r>
      <w:proofErr w:type="spellEnd"/>
      <w:r w:rsidRPr="00012729">
        <w:rPr>
          <w:rFonts w:ascii="Arial" w:hAnsi="Arial" w:cs="Arial"/>
          <w:sz w:val="22"/>
          <w:szCs w:val="22"/>
        </w:rPr>
        <w:t xml:space="preserve"> P. </w:t>
      </w:r>
      <w:hyperlink r:id="rId135" w:history="1">
        <w:r w:rsidRPr="00012729">
          <w:rPr>
            <w:rFonts w:ascii="Arial" w:hAnsi="Arial" w:cs="Arial"/>
            <w:color w:val="1800C0"/>
            <w:sz w:val="22"/>
            <w:szCs w:val="22"/>
            <w:u w:val="single" w:color="1800C0"/>
          </w:rPr>
          <w:t>Novel mutations in PIEZO1 cause an autosomal recessive generalized lymphatic dysplasia with non-immune hydrops fetalis.</w:t>
        </w:r>
      </w:hyperlink>
      <w:r w:rsidRPr="00012729">
        <w:rPr>
          <w:rFonts w:ascii="Arial" w:hAnsi="Arial" w:cs="Arial"/>
          <w:sz w:val="22"/>
          <w:szCs w:val="22"/>
        </w:rPr>
        <w:t xml:space="preserve"> Nat </w:t>
      </w:r>
      <w:proofErr w:type="spellStart"/>
      <w:r w:rsidRPr="00012729">
        <w:rPr>
          <w:rFonts w:ascii="Arial" w:hAnsi="Arial" w:cs="Arial"/>
          <w:sz w:val="22"/>
          <w:szCs w:val="22"/>
        </w:rPr>
        <w:t>Commun</w:t>
      </w:r>
      <w:proofErr w:type="spellEnd"/>
      <w:r w:rsidRPr="00012729">
        <w:rPr>
          <w:rFonts w:ascii="Arial" w:hAnsi="Arial" w:cs="Arial"/>
          <w:sz w:val="22"/>
          <w:szCs w:val="22"/>
        </w:rPr>
        <w:t xml:space="preserve">. 2015 Sep </w:t>
      </w:r>
      <w:proofErr w:type="gramStart"/>
      <w:r w:rsidRPr="00012729">
        <w:rPr>
          <w:rFonts w:ascii="Arial" w:hAnsi="Arial" w:cs="Arial"/>
          <w:sz w:val="22"/>
          <w:szCs w:val="22"/>
        </w:rPr>
        <w:t>3;6:8085</w:t>
      </w:r>
      <w:proofErr w:type="gramEnd"/>
      <w:r w:rsidRPr="00012729">
        <w:rPr>
          <w:rFonts w:ascii="Arial" w:hAnsi="Arial" w:cs="Arial"/>
          <w:sz w:val="22"/>
          <w:szCs w:val="22"/>
        </w:rPr>
        <w:t xml:space="preserve">. </w:t>
      </w:r>
      <w:proofErr w:type="spellStart"/>
      <w:r w:rsidRPr="00012729">
        <w:rPr>
          <w:rFonts w:ascii="Arial" w:hAnsi="Arial" w:cs="Arial"/>
          <w:sz w:val="22"/>
          <w:szCs w:val="22"/>
        </w:rPr>
        <w:t>doi</w:t>
      </w:r>
      <w:proofErr w:type="spellEnd"/>
      <w:r w:rsidRPr="00012729">
        <w:rPr>
          <w:rFonts w:ascii="Arial" w:hAnsi="Arial" w:cs="Arial"/>
          <w:sz w:val="22"/>
          <w:szCs w:val="22"/>
        </w:rPr>
        <w:t>: 10.1038/ncomms9085.</w:t>
      </w:r>
      <w:r w:rsidR="00400118" w:rsidRPr="00012729">
        <w:rPr>
          <w:rFonts w:ascii="Arial" w:hAnsi="Arial" w:cs="Arial"/>
          <w:sz w:val="22"/>
          <w:szCs w:val="22"/>
        </w:rPr>
        <w:t xml:space="preserve"> </w:t>
      </w:r>
      <w:r w:rsidRPr="00012729">
        <w:rPr>
          <w:rFonts w:ascii="Arial" w:hAnsi="Arial" w:cs="Arial"/>
          <w:color w:val="454545"/>
          <w:sz w:val="22"/>
          <w:szCs w:val="22"/>
        </w:rPr>
        <w:t xml:space="preserve">PMID: 26333996 </w:t>
      </w:r>
    </w:p>
    <w:p w14:paraId="1B756EE8" w14:textId="77777777" w:rsidR="00400118" w:rsidRPr="00012729" w:rsidRDefault="00400118" w:rsidP="00400118">
      <w:pPr>
        <w:pStyle w:val="ListParagraph"/>
        <w:widowControl w:val="0"/>
        <w:autoSpaceDE w:val="0"/>
        <w:autoSpaceDN w:val="0"/>
        <w:adjustRightInd w:val="0"/>
        <w:ind w:left="540"/>
        <w:jc w:val="left"/>
        <w:rPr>
          <w:rFonts w:ascii="Arial" w:hAnsi="Arial" w:cs="Arial"/>
          <w:color w:val="454545"/>
          <w:sz w:val="22"/>
          <w:szCs w:val="22"/>
        </w:rPr>
      </w:pPr>
    </w:p>
    <w:p w14:paraId="032C8331"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Cenik</w:t>
      </w:r>
      <w:proofErr w:type="spellEnd"/>
      <w:r w:rsidRPr="00012729">
        <w:rPr>
          <w:rFonts w:ascii="Arial" w:hAnsi="Arial" w:cs="Arial"/>
          <w:sz w:val="22"/>
          <w:szCs w:val="22"/>
        </w:rPr>
        <w:t xml:space="preserve"> C, </w:t>
      </w:r>
      <w:proofErr w:type="spellStart"/>
      <w:r w:rsidRPr="00012729">
        <w:rPr>
          <w:rFonts w:ascii="Arial" w:hAnsi="Arial" w:cs="Arial"/>
          <w:sz w:val="22"/>
          <w:szCs w:val="22"/>
        </w:rPr>
        <w:t>Cenik</w:t>
      </w:r>
      <w:proofErr w:type="spellEnd"/>
      <w:r w:rsidRPr="00012729">
        <w:rPr>
          <w:rFonts w:ascii="Arial" w:hAnsi="Arial" w:cs="Arial"/>
          <w:sz w:val="22"/>
          <w:szCs w:val="22"/>
        </w:rPr>
        <w:t xml:space="preserve"> ES, </w:t>
      </w:r>
      <w:proofErr w:type="spellStart"/>
      <w:r w:rsidRPr="00012729">
        <w:rPr>
          <w:rFonts w:ascii="Arial" w:hAnsi="Arial" w:cs="Arial"/>
          <w:sz w:val="22"/>
          <w:szCs w:val="22"/>
        </w:rPr>
        <w:t>Byeon</w:t>
      </w:r>
      <w:proofErr w:type="spellEnd"/>
      <w:r w:rsidRPr="00012729">
        <w:rPr>
          <w:rFonts w:ascii="Arial" w:hAnsi="Arial" w:cs="Arial"/>
          <w:sz w:val="22"/>
          <w:szCs w:val="22"/>
        </w:rPr>
        <w:t xml:space="preserve"> GW,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proofErr w:type="spellStart"/>
      <w:r w:rsidRPr="00012729">
        <w:rPr>
          <w:rFonts w:ascii="Arial" w:hAnsi="Arial" w:cs="Arial"/>
          <w:sz w:val="22"/>
          <w:szCs w:val="22"/>
        </w:rPr>
        <w:t>Candille</w:t>
      </w:r>
      <w:proofErr w:type="spellEnd"/>
      <w:r w:rsidRPr="00012729">
        <w:rPr>
          <w:rFonts w:ascii="Arial" w:hAnsi="Arial" w:cs="Arial"/>
          <w:sz w:val="22"/>
          <w:szCs w:val="22"/>
        </w:rPr>
        <w:t xml:space="preserve"> SI,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 </w:t>
      </w:r>
      <w:proofErr w:type="spellStart"/>
      <w:r w:rsidRPr="00012729">
        <w:rPr>
          <w:rFonts w:ascii="Arial" w:hAnsi="Arial" w:cs="Arial"/>
          <w:sz w:val="22"/>
          <w:szCs w:val="22"/>
        </w:rPr>
        <w:t>Alsallakh</w:t>
      </w:r>
      <w:proofErr w:type="spellEnd"/>
      <w:r w:rsidRPr="00012729">
        <w:rPr>
          <w:rFonts w:ascii="Arial" w:hAnsi="Arial" w:cs="Arial"/>
          <w:sz w:val="22"/>
          <w:szCs w:val="22"/>
        </w:rPr>
        <w:t xml:space="preserve"> B, </w:t>
      </w:r>
      <w:proofErr w:type="spellStart"/>
      <w:r w:rsidRPr="00012729">
        <w:rPr>
          <w:rFonts w:ascii="Arial" w:hAnsi="Arial" w:cs="Arial"/>
          <w:sz w:val="22"/>
          <w:szCs w:val="22"/>
        </w:rPr>
        <w:t>Tilgner</w:t>
      </w:r>
      <w:proofErr w:type="spellEnd"/>
      <w:r w:rsidRPr="00012729">
        <w:rPr>
          <w:rFonts w:ascii="Arial" w:hAnsi="Arial" w:cs="Arial"/>
          <w:sz w:val="22"/>
          <w:szCs w:val="22"/>
        </w:rPr>
        <w:t xml:space="preserve"> H, Araya CL, Tang H, Ricci E, Snyder MP. </w:t>
      </w:r>
      <w:hyperlink r:id="rId136" w:history="1">
        <w:r w:rsidRPr="00012729">
          <w:rPr>
            <w:rFonts w:ascii="Arial" w:hAnsi="Arial" w:cs="Arial"/>
            <w:color w:val="1800C0"/>
            <w:sz w:val="22"/>
            <w:szCs w:val="22"/>
            <w:u w:val="single" w:color="1800C0"/>
          </w:rPr>
          <w:t>Integrative analysis of RNA, translation, and protein levels reveals distinct regulatory variation across humans.</w:t>
        </w:r>
      </w:hyperlink>
      <w:r w:rsidRPr="00012729">
        <w:rPr>
          <w:rFonts w:ascii="Arial" w:hAnsi="Arial" w:cs="Arial"/>
          <w:sz w:val="22"/>
          <w:szCs w:val="22"/>
        </w:rPr>
        <w:t xml:space="preserve"> Genome Res. 2015 Nov;25(11):1610-21.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10.1101/gr.193342.115.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Aug 21. </w:t>
      </w:r>
      <w:r w:rsidRPr="00012729">
        <w:rPr>
          <w:rFonts w:ascii="Arial" w:hAnsi="Arial" w:cs="Arial"/>
          <w:color w:val="454545"/>
          <w:sz w:val="22"/>
          <w:szCs w:val="22"/>
        </w:rPr>
        <w:t xml:space="preserve">PMID: 26297486 </w:t>
      </w:r>
    </w:p>
    <w:p w14:paraId="5DB19829"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012740EE"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Fasolo</w:t>
      </w:r>
      <w:proofErr w:type="spellEnd"/>
      <w:r w:rsidRPr="00012729">
        <w:rPr>
          <w:rFonts w:ascii="Arial" w:hAnsi="Arial" w:cs="Arial"/>
          <w:sz w:val="22"/>
          <w:szCs w:val="22"/>
        </w:rPr>
        <w:t xml:space="preserve"> J, </w:t>
      </w:r>
      <w:proofErr w:type="spellStart"/>
      <w:r w:rsidRPr="00012729">
        <w:rPr>
          <w:rFonts w:ascii="Arial" w:hAnsi="Arial" w:cs="Arial"/>
          <w:sz w:val="22"/>
          <w:szCs w:val="22"/>
        </w:rPr>
        <w:t>Im</w:t>
      </w:r>
      <w:proofErr w:type="spellEnd"/>
      <w:r w:rsidRPr="00012729">
        <w:rPr>
          <w:rFonts w:ascii="Arial" w:hAnsi="Arial" w:cs="Arial"/>
          <w:sz w:val="22"/>
          <w:szCs w:val="22"/>
        </w:rPr>
        <w:t xml:space="preserve"> H, Snyder MP. </w:t>
      </w:r>
      <w:hyperlink r:id="rId137" w:history="1">
        <w:r w:rsidRPr="00012729">
          <w:rPr>
            <w:rFonts w:ascii="Arial" w:hAnsi="Arial" w:cs="Arial"/>
            <w:color w:val="1800C0"/>
            <w:sz w:val="22"/>
            <w:szCs w:val="22"/>
            <w:u w:val="single" w:color="1800C0"/>
          </w:rPr>
          <w:t>Probing High-density Functional Protein Microarrays to Detect Protein-protein Interactions.</w:t>
        </w:r>
      </w:hyperlink>
      <w:r w:rsidRPr="00012729">
        <w:rPr>
          <w:rFonts w:ascii="Arial" w:hAnsi="Arial" w:cs="Arial"/>
          <w:sz w:val="22"/>
          <w:szCs w:val="22"/>
        </w:rPr>
        <w:t xml:space="preserve"> J Vis Exp. 2015 Aug 2;(102</w:t>
      </w:r>
      <w:proofErr w:type="gramStart"/>
      <w:r w:rsidRPr="00012729">
        <w:rPr>
          <w:rFonts w:ascii="Arial" w:hAnsi="Arial" w:cs="Arial"/>
          <w:sz w:val="22"/>
          <w:szCs w:val="22"/>
        </w:rPr>
        <w:t>):e</w:t>
      </w:r>
      <w:proofErr w:type="gramEnd"/>
      <w:r w:rsidRPr="00012729">
        <w:rPr>
          <w:rFonts w:ascii="Arial" w:hAnsi="Arial" w:cs="Arial"/>
          <w:sz w:val="22"/>
          <w:szCs w:val="22"/>
        </w:rPr>
        <w:t xml:space="preserve">51872. </w:t>
      </w:r>
      <w:proofErr w:type="spellStart"/>
      <w:r w:rsidRPr="00012729">
        <w:rPr>
          <w:rFonts w:ascii="Arial" w:hAnsi="Arial" w:cs="Arial"/>
          <w:sz w:val="22"/>
          <w:szCs w:val="22"/>
        </w:rPr>
        <w:t>doi</w:t>
      </w:r>
      <w:proofErr w:type="spellEnd"/>
      <w:r w:rsidRPr="00012729">
        <w:rPr>
          <w:rFonts w:ascii="Arial" w:hAnsi="Arial" w:cs="Arial"/>
          <w:sz w:val="22"/>
          <w:szCs w:val="22"/>
        </w:rPr>
        <w:t>: 10.3791/51872.</w:t>
      </w:r>
      <w:r w:rsidR="00400118" w:rsidRPr="00012729">
        <w:rPr>
          <w:rFonts w:ascii="Arial" w:hAnsi="Arial" w:cs="Arial"/>
          <w:sz w:val="22"/>
          <w:szCs w:val="22"/>
        </w:rPr>
        <w:t xml:space="preserve"> </w:t>
      </w:r>
      <w:r w:rsidRPr="00012729">
        <w:rPr>
          <w:rFonts w:ascii="Arial" w:hAnsi="Arial" w:cs="Arial"/>
          <w:color w:val="454545"/>
          <w:sz w:val="22"/>
          <w:szCs w:val="22"/>
        </w:rPr>
        <w:t>PMID: 26274875</w:t>
      </w:r>
    </w:p>
    <w:p w14:paraId="59F2A162"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4C260BE9"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Patwardhan A, Harris J, </w:t>
      </w:r>
      <w:proofErr w:type="spellStart"/>
      <w:r w:rsidRPr="00012729">
        <w:rPr>
          <w:rFonts w:ascii="Arial" w:hAnsi="Arial" w:cs="Arial"/>
          <w:sz w:val="22"/>
          <w:szCs w:val="22"/>
        </w:rPr>
        <w:t>Leng</w:t>
      </w:r>
      <w:proofErr w:type="spellEnd"/>
      <w:r w:rsidRPr="00012729">
        <w:rPr>
          <w:rFonts w:ascii="Arial" w:hAnsi="Arial" w:cs="Arial"/>
          <w:sz w:val="22"/>
          <w:szCs w:val="22"/>
        </w:rPr>
        <w:t xml:space="preserve"> N, Bartha G, Church DM, Luo S, Haudenschild C, Pratt M, Zook J, </w:t>
      </w:r>
      <w:proofErr w:type="spellStart"/>
      <w:r w:rsidRPr="00012729">
        <w:rPr>
          <w:rFonts w:ascii="Arial" w:hAnsi="Arial" w:cs="Arial"/>
          <w:sz w:val="22"/>
          <w:szCs w:val="22"/>
        </w:rPr>
        <w:t>Salit</w:t>
      </w:r>
      <w:proofErr w:type="spellEnd"/>
      <w:r w:rsidRPr="00012729">
        <w:rPr>
          <w:rFonts w:ascii="Arial" w:hAnsi="Arial" w:cs="Arial"/>
          <w:sz w:val="22"/>
          <w:szCs w:val="22"/>
        </w:rPr>
        <w:t xml:space="preserve"> M, </w:t>
      </w:r>
      <w:proofErr w:type="spellStart"/>
      <w:r w:rsidRPr="00012729">
        <w:rPr>
          <w:rFonts w:ascii="Arial" w:hAnsi="Arial" w:cs="Arial"/>
          <w:sz w:val="22"/>
          <w:szCs w:val="22"/>
        </w:rPr>
        <w:t>Tirch</w:t>
      </w:r>
      <w:proofErr w:type="spellEnd"/>
      <w:r w:rsidRPr="00012729">
        <w:rPr>
          <w:rFonts w:ascii="Arial" w:hAnsi="Arial" w:cs="Arial"/>
          <w:sz w:val="22"/>
          <w:szCs w:val="22"/>
        </w:rPr>
        <w:t xml:space="preserve"> J, </w:t>
      </w:r>
      <w:proofErr w:type="spellStart"/>
      <w:r w:rsidRPr="00012729">
        <w:rPr>
          <w:rFonts w:ascii="Arial" w:hAnsi="Arial" w:cs="Arial"/>
          <w:sz w:val="22"/>
          <w:szCs w:val="22"/>
        </w:rPr>
        <w:t>Morra</w:t>
      </w:r>
      <w:proofErr w:type="spellEnd"/>
      <w:r w:rsidRPr="00012729">
        <w:rPr>
          <w:rFonts w:ascii="Arial" w:hAnsi="Arial" w:cs="Arial"/>
          <w:sz w:val="22"/>
          <w:szCs w:val="22"/>
        </w:rPr>
        <w:t xml:space="preserve"> M, </w:t>
      </w:r>
      <w:proofErr w:type="spellStart"/>
      <w:r w:rsidRPr="00012729">
        <w:rPr>
          <w:rFonts w:ascii="Arial" w:hAnsi="Arial" w:cs="Arial"/>
          <w:sz w:val="22"/>
          <w:szCs w:val="22"/>
        </w:rPr>
        <w:t>Chervitz</w:t>
      </w:r>
      <w:proofErr w:type="spellEnd"/>
      <w:r w:rsidRPr="00012729">
        <w:rPr>
          <w:rFonts w:ascii="Arial" w:hAnsi="Arial" w:cs="Arial"/>
          <w:sz w:val="22"/>
          <w:szCs w:val="22"/>
        </w:rPr>
        <w:t xml:space="preserve"> S, Li M, Clark M, Garcia S, </w:t>
      </w:r>
      <w:proofErr w:type="spellStart"/>
      <w:r w:rsidRPr="00012729">
        <w:rPr>
          <w:rFonts w:ascii="Arial" w:hAnsi="Arial" w:cs="Arial"/>
          <w:sz w:val="22"/>
          <w:szCs w:val="22"/>
        </w:rPr>
        <w:t>Chandratillake</w:t>
      </w:r>
      <w:proofErr w:type="spellEnd"/>
      <w:r w:rsidRPr="00012729">
        <w:rPr>
          <w:rFonts w:ascii="Arial" w:hAnsi="Arial" w:cs="Arial"/>
          <w:sz w:val="22"/>
          <w:szCs w:val="22"/>
        </w:rPr>
        <w:t xml:space="preserve"> G, </w:t>
      </w:r>
      <w:r w:rsidRPr="00012729">
        <w:rPr>
          <w:rFonts w:ascii="Arial" w:hAnsi="Arial" w:cs="Arial"/>
          <w:sz w:val="22"/>
          <w:szCs w:val="22"/>
        </w:rPr>
        <w:lastRenderedPageBreak/>
        <w:t xml:space="preserve">Kirk S, Ashley E, </w:t>
      </w:r>
      <w:r w:rsidRPr="00012729">
        <w:rPr>
          <w:rFonts w:ascii="Arial" w:hAnsi="Arial" w:cs="Arial"/>
          <w:b/>
          <w:bCs/>
          <w:sz w:val="22"/>
          <w:szCs w:val="22"/>
        </w:rPr>
        <w:t>Snyder M</w:t>
      </w:r>
      <w:r w:rsidRPr="00012729">
        <w:rPr>
          <w:rFonts w:ascii="Arial" w:hAnsi="Arial" w:cs="Arial"/>
          <w:sz w:val="22"/>
          <w:szCs w:val="22"/>
        </w:rPr>
        <w:t xml:space="preserve">, Altman R, Bustamante C, Butte AJ, West J, Chen R. </w:t>
      </w:r>
      <w:hyperlink r:id="rId138" w:history="1">
        <w:r w:rsidRPr="00012729">
          <w:rPr>
            <w:rFonts w:ascii="Arial" w:hAnsi="Arial" w:cs="Arial"/>
            <w:color w:val="1800C0"/>
            <w:sz w:val="22"/>
            <w:szCs w:val="22"/>
            <w:u w:val="single" w:color="1800C0"/>
          </w:rPr>
          <w:t>Achieving high-sensitivity for clinical applications using augmented exome sequencing.</w:t>
        </w:r>
      </w:hyperlink>
      <w:r w:rsidRPr="00012729">
        <w:rPr>
          <w:rFonts w:ascii="Arial" w:hAnsi="Arial" w:cs="Arial"/>
          <w:sz w:val="22"/>
          <w:szCs w:val="22"/>
        </w:rPr>
        <w:t xml:space="preserve"> Genome Med. 2015 Jul 16;7:71.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10.1186/s13073-015-0197-4.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2015.</w:t>
      </w:r>
      <w:r w:rsidR="00400118" w:rsidRPr="00012729">
        <w:rPr>
          <w:rFonts w:ascii="Arial" w:hAnsi="Arial" w:cs="Arial"/>
          <w:sz w:val="22"/>
          <w:szCs w:val="22"/>
        </w:rPr>
        <w:t xml:space="preserve"> </w:t>
      </w:r>
      <w:r w:rsidRPr="00012729">
        <w:rPr>
          <w:rFonts w:ascii="Arial" w:hAnsi="Arial" w:cs="Arial"/>
          <w:color w:val="454545"/>
          <w:sz w:val="22"/>
          <w:szCs w:val="22"/>
        </w:rPr>
        <w:t xml:space="preserve">PMID: 26269718 </w:t>
      </w:r>
    </w:p>
    <w:p w14:paraId="6AA3D0BE" w14:textId="77777777" w:rsidR="00400118" w:rsidRPr="00012729" w:rsidRDefault="00400118" w:rsidP="00400118">
      <w:pPr>
        <w:pStyle w:val="ListParagraph"/>
        <w:widowControl w:val="0"/>
        <w:autoSpaceDE w:val="0"/>
        <w:autoSpaceDN w:val="0"/>
        <w:adjustRightInd w:val="0"/>
        <w:ind w:left="540"/>
        <w:jc w:val="left"/>
        <w:rPr>
          <w:rFonts w:ascii="Arial" w:hAnsi="Arial" w:cs="Arial"/>
          <w:color w:val="454545"/>
          <w:sz w:val="22"/>
          <w:szCs w:val="22"/>
        </w:rPr>
      </w:pPr>
    </w:p>
    <w:p w14:paraId="298C06D4"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Ungewickell</w:t>
      </w:r>
      <w:proofErr w:type="spellEnd"/>
      <w:r w:rsidRPr="00012729">
        <w:rPr>
          <w:rFonts w:ascii="Arial" w:hAnsi="Arial" w:cs="Arial"/>
          <w:sz w:val="22"/>
          <w:szCs w:val="22"/>
        </w:rPr>
        <w:t xml:space="preserve"> A, </w:t>
      </w:r>
      <w:proofErr w:type="spellStart"/>
      <w:r w:rsidRPr="00012729">
        <w:rPr>
          <w:rFonts w:ascii="Arial" w:hAnsi="Arial" w:cs="Arial"/>
          <w:sz w:val="22"/>
          <w:szCs w:val="22"/>
        </w:rPr>
        <w:t>Bhaduri</w:t>
      </w:r>
      <w:proofErr w:type="spellEnd"/>
      <w:r w:rsidRPr="00012729">
        <w:rPr>
          <w:rFonts w:ascii="Arial" w:hAnsi="Arial" w:cs="Arial"/>
          <w:sz w:val="22"/>
          <w:szCs w:val="22"/>
        </w:rPr>
        <w:t xml:space="preserve"> A, Rios E, Reuter J, Lee CS, </w:t>
      </w:r>
      <w:proofErr w:type="spellStart"/>
      <w:r w:rsidRPr="00012729">
        <w:rPr>
          <w:rFonts w:ascii="Arial" w:hAnsi="Arial" w:cs="Arial"/>
          <w:sz w:val="22"/>
          <w:szCs w:val="22"/>
        </w:rPr>
        <w:t>Mah</w:t>
      </w:r>
      <w:proofErr w:type="spellEnd"/>
      <w:r w:rsidRPr="00012729">
        <w:rPr>
          <w:rFonts w:ascii="Arial" w:hAnsi="Arial" w:cs="Arial"/>
          <w:sz w:val="22"/>
          <w:szCs w:val="22"/>
        </w:rPr>
        <w:t xml:space="preserve"> A, Zehnder A, </w:t>
      </w:r>
      <w:proofErr w:type="spellStart"/>
      <w:r w:rsidRPr="00012729">
        <w:rPr>
          <w:rFonts w:ascii="Arial" w:hAnsi="Arial" w:cs="Arial"/>
          <w:sz w:val="22"/>
          <w:szCs w:val="22"/>
        </w:rPr>
        <w:t>Ohgami</w:t>
      </w:r>
      <w:proofErr w:type="spellEnd"/>
      <w:r w:rsidRPr="00012729">
        <w:rPr>
          <w:rFonts w:ascii="Arial" w:hAnsi="Arial" w:cs="Arial"/>
          <w:sz w:val="22"/>
          <w:szCs w:val="22"/>
        </w:rPr>
        <w:t xml:space="preserve"> R, Kulkarni S, Armstrong R, Weng WK, </w:t>
      </w:r>
      <w:proofErr w:type="spellStart"/>
      <w:r w:rsidRPr="00012729">
        <w:rPr>
          <w:rFonts w:ascii="Arial" w:hAnsi="Arial" w:cs="Arial"/>
          <w:sz w:val="22"/>
          <w:szCs w:val="22"/>
        </w:rPr>
        <w:t>Gratzinger</w:t>
      </w:r>
      <w:proofErr w:type="spellEnd"/>
      <w:r w:rsidRPr="00012729">
        <w:rPr>
          <w:rFonts w:ascii="Arial" w:hAnsi="Arial" w:cs="Arial"/>
          <w:sz w:val="22"/>
          <w:szCs w:val="22"/>
        </w:rPr>
        <w:t xml:space="preserve"> D, </w:t>
      </w:r>
      <w:proofErr w:type="spellStart"/>
      <w:r w:rsidRPr="00012729">
        <w:rPr>
          <w:rFonts w:ascii="Arial" w:hAnsi="Arial" w:cs="Arial"/>
          <w:sz w:val="22"/>
          <w:szCs w:val="22"/>
        </w:rPr>
        <w:t>Tavallaee</w:t>
      </w:r>
      <w:proofErr w:type="spellEnd"/>
      <w:r w:rsidRPr="00012729">
        <w:rPr>
          <w:rFonts w:ascii="Arial" w:hAnsi="Arial" w:cs="Arial"/>
          <w:sz w:val="22"/>
          <w:szCs w:val="22"/>
        </w:rPr>
        <w:t xml:space="preserve"> M, Rook A, </w:t>
      </w:r>
      <w:r w:rsidRPr="00012729">
        <w:rPr>
          <w:rFonts w:ascii="Arial" w:hAnsi="Arial" w:cs="Arial"/>
          <w:b/>
          <w:bCs/>
          <w:sz w:val="22"/>
          <w:szCs w:val="22"/>
        </w:rPr>
        <w:t>Snyder M</w:t>
      </w:r>
      <w:r w:rsidRPr="00012729">
        <w:rPr>
          <w:rFonts w:ascii="Arial" w:hAnsi="Arial" w:cs="Arial"/>
          <w:sz w:val="22"/>
          <w:szCs w:val="22"/>
        </w:rPr>
        <w:t xml:space="preserve">, Kim Y, Khavari PA. </w:t>
      </w:r>
      <w:hyperlink r:id="rId139" w:history="1">
        <w:r w:rsidRPr="00012729">
          <w:rPr>
            <w:rFonts w:ascii="Arial" w:hAnsi="Arial" w:cs="Arial"/>
            <w:color w:val="1800C0"/>
            <w:sz w:val="22"/>
            <w:szCs w:val="22"/>
            <w:u w:val="single" w:color="1800C0"/>
          </w:rPr>
          <w:t xml:space="preserve">Genomic analysis of mycosis fungoides and </w:t>
        </w:r>
        <w:proofErr w:type="spellStart"/>
        <w:r w:rsidRPr="00012729">
          <w:rPr>
            <w:rFonts w:ascii="Arial" w:hAnsi="Arial" w:cs="Arial"/>
            <w:color w:val="1800C0"/>
            <w:sz w:val="22"/>
            <w:szCs w:val="22"/>
            <w:u w:val="single" w:color="1800C0"/>
          </w:rPr>
          <w:t>Sézary</w:t>
        </w:r>
        <w:proofErr w:type="spellEnd"/>
        <w:r w:rsidRPr="00012729">
          <w:rPr>
            <w:rFonts w:ascii="Arial" w:hAnsi="Arial" w:cs="Arial"/>
            <w:color w:val="1800C0"/>
            <w:sz w:val="22"/>
            <w:szCs w:val="22"/>
            <w:u w:val="single" w:color="1800C0"/>
          </w:rPr>
          <w:t xml:space="preserve"> syndrome identifies recurrent alterations in TNFR2.</w:t>
        </w:r>
      </w:hyperlink>
      <w:r w:rsidRPr="00012729">
        <w:rPr>
          <w:rFonts w:ascii="Arial" w:hAnsi="Arial" w:cs="Arial"/>
          <w:sz w:val="22"/>
          <w:szCs w:val="22"/>
        </w:rPr>
        <w:t xml:space="preserve"> Nat Genet. 2015 Sep;47(9):1056-60.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10.1038/ng.3370.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Aug 10.</w:t>
      </w:r>
      <w:r w:rsidR="00400118" w:rsidRPr="00012729">
        <w:rPr>
          <w:rFonts w:ascii="Arial" w:hAnsi="Arial" w:cs="Arial"/>
          <w:sz w:val="22"/>
          <w:szCs w:val="22"/>
        </w:rPr>
        <w:t xml:space="preserve"> </w:t>
      </w:r>
      <w:r w:rsidRPr="00012729">
        <w:rPr>
          <w:rFonts w:ascii="Arial" w:hAnsi="Arial" w:cs="Arial"/>
          <w:color w:val="454545"/>
          <w:sz w:val="22"/>
          <w:szCs w:val="22"/>
        </w:rPr>
        <w:t>PMID: 26258847</w:t>
      </w:r>
    </w:p>
    <w:p w14:paraId="7BEECBE1"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131060EA" w14:textId="77777777" w:rsidR="00CD1CFF" w:rsidRPr="00012729" w:rsidRDefault="00CD1CFF" w:rsidP="0040011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Coelho PS, </w:t>
      </w:r>
      <w:proofErr w:type="spellStart"/>
      <w:r w:rsidRPr="00012729">
        <w:rPr>
          <w:rFonts w:ascii="Arial" w:hAnsi="Arial" w:cs="Arial"/>
          <w:sz w:val="22"/>
          <w:szCs w:val="22"/>
        </w:rPr>
        <w:t>Im</w:t>
      </w:r>
      <w:proofErr w:type="spellEnd"/>
      <w:r w:rsidRPr="00012729">
        <w:rPr>
          <w:rFonts w:ascii="Arial" w:hAnsi="Arial" w:cs="Arial"/>
          <w:sz w:val="22"/>
          <w:szCs w:val="22"/>
        </w:rPr>
        <w:t xml:space="preserve"> H, Clemons KV, Snyder MP, Stevens DA. </w:t>
      </w:r>
      <w:hyperlink r:id="rId140" w:history="1">
        <w:r w:rsidRPr="00012729">
          <w:rPr>
            <w:rFonts w:ascii="Arial" w:hAnsi="Arial" w:cs="Arial"/>
            <w:color w:val="1800C0"/>
            <w:sz w:val="22"/>
            <w:szCs w:val="22"/>
            <w:u w:val="single" w:color="1800C0"/>
          </w:rPr>
          <w:t>Evaluating Common Humoral Responses against Fungal Infections with Yeast Protein Microarrays.</w:t>
        </w:r>
      </w:hyperlink>
      <w:r w:rsidRPr="00012729">
        <w:rPr>
          <w:rFonts w:ascii="Arial" w:hAnsi="Arial" w:cs="Arial"/>
          <w:sz w:val="22"/>
          <w:szCs w:val="22"/>
        </w:rPr>
        <w:t xml:space="preserve"> J Proteome Res. 2015 Sep 4;14(9):3924-31.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10.1021/acs.jproteome.5b00365.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Aug 21.</w:t>
      </w:r>
      <w:r w:rsidR="00400118" w:rsidRPr="00012729">
        <w:rPr>
          <w:rFonts w:ascii="Arial" w:hAnsi="Arial" w:cs="Arial"/>
          <w:sz w:val="22"/>
          <w:szCs w:val="22"/>
        </w:rPr>
        <w:t xml:space="preserve"> </w:t>
      </w:r>
      <w:r w:rsidRPr="00012729">
        <w:rPr>
          <w:rFonts w:ascii="Arial" w:hAnsi="Arial" w:cs="Arial"/>
          <w:color w:val="454545"/>
          <w:sz w:val="22"/>
          <w:szCs w:val="22"/>
        </w:rPr>
        <w:t>PMID: 26258609</w:t>
      </w:r>
    </w:p>
    <w:p w14:paraId="7662B351" w14:textId="77777777" w:rsidR="00400118" w:rsidRPr="00012729" w:rsidRDefault="00400118" w:rsidP="00400118">
      <w:pPr>
        <w:pStyle w:val="ListParagraph"/>
        <w:widowControl w:val="0"/>
        <w:autoSpaceDE w:val="0"/>
        <w:autoSpaceDN w:val="0"/>
        <w:adjustRightInd w:val="0"/>
        <w:ind w:left="540"/>
        <w:jc w:val="left"/>
        <w:rPr>
          <w:rFonts w:ascii="Arial" w:hAnsi="Arial" w:cs="Arial"/>
          <w:sz w:val="22"/>
          <w:szCs w:val="22"/>
        </w:rPr>
      </w:pPr>
    </w:p>
    <w:p w14:paraId="4386211D" w14:textId="77777777" w:rsidR="00CD1CFF"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Tyler-Smith C, Yang H, </w:t>
      </w:r>
      <w:proofErr w:type="spellStart"/>
      <w:r w:rsidRPr="00012729">
        <w:rPr>
          <w:rFonts w:ascii="Arial" w:hAnsi="Arial" w:cs="Arial"/>
          <w:sz w:val="22"/>
          <w:szCs w:val="22"/>
        </w:rPr>
        <w:t>Landweber</w:t>
      </w:r>
      <w:proofErr w:type="spellEnd"/>
      <w:r w:rsidRPr="00012729">
        <w:rPr>
          <w:rFonts w:ascii="Arial" w:hAnsi="Arial" w:cs="Arial"/>
          <w:sz w:val="22"/>
          <w:szCs w:val="22"/>
        </w:rPr>
        <w:t xml:space="preserve"> LF, Dunham I, </w:t>
      </w:r>
      <w:proofErr w:type="spellStart"/>
      <w:r w:rsidRPr="00012729">
        <w:rPr>
          <w:rFonts w:ascii="Arial" w:hAnsi="Arial" w:cs="Arial"/>
          <w:sz w:val="22"/>
          <w:szCs w:val="22"/>
        </w:rPr>
        <w:t>Knoppers</w:t>
      </w:r>
      <w:proofErr w:type="spellEnd"/>
      <w:r w:rsidRPr="00012729">
        <w:rPr>
          <w:rFonts w:ascii="Arial" w:hAnsi="Arial" w:cs="Arial"/>
          <w:sz w:val="22"/>
          <w:szCs w:val="22"/>
        </w:rPr>
        <w:t xml:space="preserve"> BM, Donnelly P, </w:t>
      </w:r>
      <w:proofErr w:type="spellStart"/>
      <w:r w:rsidRPr="00012729">
        <w:rPr>
          <w:rFonts w:ascii="Arial" w:hAnsi="Arial" w:cs="Arial"/>
          <w:sz w:val="22"/>
          <w:szCs w:val="22"/>
        </w:rPr>
        <w:t>Mardis</w:t>
      </w:r>
      <w:proofErr w:type="spellEnd"/>
      <w:r w:rsidRPr="00012729">
        <w:rPr>
          <w:rFonts w:ascii="Arial" w:hAnsi="Arial" w:cs="Arial"/>
          <w:sz w:val="22"/>
          <w:szCs w:val="22"/>
        </w:rPr>
        <w:t xml:space="preserve"> ER,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McVean</w:t>
      </w:r>
      <w:proofErr w:type="spellEnd"/>
      <w:r w:rsidRPr="00012729">
        <w:rPr>
          <w:rFonts w:ascii="Arial" w:hAnsi="Arial" w:cs="Arial"/>
          <w:sz w:val="22"/>
          <w:szCs w:val="22"/>
        </w:rPr>
        <w:t xml:space="preserve"> G. </w:t>
      </w:r>
      <w:hyperlink r:id="rId141" w:history="1">
        <w:r w:rsidRPr="00012729">
          <w:rPr>
            <w:rFonts w:ascii="Arial" w:hAnsi="Arial" w:cs="Arial"/>
            <w:color w:val="1800C0"/>
            <w:sz w:val="22"/>
            <w:szCs w:val="22"/>
            <w:u w:val="single" w:color="1800C0"/>
          </w:rPr>
          <w:t>Where Next for Genetics and Genomics?</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Biol. 2015 Jul 30;13(7):e1002216.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10.1371/journal.pbio.1002216.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2015 Jul. </w:t>
      </w:r>
      <w:r w:rsidRPr="00012729">
        <w:rPr>
          <w:rFonts w:ascii="Arial" w:hAnsi="Arial" w:cs="Arial"/>
          <w:color w:val="454545"/>
          <w:sz w:val="22"/>
          <w:szCs w:val="22"/>
        </w:rPr>
        <w:t>PMID: 26225775</w:t>
      </w:r>
    </w:p>
    <w:p w14:paraId="0BB12497"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25D55A2C" w14:textId="77777777" w:rsidR="00CD1CFF"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Marcobal</w:t>
      </w:r>
      <w:proofErr w:type="spellEnd"/>
      <w:r w:rsidRPr="00012729">
        <w:rPr>
          <w:rFonts w:ascii="Arial" w:hAnsi="Arial" w:cs="Arial"/>
          <w:sz w:val="22"/>
          <w:szCs w:val="22"/>
        </w:rPr>
        <w:t xml:space="preserve"> A, </w:t>
      </w:r>
      <w:proofErr w:type="spellStart"/>
      <w:r w:rsidRPr="00012729">
        <w:rPr>
          <w:rFonts w:ascii="Arial" w:hAnsi="Arial" w:cs="Arial"/>
          <w:sz w:val="22"/>
          <w:szCs w:val="22"/>
        </w:rPr>
        <w:t>Yusufaly</w:t>
      </w:r>
      <w:proofErr w:type="spellEnd"/>
      <w:r w:rsidRPr="00012729">
        <w:rPr>
          <w:rFonts w:ascii="Arial" w:hAnsi="Arial" w:cs="Arial"/>
          <w:sz w:val="22"/>
          <w:szCs w:val="22"/>
        </w:rPr>
        <w:t xml:space="preserve"> T, Higginbottom S,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Sonnenburg</w:t>
      </w:r>
      <w:proofErr w:type="spellEnd"/>
      <w:r w:rsidRPr="00012729">
        <w:rPr>
          <w:rFonts w:ascii="Arial" w:hAnsi="Arial" w:cs="Arial"/>
          <w:sz w:val="22"/>
          <w:szCs w:val="22"/>
        </w:rPr>
        <w:t xml:space="preserve"> JL, </w:t>
      </w:r>
      <w:proofErr w:type="spellStart"/>
      <w:r w:rsidRPr="00012729">
        <w:rPr>
          <w:rFonts w:ascii="Arial" w:hAnsi="Arial" w:cs="Arial"/>
          <w:sz w:val="22"/>
          <w:szCs w:val="22"/>
        </w:rPr>
        <w:t>Mias</w:t>
      </w:r>
      <w:proofErr w:type="spellEnd"/>
      <w:r w:rsidRPr="00012729">
        <w:rPr>
          <w:rFonts w:ascii="Arial" w:hAnsi="Arial" w:cs="Arial"/>
          <w:sz w:val="22"/>
          <w:szCs w:val="22"/>
        </w:rPr>
        <w:t xml:space="preserve"> GI. </w:t>
      </w:r>
      <w:hyperlink r:id="rId142" w:history="1">
        <w:r w:rsidRPr="00012729">
          <w:rPr>
            <w:rFonts w:ascii="Arial" w:hAnsi="Arial" w:cs="Arial"/>
            <w:color w:val="1800C0"/>
            <w:sz w:val="22"/>
            <w:szCs w:val="22"/>
            <w:u w:val="single" w:color="1800C0"/>
          </w:rPr>
          <w:t>Metabolome progression during early gut microbial colonization of gnotobiotic mice.</w:t>
        </w:r>
      </w:hyperlink>
      <w:r w:rsidRPr="00012729">
        <w:rPr>
          <w:rFonts w:ascii="Arial" w:hAnsi="Arial" w:cs="Arial"/>
          <w:sz w:val="22"/>
          <w:szCs w:val="22"/>
        </w:rPr>
        <w:t xml:space="preserve"> Sci Rep. 2015 Jun 29;5:11589. </w:t>
      </w:r>
      <w:proofErr w:type="spellStart"/>
      <w:r w:rsidRPr="00012729">
        <w:rPr>
          <w:rFonts w:ascii="Arial" w:hAnsi="Arial" w:cs="Arial"/>
          <w:sz w:val="22"/>
          <w:szCs w:val="22"/>
        </w:rPr>
        <w:t>doi</w:t>
      </w:r>
      <w:proofErr w:type="spellEnd"/>
      <w:r w:rsidRPr="00012729">
        <w:rPr>
          <w:rFonts w:ascii="Arial" w:hAnsi="Arial" w:cs="Arial"/>
          <w:sz w:val="22"/>
          <w:szCs w:val="22"/>
        </w:rPr>
        <w:t>: 10.1038/srep11589.</w:t>
      </w:r>
      <w:r w:rsidR="00113C38" w:rsidRPr="00012729">
        <w:rPr>
          <w:rFonts w:ascii="Arial" w:hAnsi="Arial" w:cs="Arial"/>
          <w:sz w:val="22"/>
          <w:szCs w:val="22"/>
        </w:rPr>
        <w:t xml:space="preserve"> </w:t>
      </w:r>
      <w:r w:rsidRPr="00012729">
        <w:rPr>
          <w:rFonts w:ascii="Arial" w:hAnsi="Arial" w:cs="Arial"/>
          <w:color w:val="454545"/>
          <w:sz w:val="22"/>
          <w:szCs w:val="22"/>
        </w:rPr>
        <w:t xml:space="preserve">PMID: 26118551 </w:t>
      </w:r>
    </w:p>
    <w:p w14:paraId="04F10EFF" w14:textId="77777777" w:rsidR="00113C38" w:rsidRPr="00012729" w:rsidRDefault="00113C38" w:rsidP="00113C38">
      <w:pPr>
        <w:pStyle w:val="ListParagraph"/>
        <w:widowControl w:val="0"/>
        <w:autoSpaceDE w:val="0"/>
        <w:autoSpaceDN w:val="0"/>
        <w:adjustRightInd w:val="0"/>
        <w:ind w:left="540"/>
        <w:jc w:val="left"/>
        <w:rPr>
          <w:rFonts w:ascii="Arial" w:hAnsi="Arial" w:cs="Arial"/>
          <w:color w:val="454545"/>
          <w:sz w:val="22"/>
          <w:szCs w:val="22"/>
        </w:rPr>
      </w:pPr>
    </w:p>
    <w:p w14:paraId="2ED90B47" w14:textId="77777777" w:rsidR="00CD1CFF"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Landegren</w:t>
      </w:r>
      <w:proofErr w:type="spellEnd"/>
      <w:r w:rsidRPr="00012729">
        <w:rPr>
          <w:rFonts w:ascii="Arial" w:hAnsi="Arial" w:cs="Arial"/>
          <w:sz w:val="22"/>
          <w:szCs w:val="22"/>
        </w:rPr>
        <w:t xml:space="preserve"> N, Sharon D, Shum AK, Khan IS, Fasano KJ, </w:t>
      </w:r>
      <w:proofErr w:type="spellStart"/>
      <w:r w:rsidRPr="00012729">
        <w:rPr>
          <w:rFonts w:ascii="Arial" w:hAnsi="Arial" w:cs="Arial"/>
          <w:sz w:val="22"/>
          <w:szCs w:val="22"/>
        </w:rPr>
        <w:t>Hallgren</w:t>
      </w:r>
      <w:proofErr w:type="spellEnd"/>
      <w:r w:rsidRPr="00012729">
        <w:rPr>
          <w:rFonts w:ascii="Arial" w:hAnsi="Arial" w:cs="Arial"/>
          <w:sz w:val="22"/>
          <w:szCs w:val="22"/>
        </w:rPr>
        <w:t xml:space="preserve"> Å, </w:t>
      </w:r>
      <w:proofErr w:type="spellStart"/>
      <w:r w:rsidRPr="00012729">
        <w:rPr>
          <w:rFonts w:ascii="Arial" w:hAnsi="Arial" w:cs="Arial"/>
          <w:sz w:val="22"/>
          <w:szCs w:val="22"/>
        </w:rPr>
        <w:t>Kampf</w:t>
      </w:r>
      <w:proofErr w:type="spellEnd"/>
      <w:r w:rsidRPr="00012729">
        <w:rPr>
          <w:rFonts w:ascii="Arial" w:hAnsi="Arial" w:cs="Arial"/>
          <w:sz w:val="22"/>
          <w:szCs w:val="22"/>
        </w:rPr>
        <w:t xml:space="preserve"> C, </w:t>
      </w:r>
      <w:proofErr w:type="spellStart"/>
      <w:r w:rsidRPr="00012729">
        <w:rPr>
          <w:rFonts w:ascii="Arial" w:hAnsi="Arial" w:cs="Arial"/>
          <w:sz w:val="22"/>
          <w:szCs w:val="22"/>
        </w:rPr>
        <w:t>Freyhult</w:t>
      </w:r>
      <w:proofErr w:type="spellEnd"/>
      <w:r w:rsidRPr="00012729">
        <w:rPr>
          <w:rFonts w:ascii="Arial" w:hAnsi="Arial" w:cs="Arial"/>
          <w:sz w:val="22"/>
          <w:szCs w:val="22"/>
        </w:rPr>
        <w:t xml:space="preserve"> E, </w:t>
      </w:r>
      <w:proofErr w:type="spellStart"/>
      <w:r w:rsidRPr="00012729">
        <w:rPr>
          <w:rFonts w:ascii="Arial" w:hAnsi="Arial" w:cs="Arial"/>
          <w:sz w:val="22"/>
          <w:szCs w:val="22"/>
        </w:rPr>
        <w:t>Ardesjö</w:t>
      </w:r>
      <w:proofErr w:type="spellEnd"/>
      <w:r w:rsidRPr="00012729">
        <w:rPr>
          <w:rFonts w:ascii="Arial" w:hAnsi="Arial" w:cs="Arial"/>
          <w:sz w:val="22"/>
          <w:szCs w:val="22"/>
        </w:rPr>
        <w:t xml:space="preserve">-Lundgren B, </w:t>
      </w:r>
      <w:proofErr w:type="spellStart"/>
      <w:r w:rsidRPr="00012729">
        <w:rPr>
          <w:rFonts w:ascii="Arial" w:hAnsi="Arial" w:cs="Arial"/>
          <w:sz w:val="22"/>
          <w:szCs w:val="22"/>
        </w:rPr>
        <w:t>Alimohammadi</w:t>
      </w:r>
      <w:proofErr w:type="spellEnd"/>
      <w:r w:rsidRPr="00012729">
        <w:rPr>
          <w:rFonts w:ascii="Arial" w:hAnsi="Arial" w:cs="Arial"/>
          <w:sz w:val="22"/>
          <w:szCs w:val="22"/>
        </w:rPr>
        <w:t xml:space="preserve"> M, </w:t>
      </w:r>
      <w:proofErr w:type="spellStart"/>
      <w:r w:rsidRPr="00012729">
        <w:rPr>
          <w:rFonts w:ascii="Arial" w:hAnsi="Arial" w:cs="Arial"/>
          <w:sz w:val="22"/>
          <w:szCs w:val="22"/>
        </w:rPr>
        <w:t>Rathsman</w:t>
      </w:r>
      <w:proofErr w:type="spellEnd"/>
      <w:r w:rsidRPr="00012729">
        <w:rPr>
          <w:rFonts w:ascii="Arial" w:hAnsi="Arial" w:cs="Arial"/>
          <w:sz w:val="22"/>
          <w:szCs w:val="22"/>
        </w:rPr>
        <w:t xml:space="preserve"> S, </w:t>
      </w:r>
      <w:proofErr w:type="spellStart"/>
      <w:r w:rsidRPr="00012729">
        <w:rPr>
          <w:rFonts w:ascii="Arial" w:hAnsi="Arial" w:cs="Arial"/>
          <w:sz w:val="22"/>
          <w:szCs w:val="22"/>
        </w:rPr>
        <w:t>Ludvigsson</w:t>
      </w:r>
      <w:proofErr w:type="spellEnd"/>
      <w:r w:rsidRPr="00012729">
        <w:rPr>
          <w:rFonts w:ascii="Arial" w:hAnsi="Arial" w:cs="Arial"/>
          <w:sz w:val="22"/>
          <w:szCs w:val="22"/>
        </w:rPr>
        <w:t xml:space="preserve"> JF, </w:t>
      </w:r>
      <w:proofErr w:type="spellStart"/>
      <w:r w:rsidRPr="00012729">
        <w:rPr>
          <w:rFonts w:ascii="Arial" w:hAnsi="Arial" w:cs="Arial"/>
          <w:sz w:val="22"/>
          <w:szCs w:val="22"/>
        </w:rPr>
        <w:t>Lundh</w:t>
      </w:r>
      <w:proofErr w:type="spellEnd"/>
      <w:r w:rsidRPr="00012729">
        <w:rPr>
          <w:rFonts w:ascii="Arial" w:hAnsi="Arial" w:cs="Arial"/>
          <w:sz w:val="22"/>
          <w:szCs w:val="22"/>
        </w:rPr>
        <w:t xml:space="preserve"> D, </w:t>
      </w:r>
      <w:proofErr w:type="spellStart"/>
      <w:r w:rsidRPr="00012729">
        <w:rPr>
          <w:rFonts w:ascii="Arial" w:hAnsi="Arial" w:cs="Arial"/>
          <w:sz w:val="22"/>
          <w:szCs w:val="22"/>
        </w:rPr>
        <w:t>Motrich</w:t>
      </w:r>
      <w:proofErr w:type="spellEnd"/>
      <w:r w:rsidRPr="00012729">
        <w:rPr>
          <w:rFonts w:ascii="Arial" w:hAnsi="Arial" w:cs="Arial"/>
          <w:sz w:val="22"/>
          <w:szCs w:val="22"/>
        </w:rPr>
        <w:t xml:space="preserve"> R, Rivero V, Fong L, </w:t>
      </w:r>
      <w:proofErr w:type="spellStart"/>
      <w:r w:rsidRPr="00012729">
        <w:rPr>
          <w:rFonts w:ascii="Arial" w:hAnsi="Arial" w:cs="Arial"/>
          <w:sz w:val="22"/>
          <w:szCs w:val="22"/>
        </w:rPr>
        <w:t>Giwercman</w:t>
      </w:r>
      <w:proofErr w:type="spellEnd"/>
      <w:r w:rsidRPr="00012729">
        <w:rPr>
          <w:rFonts w:ascii="Arial" w:hAnsi="Arial" w:cs="Arial"/>
          <w:sz w:val="22"/>
          <w:szCs w:val="22"/>
        </w:rPr>
        <w:t xml:space="preserve"> A, Gustafsson J, </w:t>
      </w:r>
      <w:proofErr w:type="spellStart"/>
      <w:r w:rsidRPr="00012729">
        <w:rPr>
          <w:rFonts w:ascii="Arial" w:hAnsi="Arial" w:cs="Arial"/>
          <w:sz w:val="22"/>
          <w:szCs w:val="22"/>
        </w:rPr>
        <w:t>Perheentupa</w:t>
      </w:r>
      <w:proofErr w:type="spellEnd"/>
      <w:r w:rsidRPr="00012729">
        <w:rPr>
          <w:rFonts w:ascii="Arial" w:hAnsi="Arial" w:cs="Arial"/>
          <w:sz w:val="22"/>
          <w:szCs w:val="22"/>
        </w:rPr>
        <w:t xml:space="preserve"> J, </w:t>
      </w:r>
      <w:proofErr w:type="spellStart"/>
      <w:r w:rsidRPr="00012729">
        <w:rPr>
          <w:rFonts w:ascii="Arial" w:hAnsi="Arial" w:cs="Arial"/>
          <w:sz w:val="22"/>
          <w:szCs w:val="22"/>
        </w:rPr>
        <w:t>Husebye</w:t>
      </w:r>
      <w:proofErr w:type="spellEnd"/>
      <w:r w:rsidRPr="00012729">
        <w:rPr>
          <w:rFonts w:ascii="Arial" w:hAnsi="Arial" w:cs="Arial"/>
          <w:sz w:val="22"/>
          <w:szCs w:val="22"/>
        </w:rPr>
        <w:t xml:space="preserve"> ES, Anderson MS,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Kämpe</w:t>
      </w:r>
      <w:proofErr w:type="spellEnd"/>
      <w:r w:rsidRPr="00012729">
        <w:rPr>
          <w:rFonts w:ascii="Arial" w:hAnsi="Arial" w:cs="Arial"/>
          <w:sz w:val="22"/>
          <w:szCs w:val="22"/>
        </w:rPr>
        <w:t xml:space="preserve"> O. </w:t>
      </w:r>
      <w:hyperlink r:id="rId143" w:history="1">
        <w:r w:rsidRPr="00012729">
          <w:rPr>
            <w:rFonts w:ascii="Arial" w:hAnsi="Arial" w:cs="Arial"/>
            <w:color w:val="1800C0"/>
            <w:sz w:val="22"/>
            <w:szCs w:val="22"/>
            <w:u w:val="single" w:color="1800C0"/>
          </w:rPr>
          <w:t>Transglutaminase 4 as a prostate autoantigen in male subfertility.</w:t>
        </w:r>
      </w:hyperlink>
      <w:r w:rsidRPr="00012729">
        <w:rPr>
          <w:rFonts w:ascii="Arial" w:hAnsi="Arial" w:cs="Arial"/>
          <w:sz w:val="22"/>
          <w:szCs w:val="22"/>
        </w:rPr>
        <w:t xml:space="preserve"> Sci </w:t>
      </w:r>
      <w:proofErr w:type="spellStart"/>
      <w:r w:rsidRPr="00012729">
        <w:rPr>
          <w:rFonts w:ascii="Arial" w:hAnsi="Arial" w:cs="Arial"/>
          <w:sz w:val="22"/>
          <w:szCs w:val="22"/>
        </w:rPr>
        <w:t>Transl</w:t>
      </w:r>
      <w:proofErr w:type="spellEnd"/>
      <w:r w:rsidRPr="00012729">
        <w:rPr>
          <w:rFonts w:ascii="Arial" w:hAnsi="Arial" w:cs="Arial"/>
          <w:sz w:val="22"/>
          <w:szCs w:val="22"/>
        </w:rPr>
        <w:t xml:space="preserve"> Med. 2015 Jun 17;7(292):292ra101. </w:t>
      </w:r>
      <w:proofErr w:type="spellStart"/>
      <w:r w:rsidRPr="00012729">
        <w:rPr>
          <w:rFonts w:ascii="Arial" w:hAnsi="Arial" w:cs="Arial"/>
          <w:sz w:val="22"/>
          <w:szCs w:val="22"/>
        </w:rPr>
        <w:t>doi</w:t>
      </w:r>
      <w:proofErr w:type="spellEnd"/>
      <w:r w:rsidRPr="00012729">
        <w:rPr>
          <w:rFonts w:ascii="Arial" w:hAnsi="Arial" w:cs="Arial"/>
          <w:sz w:val="22"/>
          <w:szCs w:val="22"/>
        </w:rPr>
        <w:t>: 10.1126/scitranslmed.aaa9186.</w:t>
      </w:r>
      <w:r w:rsidR="00113C38" w:rsidRPr="00012729">
        <w:rPr>
          <w:rFonts w:ascii="Arial" w:hAnsi="Arial" w:cs="Arial"/>
          <w:sz w:val="22"/>
          <w:szCs w:val="22"/>
        </w:rPr>
        <w:t xml:space="preserve"> </w:t>
      </w:r>
      <w:r w:rsidRPr="00012729">
        <w:rPr>
          <w:rFonts w:ascii="Arial" w:hAnsi="Arial" w:cs="Arial"/>
          <w:color w:val="454545"/>
          <w:sz w:val="22"/>
          <w:szCs w:val="22"/>
        </w:rPr>
        <w:t>PMID: 26084804</w:t>
      </w:r>
    </w:p>
    <w:p w14:paraId="579276F0"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28E9AE5B"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Buenrostro</w:t>
      </w:r>
      <w:proofErr w:type="spellEnd"/>
      <w:r w:rsidRPr="00012729">
        <w:rPr>
          <w:rFonts w:ascii="Arial" w:hAnsi="Arial" w:cs="Arial"/>
          <w:sz w:val="22"/>
          <w:szCs w:val="22"/>
        </w:rPr>
        <w:t xml:space="preserve"> JD, Wu B, </w:t>
      </w:r>
      <w:proofErr w:type="spellStart"/>
      <w:r w:rsidRPr="00012729">
        <w:rPr>
          <w:rFonts w:ascii="Arial" w:hAnsi="Arial" w:cs="Arial"/>
          <w:sz w:val="22"/>
          <w:szCs w:val="22"/>
        </w:rPr>
        <w:t>Litzenburger</w:t>
      </w:r>
      <w:proofErr w:type="spellEnd"/>
      <w:r w:rsidRPr="00012729">
        <w:rPr>
          <w:rFonts w:ascii="Arial" w:hAnsi="Arial" w:cs="Arial"/>
          <w:sz w:val="22"/>
          <w:szCs w:val="22"/>
        </w:rPr>
        <w:t xml:space="preserve"> UM, Ruff D, Gonzales ML, Snyder MP, Chang HY, Greenleaf WJ. </w:t>
      </w:r>
      <w:hyperlink r:id="rId144" w:history="1">
        <w:r w:rsidRPr="00012729">
          <w:rPr>
            <w:rFonts w:ascii="Arial" w:hAnsi="Arial" w:cs="Arial"/>
            <w:color w:val="1800C0"/>
            <w:sz w:val="22"/>
            <w:szCs w:val="22"/>
            <w:u w:val="single" w:color="1800C0"/>
          </w:rPr>
          <w:t>Single-cell chromatin accessibility reveals principles of regulatory variation.</w:t>
        </w:r>
      </w:hyperlink>
      <w:r w:rsidRPr="00012729">
        <w:rPr>
          <w:rFonts w:ascii="Arial" w:hAnsi="Arial" w:cs="Arial"/>
          <w:sz w:val="22"/>
          <w:szCs w:val="22"/>
        </w:rPr>
        <w:t xml:space="preserve"> Nature. 2015 Jul 23;523(7561):486-90.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10.1038/nature14590.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Jun 17. </w:t>
      </w:r>
      <w:r w:rsidRPr="00012729">
        <w:rPr>
          <w:rFonts w:ascii="Arial" w:hAnsi="Arial" w:cs="Arial"/>
          <w:color w:val="454545"/>
          <w:sz w:val="22"/>
          <w:szCs w:val="22"/>
        </w:rPr>
        <w:t xml:space="preserve">PMID: 26083756 </w:t>
      </w:r>
    </w:p>
    <w:p w14:paraId="27D29261"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54466B5A" w14:textId="77777777" w:rsidR="00CD1CFF"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Melton C, Reuter JA,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DV, </w:t>
      </w:r>
      <w:r w:rsidRPr="00012729">
        <w:rPr>
          <w:rFonts w:ascii="Arial" w:hAnsi="Arial" w:cs="Arial"/>
          <w:b/>
          <w:bCs/>
          <w:sz w:val="22"/>
          <w:szCs w:val="22"/>
        </w:rPr>
        <w:t>Snyder M</w:t>
      </w:r>
      <w:r w:rsidRPr="00012729">
        <w:rPr>
          <w:rFonts w:ascii="Arial" w:hAnsi="Arial" w:cs="Arial"/>
          <w:sz w:val="22"/>
          <w:szCs w:val="22"/>
        </w:rPr>
        <w:t xml:space="preserve">. </w:t>
      </w:r>
      <w:hyperlink r:id="rId145" w:history="1">
        <w:r w:rsidRPr="00012729">
          <w:rPr>
            <w:rFonts w:ascii="Arial" w:hAnsi="Arial" w:cs="Arial"/>
            <w:color w:val="1800C0"/>
            <w:sz w:val="22"/>
            <w:szCs w:val="22"/>
            <w:u w:val="single" w:color="1800C0"/>
          </w:rPr>
          <w:t>Recurrent somatic mutations in regulatory regions of human cancer genomes.</w:t>
        </w:r>
      </w:hyperlink>
      <w:r w:rsidRPr="00012729">
        <w:rPr>
          <w:rFonts w:ascii="Arial" w:hAnsi="Arial" w:cs="Arial"/>
          <w:sz w:val="22"/>
          <w:szCs w:val="22"/>
        </w:rPr>
        <w:t xml:space="preserve"> Nat Genet. 2015 Jul;47(7):710-6.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10.1038/ng.3332.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Jun 8.</w:t>
      </w:r>
      <w:r w:rsidR="00113C38" w:rsidRPr="00012729">
        <w:rPr>
          <w:rFonts w:ascii="Arial" w:hAnsi="Arial" w:cs="Arial"/>
          <w:sz w:val="22"/>
          <w:szCs w:val="22"/>
        </w:rPr>
        <w:t xml:space="preserve"> </w:t>
      </w:r>
      <w:r w:rsidRPr="00012729">
        <w:rPr>
          <w:rFonts w:ascii="Arial" w:hAnsi="Arial" w:cs="Arial"/>
          <w:color w:val="454545"/>
          <w:sz w:val="22"/>
          <w:szCs w:val="22"/>
        </w:rPr>
        <w:t xml:space="preserve">PMID: 26053494 </w:t>
      </w:r>
    </w:p>
    <w:p w14:paraId="2C914CEA" w14:textId="77777777" w:rsidR="00113C38" w:rsidRPr="00012729" w:rsidRDefault="00113C38" w:rsidP="00113C38">
      <w:pPr>
        <w:pStyle w:val="ListParagraph"/>
        <w:widowControl w:val="0"/>
        <w:autoSpaceDE w:val="0"/>
        <w:autoSpaceDN w:val="0"/>
        <w:adjustRightInd w:val="0"/>
        <w:ind w:left="540"/>
        <w:jc w:val="left"/>
        <w:rPr>
          <w:rFonts w:ascii="Arial" w:hAnsi="Arial" w:cs="Arial"/>
          <w:color w:val="454545"/>
          <w:sz w:val="22"/>
          <w:szCs w:val="22"/>
        </w:rPr>
      </w:pPr>
    </w:p>
    <w:p w14:paraId="5D407217"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Phanstiel</w:t>
      </w:r>
      <w:proofErr w:type="spellEnd"/>
      <w:r w:rsidRPr="00012729">
        <w:rPr>
          <w:rFonts w:ascii="Arial" w:hAnsi="Arial" w:cs="Arial"/>
          <w:sz w:val="22"/>
          <w:szCs w:val="22"/>
        </w:rPr>
        <w:t xml:space="preserve"> DH, Boyle AP, </w:t>
      </w:r>
      <w:proofErr w:type="spellStart"/>
      <w:r w:rsidRPr="00012729">
        <w:rPr>
          <w:rFonts w:ascii="Arial" w:hAnsi="Arial" w:cs="Arial"/>
          <w:sz w:val="22"/>
          <w:szCs w:val="22"/>
        </w:rPr>
        <w:t>Heidari</w:t>
      </w:r>
      <w:proofErr w:type="spellEnd"/>
      <w:r w:rsidRPr="00012729">
        <w:rPr>
          <w:rFonts w:ascii="Arial" w:hAnsi="Arial" w:cs="Arial"/>
          <w:sz w:val="22"/>
          <w:szCs w:val="22"/>
        </w:rPr>
        <w:t xml:space="preserve"> N, Snyder MP. </w:t>
      </w:r>
      <w:hyperlink r:id="rId146" w:history="1">
        <w:r w:rsidRPr="00012729">
          <w:rPr>
            <w:rFonts w:ascii="Arial" w:hAnsi="Arial" w:cs="Arial"/>
            <w:color w:val="1800C0"/>
            <w:sz w:val="22"/>
            <w:szCs w:val="22"/>
            <w:u w:val="single" w:color="1800C0"/>
          </w:rPr>
          <w:t xml:space="preserve">Mango: a bias-correcting </w:t>
        </w:r>
        <w:proofErr w:type="spellStart"/>
        <w:r w:rsidRPr="00012729">
          <w:rPr>
            <w:rFonts w:ascii="Arial" w:hAnsi="Arial" w:cs="Arial"/>
            <w:color w:val="1800C0"/>
            <w:sz w:val="22"/>
            <w:szCs w:val="22"/>
            <w:u w:val="single" w:color="1800C0"/>
          </w:rPr>
          <w:t>ChIA</w:t>
        </w:r>
        <w:proofErr w:type="spellEnd"/>
        <w:r w:rsidRPr="00012729">
          <w:rPr>
            <w:rFonts w:ascii="Arial" w:hAnsi="Arial" w:cs="Arial"/>
            <w:color w:val="1800C0"/>
            <w:sz w:val="22"/>
            <w:szCs w:val="22"/>
            <w:u w:val="single" w:color="1800C0"/>
          </w:rPr>
          <w:t>-PET analysis pipeline.</w:t>
        </w:r>
      </w:hyperlink>
      <w:r w:rsidRPr="00012729">
        <w:rPr>
          <w:rFonts w:ascii="Arial" w:hAnsi="Arial" w:cs="Arial"/>
          <w:sz w:val="22"/>
          <w:szCs w:val="22"/>
        </w:rPr>
        <w:t xml:space="preserve"> Bioinformatics. 2015 Oct 1;31(19):3092-8.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10.1093/bioinformatics/btv336.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Jun 1. </w:t>
      </w:r>
      <w:r w:rsidRPr="00012729">
        <w:rPr>
          <w:rFonts w:ascii="Arial" w:hAnsi="Arial" w:cs="Arial"/>
          <w:color w:val="454545"/>
          <w:sz w:val="22"/>
          <w:szCs w:val="22"/>
        </w:rPr>
        <w:t>PMID: 26034063</w:t>
      </w:r>
    </w:p>
    <w:p w14:paraId="0C65C855" w14:textId="77777777" w:rsidR="00CD1CFF" w:rsidRPr="00012729" w:rsidRDefault="00CD1CFF" w:rsidP="00113C38">
      <w:pPr>
        <w:widowControl w:val="0"/>
        <w:autoSpaceDE w:val="0"/>
        <w:autoSpaceDN w:val="0"/>
        <w:adjustRightInd w:val="0"/>
        <w:jc w:val="left"/>
        <w:rPr>
          <w:rFonts w:ascii="Arial" w:hAnsi="Arial" w:cs="Arial"/>
          <w:sz w:val="22"/>
          <w:szCs w:val="22"/>
        </w:rPr>
      </w:pPr>
    </w:p>
    <w:p w14:paraId="37C30E8A" w14:textId="77777777" w:rsidR="00113C38"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J, Yu KH, </w:t>
      </w:r>
      <w:proofErr w:type="spellStart"/>
      <w:r w:rsidRPr="00012729">
        <w:rPr>
          <w:rFonts w:ascii="Arial" w:hAnsi="Arial" w:cs="Arial"/>
          <w:sz w:val="22"/>
          <w:szCs w:val="22"/>
        </w:rPr>
        <w:t>Oehlert</w:t>
      </w:r>
      <w:proofErr w:type="spellEnd"/>
      <w:r w:rsidRPr="00012729">
        <w:rPr>
          <w:rFonts w:ascii="Arial" w:hAnsi="Arial" w:cs="Arial"/>
          <w:sz w:val="22"/>
          <w:szCs w:val="22"/>
        </w:rPr>
        <w:t xml:space="preserve"> J, </w:t>
      </w:r>
      <w:proofErr w:type="spellStart"/>
      <w:r w:rsidRPr="00012729">
        <w:rPr>
          <w:rFonts w:ascii="Arial" w:hAnsi="Arial" w:cs="Arial"/>
          <w:sz w:val="22"/>
          <w:szCs w:val="22"/>
        </w:rPr>
        <w:t>Jeliffe</w:t>
      </w:r>
      <w:proofErr w:type="spellEnd"/>
      <w:r w:rsidRPr="00012729">
        <w:rPr>
          <w:rFonts w:ascii="Arial" w:hAnsi="Arial" w:cs="Arial"/>
          <w:sz w:val="22"/>
          <w:szCs w:val="22"/>
        </w:rPr>
        <w:t xml:space="preserve">-Pawlowski LL, Gould JB, Stevenson DK, </w:t>
      </w:r>
      <w:r w:rsidRPr="00012729">
        <w:rPr>
          <w:rFonts w:ascii="Arial" w:hAnsi="Arial" w:cs="Arial"/>
          <w:b/>
          <w:bCs/>
          <w:sz w:val="22"/>
          <w:szCs w:val="22"/>
        </w:rPr>
        <w:t>Snyder M</w:t>
      </w:r>
      <w:r w:rsidRPr="00012729">
        <w:rPr>
          <w:rFonts w:ascii="Arial" w:hAnsi="Arial" w:cs="Arial"/>
          <w:sz w:val="22"/>
          <w:szCs w:val="22"/>
        </w:rPr>
        <w:t xml:space="preserve">, Shaw GM, </w:t>
      </w:r>
      <w:proofErr w:type="spellStart"/>
      <w:r w:rsidRPr="00012729">
        <w:rPr>
          <w:rFonts w:ascii="Arial" w:hAnsi="Arial" w:cs="Arial"/>
          <w:sz w:val="22"/>
          <w:szCs w:val="22"/>
        </w:rPr>
        <w:t>O'Brodovich</w:t>
      </w:r>
      <w:proofErr w:type="spellEnd"/>
      <w:r w:rsidRPr="00012729">
        <w:rPr>
          <w:rFonts w:ascii="Arial" w:hAnsi="Arial" w:cs="Arial"/>
          <w:sz w:val="22"/>
          <w:szCs w:val="22"/>
        </w:rPr>
        <w:t xml:space="preserve"> HM. </w:t>
      </w:r>
      <w:hyperlink r:id="rId147" w:history="1">
        <w:r w:rsidRPr="00012729">
          <w:rPr>
            <w:rFonts w:ascii="Arial" w:hAnsi="Arial" w:cs="Arial"/>
            <w:color w:val="1800C0"/>
            <w:sz w:val="22"/>
            <w:szCs w:val="22"/>
            <w:u w:val="single" w:color="1800C0"/>
          </w:rPr>
          <w:t>Exome Sequencing of Neonatal Blood Spots and the Identification of Genes Implicated in Bronchopulmonary Dysplasia.</w:t>
        </w:r>
      </w:hyperlink>
      <w:r w:rsidRPr="00012729">
        <w:rPr>
          <w:rFonts w:ascii="Arial" w:hAnsi="Arial" w:cs="Arial"/>
          <w:sz w:val="22"/>
          <w:szCs w:val="22"/>
        </w:rPr>
        <w:t xml:space="preserve"> Am J Respir </w:t>
      </w:r>
      <w:proofErr w:type="spellStart"/>
      <w:r w:rsidRPr="00012729">
        <w:rPr>
          <w:rFonts w:ascii="Arial" w:hAnsi="Arial" w:cs="Arial"/>
          <w:sz w:val="22"/>
          <w:szCs w:val="22"/>
        </w:rPr>
        <w:t>Crit</w:t>
      </w:r>
      <w:proofErr w:type="spellEnd"/>
      <w:r w:rsidRPr="00012729">
        <w:rPr>
          <w:rFonts w:ascii="Arial" w:hAnsi="Arial" w:cs="Arial"/>
          <w:sz w:val="22"/>
          <w:szCs w:val="22"/>
        </w:rPr>
        <w:t xml:space="preserve"> Care Med. 2015 Sep 1;192(5):589-96.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10.1164/rccm.201501-0168OC. </w:t>
      </w:r>
      <w:r w:rsidRPr="00012729">
        <w:rPr>
          <w:rFonts w:ascii="Arial" w:hAnsi="Arial" w:cs="Arial"/>
          <w:color w:val="454545"/>
          <w:sz w:val="22"/>
          <w:szCs w:val="22"/>
        </w:rPr>
        <w:t>PMID: 26030808</w:t>
      </w:r>
    </w:p>
    <w:p w14:paraId="51119DAC"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2BDAABA6" w14:textId="77777777" w:rsidR="00CD1CFF"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Rhodes CJ, </w:t>
      </w:r>
      <w:proofErr w:type="spellStart"/>
      <w:r w:rsidRPr="00012729">
        <w:rPr>
          <w:rFonts w:ascii="Arial" w:hAnsi="Arial" w:cs="Arial"/>
          <w:sz w:val="22"/>
          <w:szCs w:val="22"/>
        </w:rPr>
        <w:t>Im</w:t>
      </w:r>
      <w:proofErr w:type="spellEnd"/>
      <w:r w:rsidRPr="00012729">
        <w:rPr>
          <w:rFonts w:ascii="Arial" w:hAnsi="Arial" w:cs="Arial"/>
          <w:sz w:val="22"/>
          <w:szCs w:val="22"/>
        </w:rPr>
        <w:t xml:space="preserve"> H, Cao A, </w:t>
      </w:r>
      <w:proofErr w:type="spellStart"/>
      <w:r w:rsidRPr="00012729">
        <w:rPr>
          <w:rFonts w:ascii="Arial" w:hAnsi="Arial" w:cs="Arial"/>
          <w:sz w:val="22"/>
          <w:szCs w:val="22"/>
        </w:rPr>
        <w:t>Hennigs</w:t>
      </w:r>
      <w:proofErr w:type="spellEnd"/>
      <w:r w:rsidRPr="00012729">
        <w:rPr>
          <w:rFonts w:ascii="Arial" w:hAnsi="Arial" w:cs="Arial"/>
          <w:sz w:val="22"/>
          <w:szCs w:val="22"/>
        </w:rPr>
        <w:t xml:space="preserve"> JK, Wang L, Sa S, Chen PI, Nickel NP, Miyagawa K, </w:t>
      </w:r>
      <w:r w:rsidRPr="00012729">
        <w:rPr>
          <w:rFonts w:ascii="Arial" w:hAnsi="Arial" w:cs="Arial"/>
          <w:sz w:val="22"/>
          <w:szCs w:val="22"/>
        </w:rPr>
        <w:lastRenderedPageBreak/>
        <w:t xml:space="preserve">Hopper RK, </w:t>
      </w:r>
      <w:proofErr w:type="spellStart"/>
      <w:r w:rsidRPr="00012729">
        <w:rPr>
          <w:rFonts w:ascii="Arial" w:hAnsi="Arial" w:cs="Arial"/>
          <w:sz w:val="22"/>
          <w:szCs w:val="22"/>
        </w:rPr>
        <w:t>Tojais</w:t>
      </w:r>
      <w:proofErr w:type="spellEnd"/>
      <w:r w:rsidRPr="00012729">
        <w:rPr>
          <w:rFonts w:ascii="Arial" w:hAnsi="Arial" w:cs="Arial"/>
          <w:sz w:val="22"/>
          <w:szCs w:val="22"/>
        </w:rPr>
        <w:t xml:space="preserve"> NF, Li CG, Gu M, </w:t>
      </w:r>
      <w:proofErr w:type="spellStart"/>
      <w:r w:rsidRPr="00012729">
        <w:rPr>
          <w:rFonts w:ascii="Arial" w:hAnsi="Arial" w:cs="Arial"/>
          <w:sz w:val="22"/>
          <w:szCs w:val="22"/>
        </w:rPr>
        <w:t>Spiekerkoetter</w:t>
      </w:r>
      <w:proofErr w:type="spellEnd"/>
      <w:r w:rsidRPr="00012729">
        <w:rPr>
          <w:rFonts w:ascii="Arial" w:hAnsi="Arial" w:cs="Arial"/>
          <w:sz w:val="22"/>
          <w:szCs w:val="22"/>
        </w:rPr>
        <w:t xml:space="preserve"> E, Xian Z, Chen R, Zhao M, </w:t>
      </w:r>
      <w:proofErr w:type="spellStart"/>
      <w:r w:rsidRPr="00012729">
        <w:rPr>
          <w:rFonts w:ascii="Arial" w:hAnsi="Arial" w:cs="Arial"/>
          <w:sz w:val="22"/>
          <w:szCs w:val="22"/>
        </w:rPr>
        <w:t>Kaschwich</w:t>
      </w:r>
      <w:proofErr w:type="spellEnd"/>
      <w:r w:rsidRPr="00012729">
        <w:rPr>
          <w:rFonts w:ascii="Arial" w:hAnsi="Arial" w:cs="Arial"/>
          <w:sz w:val="22"/>
          <w:szCs w:val="22"/>
        </w:rPr>
        <w:t xml:space="preserve"> M, Del Rosario PA, Bernstein D, </w:t>
      </w:r>
      <w:proofErr w:type="spellStart"/>
      <w:r w:rsidRPr="00012729">
        <w:rPr>
          <w:rFonts w:ascii="Arial" w:hAnsi="Arial" w:cs="Arial"/>
          <w:sz w:val="22"/>
          <w:szCs w:val="22"/>
        </w:rPr>
        <w:t>Zamanian</w:t>
      </w:r>
      <w:proofErr w:type="spellEnd"/>
      <w:r w:rsidRPr="00012729">
        <w:rPr>
          <w:rFonts w:ascii="Arial" w:hAnsi="Arial" w:cs="Arial"/>
          <w:sz w:val="22"/>
          <w:szCs w:val="22"/>
        </w:rPr>
        <w:t xml:space="preserve"> RT, Wu JC, Snyder MP, Rabinovitch M. </w:t>
      </w:r>
      <w:hyperlink r:id="rId148" w:history="1">
        <w:r w:rsidRPr="00012729">
          <w:rPr>
            <w:rFonts w:ascii="Arial" w:hAnsi="Arial" w:cs="Arial"/>
            <w:color w:val="1800C0"/>
            <w:sz w:val="22"/>
            <w:szCs w:val="22"/>
            <w:u w:val="single" w:color="1800C0"/>
          </w:rPr>
          <w:t>RNA Sequencing Analysis Detection of a Novel Pathway of Endothelial Dysfunction in Pulmonary Arterial Hypertension.</w:t>
        </w:r>
      </w:hyperlink>
      <w:r w:rsidRPr="00012729">
        <w:rPr>
          <w:rFonts w:ascii="Arial" w:hAnsi="Arial" w:cs="Arial"/>
          <w:sz w:val="22"/>
          <w:szCs w:val="22"/>
        </w:rPr>
        <w:t xml:space="preserve"> Am J Respir </w:t>
      </w:r>
      <w:proofErr w:type="spellStart"/>
      <w:r w:rsidRPr="00012729">
        <w:rPr>
          <w:rFonts w:ascii="Arial" w:hAnsi="Arial" w:cs="Arial"/>
          <w:sz w:val="22"/>
          <w:szCs w:val="22"/>
        </w:rPr>
        <w:t>Crit</w:t>
      </w:r>
      <w:proofErr w:type="spellEnd"/>
      <w:r w:rsidRPr="00012729">
        <w:rPr>
          <w:rFonts w:ascii="Arial" w:hAnsi="Arial" w:cs="Arial"/>
          <w:sz w:val="22"/>
          <w:szCs w:val="22"/>
        </w:rPr>
        <w:t xml:space="preserve"> Care Med. 2015 Aug 1;192(3):356-66.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10.1164/rccm.201408-1528OC. </w:t>
      </w:r>
      <w:r w:rsidRPr="00012729">
        <w:rPr>
          <w:rFonts w:ascii="Arial" w:hAnsi="Arial" w:cs="Arial"/>
          <w:color w:val="454545"/>
          <w:sz w:val="22"/>
          <w:szCs w:val="22"/>
        </w:rPr>
        <w:t>PMID: 26030479</w:t>
      </w:r>
    </w:p>
    <w:p w14:paraId="7EF7C2D0"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01F998A8"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Song G, Dickins BJ, Demeter J, Engel S, Gallagher J, Choe K, Dunn B, </w:t>
      </w:r>
      <w:r w:rsidRPr="00012729">
        <w:rPr>
          <w:rFonts w:ascii="Arial" w:hAnsi="Arial" w:cs="Arial"/>
          <w:b/>
          <w:bCs/>
          <w:sz w:val="22"/>
          <w:szCs w:val="22"/>
        </w:rPr>
        <w:t>Snyder M</w:t>
      </w:r>
      <w:r w:rsidRPr="00012729">
        <w:rPr>
          <w:rFonts w:ascii="Arial" w:hAnsi="Arial" w:cs="Arial"/>
          <w:sz w:val="22"/>
          <w:szCs w:val="22"/>
        </w:rPr>
        <w:t xml:space="preserve">, Cherry JM. </w:t>
      </w:r>
      <w:hyperlink r:id="rId149" w:history="1">
        <w:r w:rsidRPr="00012729">
          <w:rPr>
            <w:rFonts w:ascii="Arial" w:hAnsi="Arial" w:cs="Arial"/>
            <w:color w:val="1800C0"/>
            <w:sz w:val="22"/>
            <w:szCs w:val="22"/>
            <w:u w:val="single" w:color="1800C0"/>
          </w:rPr>
          <w:t xml:space="preserve">Correction: AGAPE (Automated Genome Analysis </w:t>
        </w:r>
        <w:proofErr w:type="spellStart"/>
        <w:r w:rsidRPr="00012729">
          <w:rPr>
            <w:rFonts w:ascii="Arial" w:hAnsi="Arial" w:cs="Arial"/>
            <w:color w:val="1800C0"/>
            <w:sz w:val="22"/>
            <w:szCs w:val="22"/>
            <w:u w:val="single" w:color="1800C0"/>
          </w:rPr>
          <w:t>PipelinE</w:t>
        </w:r>
        <w:proofErr w:type="spellEnd"/>
        <w:r w:rsidRPr="00012729">
          <w:rPr>
            <w:rFonts w:ascii="Arial" w:hAnsi="Arial" w:cs="Arial"/>
            <w:color w:val="1800C0"/>
            <w:sz w:val="22"/>
            <w:szCs w:val="22"/>
            <w:u w:val="single" w:color="1800C0"/>
          </w:rPr>
          <w:t>) for Pan-Genome Analysis of Saccharomyces cerevisiae.</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One. 2015 May 27;10(5</w:t>
      </w:r>
      <w:proofErr w:type="gramStart"/>
      <w:r w:rsidRPr="00012729">
        <w:rPr>
          <w:rFonts w:ascii="Arial" w:hAnsi="Arial" w:cs="Arial"/>
          <w:sz w:val="22"/>
          <w:szCs w:val="22"/>
        </w:rPr>
        <w:t>):e</w:t>
      </w:r>
      <w:proofErr w:type="gramEnd"/>
      <w:r w:rsidRPr="00012729">
        <w:rPr>
          <w:rFonts w:ascii="Arial" w:hAnsi="Arial" w:cs="Arial"/>
          <w:sz w:val="22"/>
          <w:szCs w:val="22"/>
        </w:rPr>
        <w:t xml:space="preserve">0129184.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10.1371/journal.pone.0129184.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2015. </w:t>
      </w:r>
      <w:r w:rsidRPr="00012729">
        <w:rPr>
          <w:rFonts w:ascii="Arial" w:hAnsi="Arial" w:cs="Arial"/>
          <w:color w:val="454545"/>
          <w:sz w:val="22"/>
          <w:szCs w:val="22"/>
        </w:rPr>
        <w:t xml:space="preserve">PMID: 26017550 </w:t>
      </w:r>
    </w:p>
    <w:p w14:paraId="5F621881"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515304E6"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Tombácz</w:t>
      </w:r>
      <w:proofErr w:type="spellEnd"/>
      <w:r w:rsidRPr="00012729">
        <w:rPr>
          <w:rFonts w:ascii="Arial" w:hAnsi="Arial" w:cs="Arial"/>
          <w:sz w:val="22"/>
          <w:szCs w:val="22"/>
        </w:rPr>
        <w:t xml:space="preserve"> D, </w:t>
      </w:r>
      <w:proofErr w:type="spellStart"/>
      <w:r w:rsidRPr="00012729">
        <w:rPr>
          <w:rFonts w:ascii="Arial" w:hAnsi="Arial" w:cs="Arial"/>
          <w:sz w:val="22"/>
          <w:szCs w:val="22"/>
        </w:rPr>
        <w:t>Csabai</w:t>
      </w:r>
      <w:proofErr w:type="spellEnd"/>
      <w:r w:rsidRPr="00012729">
        <w:rPr>
          <w:rFonts w:ascii="Arial" w:hAnsi="Arial" w:cs="Arial"/>
          <w:sz w:val="22"/>
          <w:szCs w:val="22"/>
        </w:rPr>
        <w:t xml:space="preserve"> Z, </w:t>
      </w:r>
      <w:proofErr w:type="spellStart"/>
      <w:r w:rsidRPr="00012729">
        <w:rPr>
          <w:rFonts w:ascii="Arial" w:hAnsi="Arial" w:cs="Arial"/>
          <w:sz w:val="22"/>
          <w:szCs w:val="22"/>
        </w:rPr>
        <w:t>Oláh</w:t>
      </w:r>
      <w:proofErr w:type="spellEnd"/>
      <w:r w:rsidRPr="00012729">
        <w:rPr>
          <w:rFonts w:ascii="Arial" w:hAnsi="Arial" w:cs="Arial"/>
          <w:sz w:val="22"/>
          <w:szCs w:val="22"/>
        </w:rPr>
        <w:t xml:space="preserve"> P, </w:t>
      </w:r>
      <w:proofErr w:type="spellStart"/>
      <w:r w:rsidRPr="00012729">
        <w:rPr>
          <w:rFonts w:ascii="Arial" w:hAnsi="Arial" w:cs="Arial"/>
          <w:sz w:val="22"/>
          <w:szCs w:val="22"/>
        </w:rPr>
        <w:t>Havelda</w:t>
      </w:r>
      <w:proofErr w:type="spellEnd"/>
      <w:r w:rsidRPr="00012729">
        <w:rPr>
          <w:rFonts w:ascii="Arial" w:hAnsi="Arial" w:cs="Arial"/>
          <w:sz w:val="22"/>
          <w:szCs w:val="22"/>
        </w:rPr>
        <w:t xml:space="preserve"> Z, Sharon D,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Boldogkői</w:t>
      </w:r>
      <w:proofErr w:type="spellEnd"/>
      <w:r w:rsidRPr="00012729">
        <w:rPr>
          <w:rFonts w:ascii="Arial" w:hAnsi="Arial" w:cs="Arial"/>
          <w:sz w:val="22"/>
          <w:szCs w:val="22"/>
        </w:rPr>
        <w:t xml:space="preserve"> Z. </w:t>
      </w:r>
      <w:hyperlink r:id="rId150" w:history="1">
        <w:r w:rsidRPr="00012729">
          <w:rPr>
            <w:rFonts w:ascii="Arial" w:hAnsi="Arial" w:cs="Arial"/>
            <w:color w:val="1800C0"/>
            <w:sz w:val="22"/>
            <w:szCs w:val="22"/>
            <w:u w:val="single" w:color="1800C0"/>
          </w:rPr>
          <w:t>Characterization of novel transcripts in pseudorabies virus.</w:t>
        </w:r>
      </w:hyperlink>
      <w:r w:rsidRPr="00012729">
        <w:rPr>
          <w:rFonts w:ascii="Arial" w:hAnsi="Arial" w:cs="Arial"/>
          <w:sz w:val="22"/>
          <w:szCs w:val="22"/>
        </w:rPr>
        <w:t xml:space="preserve"> Viruses. 2015 May 22;7(5):2727-44.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10.3390/v7052727. </w:t>
      </w:r>
      <w:r w:rsidRPr="00012729">
        <w:rPr>
          <w:rFonts w:ascii="Arial" w:hAnsi="Arial" w:cs="Arial"/>
          <w:color w:val="454545"/>
          <w:sz w:val="22"/>
          <w:szCs w:val="22"/>
        </w:rPr>
        <w:t>PMID: 26008709</w:t>
      </w:r>
    </w:p>
    <w:p w14:paraId="78EFDBF2" w14:textId="77777777" w:rsidR="00113C38" w:rsidRPr="00012729" w:rsidRDefault="00113C38" w:rsidP="00113C38">
      <w:pPr>
        <w:pStyle w:val="ListParagraph"/>
        <w:widowControl w:val="0"/>
        <w:autoSpaceDE w:val="0"/>
        <w:autoSpaceDN w:val="0"/>
        <w:adjustRightInd w:val="0"/>
        <w:ind w:left="540"/>
        <w:jc w:val="left"/>
        <w:rPr>
          <w:rFonts w:ascii="Arial" w:hAnsi="Arial" w:cs="Arial"/>
          <w:sz w:val="22"/>
          <w:szCs w:val="22"/>
        </w:rPr>
      </w:pPr>
    </w:p>
    <w:p w14:paraId="24D5BE70"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Tanaka Y, </w:t>
      </w:r>
      <w:proofErr w:type="spellStart"/>
      <w:r w:rsidRPr="00012729">
        <w:rPr>
          <w:rFonts w:ascii="Arial" w:hAnsi="Arial" w:cs="Arial"/>
          <w:sz w:val="22"/>
          <w:szCs w:val="22"/>
        </w:rPr>
        <w:t>Hysolli</w:t>
      </w:r>
      <w:proofErr w:type="spellEnd"/>
      <w:r w:rsidRPr="00012729">
        <w:rPr>
          <w:rFonts w:ascii="Arial" w:hAnsi="Arial" w:cs="Arial"/>
          <w:sz w:val="22"/>
          <w:szCs w:val="22"/>
        </w:rPr>
        <w:t xml:space="preserve"> E, </w:t>
      </w:r>
      <w:proofErr w:type="spellStart"/>
      <w:r w:rsidRPr="00012729">
        <w:rPr>
          <w:rFonts w:ascii="Arial" w:hAnsi="Arial" w:cs="Arial"/>
          <w:sz w:val="22"/>
          <w:szCs w:val="22"/>
        </w:rPr>
        <w:t>Su</w:t>
      </w:r>
      <w:proofErr w:type="spellEnd"/>
      <w:r w:rsidRPr="00012729">
        <w:rPr>
          <w:rFonts w:ascii="Arial" w:hAnsi="Arial" w:cs="Arial"/>
          <w:sz w:val="22"/>
          <w:szCs w:val="22"/>
        </w:rPr>
        <w:t xml:space="preserve"> J, Xiang Y, Kim KY, Zhong M, Li Y, </w:t>
      </w:r>
      <w:proofErr w:type="spellStart"/>
      <w:r w:rsidRPr="00012729">
        <w:rPr>
          <w:rFonts w:ascii="Arial" w:hAnsi="Arial" w:cs="Arial"/>
          <w:sz w:val="22"/>
          <w:szCs w:val="22"/>
        </w:rPr>
        <w:t>Heydari</w:t>
      </w:r>
      <w:proofErr w:type="spellEnd"/>
      <w:r w:rsidRPr="00012729">
        <w:rPr>
          <w:rFonts w:ascii="Arial" w:hAnsi="Arial" w:cs="Arial"/>
          <w:sz w:val="22"/>
          <w:szCs w:val="22"/>
        </w:rPr>
        <w:t xml:space="preserve"> K,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Snyder MP, Pan X, Weissman SM, Park IH. </w:t>
      </w:r>
      <w:hyperlink r:id="rId151" w:history="1">
        <w:r w:rsidRPr="00012729">
          <w:rPr>
            <w:rFonts w:ascii="Arial" w:hAnsi="Arial" w:cs="Arial"/>
            <w:color w:val="1800C0"/>
            <w:sz w:val="22"/>
            <w:szCs w:val="22"/>
            <w:u w:val="single" w:color="1800C0"/>
          </w:rPr>
          <w:t>Transcriptome Signature and Regulation in Human Somatic Cell Reprogramming.</w:t>
        </w:r>
      </w:hyperlink>
      <w:r w:rsidRPr="00012729">
        <w:rPr>
          <w:rFonts w:ascii="Arial" w:hAnsi="Arial" w:cs="Arial"/>
          <w:sz w:val="22"/>
          <w:szCs w:val="22"/>
        </w:rPr>
        <w:t xml:space="preserve"> Stem Cell Reports. 2015 Jun 9;4(6):1125-39.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10.1016/j.stemcr.2015.04.009.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May 21. </w:t>
      </w:r>
      <w:r w:rsidRPr="00012729">
        <w:rPr>
          <w:rFonts w:ascii="Arial" w:hAnsi="Arial" w:cs="Arial"/>
          <w:color w:val="454545"/>
          <w:sz w:val="22"/>
          <w:szCs w:val="22"/>
        </w:rPr>
        <w:t xml:space="preserve">PMID: 26004630 </w:t>
      </w:r>
    </w:p>
    <w:p w14:paraId="36F79B57" w14:textId="77777777" w:rsidR="00CD1CFF" w:rsidRPr="00012729" w:rsidRDefault="00CD1CFF" w:rsidP="00CD1CFF">
      <w:pPr>
        <w:pStyle w:val="ListParagraph"/>
        <w:widowControl w:val="0"/>
        <w:autoSpaceDE w:val="0"/>
        <w:autoSpaceDN w:val="0"/>
        <w:adjustRightInd w:val="0"/>
        <w:ind w:left="540"/>
        <w:jc w:val="left"/>
        <w:rPr>
          <w:rFonts w:ascii="Arial" w:hAnsi="Arial" w:cs="Arial"/>
          <w:sz w:val="22"/>
          <w:szCs w:val="22"/>
        </w:rPr>
      </w:pPr>
    </w:p>
    <w:p w14:paraId="540F2B7A" w14:textId="77777777" w:rsidR="00113C38"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Reuter JA,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DV, Snyder MP. </w:t>
      </w:r>
      <w:hyperlink r:id="rId152" w:history="1">
        <w:r w:rsidRPr="00012729">
          <w:rPr>
            <w:rFonts w:ascii="Arial" w:hAnsi="Arial" w:cs="Arial"/>
            <w:color w:val="1800C0"/>
            <w:sz w:val="22"/>
            <w:szCs w:val="22"/>
            <w:u w:val="single" w:color="1800C0"/>
          </w:rPr>
          <w:t>High-throughput sequencing technologies.</w:t>
        </w:r>
      </w:hyperlink>
      <w:r w:rsidRPr="00012729">
        <w:rPr>
          <w:rFonts w:ascii="Arial" w:hAnsi="Arial" w:cs="Arial"/>
          <w:sz w:val="22"/>
          <w:szCs w:val="22"/>
        </w:rPr>
        <w:t xml:space="preserve"> Mol Cell. 2015 May 21;58(4):586-97.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10.1016/j.molcel.2015.05.004. Review. </w:t>
      </w:r>
      <w:r w:rsidRPr="00012729">
        <w:rPr>
          <w:rFonts w:ascii="Arial" w:hAnsi="Arial" w:cs="Arial"/>
          <w:color w:val="454545"/>
          <w:sz w:val="22"/>
          <w:szCs w:val="22"/>
        </w:rPr>
        <w:t xml:space="preserve">PMID: 26000844 </w:t>
      </w:r>
    </w:p>
    <w:p w14:paraId="6503BD1C" w14:textId="77777777" w:rsidR="00113C38" w:rsidRPr="00012729" w:rsidRDefault="00113C38" w:rsidP="00113C38">
      <w:pPr>
        <w:widowControl w:val="0"/>
        <w:autoSpaceDE w:val="0"/>
        <w:autoSpaceDN w:val="0"/>
        <w:adjustRightInd w:val="0"/>
        <w:jc w:val="left"/>
        <w:rPr>
          <w:rFonts w:ascii="Arial" w:hAnsi="Arial" w:cs="Arial"/>
          <w:sz w:val="22"/>
          <w:szCs w:val="22"/>
        </w:rPr>
      </w:pPr>
    </w:p>
    <w:p w14:paraId="5B7ADA8C" w14:textId="77777777" w:rsidR="00113C38" w:rsidRPr="00012729" w:rsidRDefault="00CD1CFF" w:rsidP="00113C38">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Tilgner</w:t>
      </w:r>
      <w:proofErr w:type="spellEnd"/>
      <w:r w:rsidRPr="00012729">
        <w:rPr>
          <w:rFonts w:ascii="Arial" w:hAnsi="Arial" w:cs="Arial"/>
          <w:sz w:val="22"/>
          <w:szCs w:val="22"/>
        </w:rPr>
        <w:t xml:space="preserve"> H, </w:t>
      </w:r>
      <w:proofErr w:type="spellStart"/>
      <w:r w:rsidRPr="00012729">
        <w:rPr>
          <w:rFonts w:ascii="Arial" w:hAnsi="Arial" w:cs="Arial"/>
          <w:sz w:val="22"/>
          <w:szCs w:val="22"/>
        </w:rPr>
        <w:t>Jahanbani</w:t>
      </w:r>
      <w:proofErr w:type="spellEnd"/>
      <w:r w:rsidRPr="00012729">
        <w:rPr>
          <w:rFonts w:ascii="Arial" w:hAnsi="Arial" w:cs="Arial"/>
          <w:sz w:val="22"/>
          <w:szCs w:val="22"/>
        </w:rPr>
        <w:t xml:space="preserve"> F, Blauwkamp T, </w:t>
      </w:r>
      <w:proofErr w:type="spellStart"/>
      <w:r w:rsidRPr="00012729">
        <w:rPr>
          <w:rFonts w:ascii="Arial" w:hAnsi="Arial" w:cs="Arial"/>
          <w:sz w:val="22"/>
          <w:szCs w:val="22"/>
        </w:rPr>
        <w:t>Moshrefi</w:t>
      </w:r>
      <w:proofErr w:type="spellEnd"/>
      <w:r w:rsidRPr="00012729">
        <w:rPr>
          <w:rFonts w:ascii="Arial" w:hAnsi="Arial" w:cs="Arial"/>
          <w:sz w:val="22"/>
          <w:szCs w:val="22"/>
        </w:rPr>
        <w:t xml:space="preserve"> A, Jaeger E, Chen F, </w:t>
      </w:r>
      <w:proofErr w:type="spellStart"/>
      <w:r w:rsidRPr="00012729">
        <w:rPr>
          <w:rFonts w:ascii="Arial" w:hAnsi="Arial" w:cs="Arial"/>
          <w:sz w:val="22"/>
          <w:szCs w:val="22"/>
        </w:rPr>
        <w:t>Harel</w:t>
      </w:r>
      <w:proofErr w:type="spellEnd"/>
      <w:r w:rsidRPr="00012729">
        <w:rPr>
          <w:rFonts w:ascii="Arial" w:hAnsi="Arial" w:cs="Arial"/>
          <w:sz w:val="22"/>
          <w:szCs w:val="22"/>
        </w:rPr>
        <w:t xml:space="preserve"> I, Bustamante CD, Rasmussen M, Snyder MP. </w:t>
      </w:r>
      <w:hyperlink r:id="rId153" w:history="1">
        <w:r w:rsidRPr="00012729">
          <w:rPr>
            <w:rFonts w:ascii="Arial" w:hAnsi="Arial" w:cs="Arial"/>
            <w:color w:val="1800C0"/>
            <w:sz w:val="22"/>
            <w:szCs w:val="22"/>
            <w:u w:val="single" w:color="1800C0"/>
          </w:rPr>
          <w:t>Comprehensive transcriptome analysis using synthetic long-read sequencing reveals molecular co-association of distant splicing events.</w:t>
        </w:r>
      </w:hyperlink>
      <w:r w:rsidRPr="00012729">
        <w:rPr>
          <w:rFonts w:ascii="Arial" w:hAnsi="Arial" w:cs="Arial"/>
          <w:sz w:val="22"/>
          <w:szCs w:val="22"/>
        </w:rPr>
        <w:t xml:space="preserve"> Nat </w:t>
      </w:r>
      <w:proofErr w:type="spellStart"/>
      <w:r w:rsidRPr="00012729">
        <w:rPr>
          <w:rFonts w:ascii="Arial" w:hAnsi="Arial" w:cs="Arial"/>
          <w:sz w:val="22"/>
          <w:szCs w:val="22"/>
        </w:rPr>
        <w:t>Biotechnol</w:t>
      </w:r>
      <w:proofErr w:type="spellEnd"/>
      <w:r w:rsidRPr="00012729">
        <w:rPr>
          <w:rFonts w:ascii="Arial" w:hAnsi="Arial" w:cs="Arial"/>
          <w:sz w:val="22"/>
          <w:szCs w:val="22"/>
        </w:rPr>
        <w:t xml:space="preserve">. 2015 Jul;33(7):736-42.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10.1038/nbt.3242.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May 18. </w:t>
      </w:r>
      <w:r w:rsidRPr="00012729">
        <w:rPr>
          <w:rFonts w:ascii="Arial" w:hAnsi="Arial" w:cs="Arial"/>
          <w:color w:val="454545"/>
          <w:sz w:val="22"/>
          <w:szCs w:val="22"/>
        </w:rPr>
        <w:t>PMID: 25985263</w:t>
      </w:r>
    </w:p>
    <w:p w14:paraId="131F24F9" w14:textId="77777777" w:rsidR="00113C38" w:rsidRPr="00012729" w:rsidRDefault="00113C38" w:rsidP="00113C38">
      <w:pPr>
        <w:widowControl w:val="0"/>
        <w:autoSpaceDE w:val="0"/>
        <w:autoSpaceDN w:val="0"/>
        <w:adjustRightInd w:val="0"/>
        <w:jc w:val="left"/>
        <w:rPr>
          <w:rFonts w:ascii="Arial" w:hAnsi="Arial" w:cs="Arial"/>
          <w:sz w:val="22"/>
          <w:szCs w:val="22"/>
        </w:rPr>
      </w:pPr>
    </w:p>
    <w:p w14:paraId="2CDA1E74"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Lin H, Chen M,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proofErr w:type="spellStart"/>
      <w:r w:rsidRPr="00012729">
        <w:rPr>
          <w:rFonts w:ascii="Arial" w:hAnsi="Arial" w:cs="Arial"/>
          <w:sz w:val="22"/>
          <w:szCs w:val="22"/>
        </w:rPr>
        <w:t>Valouev</w:t>
      </w:r>
      <w:proofErr w:type="spellEnd"/>
      <w:r w:rsidRPr="00012729">
        <w:rPr>
          <w:rFonts w:ascii="Arial" w:hAnsi="Arial" w:cs="Arial"/>
          <w:sz w:val="22"/>
          <w:szCs w:val="22"/>
        </w:rPr>
        <w:t xml:space="preserve"> A, Yin H, Liu N, </w:t>
      </w:r>
      <w:proofErr w:type="spellStart"/>
      <w:r w:rsidRPr="00012729">
        <w:rPr>
          <w:rFonts w:ascii="Arial" w:hAnsi="Arial" w:cs="Arial"/>
          <w:sz w:val="22"/>
          <w:szCs w:val="22"/>
        </w:rPr>
        <w:t>Neuenkirchen</w:t>
      </w:r>
      <w:proofErr w:type="spellEnd"/>
      <w:r w:rsidRPr="00012729">
        <w:rPr>
          <w:rFonts w:ascii="Arial" w:hAnsi="Arial" w:cs="Arial"/>
          <w:sz w:val="22"/>
          <w:szCs w:val="22"/>
        </w:rPr>
        <w:t xml:space="preserve"> N, Zhong M, </w:t>
      </w:r>
      <w:r w:rsidRPr="00012729">
        <w:rPr>
          <w:rFonts w:ascii="Arial" w:hAnsi="Arial" w:cs="Arial"/>
          <w:b/>
          <w:bCs/>
          <w:sz w:val="22"/>
          <w:szCs w:val="22"/>
        </w:rPr>
        <w:t>Snyder M</w:t>
      </w:r>
      <w:r w:rsidRPr="00012729">
        <w:rPr>
          <w:rFonts w:ascii="Arial" w:hAnsi="Arial" w:cs="Arial"/>
          <w:sz w:val="22"/>
          <w:szCs w:val="22"/>
        </w:rPr>
        <w:t xml:space="preserve">. </w:t>
      </w:r>
      <w:hyperlink r:id="rId154" w:history="1">
        <w:r w:rsidRPr="00012729">
          <w:rPr>
            <w:rFonts w:ascii="Arial" w:hAnsi="Arial" w:cs="Arial"/>
            <w:color w:val="1800C0"/>
            <w:sz w:val="22"/>
            <w:szCs w:val="22"/>
            <w:u w:val="single" w:color="1800C0"/>
          </w:rPr>
          <w:t>Reassessment of Piwi binding to the genome and Piwi impact on RNA polymerase II distribution.</w:t>
        </w:r>
      </w:hyperlink>
      <w:r w:rsidRPr="00012729">
        <w:rPr>
          <w:rFonts w:ascii="Arial" w:hAnsi="Arial" w:cs="Arial"/>
          <w:sz w:val="22"/>
          <w:szCs w:val="22"/>
        </w:rPr>
        <w:t xml:space="preserve"> Dev Cell. 2015 Mar 23;32(6):772-4.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10.1016/j.devcel.2015.03.004. </w:t>
      </w:r>
      <w:r w:rsidRPr="00012729">
        <w:rPr>
          <w:rFonts w:ascii="Arial" w:hAnsi="Arial" w:cs="Arial"/>
          <w:color w:val="454545"/>
          <w:sz w:val="22"/>
          <w:szCs w:val="22"/>
        </w:rPr>
        <w:t xml:space="preserve">PMID: 25805139 </w:t>
      </w:r>
    </w:p>
    <w:p w14:paraId="46CF123F" w14:textId="77777777" w:rsidR="00CD1CFF" w:rsidRPr="00012729" w:rsidRDefault="00CD1CFF" w:rsidP="00CD1CFF">
      <w:pPr>
        <w:widowControl w:val="0"/>
        <w:autoSpaceDE w:val="0"/>
        <w:autoSpaceDN w:val="0"/>
        <w:adjustRightInd w:val="0"/>
        <w:jc w:val="left"/>
        <w:rPr>
          <w:rFonts w:ascii="Arial" w:hAnsi="Arial" w:cs="Arial"/>
          <w:sz w:val="22"/>
          <w:szCs w:val="22"/>
        </w:rPr>
      </w:pPr>
    </w:p>
    <w:p w14:paraId="10FBC704"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Contrepois</w:t>
      </w:r>
      <w:proofErr w:type="spellEnd"/>
      <w:r w:rsidRPr="00012729">
        <w:rPr>
          <w:rFonts w:ascii="Arial" w:hAnsi="Arial" w:cs="Arial"/>
          <w:sz w:val="22"/>
          <w:szCs w:val="22"/>
        </w:rPr>
        <w:t xml:space="preserve"> K, Jiang L, </w:t>
      </w:r>
      <w:r w:rsidRPr="00012729">
        <w:rPr>
          <w:rFonts w:ascii="Arial" w:hAnsi="Arial" w:cs="Arial"/>
          <w:b/>
          <w:bCs/>
          <w:sz w:val="22"/>
          <w:szCs w:val="22"/>
        </w:rPr>
        <w:t>Snyder M</w:t>
      </w:r>
      <w:r w:rsidRPr="00012729">
        <w:rPr>
          <w:rFonts w:ascii="Arial" w:hAnsi="Arial" w:cs="Arial"/>
          <w:sz w:val="22"/>
          <w:szCs w:val="22"/>
        </w:rPr>
        <w:t xml:space="preserve">. </w:t>
      </w:r>
      <w:hyperlink r:id="rId155" w:history="1">
        <w:r w:rsidRPr="00012729">
          <w:rPr>
            <w:rFonts w:ascii="Arial" w:hAnsi="Arial" w:cs="Arial"/>
            <w:color w:val="1800C0"/>
            <w:sz w:val="22"/>
            <w:szCs w:val="22"/>
            <w:u w:val="single" w:color="1800C0"/>
          </w:rPr>
          <w:t>Optimized Analytical Procedures for the Untargeted Metabolomic Profiling of Human Urine and Plasma by Combining Hydrophilic Interaction (HILIC) and Reverse-Phase Liquid Chromatography (RPLC)-Mass Spectrometry.</w:t>
        </w:r>
      </w:hyperlink>
      <w:r w:rsidRPr="00012729">
        <w:rPr>
          <w:rFonts w:ascii="Arial" w:hAnsi="Arial" w:cs="Arial"/>
          <w:sz w:val="22"/>
          <w:szCs w:val="22"/>
        </w:rPr>
        <w:t xml:space="preserve"> Mol Cell Proteomics. 2015 Jun;14(6):1684-95.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10.1074/mcp.M114.046508.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Mar 18. </w:t>
      </w:r>
      <w:r w:rsidRPr="00012729">
        <w:rPr>
          <w:rFonts w:ascii="Arial" w:hAnsi="Arial" w:cs="Arial"/>
          <w:color w:val="454545"/>
          <w:sz w:val="22"/>
          <w:szCs w:val="22"/>
        </w:rPr>
        <w:t xml:space="preserve">PMID: 25787789 </w:t>
      </w:r>
    </w:p>
    <w:p w14:paraId="260EACE9" w14:textId="77777777" w:rsidR="00CD1CFF" w:rsidRPr="00012729" w:rsidRDefault="00CD1CFF" w:rsidP="00CD1CFF">
      <w:pPr>
        <w:pStyle w:val="ListParagraph"/>
        <w:widowControl w:val="0"/>
        <w:autoSpaceDE w:val="0"/>
        <w:autoSpaceDN w:val="0"/>
        <w:adjustRightInd w:val="0"/>
        <w:ind w:left="540"/>
        <w:jc w:val="left"/>
        <w:rPr>
          <w:rFonts w:ascii="Arial" w:hAnsi="Arial" w:cs="Arial"/>
          <w:sz w:val="22"/>
          <w:szCs w:val="22"/>
        </w:rPr>
      </w:pPr>
    </w:p>
    <w:p w14:paraId="1C0C32ED"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Song G, Dickins BJ, Demeter J, Engel S, Gallagher J, Choe K, Dunn B, </w:t>
      </w:r>
      <w:r w:rsidRPr="00012729">
        <w:rPr>
          <w:rFonts w:ascii="Arial" w:hAnsi="Arial" w:cs="Arial"/>
          <w:b/>
          <w:bCs/>
          <w:sz w:val="22"/>
          <w:szCs w:val="22"/>
        </w:rPr>
        <w:t>Snyder M</w:t>
      </w:r>
      <w:r w:rsidRPr="00012729">
        <w:rPr>
          <w:rFonts w:ascii="Arial" w:hAnsi="Arial" w:cs="Arial"/>
          <w:sz w:val="22"/>
          <w:szCs w:val="22"/>
        </w:rPr>
        <w:t xml:space="preserve">, Cherry JM. </w:t>
      </w:r>
      <w:hyperlink r:id="rId156" w:history="1">
        <w:r w:rsidRPr="00012729">
          <w:rPr>
            <w:rFonts w:ascii="Arial" w:hAnsi="Arial" w:cs="Arial"/>
            <w:color w:val="1800C0"/>
            <w:sz w:val="22"/>
            <w:szCs w:val="22"/>
            <w:u w:val="single" w:color="1800C0"/>
          </w:rPr>
          <w:t xml:space="preserve">AGAPE (Automated Genome Analysis </w:t>
        </w:r>
        <w:proofErr w:type="spellStart"/>
        <w:r w:rsidRPr="00012729">
          <w:rPr>
            <w:rFonts w:ascii="Arial" w:hAnsi="Arial" w:cs="Arial"/>
            <w:color w:val="1800C0"/>
            <w:sz w:val="22"/>
            <w:szCs w:val="22"/>
            <w:u w:val="single" w:color="1800C0"/>
          </w:rPr>
          <w:t>PipelinE</w:t>
        </w:r>
        <w:proofErr w:type="spellEnd"/>
        <w:r w:rsidRPr="00012729">
          <w:rPr>
            <w:rFonts w:ascii="Arial" w:hAnsi="Arial" w:cs="Arial"/>
            <w:color w:val="1800C0"/>
            <w:sz w:val="22"/>
            <w:szCs w:val="22"/>
            <w:u w:val="single" w:color="1800C0"/>
          </w:rPr>
          <w:t>) for pan-genome analysis of Saccharomyces cerevisiae.</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One. 2015 Mar 17;10(3</w:t>
      </w:r>
      <w:proofErr w:type="gramStart"/>
      <w:r w:rsidRPr="00012729">
        <w:rPr>
          <w:rFonts w:ascii="Arial" w:hAnsi="Arial" w:cs="Arial"/>
          <w:sz w:val="22"/>
          <w:szCs w:val="22"/>
        </w:rPr>
        <w:t>):e</w:t>
      </w:r>
      <w:proofErr w:type="gramEnd"/>
      <w:r w:rsidRPr="00012729">
        <w:rPr>
          <w:rFonts w:ascii="Arial" w:hAnsi="Arial" w:cs="Arial"/>
          <w:sz w:val="22"/>
          <w:szCs w:val="22"/>
        </w:rPr>
        <w:t xml:space="preserve">0120671.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10.1371/journal.pone.0120671.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2015. Erratum in: </w:t>
      </w:r>
      <w:proofErr w:type="spellStart"/>
      <w:r w:rsidRPr="00012729">
        <w:rPr>
          <w:rFonts w:ascii="Arial" w:hAnsi="Arial" w:cs="Arial"/>
          <w:color w:val="243778"/>
          <w:sz w:val="22"/>
          <w:szCs w:val="22"/>
          <w:u w:val="single" w:color="243778"/>
        </w:rPr>
        <w:t>PLoS</w:t>
      </w:r>
      <w:proofErr w:type="spellEnd"/>
      <w:r w:rsidRPr="00012729">
        <w:rPr>
          <w:rFonts w:ascii="Arial" w:hAnsi="Arial" w:cs="Arial"/>
          <w:color w:val="243778"/>
          <w:sz w:val="22"/>
          <w:szCs w:val="22"/>
          <w:u w:val="single" w:color="243778"/>
        </w:rPr>
        <w:t xml:space="preserve"> One. 2015;10(5</w:t>
      </w:r>
      <w:proofErr w:type="gramStart"/>
      <w:r w:rsidRPr="00012729">
        <w:rPr>
          <w:rFonts w:ascii="Arial" w:hAnsi="Arial" w:cs="Arial"/>
          <w:color w:val="243778"/>
          <w:sz w:val="22"/>
          <w:szCs w:val="22"/>
          <w:u w:val="single" w:color="243778"/>
        </w:rPr>
        <w:t>):e</w:t>
      </w:r>
      <w:proofErr w:type="gramEnd"/>
      <w:r w:rsidRPr="00012729">
        <w:rPr>
          <w:rFonts w:ascii="Arial" w:hAnsi="Arial" w:cs="Arial"/>
          <w:color w:val="243778"/>
          <w:sz w:val="22"/>
          <w:szCs w:val="22"/>
          <w:u w:val="single" w:color="243778"/>
        </w:rPr>
        <w:t xml:space="preserve">0129184. </w:t>
      </w:r>
      <w:r w:rsidRPr="00012729">
        <w:rPr>
          <w:rFonts w:ascii="Arial" w:hAnsi="Arial" w:cs="Arial"/>
          <w:color w:val="454545"/>
          <w:sz w:val="22"/>
          <w:szCs w:val="22"/>
        </w:rPr>
        <w:t>PMID: 25781462</w:t>
      </w:r>
    </w:p>
    <w:p w14:paraId="1B0A5E21" w14:textId="77777777" w:rsidR="00CD1CFF" w:rsidRPr="00012729" w:rsidRDefault="00CD1CFF" w:rsidP="00CD1CFF">
      <w:pPr>
        <w:pStyle w:val="ListParagraph"/>
        <w:widowControl w:val="0"/>
        <w:autoSpaceDE w:val="0"/>
        <w:autoSpaceDN w:val="0"/>
        <w:adjustRightInd w:val="0"/>
        <w:ind w:left="540"/>
        <w:jc w:val="left"/>
        <w:rPr>
          <w:rFonts w:ascii="Arial" w:hAnsi="Arial" w:cs="Arial"/>
          <w:sz w:val="22"/>
          <w:szCs w:val="22"/>
        </w:rPr>
      </w:pPr>
    </w:p>
    <w:p w14:paraId="77C9DC05"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Chen R, </w:t>
      </w: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r w:rsidRPr="00012729">
        <w:rPr>
          <w:rFonts w:ascii="Arial" w:hAnsi="Arial" w:cs="Arial"/>
          <w:b/>
          <w:bCs/>
          <w:sz w:val="22"/>
          <w:szCs w:val="22"/>
        </w:rPr>
        <w:t>Snyder M</w:t>
      </w:r>
      <w:r w:rsidRPr="00012729">
        <w:rPr>
          <w:rFonts w:ascii="Arial" w:hAnsi="Arial" w:cs="Arial"/>
          <w:sz w:val="22"/>
          <w:szCs w:val="22"/>
        </w:rPr>
        <w:t xml:space="preserve">. </w:t>
      </w:r>
      <w:hyperlink r:id="rId157" w:history="1">
        <w:r w:rsidRPr="00012729">
          <w:rPr>
            <w:rFonts w:ascii="Arial" w:hAnsi="Arial" w:cs="Arial"/>
            <w:color w:val="1800C0"/>
            <w:sz w:val="22"/>
            <w:szCs w:val="22"/>
            <w:u w:val="single" w:color="1800C0"/>
          </w:rPr>
          <w:t xml:space="preserve">Whole-Exome Enrichment with the Roche </w:t>
        </w:r>
        <w:proofErr w:type="spellStart"/>
        <w:r w:rsidRPr="00012729">
          <w:rPr>
            <w:rFonts w:ascii="Arial" w:hAnsi="Arial" w:cs="Arial"/>
            <w:color w:val="1800C0"/>
            <w:sz w:val="22"/>
            <w:szCs w:val="22"/>
            <w:u w:val="single" w:color="1800C0"/>
          </w:rPr>
          <w:t>NimbleGen</w:t>
        </w:r>
        <w:proofErr w:type="spellEnd"/>
        <w:r w:rsidRPr="00012729">
          <w:rPr>
            <w:rFonts w:ascii="Arial" w:hAnsi="Arial" w:cs="Arial"/>
            <w:color w:val="1800C0"/>
            <w:sz w:val="22"/>
            <w:szCs w:val="22"/>
            <w:u w:val="single" w:color="1800C0"/>
          </w:rPr>
          <w:t xml:space="preserve"> </w:t>
        </w:r>
        <w:proofErr w:type="spellStart"/>
        <w:r w:rsidRPr="00012729">
          <w:rPr>
            <w:rFonts w:ascii="Arial" w:hAnsi="Arial" w:cs="Arial"/>
            <w:color w:val="1800C0"/>
            <w:sz w:val="22"/>
            <w:szCs w:val="22"/>
            <w:u w:val="single" w:color="1800C0"/>
          </w:rPr>
          <w:t>SeqCap</w:t>
        </w:r>
        <w:proofErr w:type="spellEnd"/>
        <w:r w:rsidRPr="00012729">
          <w:rPr>
            <w:rFonts w:ascii="Arial" w:hAnsi="Arial" w:cs="Arial"/>
            <w:color w:val="1800C0"/>
            <w:sz w:val="22"/>
            <w:szCs w:val="22"/>
            <w:u w:val="single" w:color="1800C0"/>
          </w:rPr>
          <w:t xml:space="preserve"> EZ Exome Library SR Platform.</w:t>
        </w:r>
      </w:hyperlink>
      <w:r w:rsidRPr="00012729">
        <w:rPr>
          <w:rFonts w:ascii="Arial" w:hAnsi="Arial" w:cs="Arial"/>
          <w:sz w:val="22"/>
          <w:szCs w:val="22"/>
        </w:rPr>
        <w:t xml:space="preserve"> Cold Spring </w:t>
      </w:r>
      <w:proofErr w:type="spellStart"/>
      <w:r w:rsidRPr="00012729">
        <w:rPr>
          <w:rFonts w:ascii="Arial" w:hAnsi="Arial" w:cs="Arial"/>
          <w:sz w:val="22"/>
          <w:szCs w:val="22"/>
        </w:rPr>
        <w:t>Harb</w:t>
      </w:r>
      <w:proofErr w:type="spellEnd"/>
      <w:r w:rsidRPr="00012729">
        <w:rPr>
          <w:rFonts w:ascii="Arial" w:hAnsi="Arial" w:cs="Arial"/>
          <w:sz w:val="22"/>
          <w:szCs w:val="22"/>
        </w:rPr>
        <w:t xml:space="preserve"> </w:t>
      </w:r>
      <w:proofErr w:type="spellStart"/>
      <w:r w:rsidRPr="00012729">
        <w:rPr>
          <w:rFonts w:ascii="Arial" w:hAnsi="Arial" w:cs="Arial"/>
          <w:sz w:val="22"/>
          <w:szCs w:val="22"/>
        </w:rPr>
        <w:t>Protoc</w:t>
      </w:r>
      <w:proofErr w:type="spellEnd"/>
      <w:r w:rsidRPr="00012729">
        <w:rPr>
          <w:rFonts w:ascii="Arial" w:hAnsi="Arial" w:cs="Arial"/>
          <w:sz w:val="22"/>
          <w:szCs w:val="22"/>
        </w:rPr>
        <w:t xml:space="preserve">. 2015 Mar 11;2015 :634-41. </w:t>
      </w:r>
      <w:proofErr w:type="spellStart"/>
      <w:r w:rsidRPr="00012729">
        <w:rPr>
          <w:rFonts w:ascii="Arial" w:hAnsi="Arial" w:cs="Arial"/>
          <w:sz w:val="22"/>
          <w:szCs w:val="22"/>
        </w:rPr>
        <w:t>doi</w:t>
      </w:r>
      <w:proofErr w:type="spellEnd"/>
      <w:r w:rsidRPr="00012729">
        <w:rPr>
          <w:rFonts w:ascii="Arial" w:hAnsi="Arial" w:cs="Arial"/>
          <w:sz w:val="22"/>
          <w:szCs w:val="22"/>
        </w:rPr>
        <w:t>: 10.1101/</w:t>
      </w:r>
      <w:proofErr w:type="gramStart"/>
      <w:r w:rsidRPr="00012729">
        <w:rPr>
          <w:rFonts w:ascii="Arial" w:hAnsi="Arial" w:cs="Arial"/>
          <w:sz w:val="22"/>
          <w:szCs w:val="22"/>
        </w:rPr>
        <w:t>pdb.prot</w:t>
      </w:r>
      <w:proofErr w:type="gramEnd"/>
      <w:r w:rsidRPr="00012729">
        <w:rPr>
          <w:rFonts w:ascii="Arial" w:hAnsi="Arial" w:cs="Arial"/>
          <w:sz w:val="22"/>
          <w:szCs w:val="22"/>
        </w:rPr>
        <w:t xml:space="preserve">084855. </w:t>
      </w:r>
      <w:r w:rsidRPr="00012729">
        <w:rPr>
          <w:rFonts w:ascii="Arial" w:hAnsi="Arial" w:cs="Arial"/>
          <w:color w:val="454545"/>
          <w:sz w:val="22"/>
          <w:szCs w:val="22"/>
        </w:rPr>
        <w:t xml:space="preserve">PMID: 25762419 </w:t>
      </w:r>
    </w:p>
    <w:p w14:paraId="160AA953" w14:textId="77777777" w:rsidR="00CD1CFF" w:rsidRPr="00012729" w:rsidRDefault="00CD1CFF" w:rsidP="00CD1CFF">
      <w:pPr>
        <w:pStyle w:val="ListParagraph"/>
        <w:widowControl w:val="0"/>
        <w:autoSpaceDE w:val="0"/>
        <w:autoSpaceDN w:val="0"/>
        <w:adjustRightInd w:val="0"/>
        <w:ind w:left="540"/>
        <w:jc w:val="left"/>
        <w:rPr>
          <w:rFonts w:ascii="Arial" w:hAnsi="Arial" w:cs="Arial"/>
          <w:sz w:val="22"/>
          <w:szCs w:val="22"/>
        </w:rPr>
      </w:pPr>
    </w:p>
    <w:p w14:paraId="320E9238"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Chen R, </w:t>
      </w: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r w:rsidRPr="00012729">
        <w:rPr>
          <w:rFonts w:ascii="Arial" w:hAnsi="Arial" w:cs="Arial"/>
          <w:b/>
          <w:bCs/>
          <w:sz w:val="22"/>
          <w:szCs w:val="22"/>
        </w:rPr>
        <w:t>Snyder M</w:t>
      </w:r>
      <w:r w:rsidRPr="00012729">
        <w:rPr>
          <w:rFonts w:ascii="Arial" w:hAnsi="Arial" w:cs="Arial"/>
          <w:sz w:val="22"/>
          <w:szCs w:val="22"/>
        </w:rPr>
        <w:t xml:space="preserve">. </w:t>
      </w:r>
      <w:hyperlink r:id="rId158" w:history="1">
        <w:r w:rsidRPr="00012729">
          <w:rPr>
            <w:rFonts w:ascii="Arial" w:hAnsi="Arial" w:cs="Arial"/>
            <w:color w:val="1800C0"/>
            <w:sz w:val="22"/>
            <w:szCs w:val="22"/>
            <w:u w:val="single" w:color="1800C0"/>
          </w:rPr>
          <w:t xml:space="preserve">Whole-Exome Enrichment with the Illumina </w:t>
        </w:r>
        <w:proofErr w:type="spellStart"/>
        <w:r w:rsidRPr="00012729">
          <w:rPr>
            <w:rFonts w:ascii="Arial" w:hAnsi="Arial" w:cs="Arial"/>
            <w:color w:val="1800C0"/>
            <w:sz w:val="22"/>
            <w:szCs w:val="22"/>
            <w:u w:val="single" w:color="1800C0"/>
          </w:rPr>
          <w:t>TruSeq</w:t>
        </w:r>
        <w:proofErr w:type="spellEnd"/>
        <w:r w:rsidRPr="00012729">
          <w:rPr>
            <w:rFonts w:ascii="Arial" w:hAnsi="Arial" w:cs="Arial"/>
            <w:color w:val="1800C0"/>
            <w:sz w:val="22"/>
            <w:szCs w:val="22"/>
            <w:u w:val="single" w:color="1800C0"/>
          </w:rPr>
          <w:t xml:space="preserve"> Exome </w:t>
        </w:r>
        <w:r w:rsidRPr="00012729">
          <w:rPr>
            <w:rFonts w:ascii="Arial" w:hAnsi="Arial" w:cs="Arial"/>
            <w:color w:val="1800C0"/>
            <w:sz w:val="22"/>
            <w:szCs w:val="22"/>
            <w:u w:val="single" w:color="1800C0"/>
          </w:rPr>
          <w:lastRenderedPageBreak/>
          <w:t>Enrichment Platform.</w:t>
        </w:r>
      </w:hyperlink>
      <w:r w:rsidRPr="00012729">
        <w:rPr>
          <w:rFonts w:ascii="Arial" w:hAnsi="Arial" w:cs="Arial"/>
          <w:sz w:val="22"/>
          <w:szCs w:val="22"/>
        </w:rPr>
        <w:t xml:space="preserve"> Cold Spring </w:t>
      </w:r>
      <w:proofErr w:type="spellStart"/>
      <w:r w:rsidRPr="00012729">
        <w:rPr>
          <w:rFonts w:ascii="Arial" w:hAnsi="Arial" w:cs="Arial"/>
          <w:sz w:val="22"/>
          <w:szCs w:val="22"/>
        </w:rPr>
        <w:t>Harb</w:t>
      </w:r>
      <w:proofErr w:type="spellEnd"/>
      <w:r w:rsidRPr="00012729">
        <w:rPr>
          <w:rFonts w:ascii="Arial" w:hAnsi="Arial" w:cs="Arial"/>
          <w:sz w:val="22"/>
          <w:szCs w:val="22"/>
        </w:rPr>
        <w:t xml:space="preserve"> </w:t>
      </w:r>
      <w:proofErr w:type="spellStart"/>
      <w:r w:rsidRPr="00012729">
        <w:rPr>
          <w:rFonts w:ascii="Arial" w:hAnsi="Arial" w:cs="Arial"/>
          <w:sz w:val="22"/>
          <w:szCs w:val="22"/>
        </w:rPr>
        <w:t>Protoc</w:t>
      </w:r>
      <w:proofErr w:type="spellEnd"/>
      <w:r w:rsidRPr="00012729">
        <w:rPr>
          <w:rFonts w:ascii="Arial" w:hAnsi="Arial" w:cs="Arial"/>
          <w:sz w:val="22"/>
          <w:szCs w:val="22"/>
        </w:rPr>
        <w:t xml:space="preserve">. 2015 Mar 11;2015(7):642-8. </w:t>
      </w:r>
      <w:proofErr w:type="spellStart"/>
      <w:r w:rsidRPr="00012729">
        <w:rPr>
          <w:rFonts w:ascii="Arial" w:hAnsi="Arial" w:cs="Arial"/>
          <w:sz w:val="22"/>
          <w:szCs w:val="22"/>
        </w:rPr>
        <w:t>doi</w:t>
      </w:r>
      <w:proofErr w:type="spellEnd"/>
      <w:r w:rsidRPr="00012729">
        <w:rPr>
          <w:rFonts w:ascii="Arial" w:hAnsi="Arial" w:cs="Arial"/>
          <w:sz w:val="22"/>
          <w:szCs w:val="22"/>
        </w:rPr>
        <w:t>: 10.1101/</w:t>
      </w:r>
      <w:proofErr w:type="gramStart"/>
      <w:r w:rsidRPr="00012729">
        <w:rPr>
          <w:rFonts w:ascii="Arial" w:hAnsi="Arial" w:cs="Arial"/>
          <w:sz w:val="22"/>
          <w:szCs w:val="22"/>
        </w:rPr>
        <w:t>pdb.prot</w:t>
      </w:r>
      <w:proofErr w:type="gramEnd"/>
      <w:r w:rsidRPr="00012729">
        <w:rPr>
          <w:rFonts w:ascii="Arial" w:hAnsi="Arial" w:cs="Arial"/>
          <w:sz w:val="22"/>
          <w:szCs w:val="22"/>
        </w:rPr>
        <w:t xml:space="preserve">084863. </w:t>
      </w:r>
      <w:r w:rsidRPr="00012729">
        <w:rPr>
          <w:rFonts w:ascii="Arial" w:hAnsi="Arial" w:cs="Arial"/>
          <w:color w:val="454545"/>
          <w:sz w:val="22"/>
          <w:szCs w:val="22"/>
        </w:rPr>
        <w:t xml:space="preserve">PMID: 25762418 </w:t>
      </w:r>
    </w:p>
    <w:p w14:paraId="740C499B" w14:textId="77777777" w:rsidR="00CD1CFF" w:rsidRPr="00012729" w:rsidRDefault="00CD1CFF" w:rsidP="00CD1CFF">
      <w:pPr>
        <w:widowControl w:val="0"/>
        <w:autoSpaceDE w:val="0"/>
        <w:autoSpaceDN w:val="0"/>
        <w:adjustRightInd w:val="0"/>
        <w:jc w:val="left"/>
        <w:rPr>
          <w:rFonts w:ascii="Arial" w:hAnsi="Arial" w:cs="Arial"/>
          <w:sz w:val="22"/>
          <w:szCs w:val="22"/>
        </w:rPr>
      </w:pPr>
    </w:p>
    <w:p w14:paraId="1670A24B" w14:textId="77777777" w:rsidR="00CD1CFF" w:rsidRPr="00012729" w:rsidRDefault="00CD1CFF" w:rsidP="00CD1CFF">
      <w:pPr>
        <w:pStyle w:val="ListParagraph"/>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Chen R, </w:t>
      </w: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r w:rsidRPr="00012729">
        <w:rPr>
          <w:rFonts w:ascii="Arial" w:hAnsi="Arial" w:cs="Arial"/>
          <w:b/>
          <w:bCs/>
          <w:sz w:val="22"/>
          <w:szCs w:val="22"/>
        </w:rPr>
        <w:t>Snyder M</w:t>
      </w:r>
      <w:r w:rsidRPr="00012729">
        <w:rPr>
          <w:rFonts w:ascii="Arial" w:hAnsi="Arial" w:cs="Arial"/>
          <w:sz w:val="22"/>
          <w:szCs w:val="22"/>
        </w:rPr>
        <w:t xml:space="preserve">.  </w:t>
      </w:r>
      <w:r w:rsidRPr="00012729">
        <w:rPr>
          <w:rFonts w:ascii="Arial" w:hAnsi="Arial" w:cs="Arial"/>
          <w:color w:val="1800C0"/>
          <w:sz w:val="22"/>
          <w:szCs w:val="22"/>
          <w:u w:val="single" w:color="1800C0"/>
        </w:rPr>
        <w:t xml:space="preserve">Whole-Exome Enrichment with the Agilent </w:t>
      </w:r>
      <w:proofErr w:type="spellStart"/>
      <w:r w:rsidRPr="00012729">
        <w:rPr>
          <w:rFonts w:ascii="Arial" w:hAnsi="Arial" w:cs="Arial"/>
          <w:color w:val="1800C0"/>
          <w:sz w:val="22"/>
          <w:szCs w:val="22"/>
          <w:u w:val="single" w:color="1800C0"/>
        </w:rPr>
        <w:t>SureSelect</w:t>
      </w:r>
      <w:proofErr w:type="spellEnd"/>
      <w:r w:rsidRPr="00012729">
        <w:rPr>
          <w:rFonts w:ascii="Arial" w:hAnsi="Arial" w:cs="Arial"/>
          <w:color w:val="1800C0"/>
          <w:sz w:val="22"/>
          <w:szCs w:val="22"/>
          <w:u w:val="single" w:color="1800C0"/>
        </w:rPr>
        <w:t xml:space="preserve"> Human All Exon </w:t>
      </w:r>
      <w:proofErr w:type="spellStart"/>
      <w:r w:rsidRPr="00012729">
        <w:rPr>
          <w:rFonts w:ascii="Arial" w:hAnsi="Arial" w:cs="Arial"/>
          <w:color w:val="1800C0"/>
          <w:sz w:val="22"/>
          <w:szCs w:val="22"/>
          <w:u w:val="single" w:color="1800C0"/>
        </w:rPr>
        <w:t>Platform.</w:t>
      </w:r>
      <w:r w:rsidRPr="00012729">
        <w:rPr>
          <w:rFonts w:ascii="Arial" w:hAnsi="Arial" w:cs="Arial"/>
          <w:sz w:val="22"/>
          <w:szCs w:val="22"/>
        </w:rPr>
        <w:t>Cold</w:t>
      </w:r>
      <w:proofErr w:type="spellEnd"/>
      <w:r w:rsidRPr="00012729">
        <w:rPr>
          <w:rFonts w:ascii="Arial" w:hAnsi="Arial" w:cs="Arial"/>
          <w:sz w:val="22"/>
          <w:szCs w:val="22"/>
        </w:rPr>
        <w:t xml:space="preserve"> Spring </w:t>
      </w:r>
      <w:proofErr w:type="spellStart"/>
      <w:r w:rsidRPr="00012729">
        <w:rPr>
          <w:rFonts w:ascii="Arial" w:hAnsi="Arial" w:cs="Arial"/>
          <w:sz w:val="22"/>
          <w:szCs w:val="22"/>
        </w:rPr>
        <w:t>Harb</w:t>
      </w:r>
      <w:proofErr w:type="spellEnd"/>
      <w:r w:rsidRPr="00012729">
        <w:rPr>
          <w:rFonts w:ascii="Arial" w:hAnsi="Arial" w:cs="Arial"/>
          <w:sz w:val="22"/>
          <w:szCs w:val="22"/>
        </w:rPr>
        <w:t xml:space="preserve"> </w:t>
      </w:r>
      <w:proofErr w:type="spellStart"/>
      <w:r w:rsidRPr="00012729">
        <w:rPr>
          <w:rFonts w:ascii="Arial" w:hAnsi="Arial" w:cs="Arial"/>
          <w:sz w:val="22"/>
          <w:szCs w:val="22"/>
        </w:rPr>
        <w:t>Protoc</w:t>
      </w:r>
      <w:proofErr w:type="spellEnd"/>
      <w:r w:rsidRPr="00012729">
        <w:rPr>
          <w:rFonts w:ascii="Arial" w:hAnsi="Arial" w:cs="Arial"/>
          <w:sz w:val="22"/>
          <w:szCs w:val="22"/>
        </w:rPr>
        <w:t xml:space="preserve">. 2015 Mar 11;2015(7):626-33. </w:t>
      </w:r>
      <w:proofErr w:type="spellStart"/>
      <w:r w:rsidRPr="00012729">
        <w:rPr>
          <w:rFonts w:ascii="Arial" w:hAnsi="Arial" w:cs="Arial"/>
          <w:sz w:val="22"/>
          <w:szCs w:val="22"/>
        </w:rPr>
        <w:t>doi</w:t>
      </w:r>
      <w:proofErr w:type="spellEnd"/>
      <w:r w:rsidRPr="00012729">
        <w:rPr>
          <w:rFonts w:ascii="Arial" w:hAnsi="Arial" w:cs="Arial"/>
          <w:sz w:val="22"/>
          <w:szCs w:val="22"/>
        </w:rPr>
        <w:t>: 10.1101/</w:t>
      </w:r>
      <w:proofErr w:type="gramStart"/>
      <w:r w:rsidRPr="00012729">
        <w:rPr>
          <w:rFonts w:ascii="Arial" w:hAnsi="Arial" w:cs="Arial"/>
          <w:sz w:val="22"/>
          <w:szCs w:val="22"/>
        </w:rPr>
        <w:t>pdb.prot</w:t>
      </w:r>
      <w:proofErr w:type="gramEnd"/>
      <w:r w:rsidRPr="00012729">
        <w:rPr>
          <w:rFonts w:ascii="Arial" w:hAnsi="Arial" w:cs="Arial"/>
          <w:sz w:val="22"/>
          <w:szCs w:val="22"/>
        </w:rPr>
        <w:t xml:space="preserve">083659. </w:t>
      </w:r>
      <w:r w:rsidRPr="00012729">
        <w:rPr>
          <w:rFonts w:ascii="Arial" w:hAnsi="Arial" w:cs="Arial"/>
          <w:color w:val="454545"/>
          <w:sz w:val="22"/>
          <w:szCs w:val="22"/>
        </w:rPr>
        <w:t xml:space="preserve">PMID: 25762417 </w:t>
      </w:r>
    </w:p>
    <w:p w14:paraId="7A0EC8C5" w14:textId="77777777" w:rsidR="00CD1CFF" w:rsidRPr="00012729" w:rsidRDefault="00CD1CFF" w:rsidP="00CD1CFF">
      <w:pPr>
        <w:pStyle w:val="ListParagraph"/>
        <w:widowControl w:val="0"/>
        <w:autoSpaceDE w:val="0"/>
        <w:autoSpaceDN w:val="0"/>
        <w:adjustRightInd w:val="0"/>
        <w:ind w:left="540"/>
        <w:jc w:val="left"/>
        <w:rPr>
          <w:rFonts w:ascii="Arial" w:hAnsi="Arial" w:cs="Arial"/>
          <w:color w:val="454545"/>
          <w:sz w:val="22"/>
          <w:szCs w:val="22"/>
        </w:rPr>
      </w:pPr>
    </w:p>
    <w:p w14:paraId="2439303E" w14:textId="77777777" w:rsidR="00400118" w:rsidRPr="00012729" w:rsidRDefault="00400118" w:rsidP="00400118">
      <w:pPr>
        <w:numPr>
          <w:ilvl w:val="0"/>
          <w:numId w:val="17"/>
        </w:numPr>
        <w:rPr>
          <w:rFonts w:ascii="Arial" w:hAnsi="Arial" w:cs="Arial"/>
          <w:sz w:val="22"/>
          <w:szCs w:val="22"/>
        </w:rPr>
      </w:pPr>
      <w:r w:rsidRPr="00012729">
        <w:rPr>
          <w:rFonts w:ascii="Arial" w:hAnsi="Arial" w:cs="Arial"/>
          <w:sz w:val="22"/>
          <w:szCs w:val="22"/>
        </w:rPr>
        <w:t xml:space="preserve">Shoemaker LD, Clark MJ, Patwardhan A, </w:t>
      </w:r>
      <w:proofErr w:type="spellStart"/>
      <w:r w:rsidRPr="00012729">
        <w:rPr>
          <w:rFonts w:ascii="Arial" w:hAnsi="Arial" w:cs="Arial"/>
          <w:sz w:val="22"/>
          <w:szCs w:val="22"/>
        </w:rPr>
        <w:t>Chandratillake</w:t>
      </w:r>
      <w:proofErr w:type="spellEnd"/>
      <w:r w:rsidRPr="00012729">
        <w:rPr>
          <w:rFonts w:ascii="Arial" w:hAnsi="Arial" w:cs="Arial"/>
          <w:sz w:val="22"/>
          <w:szCs w:val="22"/>
        </w:rPr>
        <w:t xml:space="preserve"> G, Garcia S, Chen R, Morgan AA, </w:t>
      </w:r>
      <w:proofErr w:type="spellStart"/>
      <w:r w:rsidRPr="00012729">
        <w:rPr>
          <w:rFonts w:ascii="Arial" w:hAnsi="Arial" w:cs="Arial"/>
          <w:sz w:val="22"/>
          <w:szCs w:val="22"/>
        </w:rPr>
        <w:t>Leng</w:t>
      </w:r>
      <w:proofErr w:type="spellEnd"/>
      <w:r w:rsidRPr="00012729">
        <w:rPr>
          <w:rFonts w:ascii="Arial" w:hAnsi="Arial" w:cs="Arial"/>
          <w:sz w:val="22"/>
          <w:szCs w:val="22"/>
        </w:rPr>
        <w:t xml:space="preserve"> N, Kirk S, Chen R, Cook DJ, </w:t>
      </w:r>
      <w:r w:rsidRPr="00012729">
        <w:rPr>
          <w:rFonts w:ascii="Arial" w:hAnsi="Arial" w:cs="Arial"/>
          <w:b/>
          <w:sz w:val="22"/>
          <w:szCs w:val="22"/>
        </w:rPr>
        <w:t>Snyder M,</w:t>
      </w:r>
      <w:r w:rsidRPr="00012729">
        <w:rPr>
          <w:rFonts w:ascii="Arial" w:hAnsi="Arial" w:cs="Arial"/>
          <w:sz w:val="22"/>
          <w:szCs w:val="22"/>
        </w:rPr>
        <w:t xml:space="preserve"> Steinberg GK. </w:t>
      </w:r>
      <w:r w:rsidRPr="00012729">
        <w:rPr>
          <w:rFonts w:ascii="Arial" w:hAnsi="Arial" w:cs="Arial"/>
          <w:color w:val="0000CC"/>
          <w:sz w:val="22"/>
          <w:szCs w:val="22"/>
          <w:u w:val="single"/>
        </w:rPr>
        <w:t xml:space="preserve">Disease Variant Landscape of a Large Multi-ethnic Population of </w:t>
      </w:r>
      <w:proofErr w:type="spellStart"/>
      <w:r w:rsidRPr="00012729">
        <w:rPr>
          <w:rFonts w:ascii="Arial" w:hAnsi="Arial" w:cs="Arial"/>
          <w:color w:val="0000CC"/>
          <w:sz w:val="22"/>
          <w:szCs w:val="22"/>
          <w:u w:val="single"/>
        </w:rPr>
        <w:t>Moyamoya</w:t>
      </w:r>
      <w:proofErr w:type="spellEnd"/>
      <w:r w:rsidRPr="00012729">
        <w:rPr>
          <w:rFonts w:ascii="Arial" w:hAnsi="Arial" w:cs="Arial"/>
          <w:color w:val="0000CC"/>
          <w:sz w:val="22"/>
          <w:szCs w:val="22"/>
          <w:u w:val="single"/>
        </w:rPr>
        <w:t xml:space="preserve"> Patients by Exome Sequencing</w:t>
      </w:r>
      <w:r w:rsidRPr="00012729">
        <w:rPr>
          <w:rFonts w:ascii="Arial" w:hAnsi="Arial" w:cs="Arial"/>
          <w:sz w:val="22"/>
          <w:szCs w:val="22"/>
        </w:rPr>
        <w:t xml:space="preserve">. G3 (Bethesda). 2015 Nov 3. </w:t>
      </w:r>
      <w:proofErr w:type="spellStart"/>
      <w:r w:rsidRPr="00012729">
        <w:rPr>
          <w:rFonts w:ascii="Arial" w:hAnsi="Arial" w:cs="Arial"/>
          <w:sz w:val="22"/>
          <w:szCs w:val="22"/>
        </w:rPr>
        <w:t>pii</w:t>
      </w:r>
      <w:proofErr w:type="spellEnd"/>
      <w:r w:rsidRPr="00012729">
        <w:rPr>
          <w:rFonts w:ascii="Arial" w:hAnsi="Arial" w:cs="Arial"/>
          <w:sz w:val="22"/>
          <w:szCs w:val="22"/>
        </w:rPr>
        <w:t xml:space="preserve">: g3.115.020321. </w:t>
      </w:r>
      <w:proofErr w:type="spellStart"/>
      <w:r w:rsidRPr="00012729">
        <w:rPr>
          <w:rFonts w:ascii="Arial" w:hAnsi="Arial" w:cs="Arial"/>
          <w:sz w:val="22"/>
          <w:szCs w:val="22"/>
        </w:rPr>
        <w:t>doi</w:t>
      </w:r>
      <w:proofErr w:type="spellEnd"/>
      <w:r w:rsidRPr="00012729">
        <w:rPr>
          <w:rFonts w:ascii="Arial" w:hAnsi="Arial" w:cs="Arial"/>
          <w:sz w:val="22"/>
          <w:szCs w:val="22"/>
        </w:rPr>
        <w:t>: 10.1534/g3.115.020321.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 PMID: 26530418 </w:t>
      </w:r>
    </w:p>
    <w:p w14:paraId="40FC8BF9" w14:textId="77777777" w:rsidR="00400118" w:rsidRPr="00012729" w:rsidRDefault="00400118" w:rsidP="00400118">
      <w:pPr>
        <w:widowControl w:val="0"/>
        <w:autoSpaceDE w:val="0"/>
        <w:autoSpaceDN w:val="0"/>
        <w:adjustRightInd w:val="0"/>
        <w:ind w:left="540"/>
        <w:jc w:val="left"/>
        <w:rPr>
          <w:rFonts w:ascii="Arial" w:hAnsi="Arial" w:cs="Arial"/>
          <w:sz w:val="22"/>
          <w:szCs w:val="22"/>
        </w:rPr>
      </w:pPr>
    </w:p>
    <w:p w14:paraId="339293F1" w14:textId="77777777" w:rsidR="001D1960" w:rsidRPr="00012729" w:rsidRDefault="001D1960" w:rsidP="001D1960">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Dewey FE, Grove ME, Priest JR, </w:t>
      </w:r>
      <w:proofErr w:type="spellStart"/>
      <w:r w:rsidRPr="00012729">
        <w:rPr>
          <w:rFonts w:ascii="Arial" w:hAnsi="Arial" w:cs="Arial"/>
          <w:sz w:val="22"/>
          <w:szCs w:val="22"/>
        </w:rPr>
        <w:t>Waggott</w:t>
      </w:r>
      <w:proofErr w:type="spellEnd"/>
      <w:r w:rsidRPr="00012729">
        <w:rPr>
          <w:rFonts w:ascii="Arial" w:hAnsi="Arial" w:cs="Arial"/>
          <w:sz w:val="22"/>
          <w:szCs w:val="22"/>
        </w:rPr>
        <w:t xml:space="preserve"> D, Batra P, Miller CL, Wheeler M, Zia A, Pan C, </w:t>
      </w:r>
      <w:proofErr w:type="spellStart"/>
      <w:r w:rsidRPr="00012729">
        <w:rPr>
          <w:rFonts w:ascii="Arial" w:hAnsi="Arial" w:cs="Arial"/>
          <w:sz w:val="22"/>
          <w:szCs w:val="22"/>
        </w:rPr>
        <w:t>Karzcewski</w:t>
      </w:r>
      <w:proofErr w:type="spellEnd"/>
      <w:r w:rsidRPr="00012729">
        <w:rPr>
          <w:rFonts w:ascii="Arial" w:hAnsi="Arial" w:cs="Arial"/>
          <w:sz w:val="22"/>
          <w:szCs w:val="22"/>
        </w:rPr>
        <w:t xml:space="preserve"> KJ, Miyake C, Whirl-Carrillo M, Klein TE, Datta S, Altman RB,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Quertermous</w:t>
      </w:r>
      <w:proofErr w:type="spellEnd"/>
      <w:r w:rsidRPr="00012729">
        <w:rPr>
          <w:rFonts w:ascii="Arial" w:hAnsi="Arial" w:cs="Arial"/>
          <w:sz w:val="22"/>
          <w:szCs w:val="22"/>
        </w:rPr>
        <w:t xml:space="preserve"> T, Ashley EA. </w:t>
      </w:r>
      <w:r w:rsidRPr="00012729">
        <w:rPr>
          <w:rFonts w:ascii="Arial" w:hAnsi="Arial" w:cs="Arial"/>
          <w:color w:val="0000CC"/>
          <w:sz w:val="22"/>
          <w:szCs w:val="22"/>
          <w:u w:val="single"/>
        </w:rPr>
        <w:t>Sequence to Medical Phenotypes: A Framework for Interpretation of Human Whole Genome DNA Sequence Data.</w:t>
      </w:r>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Genet. 2015 Oct 8;11(10</w:t>
      </w:r>
      <w:proofErr w:type="gramStart"/>
      <w:r w:rsidRPr="00012729">
        <w:rPr>
          <w:rFonts w:ascii="Arial" w:hAnsi="Arial" w:cs="Arial"/>
          <w:sz w:val="22"/>
          <w:szCs w:val="22"/>
        </w:rPr>
        <w:t>):e</w:t>
      </w:r>
      <w:proofErr w:type="gramEnd"/>
      <w:r w:rsidRPr="00012729">
        <w:rPr>
          <w:rFonts w:ascii="Arial" w:hAnsi="Arial" w:cs="Arial"/>
          <w:sz w:val="22"/>
          <w:szCs w:val="22"/>
        </w:rPr>
        <w:t xml:space="preserve">1005496.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10.1371/journal.pgen.1005496.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2015 Oct.</w:t>
      </w:r>
    </w:p>
    <w:p w14:paraId="19425F24" w14:textId="77777777" w:rsidR="001D1960" w:rsidRPr="00012729" w:rsidRDefault="001D1960" w:rsidP="001D1960">
      <w:pPr>
        <w:widowControl w:val="0"/>
        <w:autoSpaceDE w:val="0"/>
        <w:autoSpaceDN w:val="0"/>
        <w:adjustRightInd w:val="0"/>
        <w:ind w:firstLine="540"/>
        <w:jc w:val="left"/>
        <w:rPr>
          <w:rFonts w:ascii="Arial" w:hAnsi="Arial" w:cs="Arial"/>
          <w:sz w:val="22"/>
          <w:szCs w:val="22"/>
        </w:rPr>
      </w:pPr>
      <w:r w:rsidRPr="00012729">
        <w:rPr>
          <w:rFonts w:ascii="Arial" w:hAnsi="Arial" w:cs="Arial"/>
          <w:sz w:val="22"/>
          <w:szCs w:val="22"/>
        </w:rPr>
        <w:t xml:space="preserve">PMID: 26448358 </w:t>
      </w:r>
    </w:p>
    <w:p w14:paraId="2248B2B5" w14:textId="77777777" w:rsidR="001D1960" w:rsidRPr="00012729" w:rsidRDefault="001D1960" w:rsidP="001D1960">
      <w:pPr>
        <w:widowControl w:val="0"/>
        <w:autoSpaceDE w:val="0"/>
        <w:autoSpaceDN w:val="0"/>
        <w:adjustRightInd w:val="0"/>
        <w:ind w:left="540"/>
        <w:jc w:val="left"/>
        <w:rPr>
          <w:rFonts w:ascii="Arial" w:hAnsi="Arial" w:cs="Arial"/>
          <w:sz w:val="22"/>
          <w:szCs w:val="22"/>
        </w:rPr>
      </w:pPr>
    </w:p>
    <w:p w14:paraId="59FCA04B" w14:textId="77777777" w:rsidR="001D1960" w:rsidRPr="00012729" w:rsidRDefault="001D1960" w:rsidP="001D1960">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proofErr w:type="spellStart"/>
      <w:r w:rsidRPr="00012729">
        <w:rPr>
          <w:rFonts w:ascii="Arial" w:hAnsi="Arial" w:cs="Arial"/>
          <w:sz w:val="22"/>
          <w:szCs w:val="22"/>
        </w:rPr>
        <w:t>Zaugg</w:t>
      </w:r>
      <w:proofErr w:type="spellEnd"/>
      <w:r w:rsidRPr="00012729">
        <w:rPr>
          <w:rFonts w:ascii="Arial" w:hAnsi="Arial" w:cs="Arial"/>
          <w:sz w:val="22"/>
          <w:szCs w:val="22"/>
        </w:rPr>
        <w:t xml:space="preserve"> JB, </w:t>
      </w:r>
      <w:proofErr w:type="spellStart"/>
      <w:r w:rsidRPr="00012729">
        <w:rPr>
          <w:rFonts w:ascii="Arial" w:hAnsi="Arial" w:cs="Arial"/>
          <w:sz w:val="22"/>
          <w:szCs w:val="22"/>
        </w:rPr>
        <w:t>Kasowski</w:t>
      </w:r>
      <w:proofErr w:type="spellEnd"/>
      <w:r w:rsidRPr="00012729">
        <w:rPr>
          <w:rFonts w:ascii="Arial" w:hAnsi="Arial" w:cs="Arial"/>
          <w:sz w:val="22"/>
          <w:szCs w:val="22"/>
        </w:rPr>
        <w:t xml:space="preserve"> M, </w:t>
      </w:r>
      <w:proofErr w:type="spellStart"/>
      <w:r w:rsidRPr="00012729">
        <w:rPr>
          <w:rFonts w:ascii="Arial" w:hAnsi="Arial" w:cs="Arial"/>
          <w:sz w:val="22"/>
          <w:szCs w:val="22"/>
        </w:rPr>
        <w:t>Ursu</w:t>
      </w:r>
      <w:proofErr w:type="spellEnd"/>
      <w:r w:rsidRPr="00012729">
        <w:rPr>
          <w:rFonts w:ascii="Arial" w:hAnsi="Arial" w:cs="Arial"/>
          <w:sz w:val="22"/>
          <w:szCs w:val="22"/>
        </w:rPr>
        <w:t xml:space="preserve"> O,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DV, Martin AR, Greenside P, </w:t>
      </w:r>
      <w:proofErr w:type="spellStart"/>
      <w:r w:rsidRPr="00012729">
        <w:rPr>
          <w:rFonts w:ascii="Arial" w:hAnsi="Arial" w:cs="Arial"/>
          <w:sz w:val="22"/>
          <w:szCs w:val="22"/>
        </w:rPr>
        <w:t>Srivas</w:t>
      </w:r>
      <w:proofErr w:type="spellEnd"/>
      <w:r w:rsidRPr="00012729">
        <w:rPr>
          <w:rFonts w:ascii="Arial" w:hAnsi="Arial" w:cs="Arial"/>
          <w:sz w:val="22"/>
          <w:szCs w:val="22"/>
        </w:rPr>
        <w:t xml:space="preserve"> R, </w:t>
      </w:r>
      <w:proofErr w:type="spellStart"/>
      <w:r w:rsidRPr="00012729">
        <w:rPr>
          <w:rFonts w:ascii="Arial" w:hAnsi="Arial" w:cs="Arial"/>
          <w:sz w:val="22"/>
          <w:szCs w:val="22"/>
        </w:rPr>
        <w:t>Phanstiel</w:t>
      </w:r>
      <w:proofErr w:type="spellEnd"/>
      <w:r w:rsidRPr="00012729">
        <w:rPr>
          <w:rFonts w:ascii="Arial" w:hAnsi="Arial" w:cs="Arial"/>
          <w:sz w:val="22"/>
          <w:szCs w:val="22"/>
        </w:rPr>
        <w:t xml:space="preserve"> DH, </w:t>
      </w:r>
      <w:proofErr w:type="spellStart"/>
      <w:r w:rsidRPr="00012729">
        <w:rPr>
          <w:rFonts w:ascii="Arial" w:hAnsi="Arial" w:cs="Arial"/>
          <w:sz w:val="22"/>
          <w:szCs w:val="22"/>
        </w:rPr>
        <w:t>Pekowska</w:t>
      </w:r>
      <w:proofErr w:type="spellEnd"/>
      <w:r w:rsidRPr="00012729">
        <w:rPr>
          <w:rFonts w:ascii="Arial" w:hAnsi="Arial" w:cs="Arial"/>
          <w:sz w:val="22"/>
          <w:szCs w:val="22"/>
        </w:rPr>
        <w:t xml:space="preserve"> A, </w:t>
      </w:r>
      <w:proofErr w:type="spellStart"/>
      <w:r w:rsidRPr="00012729">
        <w:rPr>
          <w:rFonts w:ascii="Arial" w:hAnsi="Arial" w:cs="Arial"/>
          <w:sz w:val="22"/>
          <w:szCs w:val="22"/>
        </w:rPr>
        <w:t>Heidari</w:t>
      </w:r>
      <w:proofErr w:type="spellEnd"/>
      <w:r w:rsidRPr="00012729">
        <w:rPr>
          <w:rFonts w:ascii="Arial" w:hAnsi="Arial" w:cs="Arial"/>
          <w:sz w:val="22"/>
          <w:szCs w:val="22"/>
        </w:rPr>
        <w:t xml:space="preserve"> N,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Huber W, Pritchard JK, Bustamante CD, Steinmetz LM,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r w:rsidRPr="00012729">
        <w:rPr>
          <w:rFonts w:ascii="Arial" w:hAnsi="Arial" w:cs="Arial"/>
          <w:b/>
          <w:sz w:val="22"/>
          <w:szCs w:val="22"/>
        </w:rPr>
        <w:t>Snyder M</w:t>
      </w:r>
      <w:r w:rsidRPr="00012729">
        <w:rPr>
          <w:rFonts w:ascii="Arial" w:hAnsi="Arial" w:cs="Arial"/>
          <w:sz w:val="22"/>
          <w:szCs w:val="22"/>
        </w:rPr>
        <w:t xml:space="preserve">. </w:t>
      </w:r>
      <w:r w:rsidRPr="00012729">
        <w:rPr>
          <w:rFonts w:ascii="Arial" w:hAnsi="Arial" w:cs="Arial"/>
          <w:color w:val="0000CC"/>
          <w:sz w:val="22"/>
          <w:szCs w:val="22"/>
          <w:u w:val="single"/>
        </w:rPr>
        <w:t>Genetic Control of Chromatin States in Humans Involves Local and Distal Chromosomal Interactions.</w:t>
      </w:r>
      <w:r w:rsidRPr="00012729">
        <w:rPr>
          <w:rFonts w:ascii="Arial" w:hAnsi="Arial" w:cs="Arial"/>
          <w:sz w:val="22"/>
          <w:szCs w:val="22"/>
        </w:rPr>
        <w:t xml:space="preserve"> Cell. 2015 Aug 27;162(5):1051-65.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10.1016/j.cell.2015.07.048.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2015 Aug 20. PMID: 26300125</w:t>
      </w:r>
    </w:p>
    <w:p w14:paraId="4B9E5595" w14:textId="77777777" w:rsidR="001D1960" w:rsidRPr="00012729" w:rsidRDefault="001D1960" w:rsidP="001D1960">
      <w:pPr>
        <w:widowControl w:val="0"/>
        <w:autoSpaceDE w:val="0"/>
        <w:autoSpaceDN w:val="0"/>
        <w:adjustRightInd w:val="0"/>
        <w:ind w:left="540"/>
        <w:jc w:val="left"/>
        <w:rPr>
          <w:rFonts w:ascii="Arial" w:hAnsi="Arial" w:cs="Arial"/>
          <w:sz w:val="22"/>
          <w:szCs w:val="22"/>
        </w:rPr>
      </w:pPr>
    </w:p>
    <w:p w14:paraId="14460408" w14:textId="77777777" w:rsidR="004104DC" w:rsidRPr="00012729" w:rsidRDefault="004104DC" w:rsidP="004104DC">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Wu L, </w:t>
      </w:r>
      <w:r w:rsidRPr="00012729">
        <w:rPr>
          <w:rFonts w:ascii="Arial" w:hAnsi="Arial" w:cs="Arial"/>
          <w:b/>
          <w:bCs/>
          <w:sz w:val="22"/>
          <w:szCs w:val="22"/>
        </w:rPr>
        <w:t>Snyder M</w:t>
      </w:r>
      <w:r w:rsidRPr="00012729">
        <w:rPr>
          <w:rFonts w:ascii="Arial" w:hAnsi="Arial" w:cs="Arial"/>
          <w:sz w:val="22"/>
          <w:szCs w:val="22"/>
        </w:rPr>
        <w:t xml:space="preserve">. </w:t>
      </w:r>
      <w:hyperlink r:id="rId159" w:history="1">
        <w:r w:rsidRPr="00012729">
          <w:rPr>
            <w:rFonts w:ascii="Arial" w:hAnsi="Arial" w:cs="Arial"/>
            <w:color w:val="1800C0"/>
            <w:sz w:val="22"/>
            <w:szCs w:val="22"/>
            <w:u w:val="single" w:color="1800C0"/>
          </w:rPr>
          <w:t>Impact of allele-specific peptides in proteome quantification.</w:t>
        </w:r>
      </w:hyperlink>
      <w:r w:rsidRPr="00012729">
        <w:rPr>
          <w:rFonts w:ascii="Arial" w:hAnsi="Arial" w:cs="Arial"/>
          <w:sz w:val="22"/>
          <w:szCs w:val="22"/>
        </w:rPr>
        <w:t xml:space="preserve"> Proteomics Clin Appl. 2015 Feb 11.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10.1002/prca.201400126. </w:t>
      </w:r>
      <w:r w:rsidRPr="00012729">
        <w:rPr>
          <w:rFonts w:ascii="Arial" w:hAnsi="Arial" w:cs="Arial"/>
          <w:color w:val="454545"/>
          <w:sz w:val="22"/>
          <w:szCs w:val="22"/>
        </w:rPr>
        <w:t xml:space="preserve">PMID: 25676416 </w:t>
      </w:r>
    </w:p>
    <w:p w14:paraId="5D1564A5" w14:textId="77777777" w:rsidR="0067541F" w:rsidRPr="00012729" w:rsidRDefault="0067541F" w:rsidP="0067541F">
      <w:pPr>
        <w:widowControl w:val="0"/>
        <w:autoSpaceDE w:val="0"/>
        <w:autoSpaceDN w:val="0"/>
        <w:adjustRightInd w:val="0"/>
        <w:jc w:val="left"/>
        <w:rPr>
          <w:rFonts w:ascii="Arial" w:hAnsi="Arial" w:cs="Arial"/>
          <w:sz w:val="22"/>
          <w:szCs w:val="22"/>
        </w:rPr>
      </w:pPr>
    </w:p>
    <w:p w14:paraId="18C3018F" w14:textId="77777777" w:rsidR="005749A7" w:rsidRPr="00012729" w:rsidRDefault="005749A7" w:rsidP="005749A7">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 J, Shi M, Ma Z, Zhao S,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t>
      </w:r>
      <w:proofErr w:type="spellStart"/>
      <w:r w:rsidRPr="00012729">
        <w:rPr>
          <w:rFonts w:ascii="Arial" w:hAnsi="Arial" w:cs="Arial"/>
          <w:sz w:val="22"/>
          <w:szCs w:val="22"/>
        </w:rPr>
        <w:t>Ziskin</w:t>
      </w:r>
      <w:proofErr w:type="spellEnd"/>
      <w:r w:rsidRPr="00012729">
        <w:rPr>
          <w:rFonts w:ascii="Arial" w:hAnsi="Arial" w:cs="Arial"/>
          <w:sz w:val="22"/>
          <w:szCs w:val="22"/>
        </w:rPr>
        <w:t xml:space="preserve"> J, Urban A, </w:t>
      </w:r>
      <w:proofErr w:type="spellStart"/>
      <w:r w:rsidRPr="00012729">
        <w:rPr>
          <w:rFonts w:ascii="Arial" w:hAnsi="Arial" w:cs="Arial"/>
          <w:sz w:val="22"/>
          <w:szCs w:val="22"/>
        </w:rPr>
        <w:t>Hallmayer</w:t>
      </w:r>
      <w:proofErr w:type="spellEnd"/>
      <w:r w:rsidRPr="00012729">
        <w:rPr>
          <w:rFonts w:ascii="Arial" w:hAnsi="Arial" w:cs="Arial"/>
          <w:sz w:val="22"/>
          <w:szCs w:val="22"/>
        </w:rPr>
        <w:t xml:space="preserve"> J, </w:t>
      </w:r>
      <w:r w:rsidRPr="00012729">
        <w:rPr>
          <w:rFonts w:ascii="Arial" w:hAnsi="Arial" w:cs="Arial"/>
          <w:b/>
          <w:bCs/>
          <w:sz w:val="22"/>
          <w:szCs w:val="22"/>
        </w:rPr>
        <w:t>Snyder M</w:t>
      </w:r>
      <w:r w:rsidRPr="00012729">
        <w:rPr>
          <w:rFonts w:ascii="Arial" w:hAnsi="Arial" w:cs="Arial"/>
          <w:sz w:val="22"/>
          <w:szCs w:val="22"/>
        </w:rPr>
        <w:t xml:space="preserve">. </w:t>
      </w:r>
      <w:hyperlink r:id="rId160" w:history="1">
        <w:r w:rsidRPr="00012729">
          <w:rPr>
            <w:rFonts w:ascii="Arial" w:hAnsi="Arial" w:cs="Arial"/>
            <w:color w:val="1800C0"/>
            <w:sz w:val="22"/>
            <w:szCs w:val="22"/>
            <w:u w:val="single" w:color="1800C0"/>
          </w:rPr>
          <w:t>Integrated systems analysis reveals a molecular network underlying autism spectrum disorders.</w:t>
        </w:r>
      </w:hyperlink>
      <w:r w:rsidRPr="00012729">
        <w:rPr>
          <w:rFonts w:ascii="Arial" w:hAnsi="Arial" w:cs="Arial"/>
          <w:sz w:val="22"/>
          <w:szCs w:val="22"/>
        </w:rPr>
        <w:t xml:space="preserve"> Mol Syst Biol. 2014 Dec 30;10(12):774.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10.15252/msb.20145487. </w:t>
      </w:r>
      <w:r w:rsidRPr="00012729">
        <w:rPr>
          <w:rFonts w:ascii="Arial" w:hAnsi="Arial" w:cs="Arial"/>
          <w:color w:val="454545"/>
          <w:sz w:val="22"/>
          <w:szCs w:val="22"/>
        </w:rPr>
        <w:t>PMID: 25549968</w:t>
      </w:r>
      <w:r w:rsidRPr="00012729">
        <w:rPr>
          <w:rFonts w:ascii="Arial" w:hAnsi="Arial" w:cs="Arial"/>
          <w:sz w:val="22"/>
          <w:szCs w:val="22"/>
        </w:rPr>
        <w:t>.</w:t>
      </w:r>
    </w:p>
    <w:p w14:paraId="0C1F88D8" w14:textId="77777777" w:rsidR="005749A7" w:rsidRPr="00012729" w:rsidRDefault="005749A7" w:rsidP="005749A7">
      <w:pPr>
        <w:widowControl w:val="0"/>
        <w:autoSpaceDE w:val="0"/>
        <w:autoSpaceDN w:val="0"/>
        <w:adjustRightInd w:val="0"/>
        <w:ind w:left="540"/>
        <w:jc w:val="left"/>
        <w:rPr>
          <w:rFonts w:ascii="Arial" w:hAnsi="Arial" w:cs="Arial"/>
          <w:sz w:val="22"/>
          <w:szCs w:val="22"/>
        </w:rPr>
      </w:pPr>
    </w:p>
    <w:p w14:paraId="30D17B4B" w14:textId="77777777" w:rsidR="0067541F" w:rsidRPr="00012729" w:rsidRDefault="0067541F" w:rsidP="0067541F">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Haraksingh</w:t>
      </w:r>
      <w:proofErr w:type="spellEnd"/>
      <w:r w:rsidRPr="00012729">
        <w:rPr>
          <w:rFonts w:ascii="Arial" w:hAnsi="Arial" w:cs="Arial"/>
          <w:sz w:val="22"/>
          <w:szCs w:val="22"/>
        </w:rPr>
        <w:t xml:space="preserve"> RR, </w:t>
      </w:r>
      <w:proofErr w:type="spellStart"/>
      <w:r w:rsidRPr="00012729">
        <w:rPr>
          <w:rFonts w:ascii="Arial" w:hAnsi="Arial" w:cs="Arial"/>
          <w:sz w:val="22"/>
          <w:szCs w:val="22"/>
        </w:rPr>
        <w:t>Jahanbani</w:t>
      </w:r>
      <w:proofErr w:type="spellEnd"/>
      <w:r w:rsidRPr="00012729">
        <w:rPr>
          <w:rFonts w:ascii="Arial" w:hAnsi="Arial" w:cs="Arial"/>
          <w:sz w:val="22"/>
          <w:szCs w:val="22"/>
        </w:rPr>
        <w:t xml:space="preserve"> F, Rodriguez-Paris J, Gelernter J, Nadeau KC, </w:t>
      </w:r>
      <w:proofErr w:type="spellStart"/>
      <w:r w:rsidRPr="00012729">
        <w:rPr>
          <w:rFonts w:ascii="Arial" w:hAnsi="Arial" w:cs="Arial"/>
          <w:sz w:val="22"/>
          <w:szCs w:val="22"/>
        </w:rPr>
        <w:t>Oghalai</w:t>
      </w:r>
      <w:proofErr w:type="spellEnd"/>
      <w:r w:rsidRPr="00012729">
        <w:rPr>
          <w:rFonts w:ascii="Arial" w:hAnsi="Arial" w:cs="Arial"/>
          <w:sz w:val="22"/>
          <w:szCs w:val="22"/>
        </w:rPr>
        <w:t xml:space="preserve"> JS, Schrijver I, Snyder MP. </w:t>
      </w:r>
      <w:hyperlink r:id="rId161" w:history="1">
        <w:r w:rsidRPr="00012729">
          <w:rPr>
            <w:rFonts w:ascii="Arial" w:hAnsi="Arial" w:cs="Arial"/>
            <w:color w:val="1800C0"/>
            <w:sz w:val="22"/>
            <w:szCs w:val="22"/>
            <w:u w:val="single" w:color="1800C0"/>
          </w:rPr>
          <w:t>Exome sequencing and genome-wide copy number variant mapping reveal novel associations with sensorineural hereditary hearing loss.</w:t>
        </w:r>
      </w:hyperlink>
      <w:r w:rsidRPr="00012729">
        <w:rPr>
          <w:rFonts w:ascii="Arial" w:hAnsi="Arial" w:cs="Arial"/>
          <w:sz w:val="22"/>
          <w:szCs w:val="22"/>
        </w:rPr>
        <w:t xml:space="preserve"> BMC Genomics. 2014 Dec 20;15(1):1155. </w:t>
      </w:r>
      <w:r w:rsidRPr="00012729">
        <w:rPr>
          <w:rFonts w:ascii="Arial" w:hAnsi="Arial" w:cs="Arial"/>
          <w:color w:val="454545"/>
          <w:sz w:val="22"/>
          <w:szCs w:val="22"/>
        </w:rPr>
        <w:t xml:space="preserve">PMID: 25528277 </w:t>
      </w:r>
    </w:p>
    <w:p w14:paraId="6F73C841" w14:textId="77777777" w:rsidR="0067541F" w:rsidRPr="00012729" w:rsidRDefault="0067541F" w:rsidP="0067541F">
      <w:pPr>
        <w:widowControl w:val="0"/>
        <w:autoSpaceDE w:val="0"/>
        <w:autoSpaceDN w:val="0"/>
        <w:adjustRightInd w:val="0"/>
        <w:jc w:val="left"/>
        <w:rPr>
          <w:rFonts w:ascii="Arial" w:hAnsi="Arial" w:cs="Arial"/>
          <w:sz w:val="22"/>
          <w:szCs w:val="22"/>
        </w:rPr>
      </w:pPr>
    </w:p>
    <w:p w14:paraId="47D667EA" w14:textId="77777777" w:rsidR="0067541F" w:rsidRPr="00012729" w:rsidRDefault="0067541F" w:rsidP="0067541F">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Esplin ED, </w:t>
      </w:r>
      <w:proofErr w:type="spellStart"/>
      <w:r w:rsidRPr="00012729">
        <w:rPr>
          <w:rFonts w:ascii="Arial" w:hAnsi="Arial" w:cs="Arial"/>
          <w:sz w:val="22"/>
          <w:szCs w:val="22"/>
        </w:rPr>
        <w:t>Oei</w:t>
      </w:r>
      <w:proofErr w:type="spellEnd"/>
      <w:r w:rsidRPr="00012729">
        <w:rPr>
          <w:rFonts w:ascii="Arial" w:hAnsi="Arial" w:cs="Arial"/>
          <w:sz w:val="22"/>
          <w:szCs w:val="22"/>
        </w:rPr>
        <w:t xml:space="preserve"> L, Snyder MP. Pharmacogenomics. </w:t>
      </w:r>
      <w:hyperlink r:id="rId162" w:history="1">
        <w:r w:rsidRPr="00012729">
          <w:rPr>
            <w:rFonts w:ascii="Arial" w:hAnsi="Arial" w:cs="Arial"/>
            <w:color w:val="1800C0"/>
            <w:sz w:val="22"/>
            <w:szCs w:val="22"/>
            <w:u w:val="single" w:color="1800C0"/>
          </w:rPr>
          <w:t>Personalized sequencing and the future of medicine: discovery, diagnosis and defeat of disease.</w:t>
        </w:r>
      </w:hyperlink>
      <w:r w:rsidRPr="00012729">
        <w:rPr>
          <w:rFonts w:ascii="Arial" w:hAnsi="Arial" w:cs="Arial"/>
          <w:sz w:val="22"/>
          <w:szCs w:val="22"/>
        </w:rPr>
        <w:t xml:space="preserve"> 2014 Nov;15(14):1771-1790. </w:t>
      </w:r>
      <w:r w:rsidRPr="00012729">
        <w:rPr>
          <w:rFonts w:ascii="Arial" w:hAnsi="Arial" w:cs="Arial"/>
          <w:color w:val="454545"/>
          <w:sz w:val="22"/>
          <w:szCs w:val="22"/>
        </w:rPr>
        <w:t>PMID: 25493570.</w:t>
      </w:r>
    </w:p>
    <w:p w14:paraId="075D510E" w14:textId="77777777" w:rsidR="0067541F" w:rsidRPr="00012729" w:rsidRDefault="0067541F" w:rsidP="0067541F">
      <w:pPr>
        <w:widowControl w:val="0"/>
        <w:autoSpaceDE w:val="0"/>
        <w:autoSpaceDN w:val="0"/>
        <w:adjustRightInd w:val="0"/>
        <w:jc w:val="left"/>
        <w:rPr>
          <w:rFonts w:ascii="Arial" w:hAnsi="Arial" w:cs="Arial"/>
          <w:sz w:val="22"/>
          <w:szCs w:val="22"/>
        </w:rPr>
      </w:pPr>
    </w:p>
    <w:p w14:paraId="21FB3FC8" w14:textId="77777777" w:rsidR="0067541F" w:rsidRPr="00012729" w:rsidRDefault="0067541F" w:rsidP="0067541F">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Esplin ED, Snyder MP. </w:t>
      </w:r>
      <w:hyperlink r:id="rId163" w:history="1">
        <w:r w:rsidRPr="00012729">
          <w:rPr>
            <w:rFonts w:ascii="Arial" w:hAnsi="Arial" w:cs="Arial"/>
            <w:color w:val="1800C0"/>
            <w:sz w:val="22"/>
            <w:szCs w:val="22"/>
            <w:u w:val="single" w:color="1800C0"/>
          </w:rPr>
          <w:t>Genomic era diagnosis and management of hereditary and sporadic colon cancer.</w:t>
        </w:r>
      </w:hyperlink>
      <w:r w:rsidRPr="00012729">
        <w:rPr>
          <w:rFonts w:ascii="Arial" w:hAnsi="Arial" w:cs="Arial"/>
          <w:sz w:val="22"/>
          <w:szCs w:val="22"/>
        </w:rPr>
        <w:t xml:space="preserve"> World J Clin Oncol. 2014 Dec 10;5(5):1036-47. </w:t>
      </w:r>
      <w:proofErr w:type="spellStart"/>
      <w:r w:rsidRPr="00012729">
        <w:rPr>
          <w:rFonts w:ascii="Arial" w:hAnsi="Arial" w:cs="Arial"/>
          <w:sz w:val="22"/>
          <w:szCs w:val="22"/>
        </w:rPr>
        <w:t>doi</w:t>
      </w:r>
      <w:proofErr w:type="spellEnd"/>
      <w:r w:rsidRPr="00012729">
        <w:rPr>
          <w:rFonts w:ascii="Arial" w:hAnsi="Arial" w:cs="Arial"/>
          <w:sz w:val="22"/>
          <w:szCs w:val="22"/>
        </w:rPr>
        <w:t>: 10.5306/</w:t>
      </w:r>
      <w:proofErr w:type="gramStart"/>
      <w:r w:rsidRPr="00012729">
        <w:rPr>
          <w:rFonts w:ascii="Arial" w:hAnsi="Arial" w:cs="Arial"/>
          <w:sz w:val="22"/>
          <w:szCs w:val="22"/>
        </w:rPr>
        <w:t>wjco.v</w:t>
      </w:r>
      <w:proofErr w:type="gramEnd"/>
      <w:r w:rsidRPr="00012729">
        <w:rPr>
          <w:rFonts w:ascii="Arial" w:hAnsi="Arial" w:cs="Arial"/>
          <w:sz w:val="22"/>
          <w:szCs w:val="22"/>
        </w:rPr>
        <w:t xml:space="preserve">5.i5.1036. Review. </w:t>
      </w:r>
      <w:r w:rsidRPr="00012729">
        <w:rPr>
          <w:rFonts w:ascii="Arial" w:hAnsi="Arial" w:cs="Arial"/>
          <w:color w:val="454545"/>
          <w:sz w:val="22"/>
          <w:szCs w:val="22"/>
        </w:rPr>
        <w:t>PMID: 25493239.</w:t>
      </w:r>
    </w:p>
    <w:p w14:paraId="3ECAB040" w14:textId="77777777" w:rsidR="0067541F" w:rsidRPr="00012729" w:rsidRDefault="0067541F" w:rsidP="0067541F">
      <w:pPr>
        <w:widowControl w:val="0"/>
        <w:autoSpaceDE w:val="0"/>
        <w:autoSpaceDN w:val="0"/>
        <w:adjustRightInd w:val="0"/>
        <w:jc w:val="left"/>
        <w:rPr>
          <w:rFonts w:ascii="Arial" w:hAnsi="Arial" w:cs="Arial"/>
          <w:sz w:val="22"/>
          <w:szCs w:val="22"/>
        </w:rPr>
      </w:pPr>
    </w:p>
    <w:p w14:paraId="00D863DE" w14:textId="77777777" w:rsidR="0067541F" w:rsidRPr="00012729" w:rsidRDefault="0067541F" w:rsidP="0067541F">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Lardenois</w:t>
      </w:r>
      <w:proofErr w:type="spellEnd"/>
      <w:r w:rsidRPr="00012729">
        <w:rPr>
          <w:rFonts w:ascii="Arial" w:hAnsi="Arial" w:cs="Arial"/>
          <w:sz w:val="22"/>
          <w:szCs w:val="22"/>
        </w:rPr>
        <w:t xml:space="preserve"> A, </w:t>
      </w:r>
      <w:proofErr w:type="spellStart"/>
      <w:r w:rsidRPr="00012729">
        <w:rPr>
          <w:rFonts w:ascii="Arial" w:hAnsi="Arial" w:cs="Arial"/>
          <w:sz w:val="22"/>
          <w:szCs w:val="22"/>
        </w:rPr>
        <w:t>Stuparevic</w:t>
      </w:r>
      <w:proofErr w:type="spellEnd"/>
      <w:r w:rsidRPr="00012729">
        <w:rPr>
          <w:rFonts w:ascii="Arial" w:hAnsi="Arial" w:cs="Arial"/>
          <w:sz w:val="22"/>
          <w:szCs w:val="22"/>
        </w:rPr>
        <w:t xml:space="preserve"> I, Liu Y, Law MJ, Becker E, </w:t>
      </w:r>
      <w:proofErr w:type="spellStart"/>
      <w:r w:rsidRPr="00012729">
        <w:rPr>
          <w:rFonts w:ascii="Arial" w:hAnsi="Arial" w:cs="Arial"/>
          <w:sz w:val="22"/>
          <w:szCs w:val="22"/>
        </w:rPr>
        <w:t>Smagulova</w:t>
      </w:r>
      <w:proofErr w:type="spellEnd"/>
      <w:r w:rsidRPr="00012729">
        <w:rPr>
          <w:rFonts w:ascii="Arial" w:hAnsi="Arial" w:cs="Arial"/>
          <w:sz w:val="22"/>
          <w:szCs w:val="22"/>
        </w:rPr>
        <w:t xml:space="preserve"> F, </w:t>
      </w:r>
      <w:proofErr w:type="spellStart"/>
      <w:r w:rsidRPr="00012729">
        <w:rPr>
          <w:rFonts w:ascii="Arial" w:hAnsi="Arial" w:cs="Arial"/>
          <w:sz w:val="22"/>
          <w:szCs w:val="22"/>
        </w:rPr>
        <w:t>Waern</w:t>
      </w:r>
      <w:proofErr w:type="spellEnd"/>
      <w:r w:rsidRPr="00012729">
        <w:rPr>
          <w:rFonts w:ascii="Arial" w:hAnsi="Arial" w:cs="Arial"/>
          <w:sz w:val="22"/>
          <w:szCs w:val="22"/>
        </w:rPr>
        <w:t xml:space="preserve"> K, </w:t>
      </w:r>
      <w:proofErr w:type="spellStart"/>
      <w:r w:rsidRPr="00012729">
        <w:rPr>
          <w:rFonts w:ascii="Arial" w:hAnsi="Arial" w:cs="Arial"/>
          <w:sz w:val="22"/>
          <w:szCs w:val="22"/>
        </w:rPr>
        <w:t>Guilleux</w:t>
      </w:r>
      <w:proofErr w:type="spellEnd"/>
      <w:r w:rsidRPr="00012729">
        <w:rPr>
          <w:rFonts w:ascii="Arial" w:hAnsi="Arial" w:cs="Arial"/>
          <w:sz w:val="22"/>
          <w:szCs w:val="22"/>
        </w:rPr>
        <w:t xml:space="preserve"> MH, </w:t>
      </w:r>
      <w:proofErr w:type="spellStart"/>
      <w:r w:rsidRPr="00012729">
        <w:rPr>
          <w:rFonts w:ascii="Arial" w:hAnsi="Arial" w:cs="Arial"/>
          <w:sz w:val="22"/>
          <w:szCs w:val="22"/>
        </w:rPr>
        <w:t>Horecka</w:t>
      </w:r>
      <w:proofErr w:type="spellEnd"/>
      <w:r w:rsidRPr="00012729">
        <w:rPr>
          <w:rFonts w:ascii="Arial" w:hAnsi="Arial" w:cs="Arial"/>
          <w:sz w:val="22"/>
          <w:szCs w:val="22"/>
        </w:rPr>
        <w:t xml:space="preserve"> J, Chu A, </w:t>
      </w:r>
      <w:proofErr w:type="spellStart"/>
      <w:r w:rsidRPr="00012729">
        <w:rPr>
          <w:rFonts w:ascii="Arial" w:hAnsi="Arial" w:cs="Arial"/>
          <w:sz w:val="22"/>
          <w:szCs w:val="22"/>
        </w:rPr>
        <w:t>Kervarrec</w:t>
      </w:r>
      <w:proofErr w:type="spellEnd"/>
      <w:r w:rsidRPr="00012729">
        <w:rPr>
          <w:rFonts w:ascii="Arial" w:hAnsi="Arial" w:cs="Arial"/>
          <w:sz w:val="22"/>
          <w:szCs w:val="22"/>
        </w:rPr>
        <w:t xml:space="preserve"> C, </w:t>
      </w:r>
      <w:proofErr w:type="spellStart"/>
      <w:r w:rsidRPr="00012729">
        <w:rPr>
          <w:rFonts w:ascii="Arial" w:hAnsi="Arial" w:cs="Arial"/>
          <w:sz w:val="22"/>
          <w:szCs w:val="22"/>
        </w:rPr>
        <w:t>Strich</w:t>
      </w:r>
      <w:proofErr w:type="spellEnd"/>
      <w:r w:rsidRPr="00012729">
        <w:rPr>
          <w:rFonts w:ascii="Arial" w:hAnsi="Arial" w:cs="Arial"/>
          <w:sz w:val="22"/>
          <w:szCs w:val="22"/>
        </w:rPr>
        <w:t xml:space="preserve"> R, </w:t>
      </w:r>
      <w:r w:rsidRPr="00012729">
        <w:rPr>
          <w:rFonts w:ascii="Arial" w:hAnsi="Arial" w:cs="Arial"/>
          <w:b/>
          <w:bCs/>
          <w:sz w:val="22"/>
          <w:szCs w:val="22"/>
        </w:rPr>
        <w:t>Snyder M</w:t>
      </w:r>
      <w:r w:rsidRPr="00012729">
        <w:rPr>
          <w:rFonts w:ascii="Arial" w:hAnsi="Arial" w:cs="Arial"/>
          <w:sz w:val="22"/>
          <w:szCs w:val="22"/>
        </w:rPr>
        <w:t xml:space="preserve">, Davis RW, Steinmetz LM, </w:t>
      </w:r>
      <w:proofErr w:type="spellStart"/>
      <w:r w:rsidRPr="00012729">
        <w:rPr>
          <w:rFonts w:ascii="Arial" w:hAnsi="Arial" w:cs="Arial"/>
          <w:sz w:val="22"/>
          <w:szCs w:val="22"/>
        </w:rPr>
        <w:t>Primig</w:t>
      </w:r>
      <w:proofErr w:type="spellEnd"/>
      <w:r w:rsidRPr="00012729">
        <w:rPr>
          <w:rFonts w:ascii="Arial" w:hAnsi="Arial" w:cs="Arial"/>
          <w:sz w:val="22"/>
          <w:szCs w:val="22"/>
        </w:rPr>
        <w:t xml:space="preserve"> M. </w:t>
      </w:r>
      <w:hyperlink r:id="rId164" w:history="1">
        <w:r w:rsidRPr="00012729">
          <w:rPr>
            <w:rFonts w:ascii="Arial" w:hAnsi="Arial" w:cs="Arial"/>
            <w:color w:val="1800C0"/>
            <w:sz w:val="22"/>
            <w:szCs w:val="22"/>
            <w:u w:val="single" w:color="1800C0"/>
          </w:rPr>
          <w:t>The conserved histone deacetylase Rpd3 and its DNA binding subunit Ume6 control dynamic transcript architecture during mitotic growth and meiotic development.</w:t>
        </w:r>
      </w:hyperlink>
      <w:r w:rsidRPr="00012729">
        <w:rPr>
          <w:rFonts w:ascii="Arial" w:hAnsi="Arial" w:cs="Arial"/>
          <w:sz w:val="22"/>
          <w:szCs w:val="22"/>
        </w:rPr>
        <w:t xml:space="preserve"> Nucleic </w:t>
      </w:r>
      <w:r w:rsidRPr="00012729">
        <w:rPr>
          <w:rFonts w:ascii="Arial" w:hAnsi="Arial" w:cs="Arial"/>
          <w:sz w:val="22"/>
          <w:szCs w:val="22"/>
        </w:rPr>
        <w:lastRenderedPageBreak/>
        <w:t xml:space="preserve">Acids Res. 2014 Dec 3. </w:t>
      </w:r>
      <w:r w:rsidRPr="00012729">
        <w:rPr>
          <w:rFonts w:ascii="Arial" w:hAnsi="Arial" w:cs="Arial"/>
          <w:color w:val="454545"/>
          <w:sz w:val="22"/>
          <w:szCs w:val="22"/>
        </w:rPr>
        <w:t>PMID: 25477386</w:t>
      </w:r>
    </w:p>
    <w:p w14:paraId="087BDC3F" w14:textId="77777777" w:rsidR="0067541F" w:rsidRPr="00012729" w:rsidRDefault="0067541F" w:rsidP="0067541F">
      <w:pPr>
        <w:widowControl w:val="0"/>
        <w:autoSpaceDE w:val="0"/>
        <w:autoSpaceDN w:val="0"/>
        <w:adjustRightInd w:val="0"/>
        <w:jc w:val="left"/>
        <w:rPr>
          <w:rFonts w:ascii="Arial" w:hAnsi="Arial" w:cs="Arial"/>
          <w:sz w:val="22"/>
          <w:szCs w:val="22"/>
        </w:rPr>
      </w:pPr>
    </w:p>
    <w:p w14:paraId="12BD10E4" w14:textId="77777777" w:rsidR="0067541F" w:rsidRPr="00012729" w:rsidRDefault="0067541F" w:rsidP="0067541F">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Lin S, Lin Y, Nery JR, </w:t>
      </w:r>
      <w:proofErr w:type="spellStart"/>
      <w:r w:rsidRPr="00012729">
        <w:rPr>
          <w:rFonts w:ascii="Arial" w:hAnsi="Arial" w:cs="Arial"/>
          <w:sz w:val="22"/>
          <w:szCs w:val="22"/>
        </w:rPr>
        <w:t>Urich</w:t>
      </w:r>
      <w:proofErr w:type="spellEnd"/>
      <w:r w:rsidRPr="00012729">
        <w:rPr>
          <w:rFonts w:ascii="Arial" w:hAnsi="Arial" w:cs="Arial"/>
          <w:sz w:val="22"/>
          <w:szCs w:val="22"/>
        </w:rPr>
        <w:t xml:space="preserve"> MA, </w:t>
      </w:r>
      <w:proofErr w:type="spellStart"/>
      <w:r w:rsidRPr="00012729">
        <w:rPr>
          <w:rFonts w:ascii="Arial" w:hAnsi="Arial" w:cs="Arial"/>
          <w:sz w:val="22"/>
          <w:szCs w:val="22"/>
        </w:rPr>
        <w:t>Breschi</w:t>
      </w:r>
      <w:proofErr w:type="spellEnd"/>
      <w:r w:rsidRPr="00012729">
        <w:rPr>
          <w:rFonts w:ascii="Arial" w:hAnsi="Arial" w:cs="Arial"/>
          <w:sz w:val="22"/>
          <w:szCs w:val="22"/>
        </w:rPr>
        <w:t xml:space="preserve"> A, Davis CA, </w:t>
      </w:r>
      <w:proofErr w:type="spellStart"/>
      <w:r w:rsidRPr="00012729">
        <w:rPr>
          <w:rFonts w:ascii="Arial" w:hAnsi="Arial" w:cs="Arial"/>
          <w:sz w:val="22"/>
          <w:szCs w:val="22"/>
        </w:rPr>
        <w:t>Dobin</w:t>
      </w:r>
      <w:proofErr w:type="spellEnd"/>
      <w:r w:rsidRPr="00012729">
        <w:rPr>
          <w:rFonts w:ascii="Arial" w:hAnsi="Arial" w:cs="Arial"/>
          <w:sz w:val="22"/>
          <w:szCs w:val="22"/>
        </w:rPr>
        <w:t xml:space="preserve"> A, Zaleski C, Beer MA, Chapman WC, </w:t>
      </w:r>
      <w:proofErr w:type="spellStart"/>
      <w:r w:rsidRPr="00012729">
        <w:rPr>
          <w:rFonts w:ascii="Arial" w:hAnsi="Arial" w:cs="Arial"/>
          <w:sz w:val="22"/>
          <w:szCs w:val="22"/>
        </w:rPr>
        <w:t>Gingeras</w:t>
      </w:r>
      <w:proofErr w:type="spellEnd"/>
      <w:r w:rsidRPr="00012729">
        <w:rPr>
          <w:rFonts w:ascii="Arial" w:hAnsi="Arial" w:cs="Arial"/>
          <w:sz w:val="22"/>
          <w:szCs w:val="22"/>
        </w:rPr>
        <w:t xml:space="preserve"> TR, Ecker JR, Snyder MP.  </w:t>
      </w:r>
      <w:hyperlink r:id="rId165" w:history="1">
        <w:r w:rsidRPr="00012729">
          <w:rPr>
            <w:rFonts w:ascii="Arial" w:hAnsi="Arial" w:cs="Arial"/>
            <w:color w:val="1800C0"/>
            <w:sz w:val="22"/>
            <w:szCs w:val="22"/>
            <w:u w:val="single" w:color="1800C0"/>
          </w:rPr>
          <w:t>Comparison of the transcriptional landscapes between human and mouse tissues.</w:t>
        </w:r>
      </w:hyperlink>
      <w:r w:rsidRPr="00012729">
        <w:rPr>
          <w:rFonts w:ascii="Arial" w:hAnsi="Arial" w:cs="Arial"/>
          <w:sz w:val="22"/>
          <w:szCs w:val="22"/>
        </w:rPr>
        <w:t xml:space="preserve"> Proc Natl </w:t>
      </w:r>
      <w:proofErr w:type="spellStart"/>
      <w:r w:rsidRPr="00012729">
        <w:rPr>
          <w:rFonts w:ascii="Arial" w:hAnsi="Arial" w:cs="Arial"/>
          <w:sz w:val="22"/>
          <w:szCs w:val="22"/>
        </w:rPr>
        <w:t>Acad</w:t>
      </w:r>
      <w:proofErr w:type="spellEnd"/>
      <w:r w:rsidRPr="00012729">
        <w:rPr>
          <w:rFonts w:ascii="Arial" w:hAnsi="Arial" w:cs="Arial"/>
          <w:sz w:val="22"/>
          <w:szCs w:val="22"/>
        </w:rPr>
        <w:t xml:space="preserve"> Sci U S A. 2014 Nov 20. </w:t>
      </w:r>
      <w:proofErr w:type="spellStart"/>
      <w:r w:rsidRPr="00012729">
        <w:rPr>
          <w:rFonts w:ascii="Arial" w:hAnsi="Arial" w:cs="Arial"/>
          <w:sz w:val="22"/>
          <w:szCs w:val="22"/>
        </w:rPr>
        <w:t>pii</w:t>
      </w:r>
      <w:proofErr w:type="spellEnd"/>
      <w:r w:rsidRPr="00012729">
        <w:rPr>
          <w:rFonts w:ascii="Arial" w:hAnsi="Arial" w:cs="Arial"/>
          <w:sz w:val="22"/>
          <w:szCs w:val="22"/>
        </w:rPr>
        <w:t xml:space="preserve">: 201413624. </w:t>
      </w:r>
      <w:r w:rsidRPr="00012729">
        <w:rPr>
          <w:rFonts w:ascii="Arial" w:hAnsi="Arial" w:cs="Arial"/>
          <w:color w:val="454545"/>
          <w:sz w:val="22"/>
          <w:szCs w:val="22"/>
        </w:rPr>
        <w:t>PMID: 25413365.</w:t>
      </w:r>
    </w:p>
    <w:p w14:paraId="7A3DBC0D" w14:textId="77777777" w:rsidR="0067541F" w:rsidRPr="00012729" w:rsidRDefault="0067541F" w:rsidP="0067541F">
      <w:pPr>
        <w:widowControl w:val="0"/>
        <w:autoSpaceDE w:val="0"/>
        <w:autoSpaceDN w:val="0"/>
        <w:adjustRightInd w:val="0"/>
        <w:ind w:left="540"/>
        <w:jc w:val="left"/>
        <w:rPr>
          <w:rFonts w:ascii="Arial" w:hAnsi="Arial" w:cs="Arial"/>
          <w:sz w:val="22"/>
          <w:szCs w:val="22"/>
        </w:rPr>
      </w:pPr>
    </w:p>
    <w:p w14:paraId="2D643047" w14:textId="77777777" w:rsidR="0025414A" w:rsidRPr="00012729" w:rsidRDefault="0025414A" w:rsidP="0067541F">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Pope BD, </w:t>
      </w:r>
      <w:proofErr w:type="spellStart"/>
      <w:r w:rsidRPr="00012729">
        <w:rPr>
          <w:rFonts w:ascii="Arial" w:hAnsi="Arial" w:cs="Arial"/>
          <w:sz w:val="22"/>
          <w:szCs w:val="22"/>
        </w:rPr>
        <w:t>Ryba</w:t>
      </w:r>
      <w:proofErr w:type="spellEnd"/>
      <w:r w:rsidRPr="00012729">
        <w:rPr>
          <w:rFonts w:ascii="Arial" w:hAnsi="Arial" w:cs="Arial"/>
          <w:sz w:val="22"/>
          <w:szCs w:val="22"/>
        </w:rPr>
        <w:t xml:space="preserve"> T, Dileep V, Yue F, Wu W, </w:t>
      </w:r>
      <w:proofErr w:type="spellStart"/>
      <w:r w:rsidRPr="00012729">
        <w:rPr>
          <w:rFonts w:ascii="Arial" w:hAnsi="Arial" w:cs="Arial"/>
          <w:sz w:val="22"/>
          <w:szCs w:val="22"/>
        </w:rPr>
        <w:t>Denas</w:t>
      </w:r>
      <w:proofErr w:type="spellEnd"/>
      <w:r w:rsidRPr="00012729">
        <w:rPr>
          <w:rFonts w:ascii="Arial" w:hAnsi="Arial" w:cs="Arial"/>
          <w:sz w:val="22"/>
          <w:szCs w:val="22"/>
        </w:rPr>
        <w:t xml:space="preserve"> O, Vera DL, Wang Y, Hansen RS, Canfield TK, Thurman RE, Cheng Y, </w:t>
      </w:r>
      <w:proofErr w:type="spellStart"/>
      <w:r w:rsidRPr="00012729">
        <w:rPr>
          <w:rFonts w:ascii="Arial" w:hAnsi="Arial" w:cs="Arial"/>
          <w:sz w:val="22"/>
          <w:szCs w:val="22"/>
        </w:rPr>
        <w:t>Gülsoy</w:t>
      </w:r>
      <w:proofErr w:type="spellEnd"/>
      <w:r w:rsidRPr="00012729">
        <w:rPr>
          <w:rFonts w:ascii="Arial" w:hAnsi="Arial" w:cs="Arial"/>
          <w:sz w:val="22"/>
          <w:szCs w:val="22"/>
        </w:rPr>
        <w:t xml:space="preserve"> G, Dennis JH, Snyder MP,  </w:t>
      </w:r>
      <w:hyperlink r:id="rId166" w:history="1">
        <w:r w:rsidRPr="00012729">
          <w:rPr>
            <w:rFonts w:ascii="Arial" w:hAnsi="Arial" w:cs="Arial"/>
            <w:color w:val="1800C0"/>
            <w:sz w:val="22"/>
            <w:szCs w:val="22"/>
            <w:u w:val="single" w:color="1800C0"/>
          </w:rPr>
          <w:t>Topologically associating domains are stable units of replication-timing regulation.</w:t>
        </w:r>
      </w:hyperlink>
      <w:r w:rsidRPr="00012729">
        <w:rPr>
          <w:rFonts w:ascii="Arial" w:hAnsi="Arial" w:cs="Arial"/>
          <w:sz w:val="22"/>
          <w:szCs w:val="22"/>
        </w:rPr>
        <w:t xml:space="preserve"> </w:t>
      </w:r>
      <w:proofErr w:type="spellStart"/>
      <w:r w:rsidRPr="00012729">
        <w:rPr>
          <w:rFonts w:ascii="Arial" w:hAnsi="Arial" w:cs="Arial"/>
          <w:sz w:val="22"/>
          <w:szCs w:val="22"/>
        </w:rPr>
        <w:t>Stamatoyannopoulos</w:t>
      </w:r>
      <w:proofErr w:type="spellEnd"/>
      <w:r w:rsidRPr="00012729">
        <w:rPr>
          <w:rFonts w:ascii="Arial" w:hAnsi="Arial" w:cs="Arial"/>
          <w:sz w:val="22"/>
          <w:szCs w:val="22"/>
        </w:rPr>
        <w:t xml:space="preserve"> JA, Taylor J, </w:t>
      </w:r>
      <w:proofErr w:type="spellStart"/>
      <w:r w:rsidRPr="00012729">
        <w:rPr>
          <w:rFonts w:ascii="Arial" w:hAnsi="Arial" w:cs="Arial"/>
          <w:sz w:val="22"/>
          <w:szCs w:val="22"/>
        </w:rPr>
        <w:t>Hardison</w:t>
      </w:r>
      <w:proofErr w:type="spellEnd"/>
      <w:r w:rsidRPr="00012729">
        <w:rPr>
          <w:rFonts w:ascii="Arial" w:hAnsi="Arial" w:cs="Arial"/>
          <w:sz w:val="22"/>
          <w:szCs w:val="22"/>
        </w:rPr>
        <w:t xml:space="preserve"> RC, </w:t>
      </w:r>
      <w:proofErr w:type="spellStart"/>
      <w:r w:rsidRPr="00012729">
        <w:rPr>
          <w:rFonts w:ascii="Arial" w:hAnsi="Arial" w:cs="Arial"/>
          <w:sz w:val="22"/>
          <w:szCs w:val="22"/>
        </w:rPr>
        <w:t>Kahveci</w:t>
      </w:r>
      <w:proofErr w:type="spellEnd"/>
      <w:r w:rsidRPr="00012729">
        <w:rPr>
          <w:rFonts w:ascii="Arial" w:hAnsi="Arial" w:cs="Arial"/>
          <w:sz w:val="22"/>
          <w:szCs w:val="22"/>
        </w:rPr>
        <w:t xml:space="preserve"> T, Ren B, Gilbert DM. Nature. 2014 Nov 20;515(7527):402-5.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10.1038/nature13986. </w:t>
      </w:r>
      <w:r w:rsidRPr="00012729">
        <w:rPr>
          <w:rFonts w:ascii="Arial" w:hAnsi="Arial" w:cs="Arial"/>
          <w:color w:val="454545"/>
          <w:sz w:val="22"/>
          <w:szCs w:val="22"/>
        </w:rPr>
        <w:t>PMID: 25409831 [PubMed - in process]</w:t>
      </w:r>
    </w:p>
    <w:p w14:paraId="779CE516" w14:textId="77777777" w:rsidR="0025414A" w:rsidRPr="00012729" w:rsidRDefault="0025414A" w:rsidP="0025414A">
      <w:pPr>
        <w:widowControl w:val="0"/>
        <w:autoSpaceDE w:val="0"/>
        <w:autoSpaceDN w:val="0"/>
        <w:adjustRightInd w:val="0"/>
        <w:ind w:left="540"/>
        <w:jc w:val="left"/>
        <w:rPr>
          <w:rFonts w:ascii="Arial" w:hAnsi="Arial" w:cs="Arial"/>
          <w:sz w:val="22"/>
          <w:szCs w:val="22"/>
        </w:rPr>
      </w:pPr>
    </w:p>
    <w:p w14:paraId="590D8044" w14:textId="77777777" w:rsidR="0025414A" w:rsidRPr="00012729" w:rsidRDefault="0025414A" w:rsidP="0025414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Cheng Y, Ma Z, Kim BH, Wu W, </w:t>
      </w:r>
      <w:proofErr w:type="spellStart"/>
      <w:r w:rsidRPr="00012729">
        <w:rPr>
          <w:rFonts w:ascii="Arial" w:hAnsi="Arial" w:cs="Arial"/>
          <w:sz w:val="22"/>
          <w:szCs w:val="22"/>
        </w:rPr>
        <w:t>Cayting</w:t>
      </w:r>
      <w:proofErr w:type="spellEnd"/>
      <w:r w:rsidRPr="00012729">
        <w:rPr>
          <w:rFonts w:ascii="Arial" w:hAnsi="Arial" w:cs="Arial"/>
          <w:sz w:val="22"/>
          <w:szCs w:val="22"/>
        </w:rPr>
        <w:t xml:space="preserve"> P, Boyle AP, Sundaram V, Xing X, Dogan N, Li J,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Lin S, Lin Y, </w:t>
      </w:r>
      <w:proofErr w:type="spellStart"/>
      <w:r w:rsidRPr="00012729">
        <w:rPr>
          <w:rFonts w:ascii="Arial" w:hAnsi="Arial" w:cs="Arial"/>
          <w:sz w:val="22"/>
          <w:szCs w:val="22"/>
        </w:rPr>
        <w:t>Visel</w:t>
      </w:r>
      <w:proofErr w:type="spellEnd"/>
      <w:r w:rsidRPr="00012729">
        <w:rPr>
          <w:rFonts w:ascii="Arial" w:hAnsi="Arial" w:cs="Arial"/>
          <w:sz w:val="22"/>
          <w:szCs w:val="22"/>
        </w:rPr>
        <w:t xml:space="preserve"> A,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Yang X, </w:t>
      </w:r>
      <w:proofErr w:type="spellStart"/>
      <w:r w:rsidRPr="00012729">
        <w:rPr>
          <w:rFonts w:ascii="Arial" w:hAnsi="Arial" w:cs="Arial"/>
          <w:sz w:val="22"/>
          <w:szCs w:val="22"/>
        </w:rPr>
        <w:t>Patacsil</w:t>
      </w:r>
      <w:proofErr w:type="spellEnd"/>
      <w:r w:rsidRPr="00012729">
        <w:rPr>
          <w:rFonts w:ascii="Arial" w:hAnsi="Arial" w:cs="Arial"/>
          <w:sz w:val="22"/>
          <w:szCs w:val="22"/>
        </w:rPr>
        <w:t xml:space="preserve"> D, Keller CA, </w:t>
      </w:r>
      <w:proofErr w:type="spellStart"/>
      <w:r w:rsidRPr="00012729">
        <w:rPr>
          <w:rFonts w:ascii="Arial" w:hAnsi="Arial" w:cs="Arial"/>
          <w:sz w:val="22"/>
          <w:szCs w:val="22"/>
        </w:rPr>
        <w:t>Giardine</w:t>
      </w:r>
      <w:proofErr w:type="spellEnd"/>
      <w:r w:rsidRPr="00012729">
        <w:rPr>
          <w:rFonts w:ascii="Arial" w:hAnsi="Arial" w:cs="Arial"/>
          <w:sz w:val="22"/>
          <w:szCs w:val="22"/>
        </w:rPr>
        <w:t xml:space="preserve"> B; Mouse ENCODE Consortium,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Wang T, </w:t>
      </w:r>
      <w:proofErr w:type="spellStart"/>
      <w:r w:rsidRPr="00012729">
        <w:rPr>
          <w:rFonts w:ascii="Arial" w:hAnsi="Arial" w:cs="Arial"/>
          <w:sz w:val="22"/>
          <w:szCs w:val="22"/>
        </w:rPr>
        <w:t>Pennacchio</w:t>
      </w:r>
      <w:proofErr w:type="spellEnd"/>
      <w:r w:rsidRPr="00012729">
        <w:rPr>
          <w:rFonts w:ascii="Arial" w:hAnsi="Arial" w:cs="Arial"/>
          <w:sz w:val="22"/>
          <w:szCs w:val="22"/>
        </w:rPr>
        <w:t xml:space="preserve"> LA, Weng Z, </w:t>
      </w:r>
      <w:proofErr w:type="spellStart"/>
      <w:r w:rsidRPr="00012729">
        <w:rPr>
          <w:rFonts w:ascii="Arial" w:hAnsi="Arial" w:cs="Arial"/>
          <w:sz w:val="22"/>
          <w:szCs w:val="22"/>
        </w:rPr>
        <w:t>Hardison</w:t>
      </w:r>
      <w:proofErr w:type="spellEnd"/>
      <w:r w:rsidRPr="00012729">
        <w:rPr>
          <w:rFonts w:ascii="Arial" w:hAnsi="Arial" w:cs="Arial"/>
          <w:sz w:val="22"/>
          <w:szCs w:val="22"/>
        </w:rPr>
        <w:t xml:space="preserve"> RC, Snyder MP. </w:t>
      </w:r>
      <w:hyperlink r:id="rId167" w:history="1">
        <w:r w:rsidRPr="00012729">
          <w:rPr>
            <w:rFonts w:ascii="Arial" w:hAnsi="Arial" w:cs="Arial"/>
            <w:color w:val="1800C0"/>
            <w:sz w:val="22"/>
            <w:szCs w:val="22"/>
            <w:u w:val="single" w:color="1800C0"/>
          </w:rPr>
          <w:t>Principles of regulatory information conservation between mouse and human.</w:t>
        </w:r>
      </w:hyperlink>
      <w:r w:rsidRPr="00012729">
        <w:rPr>
          <w:rFonts w:ascii="Arial" w:hAnsi="Arial" w:cs="Arial"/>
          <w:sz w:val="22"/>
          <w:szCs w:val="22"/>
        </w:rPr>
        <w:t xml:space="preserve"> Nature. 2014 Nov 20;515(7527):371-5.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10.1038/nature13985. </w:t>
      </w:r>
      <w:r w:rsidRPr="00012729">
        <w:rPr>
          <w:rFonts w:ascii="Arial" w:hAnsi="Arial" w:cs="Arial"/>
          <w:color w:val="454545"/>
          <w:sz w:val="22"/>
          <w:szCs w:val="22"/>
        </w:rPr>
        <w:t>PMID: 25409826</w:t>
      </w:r>
    </w:p>
    <w:p w14:paraId="75FE9388" w14:textId="77777777" w:rsidR="0025414A" w:rsidRPr="00012729" w:rsidRDefault="0025414A" w:rsidP="0025414A">
      <w:pPr>
        <w:widowControl w:val="0"/>
        <w:autoSpaceDE w:val="0"/>
        <w:autoSpaceDN w:val="0"/>
        <w:adjustRightInd w:val="0"/>
        <w:ind w:left="540"/>
        <w:jc w:val="left"/>
        <w:rPr>
          <w:rFonts w:ascii="Arial" w:hAnsi="Arial" w:cs="Arial"/>
          <w:sz w:val="22"/>
          <w:szCs w:val="22"/>
        </w:rPr>
      </w:pPr>
    </w:p>
    <w:p w14:paraId="426EB8A6" w14:textId="77777777" w:rsidR="0025414A" w:rsidRPr="00012729" w:rsidRDefault="0025414A" w:rsidP="0025414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Yue F, Cheng Y, </w:t>
      </w:r>
      <w:proofErr w:type="spellStart"/>
      <w:r w:rsidRPr="00012729">
        <w:rPr>
          <w:rFonts w:ascii="Arial" w:hAnsi="Arial" w:cs="Arial"/>
          <w:sz w:val="22"/>
          <w:szCs w:val="22"/>
        </w:rPr>
        <w:t>Breschi</w:t>
      </w:r>
      <w:proofErr w:type="spellEnd"/>
      <w:r w:rsidRPr="00012729">
        <w:rPr>
          <w:rFonts w:ascii="Arial" w:hAnsi="Arial" w:cs="Arial"/>
          <w:sz w:val="22"/>
          <w:szCs w:val="22"/>
        </w:rPr>
        <w:t xml:space="preserve"> A, </w:t>
      </w:r>
      <w:proofErr w:type="spellStart"/>
      <w:r w:rsidRPr="00012729">
        <w:rPr>
          <w:rFonts w:ascii="Arial" w:hAnsi="Arial" w:cs="Arial"/>
          <w:sz w:val="22"/>
          <w:szCs w:val="22"/>
        </w:rPr>
        <w:t>Vierstra</w:t>
      </w:r>
      <w:proofErr w:type="spellEnd"/>
      <w:r w:rsidRPr="00012729">
        <w:rPr>
          <w:rFonts w:ascii="Arial" w:hAnsi="Arial" w:cs="Arial"/>
          <w:sz w:val="22"/>
          <w:szCs w:val="22"/>
        </w:rPr>
        <w:t xml:space="preserve"> J, Wu W, </w:t>
      </w:r>
      <w:proofErr w:type="spellStart"/>
      <w:r w:rsidRPr="00012729">
        <w:rPr>
          <w:rFonts w:ascii="Arial" w:hAnsi="Arial" w:cs="Arial"/>
          <w:sz w:val="22"/>
          <w:szCs w:val="22"/>
        </w:rPr>
        <w:t>Ryba</w:t>
      </w:r>
      <w:proofErr w:type="spellEnd"/>
      <w:r w:rsidRPr="00012729">
        <w:rPr>
          <w:rFonts w:ascii="Arial" w:hAnsi="Arial" w:cs="Arial"/>
          <w:sz w:val="22"/>
          <w:szCs w:val="22"/>
        </w:rPr>
        <w:t xml:space="preserve"> T, Sandstrom R, Ma Z, Davis C, Pope BD, Shen Y, </w:t>
      </w:r>
      <w:proofErr w:type="spellStart"/>
      <w:r w:rsidRPr="00012729">
        <w:rPr>
          <w:rFonts w:ascii="Arial" w:hAnsi="Arial" w:cs="Arial"/>
          <w:sz w:val="22"/>
          <w:szCs w:val="22"/>
        </w:rPr>
        <w:t>Pervouchine</w:t>
      </w:r>
      <w:proofErr w:type="spellEnd"/>
      <w:r w:rsidRPr="00012729">
        <w:rPr>
          <w:rFonts w:ascii="Arial" w:hAnsi="Arial" w:cs="Arial"/>
          <w:sz w:val="22"/>
          <w:szCs w:val="22"/>
        </w:rPr>
        <w:t xml:space="preserve"> DD, </w:t>
      </w:r>
      <w:proofErr w:type="spellStart"/>
      <w:r w:rsidRPr="00012729">
        <w:rPr>
          <w:rFonts w:ascii="Arial" w:hAnsi="Arial" w:cs="Arial"/>
          <w:sz w:val="22"/>
          <w:szCs w:val="22"/>
        </w:rPr>
        <w:t>Djebali</w:t>
      </w:r>
      <w:proofErr w:type="spellEnd"/>
      <w:r w:rsidRPr="00012729">
        <w:rPr>
          <w:rFonts w:ascii="Arial" w:hAnsi="Arial" w:cs="Arial"/>
          <w:sz w:val="22"/>
          <w:szCs w:val="22"/>
        </w:rPr>
        <w:t xml:space="preserve"> S, Thurman RE, Kaul R, </w:t>
      </w:r>
      <w:proofErr w:type="spellStart"/>
      <w:r w:rsidRPr="00012729">
        <w:rPr>
          <w:rFonts w:ascii="Arial" w:hAnsi="Arial" w:cs="Arial"/>
          <w:sz w:val="22"/>
          <w:szCs w:val="22"/>
        </w:rPr>
        <w:t>Rynes</w:t>
      </w:r>
      <w:proofErr w:type="spellEnd"/>
      <w:r w:rsidRPr="00012729">
        <w:rPr>
          <w:rFonts w:ascii="Arial" w:hAnsi="Arial" w:cs="Arial"/>
          <w:sz w:val="22"/>
          <w:szCs w:val="22"/>
        </w:rPr>
        <w:t xml:space="preserve"> E, </w:t>
      </w:r>
      <w:proofErr w:type="spellStart"/>
      <w:r w:rsidRPr="00012729">
        <w:rPr>
          <w:rFonts w:ascii="Arial" w:hAnsi="Arial" w:cs="Arial"/>
          <w:sz w:val="22"/>
          <w:szCs w:val="22"/>
        </w:rPr>
        <w:t>Kirilusha</w:t>
      </w:r>
      <w:proofErr w:type="spellEnd"/>
      <w:r w:rsidRPr="00012729">
        <w:rPr>
          <w:rFonts w:ascii="Arial" w:hAnsi="Arial" w:cs="Arial"/>
          <w:sz w:val="22"/>
          <w:szCs w:val="22"/>
        </w:rPr>
        <w:t xml:space="preserve"> A, </w:t>
      </w:r>
      <w:proofErr w:type="spellStart"/>
      <w:r w:rsidRPr="00012729">
        <w:rPr>
          <w:rFonts w:ascii="Arial" w:hAnsi="Arial" w:cs="Arial"/>
          <w:sz w:val="22"/>
          <w:szCs w:val="22"/>
        </w:rPr>
        <w:t>Marinov</w:t>
      </w:r>
      <w:proofErr w:type="spellEnd"/>
      <w:r w:rsidRPr="00012729">
        <w:rPr>
          <w:rFonts w:ascii="Arial" w:hAnsi="Arial" w:cs="Arial"/>
          <w:sz w:val="22"/>
          <w:szCs w:val="22"/>
        </w:rPr>
        <w:t xml:space="preserve"> GK, Williams BA, Trout D, </w:t>
      </w:r>
      <w:proofErr w:type="spellStart"/>
      <w:r w:rsidRPr="00012729">
        <w:rPr>
          <w:rFonts w:ascii="Arial" w:hAnsi="Arial" w:cs="Arial"/>
          <w:sz w:val="22"/>
          <w:szCs w:val="22"/>
        </w:rPr>
        <w:t>Amrhein</w:t>
      </w:r>
      <w:proofErr w:type="spellEnd"/>
      <w:r w:rsidRPr="00012729">
        <w:rPr>
          <w:rFonts w:ascii="Arial" w:hAnsi="Arial" w:cs="Arial"/>
          <w:sz w:val="22"/>
          <w:szCs w:val="22"/>
        </w:rPr>
        <w:t xml:space="preserve"> H, Fisher-</w:t>
      </w:r>
      <w:proofErr w:type="spellStart"/>
      <w:r w:rsidRPr="00012729">
        <w:rPr>
          <w:rFonts w:ascii="Arial" w:hAnsi="Arial" w:cs="Arial"/>
          <w:sz w:val="22"/>
          <w:szCs w:val="22"/>
        </w:rPr>
        <w:t>Aylor</w:t>
      </w:r>
      <w:proofErr w:type="spellEnd"/>
      <w:r w:rsidRPr="00012729">
        <w:rPr>
          <w:rFonts w:ascii="Arial" w:hAnsi="Arial" w:cs="Arial"/>
          <w:sz w:val="22"/>
          <w:szCs w:val="22"/>
        </w:rPr>
        <w:t xml:space="preserve"> K, </w:t>
      </w:r>
      <w:proofErr w:type="spellStart"/>
      <w:r w:rsidRPr="00012729">
        <w:rPr>
          <w:rFonts w:ascii="Arial" w:hAnsi="Arial" w:cs="Arial"/>
          <w:sz w:val="22"/>
          <w:szCs w:val="22"/>
        </w:rPr>
        <w:t>Antoshechkin</w:t>
      </w:r>
      <w:proofErr w:type="spellEnd"/>
      <w:r w:rsidRPr="00012729">
        <w:rPr>
          <w:rFonts w:ascii="Arial" w:hAnsi="Arial" w:cs="Arial"/>
          <w:sz w:val="22"/>
          <w:szCs w:val="22"/>
        </w:rPr>
        <w:t xml:space="preserve"> I, DeSalvo G, See LH, </w:t>
      </w:r>
      <w:proofErr w:type="spellStart"/>
      <w:r w:rsidRPr="00012729">
        <w:rPr>
          <w:rFonts w:ascii="Arial" w:hAnsi="Arial" w:cs="Arial"/>
          <w:sz w:val="22"/>
          <w:szCs w:val="22"/>
        </w:rPr>
        <w:t>Fastuca</w:t>
      </w:r>
      <w:proofErr w:type="spellEnd"/>
      <w:r w:rsidRPr="00012729">
        <w:rPr>
          <w:rFonts w:ascii="Arial" w:hAnsi="Arial" w:cs="Arial"/>
          <w:sz w:val="22"/>
          <w:szCs w:val="22"/>
        </w:rPr>
        <w:t xml:space="preserve"> M, </w:t>
      </w:r>
      <w:proofErr w:type="spellStart"/>
      <w:r w:rsidRPr="00012729">
        <w:rPr>
          <w:rFonts w:ascii="Arial" w:hAnsi="Arial" w:cs="Arial"/>
          <w:sz w:val="22"/>
          <w:szCs w:val="22"/>
        </w:rPr>
        <w:t>Drenkow</w:t>
      </w:r>
      <w:proofErr w:type="spellEnd"/>
      <w:r w:rsidRPr="00012729">
        <w:rPr>
          <w:rFonts w:ascii="Arial" w:hAnsi="Arial" w:cs="Arial"/>
          <w:sz w:val="22"/>
          <w:szCs w:val="22"/>
        </w:rPr>
        <w:t xml:space="preserve"> J, Zaleski C, </w:t>
      </w:r>
      <w:proofErr w:type="spellStart"/>
      <w:r w:rsidRPr="00012729">
        <w:rPr>
          <w:rFonts w:ascii="Arial" w:hAnsi="Arial" w:cs="Arial"/>
          <w:sz w:val="22"/>
          <w:szCs w:val="22"/>
        </w:rPr>
        <w:t>Dobin</w:t>
      </w:r>
      <w:proofErr w:type="spellEnd"/>
      <w:r w:rsidRPr="00012729">
        <w:rPr>
          <w:rFonts w:ascii="Arial" w:hAnsi="Arial" w:cs="Arial"/>
          <w:sz w:val="22"/>
          <w:szCs w:val="22"/>
        </w:rPr>
        <w:t xml:space="preserve"> A, Prieto P, Lagarde J, </w:t>
      </w:r>
      <w:proofErr w:type="spellStart"/>
      <w:r w:rsidRPr="00012729">
        <w:rPr>
          <w:rFonts w:ascii="Arial" w:hAnsi="Arial" w:cs="Arial"/>
          <w:sz w:val="22"/>
          <w:szCs w:val="22"/>
        </w:rPr>
        <w:t>Bussotti</w:t>
      </w:r>
      <w:proofErr w:type="spellEnd"/>
      <w:r w:rsidRPr="00012729">
        <w:rPr>
          <w:rFonts w:ascii="Arial" w:hAnsi="Arial" w:cs="Arial"/>
          <w:sz w:val="22"/>
          <w:szCs w:val="22"/>
        </w:rPr>
        <w:t xml:space="preserve"> G, </w:t>
      </w:r>
      <w:proofErr w:type="spellStart"/>
      <w:r w:rsidRPr="00012729">
        <w:rPr>
          <w:rFonts w:ascii="Arial" w:hAnsi="Arial" w:cs="Arial"/>
          <w:sz w:val="22"/>
          <w:szCs w:val="22"/>
        </w:rPr>
        <w:t>Tanzer</w:t>
      </w:r>
      <w:proofErr w:type="spellEnd"/>
      <w:r w:rsidRPr="00012729">
        <w:rPr>
          <w:rFonts w:ascii="Arial" w:hAnsi="Arial" w:cs="Arial"/>
          <w:sz w:val="22"/>
          <w:szCs w:val="22"/>
        </w:rPr>
        <w:t xml:space="preserve"> A, </w:t>
      </w:r>
      <w:proofErr w:type="spellStart"/>
      <w:r w:rsidRPr="00012729">
        <w:rPr>
          <w:rFonts w:ascii="Arial" w:hAnsi="Arial" w:cs="Arial"/>
          <w:sz w:val="22"/>
          <w:szCs w:val="22"/>
        </w:rPr>
        <w:t>Denas</w:t>
      </w:r>
      <w:proofErr w:type="spellEnd"/>
      <w:r w:rsidRPr="00012729">
        <w:rPr>
          <w:rFonts w:ascii="Arial" w:hAnsi="Arial" w:cs="Arial"/>
          <w:sz w:val="22"/>
          <w:szCs w:val="22"/>
        </w:rPr>
        <w:t xml:space="preserve"> O, Li K, Bender MA, Zhang M, Byron R, </w:t>
      </w:r>
      <w:proofErr w:type="spellStart"/>
      <w:r w:rsidRPr="00012729">
        <w:rPr>
          <w:rFonts w:ascii="Arial" w:hAnsi="Arial" w:cs="Arial"/>
          <w:sz w:val="22"/>
          <w:szCs w:val="22"/>
        </w:rPr>
        <w:t>Groudine</w:t>
      </w:r>
      <w:proofErr w:type="spellEnd"/>
      <w:r w:rsidRPr="00012729">
        <w:rPr>
          <w:rFonts w:ascii="Arial" w:hAnsi="Arial" w:cs="Arial"/>
          <w:sz w:val="22"/>
          <w:szCs w:val="22"/>
        </w:rPr>
        <w:t xml:space="preserve"> MT, McCleary D, Pham L, Ye Z, </w:t>
      </w:r>
      <w:proofErr w:type="spellStart"/>
      <w:r w:rsidRPr="00012729">
        <w:rPr>
          <w:rFonts w:ascii="Arial" w:hAnsi="Arial" w:cs="Arial"/>
          <w:sz w:val="22"/>
          <w:szCs w:val="22"/>
        </w:rPr>
        <w:t>Kuan</w:t>
      </w:r>
      <w:proofErr w:type="spellEnd"/>
      <w:r w:rsidRPr="00012729">
        <w:rPr>
          <w:rFonts w:ascii="Arial" w:hAnsi="Arial" w:cs="Arial"/>
          <w:sz w:val="22"/>
          <w:szCs w:val="22"/>
        </w:rPr>
        <w:t xml:space="preserve"> S, Edsall L, Wu YC, Rasmussen MD, Bansal MS, </w:t>
      </w:r>
      <w:proofErr w:type="spellStart"/>
      <w:r w:rsidRPr="00012729">
        <w:rPr>
          <w:rFonts w:ascii="Arial" w:hAnsi="Arial" w:cs="Arial"/>
          <w:sz w:val="22"/>
          <w:szCs w:val="22"/>
        </w:rPr>
        <w:t>Kellis</w:t>
      </w:r>
      <w:proofErr w:type="spellEnd"/>
      <w:r w:rsidRPr="00012729">
        <w:rPr>
          <w:rFonts w:ascii="Arial" w:hAnsi="Arial" w:cs="Arial"/>
          <w:sz w:val="22"/>
          <w:szCs w:val="22"/>
        </w:rPr>
        <w:t xml:space="preserve"> M, Keller CA, Morrissey CS, Mishra T, Jain D, Dogan N, Harris RS, </w:t>
      </w:r>
      <w:proofErr w:type="spellStart"/>
      <w:r w:rsidRPr="00012729">
        <w:rPr>
          <w:rFonts w:ascii="Arial" w:hAnsi="Arial" w:cs="Arial"/>
          <w:sz w:val="22"/>
          <w:szCs w:val="22"/>
        </w:rPr>
        <w:t>Cayting</w:t>
      </w:r>
      <w:proofErr w:type="spellEnd"/>
      <w:r w:rsidRPr="00012729">
        <w:rPr>
          <w:rFonts w:ascii="Arial" w:hAnsi="Arial" w:cs="Arial"/>
          <w:sz w:val="22"/>
          <w:szCs w:val="22"/>
        </w:rPr>
        <w:t xml:space="preserve"> P,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Boyle AP,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Lin S, Lin Y, Jansen C, </w:t>
      </w:r>
      <w:proofErr w:type="spellStart"/>
      <w:r w:rsidRPr="00012729">
        <w:rPr>
          <w:rFonts w:ascii="Arial" w:hAnsi="Arial" w:cs="Arial"/>
          <w:sz w:val="22"/>
          <w:szCs w:val="22"/>
        </w:rPr>
        <w:t>Malladi</w:t>
      </w:r>
      <w:proofErr w:type="spellEnd"/>
      <w:r w:rsidRPr="00012729">
        <w:rPr>
          <w:rFonts w:ascii="Arial" w:hAnsi="Arial" w:cs="Arial"/>
          <w:sz w:val="22"/>
          <w:szCs w:val="22"/>
        </w:rPr>
        <w:t xml:space="preserve"> VS, Cline MS, Erickson DT, </w:t>
      </w:r>
      <w:proofErr w:type="spellStart"/>
      <w:r w:rsidRPr="00012729">
        <w:rPr>
          <w:rFonts w:ascii="Arial" w:hAnsi="Arial" w:cs="Arial"/>
          <w:sz w:val="22"/>
          <w:szCs w:val="22"/>
        </w:rPr>
        <w:t>Kirkup</w:t>
      </w:r>
      <w:proofErr w:type="spellEnd"/>
      <w:r w:rsidRPr="00012729">
        <w:rPr>
          <w:rFonts w:ascii="Arial" w:hAnsi="Arial" w:cs="Arial"/>
          <w:sz w:val="22"/>
          <w:szCs w:val="22"/>
        </w:rPr>
        <w:t xml:space="preserve"> VM, Learned K, Sloan CA, Rosenbloom KR, </w:t>
      </w:r>
      <w:proofErr w:type="spellStart"/>
      <w:r w:rsidRPr="00012729">
        <w:rPr>
          <w:rFonts w:ascii="Arial" w:hAnsi="Arial" w:cs="Arial"/>
          <w:sz w:val="22"/>
          <w:szCs w:val="22"/>
        </w:rPr>
        <w:t>Lacerda</w:t>
      </w:r>
      <w:proofErr w:type="spellEnd"/>
      <w:r w:rsidRPr="00012729">
        <w:rPr>
          <w:rFonts w:ascii="Arial" w:hAnsi="Arial" w:cs="Arial"/>
          <w:sz w:val="22"/>
          <w:szCs w:val="22"/>
        </w:rPr>
        <w:t xml:space="preserve"> de Sousa B, Beal K, Pignatelli M, </w:t>
      </w:r>
      <w:proofErr w:type="spellStart"/>
      <w:r w:rsidRPr="00012729">
        <w:rPr>
          <w:rFonts w:ascii="Arial" w:hAnsi="Arial" w:cs="Arial"/>
          <w:sz w:val="22"/>
          <w:szCs w:val="22"/>
        </w:rPr>
        <w:t>Flicek</w:t>
      </w:r>
      <w:proofErr w:type="spellEnd"/>
      <w:r w:rsidRPr="00012729">
        <w:rPr>
          <w:rFonts w:ascii="Arial" w:hAnsi="Arial" w:cs="Arial"/>
          <w:sz w:val="22"/>
          <w:szCs w:val="22"/>
        </w:rPr>
        <w:t xml:space="preserve"> P, Lian J, </w:t>
      </w:r>
      <w:proofErr w:type="spellStart"/>
      <w:r w:rsidRPr="00012729">
        <w:rPr>
          <w:rFonts w:ascii="Arial" w:hAnsi="Arial" w:cs="Arial"/>
          <w:sz w:val="22"/>
          <w:szCs w:val="22"/>
        </w:rPr>
        <w:t>Kahveci</w:t>
      </w:r>
      <w:proofErr w:type="spellEnd"/>
      <w:r w:rsidRPr="00012729">
        <w:rPr>
          <w:rFonts w:ascii="Arial" w:hAnsi="Arial" w:cs="Arial"/>
          <w:sz w:val="22"/>
          <w:szCs w:val="22"/>
        </w:rPr>
        <w:t xml:space="preserve"> T, Lee D, Kent WJ, </w:t>
      </w:r>
      <w:proofErr w:type="spellStart"/>
      <w:r w:rsidRPr="00012729">
        <w:rPr>
          <w:rFonts w:ascii="Arial" w:hAnsi="Arial" w:cs="Arial"/>
          <w:sz w:val="22"/>
          <w:szCs w:val="22"/>
        </w:rPr>
        <w:t>Ramalho</w:t>
      </w:r>
      <w:proofErr w:type="spellEnd"/>
      <w:r w:rsidRPr="00012729">
        <w:rPr>
          <w:rFonts w:ascii="Arial" w:hAnsi="Arial" w:cs="Arial"/>
          <w:sz w:val="22"/>
          <w:szCs w:val="22"/>
        </w:rPr>
        <w:t xml:space="preserve"> Santos M, Herrero J, </w:t>
      </w:r>
      <w:proofErr w:type="spellStart"/>
      <w:r w:rsidRPr="00012729">
        <w:rPr>
          <w:rFonts w:ascii="Arial" w:hAnsi="Arial" w:cs="Arial"/>
          <w:sz w:val="22"/>
          <w:szCs w:val="22"/>
        </w:rPr>
        <w:t>Notredame</w:t>
      </w:r>
      <w:proofErr w:type="spellEnd"/>
      <w:r w:rsidRPr="00012729">
        <w:rPr>
          <w:rFonts w:ascii="Arial" w:hAnsi="Arial" w:cs="Arial"/>
          <w:sz w:val="22"/>
          <w:szCs w:val="22"/>
        </w:rPr>
        <w:t xml:space="preserve"> C, Johnson A, </w:t>
      </w:r>
      <w:proofErr w:type="spellStart"/>
      <w:r w:rsidRPr="00012729">
        <w:rPr>
          <w:rFonts w:ascii="Arial" w:hAnsi="Arial" w:cs="Arial"/>
          <w:sz w:val="22"/>
          <w:szCs w:val="22"/>
        </w:rPr>
        <w:t>Vong</w:t>
      </w:r>
      <w:proofErr w:type="spellEnd"/>
      <w:r w:rsidRPr="00012729">
        <w:rPr>
          <w:rFonts w:ascii="Arial" w:hAnsi="Arial" w:cs="Arial"/>
          <w:sz w:val="22"/>
          <w:szCs w:val="22"/>
        </w:rPr>
        <w:t xml:space="preserve"> S, Lee K, Bates D, </w:t>
      </w:r>
      <w:proofErr w:type="spellStart"/>
      <w:r w:rsidRPr="00012729">
        <w:rPr>
          <w:rFonts w:ascii="Arial" w:hAnsi="Arial" w:cs="Arial"/>
          <w:sz w:val="22"/>
          <w:szCs w:val="22"/>
        </w:rPr>
        <w:t>Neri</w:t>
      </w:r>
      <w:proofErr w:type="spellEnd"/>
      <w:r w:rsidRPr="00012729">
        <w:rPr>
          <w:rFonts w:ascii="Arial" w:hAnsi="Arial" w:cs="Arial"/>
          <w:sz w:val="22"/>
          <w:szCs w:val="22"/>
        </w:rPr>
        <w:t xml:space="preserve"> F, </w:t>
      </w:r>
      <w:proofErr w:type="spellStart"/>
      <w:r w:rsidRPr="00012729">
        <w:rPr>
          <w:rFonts w:ascii="Arial" w:hAnsi="Arial" w:cs="Arial"/>
          <w:sz w:val="22"/>
          <w:szCs w:val="22"/>
        </w:rPr>
        <w:t>Diegel</w:t>
      </w:r>
      <w:proofErr w:type="spellEnd"/>
      <w:r w:rsidRPr="00012729">
        <w:rPr>
          <w:rFonts w:ascii="Arial" w:hAnsi="Arial" w:cs="Arial"/>
          <w:sz w:val="22"/>
          <w:szCs w:val="22"/>
        </w:rPr>
        <w:t xml:space="preserve"> M, Canfield T, Sabo PJ, Wilken MS, </w:t>
      </w:r>
      <w:proofErr w:type="spellStart"/>
      <w:r w:rsidRPr="00012729">
        <w:rPr>
          <w:rFonts w:ascii="Arial" w:hAnsi="Arial" w:cs="Arial"/>
          <w:sz w:val="22"/>
          <w:szCs w:val="22"/>
        </w:rPr>
        <w:t>Reh</w:t>
      </w:r>
      <w:proofErr w:type="spellEnd"/>
      <w:r w:rsidRPr="00012729">
        <w:rPr>
          <w:rFonts w:ascii="Arial" w:hAnsi="Arial" w:cs="Arial"/>
          <w:sz w:val="22"/>
          <w:szCs w:val="22"/>
        </w:rPr>
        <w:t xml:space="preserve"> TA, </w:t>
      </w:r>
      <w:proofErr w:type="spellStart"/>
      <w:r w:rsidRPr="00012729">
        <w:rPr>
          <w:rFonts w:ascii="Arial" w:hAnsi="Arial" w:cs="Arial"/>
          <w:sz w:val="22"/>
          <w:szCs w:val="22"/>
        </w:rPr>
        <w:t>Giste</w:t>
      </w:r>
      <w:proofErr w:type="spellEnd"/>
      <w:r w:rsidRPr="00012729">
        <w:rPr>
          <w:rFonts w:ascii="Arial" w:hAnsi="Arial" w:cs="Arial"/>
          <w:sz w:val="22"/>
          <w:szCs w:val="22"/>
        </w:rPr>
        <w:t xml:space="preserve"> E, Shafer A, </w:t>
      </w:r>
      <w:proofErr w:type="spellStart"/>
      <w:r w:rsidRPr="00012729">
        <w:rPr>
          <w:rFonts w:ascii="Arial" w:hAnsi="Arial" w:cs="Arial"/>
          <w:sz w:val="22"/>
          <w:szCs w:val="22"/>
        </w:rPr>
        <w:t>Kutyavin</w:t>
      </w:r>
      <w:proofErr w:type="spellEnd"/>
      <w:r w:rsidRPr="00012729">
        <w:rPr>
          <w:rFonts w:ascii="Arial" w:hAnsi="Arial" w:cs="Arial"/>
          <w:sz w:val="22"/>
          <w:szCs w:val="22"/>
        </w:rPr>
        <w:t xml:space="preserve"> T, Haugen E, Dunn D, Reynolds AP, </w:t>
      </w:r>
      <w:proofErr w:type="spellStart"/>
      <w:r w:rsidRPr="00012729">
        <w:rPr>
          <w:rFonts w:ascii="Arial" w:hAnsi="Arial" w:cs="Arial"/>
          <w:sz w:val="22"/>
          <w:szCs w:val="22"/>
        </w:rPr>
        <w:t>Neph</w:t>
      </w:r>
      <w:proofErr w:type="spellEnd"/>
      <w:r w:rsidRPr="00012729">
        <w:rPr>
          <w:rFonts w:ascii="Arial" w:hAnsi="Arial" w:cs="Arial"/>
          <w:sz w:val="22"/>
          <w:szCs w:val="22"/>
        </w:rPr>
        <w:t xml:space="preserve"> S, Humbert R, Hansen RS, De </w:t>
      </w:r>
      <w:proofErr w:type="spellStart"/>
      <w:r w:rsidRPr="00012729">
        <w:rPr>
          <w:rFonts w:ascii="Arial" w:hAnsi="Arial" w:cs="Arial"/>
          <w:sz w:val="22"/>
          <w:szCs w:val="22"/>
        </w:rPr>
        <w:t>Bruijn</w:t>
      </w:r>
      <w:proofErr w:type="spellEnd"/>
      <w:r w:rsidRPr="00012729">
        <w:rPr>
          <w:rFonts w:ascii="Arial" w:hAnsi="Arial" w:cs="Arial"/>
          <w:sz w:val="22"/>
          <w:szCs w:val="22"/>
        </w:rPr>
        <w:t xml:space="preserve"> M, </w:t>
      </w:r>
      <w:proofErr w:type="spellStart"/>
      <w:r w:rsidRPr="00012729">
        <w:rPr>
          <w:rFonts w:ascii="Arial" w:hAnsi="Arial" w:cs="Arial"/>
          <w:sz w:val="22"/>
          <w:szCs w:val="22"/>
        </w:rPr>
        <w:t>Selleri</w:t>
      </w:r>
      <w:proofErr w:type="spellEnd"/>
      <w:r w:rsidRPr="00012729">
        <w:rPr>
          <w:rFonts w:ascii="Arial" w:hAnsi="Arial" w:cs="Arial"/>
          <w:sz w:val="22"/>
          <w:szCs w:val="22"/>
        </w:rPr>
        <w:t xml:space="preserve"> L, </w:t>
      </w:r>
      <w:proofErr w:type="spellStart"/>
      <w:r w:rsidRPr="00012729">
        <w:rPr>
          <w:rFonts w:ascii="Arial" w:hAnsi="Arial" w:cs="Arial"/>
          <w:sz w:val="22"/>
          <w:szCs w:val="22"/>
        </w:rPr>
        <w:t>Rudensky</w:t>
      </w:r>
      <w:proofErr w:type="spellEnd"/>
      <w:r w:rsidRPr="00012729">
        <w:rPr>
          <w:rFonts w:ascii="Arial" w:hAnsi="Arial" w:cs="Arial"/>
          <w:sz w:val="22"/>
          <w:szCs w:val="22"/>
        </w:rPr>
        <w:t xml:space="preserve"> A, </w:t>
      </w:r>
      <w:proofErr w:type="spellStart"/>
      <w:r w:rsidRPr="00012729">
        <w:rPr>
          <w:rFonts w:ascii="Arial" w:hAnsi="Arial" w:cs="Arial"/>
          <w:sz w:val="22"/>
          <w:szCs w:val="22"/>
        </w:rPr>
        <w:t>Josefowicz</w:t>
      </w:r>
      <w:proofErr w:type="spellEnd"/>
      <w:r w:rsidRPr="00012729">
        <w:rPr>
          <w:rFonts w:ascii="Arial" w:hAnsi="Arial" w:cs="Arial"/>
          <w:sz w:val="22"/>
          <w:szCs w:val="22"/>
        </w:rPr>
        <w:t xml:space="preserve"> S, </w:t>
      </w:r>
      <w:proofErr w:type="spellStart"/>
      <w:r w:rsidRPr="00012729">
        <w:rPr>
          <w:rFonts w:ascii="Arial" w:hAnsi="Arial" w:cs="Arial"/>
          <w:sz w:val="22"/>
          <w:szCs w:val="22"/>
        </w:rPr>
        <w:t>Samstein</w:t>
      </w:r>
      <w:proofErr w:type="spellEnd"/>
      <w:r w:rsidRPr="00012729">
        <w:rPr>
          <w:rFonts w:ascii="Arial" w:hAnsi="Arial" w:cs="Arial"/>
          <w:sz w:val="22"/>
          <w:szCs w:val="22"/>
        </w:rPr>
        <w:t xml:space="preserve"> R, Eichler EE, Orkin SH, Levasseur D, </w:t>
      </w:r>
      <w:proofErr w:type="spellStart"/>
      <w:r w:rsidRPr="00012729">
        <w:rPr>
          <w:rFonts w:ascii="Arial" w:hAnsi="Arial" w:cs="Arial"/>
          <w:sz w:val="22"/>
          <w:szCs w:val="22"/>
        </w:rPr>
        <w:t>Papayannopoulou</w:t>
      </w:r>
      <w:proofErr w:type="spellEnd"/>
      <w:r w:rsidRPr="00012729">
        <w:rPr>
          <w:rFonts w:ascii="Arial" w:hAnsi="Arial" w:cs="Arial"/>
          <w:sz w:val="22"/>
          <w:szCs w:val="22"/>
        </w:rPr>
        <w:t xml:space="preserve"> T, Chang KH, </w:t>
      </w:r>
      <w:proofErr w:type="spellStart"/>
      <w:r w:rsidRPr="00012729">
        <w:rPr>
          <w:rFonts w:ascii="Arial" w:hAnsi="Arial" w:cs="Arial"/>
          <w:sz w:val="22"/>
          <w:szCs w:val="22"/>
        </w:rPr>
        <w:t>Skoultchi</w:t>
      </w:r>
      <w:proofErr w:type="spellEnd"/>
      <w:r w:rsidRPr="00012729">
        <w:rPr>
          <w:rFonts w:ascii="Arial" w:hAnsi="Arial" w:cs="Arial"/>
          <w:sz w:val="22"/>
          <w:szCs w:val="22"/>
        </w:rPr>
        <w:t xml:space="preserve"> A, Gosh S, </w:t>
      </w:r>
      <w:proofErr w:type="spellStart"/>
      <w:r w:rsidRPr="00012729">
        <w:rPr>
          <w:rFonts w:ascii="Arial" w:hAnsi="Arial" w:cs="Arial"/>
          <w:sz w:val="22"/>
          <w:szCs w:val="22"/>
        </w:rPr>
        <w:t>Disteche</w:t>
      </w:r>
      <w:proofErr w:type="spellEnd"/>
      <w:r w:rsidRPr="00012729">
        <w:rPr>
          <w:rFonts w:ascii="Arial" w:hAnsi="Arial" w:cs="Arial"/>
          <w:sz w:val="22"/>
          <w:szCs w:val="22"/>
        </w:rPr>
        <w:t xml:space="preserve"> C, </w:t>
      </w:r>
      <w:proofErr w:type="spellStart"/>
      <w:r w:rsidRPr="00012729">
        <w:rPr>
          <w:rFonts w:ascii="Arial" w:hAnsi="Arial" w:cs="Arial"/>
          <w:sz w:val="22"/>
          <w:szCs w:val="22"/>
        </w:rPr>
        <w:t>Treuting</w:t>
      </w:r>
      <w:proofErr w:type="spellEnd"/>
      <w:r w:rsidRPr="00012729">
        <w:rPr>
          <w:rFonts w:ascii="Arial" w:hAnsi="Arial" w:cs="Arial"/>
          <w:sz w:val="22"/>
          <w:szCs w:val="22"/>
        </w:rPr>
        <w:t xml:space="preserve"> P, Wang Y, Weiss MJ, </w:t>
      </w:r>
      <w:proofErr w:type="spellStart"/>
      <w:r w:rsidRPr="00012729">
        <w:rPr>
          <w:rFonts w:ascii="Arial" w:hAnsi="Arial" w:cs="Arial"/>
          <w:sz w:val="22"/>
          <w:szCs w:val="22"/>
        </w:rPr>
        <w:t>Blobel</w:t>
      </w:r>
      <w:proofErr w:type="spellEnd"/>
      <w:r w:rsidRPr="00012729">
        <w:rPr>
          <w:rFonts w:ascii="Arial" w:hAnsi="Arial" w:cs="Arial"/>
          <w:sz w:val="22"/>
          <w:szCs w:val="22"/>
        </w:rPr>
        <w:t xml:space="preserve"> GA, Cao X, Zhong S, Wang T, Good PJ, </w:t>
      </w:r>
      <w:proofErr w:type="spellStart"/>
      <w:r w:rsidRPr="00012729">
        <w:rPr>
          <w:rFonts w:ascii="Arial" w:hAnsi="Arial" w:cs="Arial"/>
          <w:sz w:val="22"/>
          <w:szCs w:val="22"/>
        </w:rPr>
        <w:t>Lowdon</w:t>
      </w:r>
      <w:proofErr w:type="spellEnd"/>
      <w:r w:rsidRPr="00012729">
        <w:rPr>
          <w:rFonts w:ascii="Arial" w:hAnsi="Arial" w:cs="Arial"/>
          <w:sz w:val="22"/>
          <w:szCs w:val="22"/>
        </w:rPr>
        <w:t xml:space="preserve"> RF, Adams LB, Zhou XQ, </w:t>
      </w:r>
      <w:proofErr w:type="spellStart"/>
      <w:r w:rsidRPr="00012729">
        <w:rPr>
          <w:rFonts w:ascii="Arial" w:hAnsi="Arial" w:cs="Arial"/>
          <w:sz w:val="22"/>
          <w:szCs w:val="22"/>
        </w:rPr>
        <w:t>Pazin</w:t>
      </w:r>
      <w:proofErr w:type="spellEnd"/>
      <w:r w:rsidRPr="00012729">
        <w:rPr>
          <w:rFonts w:ascii="Arial" w:hAnsi="Arial" w:cs="Arial"/>
          <w:sz w:val="22"/>
          <w:szCs w:val="22"/>
        </w:rPr>
        <w:t xml:space="preserve"> MJ, Feingold EA, </w:t>
      </w:r>
      <w:proofErr w:type="spellStart"/>
      <w:r w:rsidRPr="00012729">
        <w:rPr>
          <w:rFonts w:ascii="Arial" w:hAnsi="Arial" w:cs="Arial"/>
          <w:sz w:val="22"/>
          <w:szCs w:val="22"/>
        </w:rPr>
        <w:t>Wold</w:t>
      </w:r>
      <w:proofErr w:type="spellEnd"/>
      <w:r w:rsidRPr="00012729">
        <w:rPr>
          <w:rFonts w:ascii="Arial" w:hAnsi="Arial" w:cs="Arial"/>
          <w:sz w:val="22"/>
          <w:szCs w:val="22"/>
        </w:rPr>
        <w:t xml:space="preserve"> B, Taylor J, Mortazavi A, Weissman SM, </w:t>
      </w:r>
      <w:proofErr w:type="spellStart"/>
      <w:r w:rsidRPr="00012729">
        <w:rPr>
          <w:rFonts w:ascii="Arial" w:hAnsi="Arial" w:cs="Arial"/>
          <w:sz w:val="22"/>
          <w:szCs w:val="22"/>
        </w:rPr>
        <w:t>Stamatoyannopoulos</w:t>
      </w:r>
      <w:proofErr w:type="spellEnd"/>
      <w:r w:rsidRPr="00012729">
        <w:rPr>
          <w:rFonts w:ascii="Arial" w:hAnsi="Arial" w:cs="Arial"/>
          <w:sz w:val="22"/>
          <w:szCs w:val="22"/>
        </w:rPr>
        <w:t xml:space="preserve"> JA, Snyder MP, </w:t>
      </w:r>
      <w:proofErr w:type="spellStart"/>
      <w:r w:rsidRPr="00012729">
        <w:rPr>
          <w:rFonts w:ascii="Arial" w:hAnsi="Arial" w:cs="Arial"/>
          <w:sz w:val="22"/>
          <w:szCs w:val="22"/>
        </w:rPr>
        <w:t>Guigo</w:t>
      </w:r>
      <w:proofErr w:type="spellEnd"/>
      <w:r w:rsidRPr="00012729">
        <w:rPr>
          <w:rFonts w:ascii="Arial" w:hAnsi="Arial" w:cs="Arial"/>
          <w:sz w:val="22"/>
          <w:szCs w:val="22"/>
        </w:rPr>
        <w:t xml:space="preserve"> R, </w:t>
      </w:r>
      <w:proofErr w:type="spellStart"/>
      <w:r w:rsidRPr="00012729">
        <w:rPr>
          <w:rFonts w:ascii="Arial" w:hAnsi="Arial" w:cs="Arial"/>
          <w:sz w:val="22"/>
          <w:szCs w:val="22"/>
        </w:rPr>
        <w:t>Gingeras</w:t>
      </w:r>
      <w:proofErr w:type="spellEnd"/>
      <w:r w:rsidRPr="00012729">
        <w:rPr>
          <w:rFonts w:ascii="Arial" w:hAnsi="Arial" w:cs="Arial"/>
          <w:sz w:val="22"/>
          <w:szCs w:val="22"/>
        </w:rPr>
        <w:t xml:space="preserve"> TR, Gilbert DM, </w:t>
      </w:r>
      <w:proofErr w:type="spellStart"/>
      <w:r w:rsidRPr="00012729">
        <w:rPr>
          <w:rFonts w:ascii="Arial" w:hAnsi="Arial" w:cs="Arial"/>
          <w:sz w:val="22"/>
          <w:szCs w:val="22"/>
        </w:rPr>
        <w:t>Hardison</w:t>
      </w:r>
      <w:proofErr w:type="spellEnd"/>
      <w:r w:rsidRPr="00012729">
        <w:rPr>
          <w:rFonts w:ascii="Arial" w:hAnsi="Arial" w:cs="Arial"/>
          <w:sz w:val="22"/>
          <w:szCs w:val="22"/>
        </w:rPr>
        <w:t xml:space="preserve"> RC, Beer MA, Ren B; Mouse ENCODE Consortium. </w:t>
      </w:r>
      <w:hyperlink r:id="rId168" w:history="1">
        <w:r w:rsidRPr="00012729">
          <w:rPr>
            <w:rFonts w:ascii="Arial" w:hAnsi="Arial" w:cs="Arial"/>
            <w:color w:val="1800C0"/>
            <w:sz w:val="22"/>
            <w:szCs w:val="22"/>
            <w:u w:val="single" w:color="1800C0"/>
          </w:rPr>
          <w:t>A comparative encyclopedia of DNA elements in the mouse genome.</w:t>
        </w:r>
      </w:hyperlink>
      <w:r w:rsidRPr="00012729">
        <w:rPr>
          <w:rFonts w:ascii="Arial" w:hAnsi="Arial" w:cs="Arial"/>
          <w:sz w:val="22"/>
          <w:szCs w:val="22"/>
        </w:rPr>
        <w:t xml:space="preserve"> Nature. 2014 Nov 20;515(7527):355-64.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10.1038/nature13992. </w:t>
      </w:r>
      <w:r w:rsidRPr="00012729">
        <w:rPr>
          <w:rFonts w:ascii="Arial" w:hAnsi="Arial" w:cs="Arial"/>
          <w:color w:val="454545"/>
          <w:sz w:val="22"/>
          <w:szCs w:val="22"/>
        </w:rPr>
        <w:t xml:space="preserve">PMID: 25409824 </w:t>
      </w:r>
    </w:p>
    <w:p w14:paraId="2CAE960B" w14:textId="77777777" w:rsidR="0025414A" w:rsidRPr="00012729" w:rsidRDefault="0025414A" w:rsidP="0025414A">
      <w:pPr>
        <w:widowControl w:val="0"/>
        <w:autoSpaceDE w:val="0"/>
        <w:autoSpaceDN w:val="0"/>
        <w:adjustRightInd w:val="0"/>
        <w:ind w:left="540"/>
        <w:jc w:val="left"/>
        <w:rPr>
          <w:rFonts w:ascii="Arial" w:hAnsi="Arial" w:cs="Arial"/>
          <w:sz w:val="22"/>
          <w:szCs w:val="22"/>
        </w:rPr>
      </w:pPr>
    </w:p>
    <w:p w14:paraId="40BEE063" w14:textId="77777777" w:rsidR="0025414A" w:rsidRPr="00012729" w:rsidRDefault="0025414A" w:rsidP="0025414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Sundaram V, Cheng Y, Ma Z, Li D, Xing X, Edge P, Snyder MP, Wang T. </w:t>
      </w:r>
      <w:hyperlink r:id="rId169" w:history="1">
        <w:r w:rsidRPr="00012729">
          <w:rPr>
            <w:rFonts w:ascii="Arial" w:hAnsi="Arial" w:cs="Arial"/>
            <w:color w:val="1800C0"/>
            <w:sz w:val="22"/>
            <w:szCs w:val="22"/>
            <w:u w:val="single" w:color="1800C0"/>
          </w:rPr>
          <w:t>Widespread contribution of transposable elements to the innovation of gene regulatory networks.</w:t>
        </w:r>
      </w:hyperlink>
      <w:r w:rsidRPr="00012729">
        <w:rPr>
          <w:rFonts w:ascii="Arial" w:hAnsi="Arial" w:cs="Arial"/>
          <w:sz w:val="22"/>
          <w:szCs w:val="22"/>
        </w:rPr>
        <w:t xml:space="preserve"> Genome Res. 2014 Oct 15. </w:t>
      </w:r>
      <w:proofErr w:type="spellStart"/>
      <w:r w:rsidRPr="00012729">
        <w:rPr>
          <w:rFonts w:ascii="Arial" w:hAnsi="Arial" w:cs="Arial"/>
          <w:sz w:val="22"/>
          <w:szCs w:val="22"/>
        </w:rPr>
        <w:t>pii</w:t>
      </w:r>
      <w:proofErr w:type="spellEnd"/>
      <w:r w:rsidRPr="00012729">
        <w:rPr>
          <w:rFonts w:ascii="Arial" w:hAnsi="Arial" w:cs="Arial"/>
          <w:sz w:val="22"/>
          <w:szCs w:val="22"/>
        </w:rPr>
        <w:t xml:space="preserve">: gr.168872.113. </w:t>
      </w:r>
      <w:r w:rsidRPr="00012729">
        <w:rPr>
          <w:rFonts w:ascii="Arial" w:hAnsi="Arial" w:cs="Arial"/>
          <w:color w:val="454545"/>
          <w:sz w:val="22"/>
          <w:szCs w:val="22"/>
        </w:rPr>
        <w:t xml:space="preserve">PMID: 25319995 </w:t>
      </w:r>
    </w:p>
    <w:p w14:paraId="75B31F3C" w14:textId="77777777" w:rsidR="0025414A" w:rsidRPr="00012729" w:rsidRDefault="0025414A" w:rsidP="0025414A">
      <w:pPr>
        <w:widowControl w:val="0"/>
        <w:autoSpaceDE w:val="0"/>
        <w:autoSpaceDN w:val="0"/>
        <w:adjustRightInd w:val="0"/>
        <w:ind w:left="540"/>
        <w:jc w:val="left"/>
        <w:rPr>
          <w:rFonts w:ascii="Arial" w:hAnsi="Arial" w:cs="Arial"/>
          <w:color w:val="454545"/>
          <w:sz w:val="22"/>
          <w:szCs w:val="22"/>
        </w:rPr>
      </w:pPr>
    </w:p>
    <w:p w14:paraId="73C248DD" w14:textId="77777777" w:rsidR="0025414A" w:rsidRPr="00012729" w:rsidRDefault="0025414A" w:rsidP="0025414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Kellis</w:t>
      </w:r>
      <w:proofErr w:type="spellEnd"/>
      <w:r w:rsidRPr="00012729">
        <w:rPr>
          <w:rFonts w:ascii="Arial" w:hAnsi="Arial" w:cs="Arial"/>
          <w:sz w:val="22"/>
          <w:szCs w:val="22"/>
        </w:rPr>
        <w:t xml:space="preserve"> M, </w:t>
      </w:r>
      <w:proofErr w:type="spellStart"/>
      <w:r w:rsidRPr="00012729">
        <w:rPr>
          <w:rFonts w:ascii="Arial" w:hAnsi="Arial" w:cs="Arial"/>
          <w:sz w:val="22"/>
          <w:szCs w:val="22"/>
        </w:rPr>
        <w:t>Wold</w:t>
      </w:r>
      <w:proofErr w:type="spellEnd"/>
      <w:r w:rsidRPr="00012729">
        <w:rPr>
          <w:rFonts w:ascii="Arial" w:hAnsi="Arial" w:cs="Arial"/>
          <w:sz w:val="22"/>
          <w:szCs w:val="22"/>
        </w:rPr>
        <w:t xml:space="preserve"> B, Snyder MP, Bernstein BE,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proofErr w:type="spellStart"/>
      <w:r w:rsidRPr="00012729">
        <w:rPr>
          <w:rFonts w:ascii="Arial" w:hAnsi="Arial" w:cs="Arial"/>
          <w:sz w:val="22"/>
          <w:szCs w:val="22"/>
        </w:rPr>
        <w:t>Marinov</w:t>
      </w:r>
      <w:proofErr w:type="spellEnd"/>
      <w:r w:rsidRPr="00012729">
        <w:rPr>
          <w:rFonts w:ascii="Arial" w:hAnsi="Arial" w:cs="Arial"/>
          <w:sz w:val="22"/>
          <w:szCs w:val="22"/>
        </w:rPr>
        <w:t xml:space="preserve"> GK, Ward LD, Birney E, Crawford GE, Dekker J, Dunham I, </w:t>
      </w:r>
      <w:proofErr w:type="spellStart"/>
      <w:r w:rsidRPr="00012729">
        <w:rPr>
          <w:rFonts w:ascii="Arial" w:hAnsi="Arial" w:cs="Arial"/>
          <w:sz w:val="22"/>
          <w:szCs w:val="22"/>
        </w:rPr>
        <w:t>Elnitski</w:t>
      </w:r>
      <w:proofErr w:type="spellEnd"/>
      <w:r w:rsidRPr="00012729">
        <w:rPr>
          <w:rFonts w:ascii="Arial" w:hAnsi="Arial" w:cs="Arial"/>
          <w:sz w:val="22"/>
          <w:szCs w:val="22"/>
        </w:rPr>
        <w:t xml:space="preserve"> LL, </w:t>
      </w:r>
      <w:proofErr w:type="spellStart"/>
      <w:r w:rsidRPr="00012729">
        <w:rPr>
          <w:rFonts w:ascii="Arial" w:hAnsi="Arial" w:cs="Arial"/>
          <w:sz w:val="22"/>
          <w:szCs w:val="22"/>
        </w:rPr>
        <w:t>Farnham</w:t>
      </w:r>
      <w:proofErr w:type="spellEnd"/>
      <w:r w:rsidRPr="00012729">
        <w:rPr>
          <w:rFonts w:ascii="Arial" w:hAnsi="Arial" w:cs="Arial"/>
          <w:sz w:val="22"/>
          <w:szCs w:val="22"/>
        </w:rPr>
        <w:t xml:space="preserve"> PJ, Feingold EA, Gerstein M, Giddings MC, Gilbert DM, </w:t>
      </w:r>
      <w:proofErr w:type="spellStart"/>
      <w:r w:rsidRPr="00012729">
        <w:rPr>
          <w:rFonts w:ascii="Arial" w:hAnsi="Arial" w:cs="Arial"/>
          <w:sz w:val="22"/>
          <w:szCs w:val="22"/>
        </w:rPr>
        <w:t>Gingeras</w:t>
      </w:r>
      <w:proofErr w:type="spellEnd"/>
      <w:r w:rsidRPr="00012729">
        <w:rPr>
          <w:rFonts w:ascii="Arial" w:hAnsi="Arial" w:cs="Arial"/>
          <w:sz w:val="22"/>
          <w:szCs w:val="22"/>
        </w:rPr>
        <w:t xml:space="preserve"> TR, Green ED, </w:t>
      </w:r>
      <w:proofErr w:type="spellStart"/>
      <w:r w:rsidRPr="00012729">
        <w:rPr>
          <w:rFonts w:ascii="Arial" w:hAnsi="Arial" w:cs="Arial"/>
          <w:sz w:val="22"/>
          <w:szCs w:val="22"/>
        </w:rPr>
        <w:t>Guigo</w:t>
      </w:r>
      <w:proofErr w:type="spellEnd"/>
      <w:r w:rsidRPr="00012729">
        <w:rPr>
          <w:rFonts w:ascii="Arial" w:hAnsi="Arial" w:cs="Arial"/>
          <w:sz w:val="22"/>
          <w:szCs w:val="22"/>
        </w:rPr>
        <w:t xml:space="preserve"> R, Hubbard T, Kent J, </w:t>
      </w:r>
      <w:proofErr w:type="spellStart"/>
      <w:r w:rsidRPr="00012729">
        <w:rPr>
          <w:rFonts w:ascii="Arial" w:hAnsi="Arial" w:cs="Arial"/>
          <w:sz w:val="22"/>
          <w:szCs w:val="22"/>
        </w:rPr>
        <w:t>Lieb</w:t>
      </w:r>
      <w:proofErr w:type="spellEnd"/>
      <w:r w:rsidRPr="00012729">
        <w:rPr>
          <w:rFonts w:ascii="Arial" w:hAnsi="Arial" w:cs="Arial"/>
          <w:sz w:val="22"/>
          <w:szCs w:val="22"/>
        </w:rPr>
        <w:t xml:space="preserve"> JD, Myers RM, </w:t>
      </w:r>
      <w:proofErr w:type="spellStart"/>
      <w:r w:rsidRPr="00012729">
        <w:rPr>
          <w:rFonts w:ascii="Arial" w:hAnsi="Arial" w:cs="Arial"/>
          <w:sz w:val="22"/>
          <w:szCs w:val="22"/>
        </w:rPr>
        <w:t>Pazin</w:t>
      </w:r>
      <w:proofErr w:type="spellEnd"/>
      <w:r w:rsidRPr="00012729">
        <w:rPr>
          <w:rFonts w:ascii="Arial" w:hAnsi="Arial" w:cs="Arial"/>
          <w:sz w:val="22"/>
          <w:szCs w:val="22"/>
        </w:rPr>
        <w:t xml:space="preserve"> MJ, Ren B, </w:t>
      </w:r>
      <w:proofErr w:type="spellStart"/>
      <w:r w:rsidRPr="00012729">
        <w:rPr>
          <w:rFonts w:ascii="Arial" w:hAnsi="Arial" w:cs="Arial"/>
          <w:sz w:val="22"/>
          <w:szCs w:val="22"/>
        </w:rPr>
        <w:t>Stamatoyannopoulos</w:t>
      </w:r>
      <w:proofErr w:type="spellEnd"/>
      <w:r w:rsidRPr="00012729">
        <w:rPr>
          <w:rFonts w:ascii="Arial" w:hAnsi="Arial" w:cs="Arial"/>
          <w:sz w:val="22"/>
          <w:szCs w:val="22"/>
        </w:rPr>
        <w:t xml:space="preserve"> J, Weng Z, White KP, </w:t>
      </w:r>
      <w:proofErr w:type="spellStart"/>
      <w:r w:rsidRPr="00012729">
        <w:rPr>
          <w:rFonts w:ascii="Arial" w:hAnsi="Arial" w:cs="Arial"/>
          <w:sz w:val="22"/>
          <w:szCs w:val="22"/>
        </w:rPr>
        <w:t>Hardison</w:t>
      </w:r>
      <w:proofErr w:type="spellEnd"/>
      <w:r w:rsidRPr="00012729">
        <w:rPr>
          <w:rFonts w:ascii="Arial" w:hAnsi="Arial" w:cs="Arial"/>
          <w:sz w:val="22"/>
          <w:szCs w:val="22"/>
        </w:rPr>
        <w:t xml:space="preserve"> RC. </w:t>
      </w:r>
      <w:hyperlink r:id="rId170" w:history="1">
        <w:r w:rsidRPr="00012729">
          <w:rPr>
            <w:rFonts w:ascii="Arial" w:hAnsi="Arial" w:cs="Arial"/>
            <w:color w:val="1800C0"/>
            <w:sz w:val="22"/>
            <w:szCs w:val="22"/>
            <w:u w:val="single" w:color="1800C0"/>
          </w:rPr>
          <w:t>Reply to Brunet and Doolittle: Both selected effect and causal role elements can influence human biology and disease.</w:t>
        </w:r>
      </w:hyperlink>
      <w:r w:rsidRPr="00012729">
        <w:rPr>
          <w:rFonts w:ascii="Arial" w:hAnsi="Arial" w:cs="Arial"/>
          <w:sz w:val="22"/>
          <w:szCs w:val="22"/>
        </w:rPr>
        <w:t xml:space="preserve"> Proc Natl </w:t>
      </w:r>
      <w:proofErr w:type="spellStart"/>
      <w:r w:rsidRPr="00012729">
        <w:rPr>
          <w:rFonts w:ascii="Arial" w:hAnsi="Arial" w:cs="Arial"/>
          <w:sz w:val="22"/>
          <w:szCs w:val="22"/>
        </w:rPr>
        <w:t>Acad</w:t>
      </w:r>
      <w:proofErr w:type="spellEnd"/>
      <w:r w:rsidRPr="00012729">
        <w:rPr>
          <w:rFonts w:ascii="Arial" w:hAnsi="Arial" w:cs="Arial"/>
          <w:sz w:val="22"/>
          <w:szCs w:val="22"/>
        </w:rPr>
        <w:t xml:space="preserve"> Sci U S A. 2014 Aug 19;111(33</w:t>
      </w:r>
      <w:proofErr w:type="gramStart"/>
      <w:r w:rsidRPr="00012729">
        <w:rPr>
          <w:rFonts w:ascii="Arial" w:hAnsi="Arial" w:cs="Arial"/>
          <w:sz w:val="22"/>
          <w:szCs w:val="22"/>
        </w:rPr>
        <w:t>):E</w:t>
      </w:r>
      <w:proofErr w:type="gramEnd"/>
      <w:r w:rsidRPr="00012729">
        <w:rPr>
          <w:rFonts w:ascii="Arial" w:hAnsi="Arial" w:cs="Arial"/>
          <w:sz w:val="22"/>
          <w:szCs w:val="22"/>
        </w:rPr>
        <w:t xml:space="preserve">3366. No abstract available. </w:t>
      </w:r>
      <w:r w:rsidRPr="00012729">
        <w:rPr>
          <w:rFonts w:ascii="Arial" w:hAnsi="Arial" w:cs="Arial"/>
          <w:color w:val="454545"/>
          <w:sz w:val="22"/>
          <w:szCs w:val="22"/>
        </w:rPr>
        <w:t xml:space="preserve">PMID: 25275169 </w:t>
      </w:r>
    </w:p>
    <w:p w14:paraId="7F724117" w14:textId="77777777" w:rsidR="0025414A" w:rsidRPr="00012729" w:rsidRDefault="0025414A" w:rsidP="0025414A">
      <w:pPr>
        <w:widowControl w:val="0"/>
        <w:autoSpaceDE w:val="0"/>
        <w:autoSpaceDN w:val="0"/>
        <w:adjustRightInd w:val="0"/>
        <w:jc w:val="left"/>
        <w:rPr>
          <w:rFonts w:ascii="Arial" w:hAnsi="Arial" w:cs="Arial"/>
          <w:sz w:val="22"/>
          <w:szCs w:val="22"/>
        </w:rPr>
      </w:pPr>
    </w:p>
    <w:p w14:paraId="5D380478" w14:textId="77777777" w:rsidR="0025414A" w:rsidRPr="00012729" w:rsidRDefault="0025414A" w:rsidP="0025414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Heidari</w:t>
      </w:r>
      <w:proofErr w:type="spellEnd"/>
      <w:r w:rsidRPr="00012729">
        <w:rPr>
          <w:rFonts w:ascii="Arial" w:hAnsi="Arial" w:cs="Arial"/>
          <w:sz w:val="22"/>
          <w:szCs w:val="22"/>
        </w:rPr>
        <w:t xml:space="preserve"> N, </w:t>
      </w:r>
      <w:proofErr w:type="spellStart"/>
      <w:r w:rsidRPr="00012729">
        <w:rPr>
          <w:rFonts w:ascii="Arial" w:hAnsi="Arial" w:cs="Arial"/>
          <w:sz w:val="22"/>
          <w:szCs w:val="22"/>
        </w:rPr>
        <w:t>Phanstiel</w:t>
      </w:r>
      <w:proofErr w:type="spellEnd"/>
      <w:r w:rsidRPr="00012729">
        <w:rPr>
          <w:rFonts w:ascii="Arial" w:hAnsi="Arial" w:cs="Arial"/>
          <w:sz w:val="22"/>
          <w:szCs w:val="22"/>
        </w:rPr>
        <w:t xml:space="preserve"> DH, He C,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proofErr w:type="spellStart"/>
      <w:r w:rsidRPr="00012729">
        <w:rPr>
          <w:rFonts w:ascii="Arial" w:hAnsi="Arial" w:cs="Arial"/>
          <w:sz w:val="22"/>
          <w:szCs w:val="22"/>
        </w:rPr>
        <w:t>Jahanbani</w:t>
      </w:r>
      <w:proofErr w:type="spellEnd"/>
      <w:r w:rsidRPr="00012729">
        <w:rPr>
          <w:rFonts w:ascii="Arial" w:hAnsi="Arial" w:cs="Arial"/>
          <w:sz w:val="22"/>
          <w:szCs w:val="22"/>
        </w:rPr>
        <w:t xml:space="preserve"> F, </w:t>
      </w:r>
      <w:proofErr w:type="spellStart"/>
      <w:r w:rsidRPr="00012729">
        <w:rPr>
          <w:rFonts w:ascii="Arial" w:hAnsi="Arial" w:cs="Arial"/>
          <w:sz w:val="22"/>
          <w:szCs w:val="22"/>
        </w:rPr>
        <w:t>Kasowski</w:t>
      </w:r>
      <w:proofErr w:type="spellEnd"/>
      <w:r w:rsidRPr="00012729">
        <w:rPr>
          <w:rFonts w:ascii="Arial" w:hAnsi="Arial" w:cs="Arial"/>
          <w:sz w:val="22"/>
          <w:szCs w:val="22"/>
        </w:rPr>
        <w:t xml:space="preserve"> M, Zhang MQ, Snyder MP. </w:t>
      </w:r>
      <w:hyperlink r:id="rId171" w:history="1">
        <w:r w:rsidRPr="00012729">
          <w:rPr>
            <w:rFonts w:ascii="Arial" w:hAnsi="Arial" w:cs="Arial"/>
            <w:color w:val="1800C0"/>
            <w:sz w:val="22"/>
            <w:szCs w:val="22"/>
            <w:u w:val="single" w:color="1800C0"/>
          </w:rPr>
          <w:t>Genome-wide map of regulatory interactions in the human genome.</w:t>
        </w:r>
      </w:hyperlink>
      <w:r w:rsidRPr="00012729">
        <w:rPr>
          <w:rFonts w:ascii="Arial" w:hAnsi="Arial" w:cs="Arial"/>
          <w:sz w:val="22"/>
          <w:szCs w:val="22"/>
        </w:rPr>
        <w:t xml:space="preserve"> Genome Res. 2014 Sep 16. </w:t>
      </w:r>
      <w:proofErr w:type="spellStart"/>
      <w:r w:rsidRPr="00012729">
        <w:rPr>
          <w:rFonts w:ascii="Arial" w:hAnsi="Arial" w:cs="Arial"/>
          <w:sz w:val="22"/>
          <w:szCs w:val="22"/>
        </w:rPr>
        <w:t>pii</w:t>
      </w:r>
      <w:proofErr w:type="spellEnd"/>
      <w:r w:rsidRPr="00012729">
        <w:rPr>
          <w:rFonts w:ascii="Arial" w:hAnsi="Arial" w:cs="Arial"/>
          <w:sz w:val="22"/>
          <w:szCs w:val="22"/>
        </w:rPr>
        <w:t xml:space="preserve">: gr.176586.114. </w:t>
      </w:r>
      <w:r w:rsidRPr="00012729">
        <w:rPr>
          <w:rFonts w:ascii="Arial" w:hAnsi="Arial" w:cs="Arial"/>
          <w:color w:val="454545"/>
          <w:sz w:val="22"/>
          <w:szCs w:val="22"/>
        </w:rPr>
        <w:t xml:space="preserve">PMID: 25228660 </w:t>
      </w:r>
    </w:p>
    <w:p w14:paraId="491045D6" w14:textId="77777777" w:rsidR="0025414A" w:rsidRPr="00012729" w:rsidRDefault="0025414A" w:rsidP="0025414A">
      <w:pPr>
        <w:widowControl w:val="0"/>
        <w:autoSpaceDE w:val="0"/>
        <w:autoSpaceDN w:val="0"/>
        <w:adjustRightInd w:val="0"/>
        <w:jc w:val="left"/>
        <w:rPr>
          <w:rFonts w:ascii="Arial" w:hAnsi="Arial" w:cs="Arial"/>
          <w:sz w:val="22"/>
          <w:szCs w:val="22"/>
        </w:rPr>
      </w:pPr>
    </w:p>
    <w:p w14:paraId="1053FF35" w14:textId="77777777" w:rsidR="0025414A" w:rsidRPr="00012729" w:rsidRDefault="0025414A" w:rsidP="0025414A">
      <w:pPr>
        <w:widowControl w:val="0"/>
        <w:autoSpaceDE w:val="0"/>
        <w:autoSpaceDN w:val="0"/>
        <w:adjustRightInd w:val="0"/>
        <w:jc w:val="left"/>
        <w:rPr>
          <w:rFonts w:ascii="Arial" w:hAnsi="Arial" w:cs="Arial"/>
          <w:sz w:val="22"/>
          <w:szCs w:val="22"/>
        </w:rPr>
      </w:pPr>
    </w:p>
    <w:p w14:paraId="01724D47" w14:textId="77777777" w:rsidR="0025414A" w:rsidRPr="00012729" w:rsidRDefault="0025414A" w:rsidP="0025414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Lefrançois</w:t>
      </w:r>
      <w:proofErr w:type="spellEnd"/>
      <w:r w:rsidRPr="00012729">
        <w:rPr>
          <w:rFonts w:ascii="Arial" w:hAnsi="Arial" w:cs="Arial"/>
          <w:sz w:val="22"/>
          <w:szCs w:val="22"/>
        </w:rPr>
        <w:t xml:space="preserve"> P, Gallagher JE, Snyder M. </w:t>
      </w:r>
      <w:hyperlink r:id="rId172" w:history="1">
        <w:r w:rsidRPr="00012729">
          <w:rPr>
            <w:rFonts w:ascii="Arial" w:hAnsi="Arial" w:cs="Arial"/>
            <w:sz w:val="22"/>
            <w:szCs w:val="22"/>
            <w:u w:color="1800C0"/>
          </w:rPr>
          <w:t xml:space="preserve">Global Analysis of Transcription Factor-Binding Sites in Yeast Using </w:t>
        </w:r>
        <w:proofErr w:type="spellStart"/>
        <w:r w:rsidRPr="00012729">
          <w:rPr>
            <w:rFonts w:ascii="Arial" w:hAnsi="Arial" w:cs="Arial"/>
            <w:sz w:val="22"/>
            <w:szCs w:val="22"/>
            <w:u w:color="1800C0"/>
          </w:rPr>
          <w:t>ChIP</w:t>
        </w:r>
        <w:proofErr w:type="spellEnd"/>
        <w:r w:rsidRPr="00012729">
          <w:rPr>
            <w:rFonts w:ascii="Arial" w:hAnsi="Arial" w:cs="Arial"/>
            <w:sz w:val="22"/>
            <w:szCs w:val="22"/>
            <w:u w:color="1800C0"/>
          </w:rPr>
          <w:t>-Seq.</w:t>
        </w:r>
      </w:hyperlink>
      <w:r w:rsidRPr="00012729">
        <w:rPr>
          <w:rFonts w:ascii="Arial" w:hAnsi="Arial" w:cs="Arial"/>
          <w:sz w:val="22"/>
          <w:szCs w:val="22"/>
        </w:rPr>
        <w:t xml:space="preserve"> Methods Mol Biol. 2014;1205:231-55. </w:t>
      </w:r>
      <w:proofErr w:type="spellStart"/>
      <w:r w:rsidRPr="00012729">
        <w:rPr>
          <w:rFonts w:ascii="Arial" w:hAnsi="Arial" w:cs="Arial"/>
          <w:sz w:val="22"/>
          <w:szCs w:val="22"/>
        </w:rPr>
        <w:t>doi</w:t>
      </w:r>
      <w:proofErr w:type="spellEnd"/>
      <w:r w:rsidRPr="00012729">
        <w:rPr>
          <w:rFonts w:ascii="Arial" w:hAnsi="Arial" w:cs="Arial"/>
          <w:sz w:val="22"/>
          <w:szCs w:val="22"/>
        </w:rPr>
        <w:t>: 10.1007/978-1-4939-1363-3 PMID: 25213249</w:t>
      </w:r>
    </w:p>
    <w:p w14:paraId="190B590A" w14:textId="77777777" w:rsidR="0025414A" w:rsidRPr="00012729" w:rsidRDefault="0025414A" w:rsidP="0025414A">
      <w:pPr>
        <w:widowControl w:val="0"/>
        <w:autoSpaceDE w:val="0"/>
        <w:autoSpaceDN w:val="0"/>
        <w:adjustRightInd w:val="0"/>
        <w:jc w:val="left"/>
        <w:rPr>
          <w:rFonts w:ascii="Arial" w:hAnsi="Arial" w:cs="Arial"/>
          <w:sz w:val="22"/>
          <w:szCs w:val="22"/>
        </w:rPr>
      </w:pPr>
    </w:p>
    <w:p w14:paraId="6363899B" w14:textId="77777777" w:rsidR="007010BB" w:rsidRPr="00012729" w:rsidRDefault="007010BB" w:rsidP="0025414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Boyle AP, Araya CL, </w:t>
      </w:r>
      <w:proofErr w:type="spellStart"/>
      <w:r w:rsidRPr="00012729">
        <w:rPr>
          <w:rFonts w:ascii="Arial" w:hAnsi="Arial" w:cs="Arial"/>
          <w:sz w:val="22"/>
          <w:szCs w:val="22"/>
        </w:rPr>
        <w:t>Brdlik</w:t>
      </w:r>
      <w:proofErr w:type="spellEnd"/>
      <w:r w:rsidRPr="00012729">
        <w:rPr>
          <w:rFonts w:ascii="Arial" w:hAnsi="Arial" w:cs="Arial"/>
          <w:sz w:val="22"/>
          <w:szCs w:val="22"/>
        </w:rPr>
        <w:t xml:space="preserve"> C, </w:t>
      </w:r>
      <w:proofErr w:type="spellStart"/>
      <w:r w:rsidRPr="00012729">
        <w:rPr>
          <w:rFonts w:ascii="Arial" w:hAnsi="Arial" w:cs="Arial"/>
          <w:sz w:val="22"/>
          <w:szCs w:val="22"/>
        </w:rPr>
        <w:t>Cayting</w:t>
      </w:r>
      <w:proofErr w:type="spellEnd"/>
      <w:r w:rsidRPr="00012729">
        <w:rPr>
          <w:rFonts w:ascii="Arial" w:hAnsi="Arial" w:cs="Arial"/>
          <w:sz w:val="22"/>
          <w:szCs w:val="22"/>
        </w:rPr>
        <w:t xml:space="preserve"> P, Cheng C, Cheng Y, Gardner K, Hillier LW, Janette J, Jiang L, Kasper D,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w:t>
      </w:r>
      <w:proofErr w:type="spellStart"/>
      <w:r w:rsidRPr="00012729">
        <w:rPr>
          <w:rFonts w:ascii="Arial" w:hAnsi="Arial" w:cs="Arial"/>
          <w:sz w:val="22"/>
          <w:szCs w:val="22"/>
        </w:rPr>
        <w:t>Kheradpour</w:t>
      </w:r>
      <w:proofErr w:type="spellEnd"/>
      <w:r w:rsidRPr="00012729">
        <w:rPr>
          <w:rFonts w:ascii="Arial" w:hAnsi="Arial" w:cs="Arial"/>
          <w:sz w:val="22"/>
          <w:szCs w:val="22"/>
        </w:rPr>
        <w:t xml:space="preserve"> P,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Li JJ, Ma L, </w:t>
      </w:r>
      <w:proofErr w:type="spellStart"/>
      <w:r w:rsidRPr="00012729">
        <w:rPr>
          <w:rFonts w:ascii="Arial" w:hAnsi="Arial" w:cs="Arial"/>
          <w:sz w:val="22"/>
          <w:szCs w:val="22"/>
        </w:rPr>
        <w:t>Niu</w:t>
      </w:r>
      <w:proofErr w:type="spellEnd"/>
      <w:r w:rsidRPr="00012729">
        <w:rPr>
          <w:rFonts w:ascii="Arial" w:hAnsi="Arial" w:cs="Arial"/>
          <w:sz w:val="22"/>
          <w:szCs w:val="22"/>
        </w:rPr>
        <w:t xml:space="preserve"> W, Rehm EJ,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Slattery M, </w:t>
      </w:r>
      <w:proofErr w:type="spellStart"/>
      <w:r w:rsidRPr="00012729">
        <w:rPr>
          <w:rFonts w:ascii="Arial" w:hAnsi="Arial" w:cs="Arial"/>
          <w:sz w:val="22"/>
          <w:szCs w:val="22"/>
        </w:rPr>
        <w:t>Spokony</w:t>
      </w:r>
      <w:proofErr w:type="spellEnd"/>
      <w:r w:rsidRPr="00012729">
        <w:rPr>
          <w:rFonts w:ascii="Arial" w:hAnsi="Arial" w:cs="Arial"/>
          <w:sz w:val="22"/>
          <w:szCs w:val="22"/>
        </w:rPr>
        <w:t xml:space="preserve"> R, Terrell R, </w:t>
      </w:r>
      <w:proofErr w:type="spellStart"/>
      <w:r w:rsidRPr="00012729">
        <w:rPr>
          <w:rFonts w:ascii="Arial" w:hAnsi="Arial" w:cs="Arial"/>
          <w:sz w:val="22"/>
          <w:szCs w:val="22"/>
        </w:rPr>
        <w:t>Vafeados</w:t>
      </w:r>
      <w:proofErr w:type="spellEnd"/>
      <w:r w:rsidRPr="00012729">
        <w:rPr>
          <w:rFonts w:ascii="Arial" w:hAnsi="Arial" w:cs="Arial"/>
          <w:sz w:val="22"/>
          <w:szCs w:val="22"/>
        </w:rPr>
        <w:t xml:space="preserve"> D, Wang D, </w:t>
      </w:r>
      <w:proofErr w:type="spellStart"/>
      <w:r w:rsidRPr="00012729">
        <w:rPr>
          <w:rFonts w:ascii="Arial" w:hAnsi="Arial" w:cs="Arial"/>
          <w:sz w:val="22"/>
          <w:szCs w:val="22"/>
        </w:rPr>
        <w:t>Weisdepp</w:t>
      </w:r>
      <w:proofErr w:type="spellEnd"/>
      <w:r w:rsidRPr="00012729">
        <w:rPr>
          <w:rFonts w:ascii="Arial" w:hAnsi="Arial" w:cs="Arial"/>
          <w:sz w:val="22"/>
          <w:szCs w:val="22"/>
        </w:rPr>
        <w:t xml:space="preserve"> P, Wu YC, </w:t>
      </w:r>
      <w:proofErr w:type="spellStart"/>
      <w:r w:rsidRPr="00012729">
        <w:rPr>
          <w:rFonts w:ascii="Arial" w:hAnsi="Arial" w:cs="Arial"/>
          <w:sz w:val="22"/>
          <w:szCs w:val="22"/>
        </w:rPr>
        <w:t>Xie</w:t>
      </w:r>
      <w:proofErr w:type="spellEnd"/>
      <w:r w:rsidRPr="00012729">
        <w:rPr>
          <w:rFonts w:ascii="Arial" w:hAnsi="Arial" w:cs="Arial"/>
          <w:sz w:val="22"/>
          <w:szCs w:val="22"/>
        </w:rPr>
        <w:t xml:space="preserve"> D, Yan KK, Feingold EA, Good PJ, </w:t>
      </w:r>
      <w:proofErr w:type="spellStart"/>
      <w:r w:rsidRPr="00012729">
        <w:rPr>
          <w:rFonts w:ascii="Arial" w:hAnsi="Arial" w:cs="Arial"/>
          <w:sz w:val="22"/>
          <w:szCs w:val="22"/>
        </w:rPr>
        <w:t>Pazin</w:t>
      </w:r>
      <w:proofErr w:type="spellEnd"/>
      <w:r w:rsidRPr="00012729">
        <w:rPr>
          <w:rFonts w:ascii="Arial" w:hAnsi="Arial" w:cs="Arial"/>
          <w:sz w:val="22"/>
          <w:szCs w:val="22"/>
        </w:rPr>
        <w:t xml:space="preserve"> MJ, Huang H, Bickel PJ, Brenner SE, Reinke V, Waterston RH, Gerstein M, White KP, </w:t>
      </w:r>
      <w:proofErr w:type="spellStart"/>
      <w:r w:rsidRPr="00012729">
        <w:rPr>
          <w:rFonts w:ascii="Arial" w:hAnsi="Arial" w:cs="Arial"/>
          <w:sz w:val="22"/>
          <w:szCs w:val="22"/>
        </w:rPr>
        <w:t>Kellis</w:t>
      </w:r>
      <w:proofErr w:type="spellEnd"/>
      <w:r w:rsidRPr="00012729">
        <w:rPr>
          <w:rFonts w:ascii="Arial" w:hAnsi="Arial" w:cs="Arial"/>
          <w:sz w:val="22"/>
          <w:szCs w:val="22"/>
        </w:rPr>
        <w:t xml:space="preserve"> M, Snyder M. </w:t>
      </w:r>
      <w:hyperlink r:id="rId173" w:history="1">
        <w:r w:rsidRPr="00012729">
          <w:rPr>
            <w:rFonts w:ascii="Arial" w:hAnsi="Arial" w:cs="Arial"/>
            <w:sz w:val="22"/>
            <w:szCs w:val="22"/>
            <w:u w:color="1800C0"/>
          </w:rPr>
          <w:t>Comparative analysis of regulatory information and circuits across distant species.</w:t>
        </w:r>
      </w:hyperlink>
      <w:r w:rsidRPr="00012729">
        <w:rPr>
          <w:rFonts w:ascii="Arial" w:hAnsi="Arial" w:cs="Arial"/>
          <w:sz w:val="22"/>
          <w:szCs w:val="22"/>
        </w:rPr>
        <w:t xml:space="preserve"> Nature. 2014 Aug 28;512(7515):453-6. PMID: 25164757</w:t>
      </w:r>
    </w:p>
    <w:p w14:paraId="7CA2F4C1"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129498C9" w14:textId="77777777" w:rsidR="007010BB" w:rsidRPr="00012729" w:rsidRDefault="007010BB" w:rsidP="007010BB">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Araya CL,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Jiang L, Wu B, </w:t>
      </w:r>
      <w:proofErr w:type="spellStart"/>
      <w:r w:rsidRPr="00012729">
        <w:rPr>
          <w:rFonts w:ascii="Arial" w:hAnsi="Arial" w:cs="Arial"/>
          <w:sz w:val="22"/>
          <w:szCs w:val="22"/>
        </w:rPr>
        <w:t>Vafeados</w:t>
      </w:r>
      <w:proofErr w:type="spellEnd"/>
      <w:r w:rsidRPr="00012729">
        <w:rPr>
          <w:rFonts w:ascii="Arial" w:hAnsi="Arial" w:cs="Arial"/>
          <w:sz w:val="22"/>
          <w:szCs w:val="22"/>
        </w:rPr>
        <w:t xml:space="preserve"> D, Terrell R, </w:t>
      </w:r>
      <w:proofErr w:type="spellStart"/>
      <w:r w:rsidRPr="00012729">
        <w:rPr>
          <w:rFonts w:ascii="Arial" w:hAnsi="Arial" w:cs="Arial"/>
          <w:sz w:val="22"/>
          <w:szCs w:val="22"/>
        </w:rPr>
        <w:t>Weissdepp</w:t>
      </w:r>
      <w:proofErr w:type="spellEnd"/>
      <w:r w:rsidRPr="00012729">
        <w:rPr>
          <w:rFonts w:ascii="Arial" w:hAnsi="Arial" w:cs="Arial"/>
          <w:sz w:val="22"/>
          <w:szCs w:val="22"/>
        </w:rPr>
        <w:t xml:space="preserve"> P, </w:t>
      </w:r>
      <w:proofErr w:type="spellStart"/>
      <w:r w:rsidRPr="00012729">
        <w:rPr>
          <w:rFonts w:ascii="Arial" w:hAnsi="Arial" w:cs="Arial"/>
          <w:sz w:val="22"/>
          <w:szCs w:val="22"/>
        </w:rPr>
        <w:t>Gevirtzman</w:t>
      </w:r>
      <w:proofErr w:type="spellEnd"/>
      <w:r w:rsidRPr="00012729">
        <w:rPr>
          <w:rFonts w:ascii="Arial" w:hAnsi="Arial" w:cs="Arial"/>
          <w:sz w:val="22"/>
          <w:szCs w:val="22"/>
        </w:rPr>
        <w:t xml:space="preserve"> L, Mace D, </w:t>
      </w:r>
      <w:proofErr w:type="spellStart"/>
      <w:r w:rsidRPr="00012729">
        <w:rPr>
          <w:rFonts w:ascii="Arial" w:hAnsi="Arial" w:cs="Arial"/>
          <w:sz w:val="22"/>
          <w:szCs w:val="22"/>
        </w:rPr>
        <w:t>Niu</w:t>
      </w:r>
      <w:proofErr w:type="spellEnd"/>
      <w:r w:rsidRPr="00012729">
        <w:rPr>
          <w:rFonts w:ascii="Arial" w:hAnsi="Arial" w:cs="Arial"/>
          <w:sz w:val="22"/>
          <w:szCs w:val="22"/>
        </w:rPr>
        <w:t xml:space="preserve"> W, Boyle AP, </w:t>
      </w:r>
      <w:proofErr w:type="spellStart"/>
      <w:r w:rsidRPr="00012729">
        <w:rPr>
          <w:rFonts w:ascii="Arial" w:hAnsi="Arial" w:cs="Arial"/>
          <w:sz w:val="22"/>
          <w:szCs w:val="22"/>
        </w:rPr>
        <w:t>Xie</w:t>
      </w:r>
      <w:proofErr w:type="spellEnd"/>
      <w:r w:rsidRPr="00012729">
        <w:rPr>
          <w:rFonts w:ascii="Arial" w:hAnsi="Arial" w:cs="Arial"/>
          <w:sz w:val="22"/>
          <w:szCs w:val="22"/>
        </w:rPr>
        <w:t xml:space="preserve"> D, Ma L, Murray JI, Reinke V, Waterston RH, Snyder M. </w:t>
      </w:r>
      <w:hyperlink r:id="rId174" w:history="1">
        <w:r w:rsidRPr="00012729">
          <w:rPr>
            <w:rFonts w:ascii="Arial" w:hAnsi="Arial" w:cs="Arial"/>
            <w:sz w:val="22"/>
            <w:szCs w:val="22"/>
            <w:u w:color="1800C0"/>
          </w:rPr>
          <w:t>Regulatory analysis of the C. elegans genome with spatiotemporal resolution.</w:t>
        </w:r>
      </w:hyperlink>
      <w:r w:rsidRPr="00012729">
        <w:rPr>
          <w:rFonts w:ascii="Arial" w:hAnsi="Arial" w:cs="Arial"/>
          <w:sz w:val="22"/>
          <w:szCs w:val="22"/>
        </w:rPr>
        <w:t xml:space="preserve"> Nature. 2014 Aug 28;512(7515):400-5. PMID: 25164749</w:t>
      </w:r>
    </w:p>
    <w:p w14:paraId="69B6167B"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0989671F" w14:textId="77777777" w:rsidR="007010BB" w:rsidRPr="00012729" w:rsidRDefault="007010BB" w:rsidP="007010BB">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Schrick</w:t>
      </w:r>
      <w:proofErr w:type="spellEnd"/>
      <w:r w:rsidRPr="00012729">
        <w:rPr>
          <w:rFonts w:ascii="Arial" w:hAnsi="Arial" w:cs="Arial"/>
          <w:sz w:val="22"/>
          <w:szCs w:val="22"/>
        </w:rPr>
        <w:t xml:space="preserve"> K, Bruno M, Khosla A, Cox PN, Marlatt SA, Roque RA, Nguyen HC, He C, Snyder MP, Singh D, Yadav G. </w:t>
      </w:r>
      <w:hyperlink r:id="rId175" w:history="1">
        <w:r w:rsidRPr="00012729">
          <w:rPr>
            <w:rFonts w:ascii="Arial" w:hAnsi="Arial" w:cs="Arial"/>
            <w:sz w:val="22"/>
            <w:szCs w:val="22"/>
            <w:u w:color="1800C0"/>
          </w:rPr>
          <w:t xml:space="preserve">Shared functions of plant and mammalian </w:t>
        </w:r>
        <w:proofErr w:type="spellStart"/>
        <w:r w:rsidRPr="00012729">
          <w:rPr>
            <w:rFonts w:ascii="Arial" w:hAnsi="Arial" w:cs="Arial"/>
            <w:sz w:val="22"/>
            <w:szCs w:val="22"/>
            <w:u w:color="1800C0"/>
          </w:rPr>
          <w:t>StAR</w:t>
        </w:r>
        <w:proofErr w:type="spellEnd"/>
        <w:r w:rsidRPr="00012729">
          <w:rPr>
            <w:rFonts w:ascii="Arial" w:hAnsi="Arial" w:cs="Arial"/>
            <w:sz w:val="22"/>
            <w:szCs w:val="22"/>
            <w:u w:color="1800C0"/>
          </w:rPr>
          <w:t>-related lipid transfer (START) domains in modulating transcription factor activity.</w:t>
        </w:r>
      </w:hyperlink>
      <w:r w:rsidRPr="00012729">
        <w:rPr>
          <w:rFonts w:ascii="Arial" w:hAnsi="Arial" w:cs="Arial"/>
          <w:sz w:val="22"/>
          <w:szCs w:val="22"/>
        </w:rPr>
        <w:t xml:space="preserve"> BMC Biol. 2014 Aug 27;12(1):70. PMID: 25159688</w:t>
      </w:r>
    </w:p>
    <w:p w14:paraId="7745BC17"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494DC886" w14:textId="77777777" w:rsidR="007010BB" w:rsidRPr="00012729" w:rsidRDefault="007010BB" w:rsidP="007010BB">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Xu L, Hazard FK, </w:t>
      </w:r>
      <w:proofErr w:type="spellStart"/>
      <w:r w:rsidRPr="00012729">
        <w:rPr>
          <w:rFonts w:ascii="Arial" w:hAnsi="Arial" w:cs="Arial"/>
          <w:sz w:val="22"/>
          <w:szCs w:val="22"/>
        </w:rPr>
        <w:t>Zmoos</w:t>
      </w:r>
      <w:proofErr w:type="spellEnd"/>
      <w:r w:rsidRPr="00012729">
        <w:rPr>
          <w:rFonts w:ascii="Arial" w:hAnsi="Arial" w:cs="Arial"/>
          <w:sz w:val="22"/>
          <w:szCs w:val="22"/>
        </w:rPr>
        <w:t xml:space="preserve"> AF, </w:t>
      </w:r>
      <w:proofErr w:type="spellStart"/>
      <w:r w:rsidRPr="00012729">
        <w:rPr>
          <w:rFonts w:ascii="Arial" w:hAnsi="Arial" w:cs="Arial"/>
          <w:sz w:val="22"/>
          <w:szCs w:val="22"/>
        </w:rPr>
        <w:t>Jahchan</w:t>
      </w:r>
      <w:proofErr w:type="spellEnd"/>
      <w:r w:rsidRPr="00012729">
        <w:rPr>
          <w:rFonts w:ascii="Arial" w:hAnsi="Arial" w:cs="Arial"/>
          <w:sz w:val="22"/>
          <w:szCs w:val="22"/>
        </w:rPr>
        <w:t xml:space="preserve"> N, </w:t>
      </w:r>
      <w:proofErr w:type="spellStart"/>
      <w:r w:rsidRPr="00012729">
        <w:rPr>
          <w:rFonts w:ascii="Arial" w:hAnsi="Arial" w:cs="Arial"/>
          <w:sz w:val="22"/>
          <w:szCs w:val="22"/>
        </w:rPr>
        <w:t>Chaib</w:t>
      </w:r>
      <w:proofErr w:type="spellEnd"/>
      <w:r w:rsidRPr="00012729">
        <w:rPr>
          <w:rFonts w:ascii="Arial" w:hAnsi="Arial" w:cs="Arial"/>
          <w:sz w:val="22"/>
          <w:szCs w:val="22"/>
        </w:rPr>
        <w:t xml:space="preserve"> H, </w:t>
      </w:r>
      <w:proofErr w:type="spellStart"/>
      <w:r w:rsidRPr="00012729">
        <w:rPr>
          <w:rFonts w:ascii="Arial" w:hAnsi="Arial" w:cs="Arial"/>
          <w:sz w:val="22"/>
          <w:szCs w:val="22"/>
        </w:rPr>
        <w:t>Garfin</w:t>
      </w:r>
      <w:proofErr w:type="spellEnd"/>
      <w:r w:rsidRPr="00012729">
        <w:rPr>
          <w:rFonts w:ascii="Arial" w:hAnsi="Arial" w:cs="Arial"/>
          <w:sz w:val="22"/>
          <w:szCs w:val="22"/>
        </w:rPr>
        <w:t xml:space="preserve"> PM, </w:t>
      </w:r>
      <w:proofErr w:type="spellStart"/>
      <w:r w:rsidRPr="00012729">
        <w:rPr>
          <w:rFonts w:ascii="Arial" w:hAnsi="Arial" w:cs="Arial"/>
          <w:sz w:val="22"/>
          <w:szCs w:val="22"/>
        </w:rPr>
        <w:t>Rangaswami</w:t>
      </w:r>
      <w:proofErr w:type="spellEnd"/>
      <w:r w:rsidRPr="00012729">
        <w:rPr>
          <w:rFonts w:ascii="Arial" w:hAnsi="Arial" w:cs="Arial"/>
          <w:sz w:val="22"/>
          <w:szCs w:val="22"/>
        </w:rPr>
        <w:t xml:space="preserve"> A, Snyder MP, Sage J. </w:t>
      </w:r>
      <w:hyperlink r:id="rId176" w:history="1">
        <w:r w:rsidRPr="00012729">
          <w:rPr>
            <w:rFonts w:ascii="Arial" w:hAnsi="Arial" w:cs="Arial"/>
            <w:sz w:val="22"/>
            <w:szCs w:val="22"/>
            <w:u w:color="1800C0"/>
          </w:rPr>
          <w:t>Genomic analysis of fibrolamellar hepatocellular carcinoma.</w:t>
        </w:r>
      </w:hyperlink>
      <w:r w:rsidRPr="00012729">
        <w:rPr>
          <w:rFonts w:ascii="Arial" w:hAnsi="Arial" w:cs="Arial"/>
          <w:sz w:val="22"/>
          <w:szCs w:val="22"/>
        </w:rPr>
        <w:t xml:space="preserve"> Hum Mol Genet. 2014 Aug 13.  PMID: 25122662 </w:t>
      </w:r>
    </w:p>
    <w:p w14:paraId="4812946C"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0BD4C19D" w14:textId="77777777" w:rsidR="007010BB" w:rsidRPr="00012729" w:rsidRDefault="007010BB" w:rsidP="007010BB">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Martin AR, Costa HA, </w:t>
      </w:r>
      <w:proofErr w:type="spellStart"/>
      <w:r w:rsidRPr="00012729">
        <w:rPr>
          <w:rFonts w:ascii="Arial" w:hAnsi="Arial" w:cs="Arial"/>
          <w:sz w:val="22"/>
          <w:szCs w:val="22"/>
        </w:rPr>
        <w:t>Lappalainen</w:t>
      </w:r>
      <w:proofErr w:type="spellEnd"/>
      <w:r w:rsidRPr="00012729">
        <w:rPr>
          <w:rFonts w:ascii="Arial" w:hAnsi="Arial" w:cs="Arial"/>
          <w:sz w:val="22"/>
          <w:szCs w:val="22"/>
        </w:rPr>
        <w:t xml:space="preserve"> T, Henn BM, Kidd JM, Yee MC,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proofErr w:type="spellStart"/>
      <w:r w:rsidRPr="00012729">
        <w:rPr>
          <w:rFonts w:ascii="Arial" w:hAnsi="Arial" w:cs="Arial"/>
          <w:sz w:val="22"/>
          <w:szCs w:val="22"/>
        </w:rPr>
        <w:t>Cann</w:t>
      </w:r>
      <w:proofErr w:type="spellEnd"/>
      <w:r w:rsidRPr="00012729">
        <w:rPr>
          <w:rFonts w:ascii="Arial" w:hAnsi="Arial" w:cs="Arial"/>
          <w:sz w:val="22"/>
          <w:szCs w:val="22"/>
        </w:rPr>
        <w:t xml:space="preserve"> HM, Snyder M, Montgomery SB, Bustamante CD. </w:t>
      </w:r>
      <w:hyperlink r:id="rId177" w:history="1">
        <w:r w:rsidRPr="00012729">
          <w:rPr>
            <w:rFonts w:ascii="Arial" w:hAnsi="Arial" w:cs="Arial"/>
            <w:sz w:val="22"/>
            <w:szCs w:val="22"/>
            <w:u w:color="1800C0"/>
          </w:rPr>
          <w:t>Transcriptome sequencing from diverse human populations reveals differentiated regulatory architecture.</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Genet. 2014 Aug 14;10(8</w:t>
      </w:r>
      <w:proofErr w:type="gramStart"/>
      <w:r w:rsidRPr="00012729">
        <w:rPr>
          <w:rFonts w:ascii="Arial" w:hAnsi="Arial" w:cs="Arial"/>
          <w:sz w:val="22"/>
          <w:szCs w:val="22"/>
        </w:rPr>
        <w:t>):e</w:t>
      </w:r>
      <w:proofErr w:type="gramEnd"/>
      <w:r w:rsidRPr="00012729">
        <w:rPr>
          <w:rFonts w:ascii="Arial" w:hAnsi="Arial" w:cs="Arial"/>
          <w:sz w:val="22"/>
          <w:szCs w:val="22"/>
        </w:rPr>
        <w:t xml:space="preserve">1004549.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10.1371/journal.pgen.1004549.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2014 Aug. PMID: 25121757.</w:t>
      </w:r>
    </w:p>
    <w:p w14:paraId="7C14575C"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33684E85" w14:textId="77777777" w:rsidR="007010BB" w:rsidRPr="00012729" w:rsidRDefault="007010BB" w:rsidP="007010BB">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Benayoun BA, </w:t>
      </w:r>
      <w:proofErr w:type="spellStart"/>
      <w:r w:rsidRPr="00012729">
        <w:rPr>
          <w:rFonts w:ascii="Arial" w:hAnsi="Arial" w:cs="Arial"/>
          <w:sz w:val="22"/>
          <w:szCs w:val="22"/>
        </w:rPr>
        <w:t>Pollina</w:t>
      </w:r>
      <w:proofErr w:type="spellEnd"/>
      <w:r w:rsidRPr="00012729">
        <w:rPr>
          <w:rFonts w:ascii="Arial" w:hAnsi="Arial" w:cs="Arial"/>
          <w:sz w:val="22"/>
          <w:szCs w:val="22"/>
        </w:rPr>
        <w:t xml:space="preserve"> EA, </w:t>
      </w:r>
      <w:proofErr w:type="spellStart"/>
      <w:r w:rsidRPr="00012729">
        <w:rPr>
          <w:rFonts w:ascii="Arial" w:hAnsi="Arial" w:cs="Arial"/>
          <w:sz w:val="22"/>
          <w:szCs w:val="22"/>
        </w:rPr>
        <w:t>Ucar</w:t>
      </w:r>
      <w:proofErr w:type="spellEnd"/>
      <w:r w:rsidRPr="00012729">
        <w:rPr>
          <w:rFonts w:ascii="Arial" w:hAnsi="Arial" w:cs="Arial"/>
          <w:sz w:val="22"/>
          <w:szCs w:val="22"/>
        </w:rPr>
        <w:t xml:space="preserve"> D, </w:t>
      </w:r>
      <w:proofErr w:type="spellStart"/>
      <w:r w:rsidRPr="00012729">
        <w:rPr>
          <w:rFonts w:ascii="Arial" w:hAnsi="Arial" w:cs="Arial"/>
          <w:sz w:val="22"/>
          <w:szCs w:val="22"/>
        </w:rPr>
        <w:t>Mahmoudi</w:t>
      </w:r>
      <w:proofErr w:type="spellEnd"/>
      <w:r w:rsidRPr="00012729">
        <w:rPr>
          <w:rFonts w:ascii="Arial" w:hAnsi="Arial" w:cs="Arial"/>
          <w:sz w:val="22"/>
          <w:szCs w:val="22"/>
        </w:rPr>
        <w:t xml:space="preserve"> S, </w:t>
      </w:r>
      <w:proofErr w:type="spellStart"/>
      <w:r w:rsidRPr="00012729">
        <w:rPr>
          <w:rFonts w:ascii="Arial" w:hAnsi="Arial" w:cs="Arial"/>
          <w:sz w:val="22"/>
          <w:szCs w:val="22"/>
        </w:rPr>
        <w:t>Karra</w:t>
      </w:r>
      <w:proofErr w:type="spellEnd"/>
      <w:r w:rsidRPr="00012729">
        <w:rPr>
          <w:rFonts w:ascii="Arial" w:hAnsi="Arial" w:cs="Arial"/>
          <w:sz w:val="22"/>
          <w:szCs w:val="22"/>
        </w:rPr>
        <w:t xml:space="preserve"> K, Wong ED, Devarajan K, Daugherty AC,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AB, Mancini E, </w:t>
      </w:r>
      <w:proofErr w:type="spellStart"/>
      <w:r w:rsidRPr="00012729">
        <w:rPr>
          <w:rFonts w:ascii="Arial" w:hAnsi="Arial" w:cs="Arial"/>
          <w:sz w:val="22"/>
          <w:szCs w:val="22"/>
        </w:rPr>
        <w:t>Hitz</w:t>
      </w:r>
      <w:proofErr w:type="spellEnd"/>
      <w:r w:rsidRPr="00012729">
        <w:rPr>
          <w:rFonts w:ascii="Arial" w:hAnsi="Arial" w:cs="Arial"/>
          <w:sz w:val="22"/>
          <w:szCs w:val="22"/>
        </w:rPr>
        <w:t xml:space="preserve"> BC, Gupta R, Rando TA, Baker JC, Snyder MP, Cherry JM, Brunet A. </w:t>
      </w:r>
      <w:hyperlink r:id="rId178" w:history="1">
        <w:r w:rsidRPr="00012729">
          <w:rPr>
            <w:rFonts w:ascii="Arial" w:hAnsi="Arial" w:cs="Arial"/>
            <w:sz w:val="22"/>
            <w:szCs w:val="22"/>
            <w:u w:color="1800C0"/>
          </w:rPr>
          <w:t>H3K4me3 Breadth Is Linked to Cell Identity and Transcriptional Consistency.</w:t>
        </w:r>
      </w:hyperlink>
      <w:r w:rsidRPr="00012729">
        <w:rPr>
          <w:rFonts w:ascii="Arial" w:hAnsi="Arial" w:cs="Arial"/>
          <w:sz w:val="22"/>
          <w:szCs w:val="22"/>
        </w:rPr>
        <w:t xml:space="preserve"> Cell. 2014 Jul 31;158(3):673-88. </w:t>
      </w:r>
      <w:proofErr w:type="spellStart"/>
      <w:r w:rsidRPr="00012729">
        <w:rPr>
          <w:rFonts w:ascii="Arial" w:hAnsi="Arial" w:cs="Arial"/>
          <w:sz w:val="22"/>
          <w:szCs w:val="22"/>
        </w:rPr>
        <w:t>doi</w:t>
      </w:r>
      <w:proofErr w:type="spellEnd"/>
      <w:r w:rsidRPr="00012729">
        <w:rPr>
          <w:rFonts w:ascii="Arial" w:hAnsi="Arial" w:cs="Arial"/>
          <w:sz w:val="22"/>
          <w:szCs w:val="22"/>
        </w:rPr>
        <w:t>: 10.1016/j.cell.2014.06.027. PMID: 25083876</w:t>
      </w:r>
    </w:p>
    <w:p w14:paraId="439925F3"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6551A8C0" w14:textId="77777777" w:rsidR="007010BB" w:rsidRPr="00012729" w:rsidRDefault="007010BB" w:rsidP="007010BB">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Zhang B, Wang J, Wang X, Zhu J, Liu Q, Shi Z, Chambers MC, Zimmerman LJ, </w:t>
      </w:r>
      <w:proofErr w:type="spellStart"/>
      <w:r w:rsidRPr="00012729">
        <w:rPr>
          <w:rFonts w:ascii="Arial" w:hAnsi="Arial" w:cs="Arial"/>
          <w:sz w:val="22"/>
          <w:szCs w:val="22"/>
        </w:rPr>
        <w:t>Shaddox</w:t>
      </w:r>
      <w:proofErr w:type="spellEnd"/>
      <w:r w:rsidRPr="00012729">
        <w:rPr>
          <w:rFonts w:ascii="Arial" w:hAnsi="Arial" w:cs="Arial"/>
          <w:sz w:val="22"/>
          <w:szCs w:val="22"/>
        </w:rPr>
        <w:t xml:space="preserve"> KF, Kim S, Davies SR, Wang S, Wang P, </w:t>
      </w:r>
      <w:proofErr w:type="spellStart"/>
      <w:r w:rsidRPr="00012729">
        <w:rPr>
          <w:rFonts w:ascii="Arial" w:hAnsi="Arial" w:cs="Arial"/>
          <w:sz w:val="22"/>
          <w:szCs w:val="22"/>
        </w:rPr>
        <w:t>Kinsinger</w:t>
      </w:r>
      <w:proofErr w:type="spellEnd"/>
      <w:r w:rsidRPr="00012729">
        <w:rPr>
          <w:rFonts w:ascii="Arial" w:hAnsi="Arial" w:cs="Arial"/>
          <w:sz w:val="22"/>
          <w:szCs w:val="22"/>
        </w:rPr>
        <w:t xml:space="preserve"> CR, Rivers RC, Rodriguez H, Townsend RR, Ellis MJ, </w:t>
      </w:r>
      <w:proofErr w:type="spellStart"/>
      <w:r w:rsidRPr="00012729">
        <w:rPr>
          <w:rFonts w:ascii="Arial" w:hAnsi="Arial" w:cs="Arial"/>
          <w:sz w:val="22"/>
          <w:szCs w:val="22"/>
        </w:rPr>
        <w:t>Carr</w:t>
      </w:r>
      <w:proofErr w:type="spellEnd"/>
      <w:r w:rsidRPr="00012729">
        <w:rPr>
          <w:rFonts w:ascii="Arial" w:hAnsi="Arial" w:cs="Arial"/>
          <w:sz w:val="22"/>
          <w:szCs w:val="22"/>
        </w:rPr>
        <w:t xml:space="preserve"> SA, Tabb DL, Coffey RJ, </w:t>
      </w:r>
      <w:proofErr w:type="spellStart"/>
      <w:r w:rsidRPr="00012729">
        <w:rPr>
          <w:rFonts w:ascii="Arial" w:hAnsi="Arial" w:cs="Arial"/>
          <w:sz w:val="22"/>
          <w:szCs w:val="22"/>
        </w:rPr>
        <w:t>Slebos</w:t>
      </w:r>
      <w:proofErr w:type="spellEnd"/>
      <w:r w:rsidRPr="00012729">
        <w:rPr>
          <w:rFonts w:ascii="Arial" w:hAnsi="Arial" w:cs="Arial"/>
          <w:sz w:val="22"/>
          <w:szCs w:val="22"/>
        </w:rPr>
        <w:t xml:space="preserve"> RJ, </w:t>
      </w:r>
      <w:proofErr w:type="spellStart"/>
      <w:r w:rsidRPr="00012729">
        <w:rPr>
          <w:rFonts w:ascii="Arial" w:hAnsi="Arial" w:cs="Arial"/>
          <w:sz w:val="22"/>
          <w:szCs w:val="22"/>
        </w:rPr>
        <w:t>Liebler</w:t>
      </w:r>
      <w:proofErr w:type="spellEnd"/>
      <w:r w:rsidRPr="00012729">
        <w:rPr>
          <w:rFonts w:ascii="Arial" w:hAnsi="Arial" w:cs="Arial"/>
          <w:sz w:val="22"/>
          <w:szCs w:val="22"/>
        </w:rPr>
        <w:t xml:space="preserve"> DC; the NCI CPTAC. </w:t>
      </w:r>
      <w:hyperlink r:id="rId179" w:history="1">
        <w:r w:rsidRPr="00012729">
          <w:rPr>
            <w:rFonts w:ascii="Arial" w:hAnsi="Arial" w:cs="Arial"/>
            <w:sz w:val="22"/>
            <w:szCs w:val="22"/>
            <w:u w:color="1800C0"/>
          </w:rPr>
          <w:t>Proteogenomic characterization of human colon and rectal cancer.</w:t>
        </w:r>
      </w:hyperlink>
      <w:r w:rsidRPr="00012729">
        <w:rPr>
          <w:rFonts w:ascii="Arial" w:hAnsi="Arial" w:cs="Arial"/>
          <w:sz w:val="22"/>
          <w:szCs w:val="22"/>
        </w:rPr>
        <w:t xml:space="preserve"> Nature. 2014 Jul 20. </w:t>
      </w:r>
      <w:proofErr w:type="spellStart"/>
      <w:r w:rsidRPr="00012729">
        <w:rPr>
          <w:rFonts w:ascii="Arial" w:hAnsi="Arial" w:cs="Arial"/>
          <w:sz w:val="22"/>
          <w:szCs w:val="22"/>
        </w:rPr>
        <w:t>doi</w:t>
      </w:r>
      <w:proofErr w:type="spellEnd"/>
      <w:r w:rsidRPr="00012729">
        <w:rPr>
          <w:rFonts w:ascii="Arial" w:hAnsi="Arial" w:cs="Arial"/>
          <w:sz w:val="22"/>
          <w:szCs w:val="22"/>
        </w:rPr>
        <w:t>: 10.1038/nature13438. PMID: 25043054</w:t>
      </w:r>
    </w:p>
    <w:p w14:paraId="08C3C6EA" w14:textId="77777777" w:rsidR="007010BB" w:rsidRPr="00012729" w:rsidRDefault="007010BB" w:rsidP="007010BB">
      <w:pPr>
        <w:widowControl w:val="0"/>
        <w:autoSpaceDE w:val="0"/>
        <w:autoSpaceDN w:val="0"/>
        <w:adjustRightInd w:val="0"/>
        <w:ind w:left="540"/>
        <w:jc w:val="left"/>
        <w:rPr>
          <w:rFonts w:ascii="Arial" w:hAnsi="Arial" w:cs="Arial"/>
          <w:sz w:val="22"/>
          <w:szCs w:val="22"/>
        </w:rPr>
      </w:pPr>
    </w:p>
    <w:p w14:paraId="59B2A778"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Sharon D, </w:t>
      </w:r>
      <w:r w:rsidRPr="00012729">
        <w:rPr>
          <w:rFonts w:ascii="Arial" w:hAnsi="Arial" w:cs="Arial"/>
          <w:b/>
          <w:bCs/>
          <w:sz w:val="22"/>
          <w:szCs w:val="22"/>
        </w:rPr>
        <w:t>Snyder M</w:t>
      </w:r>
      <w:r w:rsidRPr="00012729">
        <w:rPr>
          <w:rFonts w:ascii="Arial" w:hAnsi="Arial" w:cs="Arial"/>
          <w:sz w:val="22"/>
          <w:szCs w:val="22"/>
        </w:rPr>
        <w:t xml:space="preserve">. </w:t>
      </w:r>
      <w:hyperlink r:id="rId180" w:history="1">
        <w:r w:rsidRPr="00012729">
          <w:rPr>
            <w:rFonts w:ascii="Arial" w:hAnsi="Arial" w:cs="Arial"/>
            <w:sz w:val="22"/>
            <w:szCs w:val="22"/>
            <w:u w:color="1800C0"/>
          </w:rPr>
          <w:t xml:space="preserve">Serum profiling using protein microarrays to identify disease related </w:t>
        </w:r>
        <w:r w:rsidRPr="00012729">
          <w:rPr>
            <w:rFonts w:ascii="Arial" w:hAnsi="Arial" w:cs="Arial"/>
            <w:sz w:val="22"/>
            <w:szCs w:val="22"/>
            <w:u w:color="1800C0"/>
          </w:rPr>
          <w:lastRenderedPageBreak/>
          <w:t>antigens.</w:t>
        </w:r>
      </w:hyperlink>
      <w:r w:rsidRPr="00012729">
        <w:rPr>
          <w:rFonts w:ascii="Arial" w:hAnsi="Arial" w:cs="Arial"/>
          <w:sz w:val="22"/>
          <w:szCs w:val="22"/>
        </w:rPr>
        <w:t xml:space="preserve"> Methods Mol Biol. 2014;1176:169-78. </w:t>
      </w:r>
      <w:proofErr w:type="spellStart"/>
      <w:r w:rsidRPr="00012729">
        <w:rPr>
          <w:rFonts w:ascii="Arial" w:hAnsi="Arial" w:cs="Arial"/>
          <w:sz w:val="22"/>
          <w:szCs w:val="22"/>
        </w:rPr>
        <w:t>doi</w:t>
      </w:r>
      <w:proofErr w:type="spellEnd"/>
      <w:r w:rsidRPr="00012729">
        <w:rPr>
          <w:rFonts w:ascii="Arial" w:hAnsi="Arial" w:cs="Arial"/>
          <w:sz w:val="22"/>
          <w:szCs w:val="22"/>
        </w:rPr>
        <w:t>: 10.1007/978-1-4939-0992-6_14.</w:t>
      </w:r>
    </w:p>
    <w:p w14:paraId="35CF83BB" w14:textId="77777777" w:rsidR="00A53A0A" w:rsidRPr="00012729" w:rsidRDefault="00A53A0A" w:rsidP="00A53A0A">
      <w:pPr>
        <w:ind w:left="540"/>
        <w:rPr>
          <w:rFonts w:ascii="Arial" w:hAnsi="Arial" w:cs="Arial"/>
          <w:sz w:val="22"/>
          <w:szCs w:val="22"/>
        </w:rPr>
      </w:pPr>
      <w:r w:rsidRPr="00012729">
        <w:rPr>
          <w:rFonts w:ascii="Arial" w:hAnsi="Arial" w:cs="Arial"/>
          <w:sz w:val="22"/>
          <w:szCs w:val="22"/>
        </w:rPr>
        <w:t>PMID: 25030927</w:t>
      </w:r>
    </w:p>
    <w:p w14:paraId="74FD6E4E" w14:textId="77777777" w:rsidR="00A53A0A" w:rsidRPr="00012729" w:rsidRDefault="00A53A0A" w:rsidP="00A53A0A">
      <w:pPr>
        <w:rPr>
          <w:rFonts w:ascii="Arial" w:hAnsi="Arial" w:cs="Arial"/>
          <w:sz w:val="22"/>
          <w:szCs w:val="22"/>
        </w:rPr>
      </w:pPr>
    </w:p>
    <w:p w14:paraId="397D8A37"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Tilgner</w:t>
      </w:r>
      <w:proofErr w:type="spellEnd"/>
      <w:r w:rsidRPr="00012729">
        <w:rPr>
          <w:rFonts w:ascii="Arial" w:hAnsi="Arial" w:cs="Arial"/>
          <w:sz w:val="22"/>
          <w:szCs w:val="22"/>
        </w:rPr>
        <w:t xml:space="preserve"> H,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Sharon D, Snyder MP. </w:t>
      </w:r>
      <w:hyperlink r:id="rId181" w:history="1">
        <w:r w:rsidRPr="00012729">
          <w:rPr>
            <w:rFonts w:ascii="Arial" w:hAnsi="Arial" w:cs="Arial"/>
            <w:sz w:val="22"/>
            <w:szCs w:val="22"/>
            <w:u w:color="1800C0"/>
          </w:rPr>
          <w:t>Defining a personal, allele-specific, and single-molecule long-read transcriptome.</w:t>
        </w:r>
      </w:hyperlink>
      <w:r w:rsidRPr="00012729">
        <w:rPr>
          <w:rFonts w:ascii="Arial" w:hAnsi="Arial" w:cs="Arial"/>
          <w:sz w:val="22"/>
          <w:szCs w:val="22"/>
        </w:rPr>
        <w:t xml:space="preserve"> Proc Natl </w:t>
      </w:r>
      <w:proofErr w:type="spellStart"/>
      <w:r w:rsidRPr="00012729">
        <w:rPr>
          <w:rFonts w:ascii="Arial" w:hAnsi="Arial" w:cs="Arial"/>
          <w:sz w:val="22"/>
          <w:szCs w:val="22"/>
        </w:rPr>
        <w:t>Acad</w:t>
      </w:r>
      <w:proofErr w:type="spellEnd"/>
      <w:r w:rsidRPr="00012729">
        <w:rPr>
          <w:rFonts w:ascii="Arial" w:hAnsi="Arial" w:cs="Arial"/>
          <w:sz w:val="22"/>
          <w:szCs w:val="22"/>
        </w:rPr>
        <w:t xml:space="preserve"> Sci U S A. 2014 Jul 8;111(27):9869-74.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10.1073/pnas.1400447111.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2014 Jun 24. PMID: 24961374</w:t>
      </w:r>
    </w:p>
    <w:p w14:paraId="202C3EC4" w14:textId="77777777" w:rsidR="00A53A0A" w:rsidRPr="00012729" w:rsidRDefault="00A53A0A" w:rsidP="00A53A0A">
      <w:pPr>
        <w:ind w:left="540"/>
        <w:rPr>
          <w:rFonts w:ascii="Arial" w:hAnsi="Arial" w:cs="Arial"/>
          <w:sz w:val="22"/>
          <w:szCs w:val="22"/>
        </w:rPr>
      </w:pPr>
    </w:p>
    <w:p w14:paraId="5C70B66D"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Kukurba</w:t>
      </w:r>
      <w:proofErr w:type="spellEnd"/>
      <w:r w:rsidRPr="00012729">
        <w:rPr>
          <w:rFonts w:ascii="Arial" w:hAnsi="Arial" w:cs="Arial"/>
          <w:sz w:val="22"/>
          <w:szCs w:val="22"/>
        </w:rPr>
        <w:t xml:space="preserve"> KR, Zhang R, Li X, Smith KS, Knowles DA, How Tan M, </w:t>
      </w:r>
      <w:proofErr w:type="spellStart"/>
      <w:r w:rsidRPr="00012729">
        <w:rPr>
          <w:rFonts w:ascii="Arial" w:hAnsi="Arial" w:cs="Arial"/>
          <w:sz w:val="22"/>
          <w:szCs w:val="22"/>
        </w:rPr>
        <w:t>Piskol</w:t>
      </w:r>
      <w:proofErr w:type="spellEnd"/>
      <w:r w:rsidRPr="00012729">
        <w:rPr>
          <w:rFonts w:ascii="Arial" w:hAnsi="Arial" w:cs="Arial"/>
          <w:sz w:val="22"/>
          <w:szCs w:val="22"/>
        </w:rPr>
        <w:t xml:space="preserve"> R, </w:t>
      </w:r>
      <w:proofErr w:type="spellStart"/>
      <w:r w:rsidRPr="00012729">
        <w:rPr>
          <w:rFonts w:ascii="Arial" w:hAnsi="Arial" w:cs="Arial"/>
          <w:sz w:val="22"/>
          <w:szCs w:val="22"/>
        </w:rPr>
        <w:t>Lek</w:t>
      </w:r>
      <w:proofErr w:type="spellEnd"/>
      <w:r w:rsidRPr="00012729">
        <w:rPr>
          <w:rFonts w:ascii="Arial" w:hAnsi="Arial" w:cs="Arial"/>
          <w:sz w:val="22"/>
          <w:szCs w:val="22"/>
        </w:rPr>
        <w:t xml:space="preserve"> M, </w:t>
      </w:r>
      <w:r w:rsidRPr="00012729">
        <w:rPr>
          <w:rFonts w:ascii="Arial" w:hAnsi="Arial" w:cs="Arial"/>
          <w:b/>
          <w:bCs/>
          <w:sz w:val="22"/>
          <w:szCs w:val="22"/>
        </w:rPr>
        <w:t>Snyder M</w:t>
      </w:r>
      <w:r w:rsidRPr="00012729">
        <w:rPr>
          <w:rFonts w:ascii="Arial" w:hAnsi="Arial" w:cs="Arial"/>
          <w:sz w:val="22"/>
          <w:szCs w:val="22"/>
        </w:rPr>
        <w:t xml:space="preserve">, Macarthur DG, Li JB, Montgomery SB. </w:t>
      </w:r>
      <w:hyperlink r:id="rId182" w:history="1">
        <w:r w:rsidRPr="00012729">
          <w:rPr>
            <w:rFonts w:ascii="Arial" w:hAnsi="Arial" w:cs="Arial"/>
            <w:sz w:val="22"/>
            <w:szCs w:val="22"/>
            <w:u w:color="1800C0"/>
          </w:rPr>
          <w:t>Allelic expression of deleterious protein-coding variants across human tissues.</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Genet. 2014 May 1;10(5</w:t>
      </w:r>
      <w:proofErr w:type="gramStart"/>
      <w:r w:rsidRPr="00012729">
        <w:rPr>
          <w:rFonts w:ascii="Arial" w:hAnsi="Arial" w:cs="Arial"/>
          <w:sz w:val="22"/>
          <w:szCs w:val="22"/>
        </w:rPr>
        <w:t>):e</w:t>
      </w:r>
      <w:proofErr w:type="gramEnd"/>
      <w:r w:rsidRPr="00012729">
        <w:rPr>
          <w:rFonts w:ascii="Arial" w:hAnsi="Arial" w:cs="Arial"/>
          <w:sz w:val="22"/>
          <w:szCs w:val="22"/>
        </w:rPr>
        <w:t xml:space="preserve">1004304. PMID: 24786518 </w:t>
      </w:r>
    </w:p>
    <w:p w14:paraId="6B13498A"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5DF91A15"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Kellis</w:t>
      </w:r>
      <w:proofErr w:type="spellEnd"/>
      <w:r w:rsidRPr="00012729">
        <w:rPr>
          <w:rFonts w:ascii="Arial" w:hAnsi="Arial" w:cs="Arial"/>
          <w:sz w:val="22"/>
          <w:szCs w:val="22"/>
        </w:rPr>
        <w:t xml:space="preserve"> M, </w:t>
      </w:r>
      <w:proofErr w:type="spellStart"/>
      <w:r w:rsidRPr="00012729">
        <w:rPr>
          <w:rFonts w:ascii="Arial" w:hAnsi="Arial" w:cs="Arial"/>
          <w:sz w:val="22"/>
          <w:szCs w:val="22"/>
        </w:rPr>
        <w:t>Wold</w:t>
      </w:r>
      <w:proofErr w:type="spellEnd"/>
      <w:r w:rsidRPr="00012729">
        <w:rPr>
          <w:rFonts w:ascii="Arial" w:hAnsi="Arial" w:cs="Arial"/>
          <w:sz w:val="22"/>
          <w:szCs w:val="22"/>
        </w:rPr>
        <w:t xml:space="preserve"> B, Snyder MP, Bernstein BE,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proofErr w:type="spellStart"/>
      <w:r w:rsidRPr="00012729">
        <w:rPr>
          <w:rFonts w:ascii="Arial" w:hAnsi="Arial" w:cs="Arial"/>
          <w:sz w:val="22"/>
          <w:szCs w:val="22"/>
        </w:rPr>
        <w:t>Marinov</w:t>
      </w:r>
      <w:proofErr w:type="spellEnd"/>
      <w:r w:rsidRPr="00012729">
        <w:rPr>
          <w:rFonts w:ascii="Arial" w:hAnsi="Arial" w:cs="Arial"/>
          <w:sz w:val="22"/>
          <w:szCs w:val="22"/>
        </w:rPr>
        <w:t xml:space="preserve"> GK, Ward LD, Birney E, Crawford GE, Dekker J, Dunham I, </w:t>
      </w:r>
      <w:proofErr w:type="spellStart"/>
      <w:r w:rsidRPr="00012729">
        <w:rPr>
          <w:rFonts w:ascii="Arial" w:hAnsi="Arial" w:cs="Arial"/>
          <w:sz w:val="22"/>
          <w:szCs w:val="22"/>
        </w:rPr>
        <w:t>Elnitski</w:t>
      </w:r>
      <w:proofErr w:type="spellEnd"/>
      <w:r w:rsidRPr="00012729">
        <w:rPr>
          <w:rFonts w:ascii="Arial" w:hAnsi="Arial" w:cs="Arial"/>
          <w:sz w:val="22"/>
          <w:szCs w:val="22"/>
        </w:rPr>
        <w:t xml:space="preserve"> LL, </w:t>
      </w:r>
      <w:proofErr w:type="spellStart"/>
      <w:r w:rsidRPr="00012729">
        <w:rPr>
          <w:rFonts w:ascii="Arial" w:hAnsi="Arial" w:cs="Arial"/>
          <w:sz w:val="22"/>
          <w:szCs w:val="22"/>
        </w:rPr>
        <w:t>Farnham</w:t>
      </w:r>
      <w:proofErr w:type="spellEnd"/>
      <w:r w:rsidRPr="00012729">
        <w:rPr>
          <w:rFonts w:ascii="Arial" w:hAnsi="Arial" w:cs="Arial"/>
          <w:sz w:val="22"/>
          <w:szCs w:val="22"/>
        </w:rPr>
        <w:t xml:space="preserve"> PJ, Feingold EA, Gerstein M, Giddings MC, Gilbert DM, </w:t>
      </w:r>
      <w:proofErr w:type="spellStart"/>
      <w:r w:rsidRPr="00012729">
        <w:rPr>
          <w:rFonts w:ascii="Arial" w:hAnsi="Arial" w:cs="Arial"/>
          <w:sz w:val="22"/>
          <w:szCs w:val="22"/>
        </w:rPr>
        <w:t>Gingeras</w:t>
      </w:r>
      <w:proofErr w:type="spellEnd"/>
      <w:r w:rsidRPr="00012729">
        <w:rPr>
          <w:rFonts w:ascii="Arial" w:hAnsi="Arial" w:cs="Arial"/>
          <w:sz w:val="22"/>
          <w:szCs w:val="22"/>
        </w:rPr>
        <w:t xml:space="preserve"> TR, Green ED, </w:t>
      </w:r>
      <w:proofErr w:type="spellStart"/>
      <w:r w:rsidRPr="00012729">
        <w:rPr>
          <w:rFonts w:ascii="Arial" w:hAnsi="Arial" w:cs="Arial"/>
          <w:sz w:val="22"/>
          <w:szCs w:val="22"/>
        </w:rPr>
        <w:t>Guigo</w:t>
      </w:r>
      <w:proofErr w:type="spellEnd"/>
      <w:r w:rsidRPr="00012729">
        <w:rPr>
          <w:rFonts w:ascii="Arial" w:hAnsi="Arial" w:cs="Arial"/>
          <w:sz w:val="22"/>
          <w:szCs w:val="22"/>
        </w:rPr>
        <w:t xml:space="preserve"> R, Hubbard T, Kent J, </w:t>
      </w:r>
      <w:proofErr w:type="spellStart"/>
      <w:r w:rsidRPr="00012729">
        <w:rPr>
          <w:rFonts w:ascii="Arial" w:hAnsi="Arial" w:cs="Arial"/>
          <w:sz w:val="22"/>
          <w:szCs w:val="22"/>
        </w:rPr>
        <w:t>Lieb</w:t>
      </w:r>
      <w:proofErr w:type="spellEnd"/>
      <w:r w:rsidRPr="00012729">
        <w:rPr>
          <w:rFonts w:ascii="Arial" w:hAnsi="Arial" w:cs="Arial"/>
          <w:sz w:val="22"/>
          <w:szCs w:val="22"/>
        </w:rPr>
        <w:t xml:space="preserve"> JD, Myers RM, </w:t>
      </w:r>
      <w:proofErr w:type="spellStart"/>
      <w:r w:rsidRPr="00012729">
        <w:rPr>
          <w:rFonts w:ascii="Arial" w:hAnsi="Arial" w:cs="Arial"/>
          <w:sz w:val="22"/>
          <w:szCs w:val="22"/>
        </w:rPr>
        <w:t>Pazin</w:t>
      </w:r>
      <w:proofErr w:type="spellEnd"/>
      <w:r w:rsidRPr="00012729">
        <w:rPr>
          <w:rFonts w:ascii="Arial" w:hAnsi="Arial" w:cs="Arial"/>
          <w:sz w:val="22"/>
          <w:szCs w:val="22"/>
        </w:rPr>
        <w:t xml:space="preserve"> MJ, Ren B, </w:t>
      </w:r>
      <w:proofErr w:type="spellStart"/>
      <w:r w:rsidRPr="00012729">
        <w:rPr>
          <w:rFonts w:ascii="Arial" w:hAnsi="Arial" w:cs="Arial"/>
          <w:sz w:val="22"/>
          <w:szCs w:val="22"/>
        </w:rPr>
        <w:t>Stamatoyannopoulos</w:t>
      </w:r>
      <w:proofErr w:type="spellEnd"/>
      <w:r w:rsidRPr="00012729">
        <w:rPr>
          <w:rFonts w:ascii="Arial" w:hAnsi="Arial" w:cs="Arial"/>
          <w:sz w:val="22"/>
          <w:szCs w:val="22"/>
        </w:rPr>
        <w:t xml:space="preserve"> JA, Weng Z, White KP, </w:t>
      </w:r>
      <w:proofErr w:type="spellStart"/>
      <w:r w:rsidRPr="00012729">
        <w:rPr>
          <w:rFonts w:ascii="Arial" w:hAnsi="Arial" w:cs="Arial"/>
          <w:sz w:val="22"/>
          <w:szCs w:val="22"/>
        </w:rPr>
        <w:t>Hardison</w:t>
      </w:r>
      <w:proofErr w:type="spellEnd"/>
      <w:r w:rsidRPr="00012729">
        <w:rPr>
          <w:rFonts w:ascii="Arial" w:hAnsi="Arial" w:cs="Arial"/>
          <w:sz w:val="22"/>
          <w:szCs w:val="22"/>
        </w:rPr>
        <w:t xml:space="preserve"> RC. </w:t>
      </w:r>
      <w:hyperlink r:id="rId183" w:history="1">
        <w:r w:rsidRPr="00012729">
          <w:rPr>
            <w:rFonts w:ascii="Arial" w:hAnsi="Arial" w:cs="Arial"/>
            <w:sz w:val="22"/>
            <w:szCs w:val="22"/>
            <w:u w:color="1800C0"/>
          </w:rPr>
          <w:t>Defining functional DNA elements in the human genome.</w:t>
        </w:r>
      </w:hyperlink>
      <w:r w:rsidRPr="00012729">
        <w:rPr>
          <w:rFonts w:ascii="Arial" w:hAnsi="Arial" w:cs="Arial"/>
          <w:sz w:val="22"/>
          <w:szCs w:val="22"/>
        </w:rPr>
        <w:t xml:space="preserve"> Proc Natl </w:t>
      </w:r>
      <w:proofErr w:type="spellStart"/>
      <w:r w:rsidRPr="00012729">
        <w:rPr>
          <w:rFonts w:ascii="Arial" w:hAnsi="Arial" w:cs="Arial"/>
          <w:sz w:val="22"/>
          <w:szCs w:val="22"/>
        </w:rPr>
        <w:t>Acad</w:t>
      </w:r>
      <w:proofErr w:type="spellEnd"/>
      <w:r w:rsidRPr="00012729">
        <w:rPr>
          <w:rFonts w:ascii="Arial" w:hAnsi="Arial" w:cs="Arial"/>
          <w:sz w:val="22"/>
          <w:szCs w:val="22"/>
        </w:rPr>
        <w:t xml:space="preserve"> Sci U S A. 2014 Apr 29;111(17):6131-8.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10.1073/pnas.1318948111.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2014 Apr 21. Review. PMID: 24753594 </w:t>
      </w:r>
    </w:p>
    <w:p w14:paraId="386A87A6"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69E2B3FC"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Buenrostro</w:t>
      </w:r>
      <w:proofErr w:type="spellEnd"/>
      <w:r w:rsidRPr="00012729">
        <w:rPr>
          <w:rFonts w:ascii="Arial" w:hAnsi="Arial" w:cs="Arial"/>
          <w:sz w:val="22"/>
          <w:szCs w:val="22"/>
        </w:rPr>
        <w:t xml:space="preserve"> JD, Araya CL, </w:t>
      </w:r>
      <w:proofErr w:type="spellStart"/>
      <w:r w:rsidRPr="00012729">
        <w:rPr>
          <w:rFonts w:ascii="Arial" w:hAnsi="Arial" w:cs="Arial"/>
          <w:sz w:val="22"/>
          <w:szCs w:val="22"/>
        </w:rPr>
        <w:t>Chircus</w:t>
      </w:r>
      <w:proofErr w:type="spellEnd"/>
      <w:r w:rsidRPr="00012729">
        <w:rPr>
          <w:rFonts w:ascii="Arial" w:hAnsi="Arial" w:cs="Arial"/>
          <w:sz w:val="22"/>
          <w:szCs w:val="22"/>
        </w:rPr>
        <w:t xml:space="preserve"> LM, Layton CJ, Chang HY, Snyder MP, Greenleaf WJ. </w:t>
      </w:r>
      <w:hyperlink r:id="rId184" w:history="1">
        <w:r w:rsidRPr="00012729">
          <w:rPr>
            <w:rFonts w:ascii="Arial" w:hAnsi="Arial" w:cs="Arial"/>
            <w:sz w:val="22"/>
            <w:szCs w:val="22"/>
            <w:u w:color="1800C0"/>
          </w:rPr>
          <w:t>Quantitative analysis of RNA-protein interactions on a massively parallel array reveals biophysical and evolutionary landscapes.</w:t>
        </w:r>
      </w:hyperlink>
      <w:r w:rsidRPr="00012729">
        <w:rPr>
          <w:rFonts w:ascii="Arial" w:hAnsi="Arial" w:cs="Arial"/>
          <w:sz w:val="22"/>
          <w:szCs w:val="22"/>
        </w:rPr>
        <w:t xml:space="preserve"> Nat </w:t>
      </w:r>
      <w:proofErr w:type="spellStart"/>
      <w:r w:rsidRPr="00012729">
        <w:rPr>
          <w:rFonts w:ascii="Arial" w:hAnsi="Arial" w:cs="Arial"/>
          <w:sz w:val="22"/>
          <w:szCs w:val="22"/>
        </w:rPr>
        <w:t>Biotechnol</w:t>
      </w:r>
      <w:proofErr w:type="spellEnd"/>
      <w:r w:rsidRPr="00012729">
        <w:rPr>
          <w:rFonts w:ascii="Arial" w:hAnsi="Arial" w:cs="Arial"/>
          <w:sz w:val="22"/>
          <w:szCs w:val="22"/>
        </w:rPr>
        <w:t xml:space="preserve">. 2014 Jun;32(6):562-8.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10.1038/nbt.2880.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2014 PMID: 24727714</w:t>
      </w:r>
    </w:p>
    <w:p w14:paraId="391FABBB" w14:textId="77777777" w:rsidR="00A53A0A" w:rsidRPr="00012729" w:rsidRDefault="00A53A0A" w:rsidP="00A53A0A">
      <w:pPr>
        <w:ind w:left="540"/>
        <w:rPr>
          <w:rFonts w:ascii="Arial" w:hAnsi="Arial" w:cs="Arial"/>
          <w:sz w:val="22"/>
          <w:szCs w:val="22"/>
        </w:rPr>
      </w:pPr>
    </w:p>
    <w:p w14:paraId="0F0BEEF7"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Canaan A, </w:t>
      </w:r>
      <w:proofErr w:type="spellStart"/>
      <w:r w:rsidRPr="00012729">
        <w:rPr>
          <w:rFonts w:ascii="Arial" w:hAnsi="Arial" w:cs="Arial"/>
          <w:sz w:val="22"/>
          <w:szCs w:val="22"/>
        </w:rPr>
        <w:t>DeFuria</w:t>
      </w:r>
      <w:proofErr w:type="spellEnd"/>
      <w:r w:rsidRPr="00012729">
        <w:rPr>
          <w:rFonts w:ascii="Arial" w:hAnsi="Arial" w:cs="Arial"/>
          <w:sz w:val="22"/>
          <w:szCs w:val="22"/>
        </w:rPr>
        <w:t xml:space="preserve"> J, Perelman E, Schultz V, Seay M, Tuck D, Flavell RA, Snyder MP, </w:t>
      </w:r>
      <w:proofErr w:type="spellStart"/>
      <w:r w:rsidRPr="00012729">
        <w:rPr>
          <w:rFonts w:ascii="Arial" w:hAnsi="Arial" w:cs="Arial"/>
          <w:sz w:val="22"/>
          <w:szCs w:val="22"/>
        </w:rPr>
        <w:t>Obin</w:t>
      </w:r>
      <w:proofErr w:type="spellEnd"/>
      <w:r w:rsidRPr="00012729">
        <w:rPr>
          <w:rFonts w:ascii="Arial" w:hAnsi="Arial" w:cs="Arial"/>
          <w:sz w:val="22"/>
          <w:szCs w:val="22"/>
        </w:rPr>
        <w:t xml:space="preserve"> MS, Weissman SM. </w:t>
      </w:r>
      <w:hyperlink r:id="rId185" w:history="1">
        <w:r w:rsidRPr="00012729">
          <w:rPr>
            <w:rFonts w:ascii="Arial" w:hAnsi="Arial" w:cs="Arial"/>
            <w:sz w:val="22"/>
            <w:szCs w:val="22"/>
            <w:u w:color="1800C0"/>
          </w:rPr>
          <w:t>Extended lifespan and reduced adiposity in mice lacking the FAT10 gene.</w:t>
        </w:r>
      </w:hyperlink>
      <w:r w:rsidRPr="00012729">
        <w:rPr>
          <w:rFonts w:ascii="Arial" w:hAnsi="Arial" w:cs="Arial"/>
          <w:sz w:val="22"/>
          <w:szCs w:val="22"/>
        </w:rPr>
        <w:t xml:space="preserve"> Proc Natl </w:t>
      </w:r>
      <w:proofErr w:type="spellStart"/>
      <w:r w:rsidRPr="00012729">
        <w:rPr>
          <w:rFonts w:ascii="Arial" w:hAnsi="Arial" w:cs="Arial"/>
          <w:sz w:val="22"/>
          <w:szCs w:val="22"/>
        </w:rPr>
        <w:t>Acad</w:t>
      </w:r>
      <w:proofErr w:type="spellEnd"/>
      <w:r w:rsidRPr="00012729">
        <w:rPr>
          <w:rFonts w:ascii="Arial" w:hAnsi="Arial" w:cs="Arial"/>
          <w:sz w:val="22"/>
          <w:szCs w:val="22"/>
        </w:rPr>
        <w:t xml:space="preserve"> Sci U S A. 2014 Apr 8;111(14):5313-8.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10.1073/pnas.1323426111.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2014 Mar 24. PMID: 24706839</w:t>
      </w:r>
    </w:p>
    <w:p w14:paraId="57DB3EE3"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11087D68"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Enns GM, Shashi V, Bainbridge M, </w:t>
      </w:r>
      <w:proofErr w:type="spellStart"/>
      <w:r w:rsidRPr="00012729">
        <w:rPr>
          <w:rFonts w:ascii="Arial" w:hAnsi="Arial" w:cs="Arial"/>
          <w:sz w:val="22"/>
          <w:szCs w:val="22"/>
        </w:rPr>
        <w:t>Gambello</w:t>
      </w:r>
      <w:proofErr w:type="spellEnd"/>
      <w:r w:rsidRPr="00012729">
        <w:rPr>
          <w:rFonts w:ascii="Arial" w:hAnsi="Arial" w:cs="Arial"/>
          <w:sz w:val="22"/>
          <w:szCs w:val="22"/>
        </w:rPr>
        <w:t xml:space="preserve"> MJ, </w:t>
      </w:r>
      <w:proofErr w:type="spellStart"/>
      <w:r w:rsidRPr="00012729">
        <w:rPr>
          <w:rFonts w:ascii="Arial" w:hAnsi="Arial" w:cs="Arial"/>
          <w:sz w:val="22"/>
          <w:szCs w:val="22"/>
        </w:rPr>
        <w:t>Zahir</w:t>
      </w:r>
      <w:proofErr w:type="spellEnd"/>
      <w:r w:rsidRPr="00012729">
        <w:rPr>
          <w:rFonts w:ascii="Arial" w:hAnsi="Arial" w:cs="Arial"/>
          <w:sz w:val="22"/>
          <w:szCs w:val="22"/>
        </w:rPr>
        <w:t xml:space="preserve"> FR, </w:t>
      </w:r>
      <w:proofErr w:type="spellStart"/>
      <w:r w:rsidRPr="00012729">
        <w:rPr>
          <w:rFonts w:ascii="Arial" w:hAnsi="Arial" w:cs="Arial"/>
          <w:sz w:val="22"/>
          <w:szCs w:val="22"/>
        </w:rPr>
        <w:t>Bast</w:t>
      </w:r>
      <w:proofErr w:type="spellEnd"/>
      <w:r w:rsidRPr="00012729">
        <w:rPr>
          <w:rFonts w:ascii="Arial" w:hAnsi="Arial" w:cs="Arial"/>
          <w:sz w:val="22"/>
          <w:szCs w:val="22"/>
        </w:rPr>
        <w:t xml:space="preserve"> T, </w:t>
      </w:r>
      <w:proofErr w:type="spellStart"/>
      <w:r w:rsidRPr="00012729">
        <w:rPr>
          <w:rFonts w:ascii="Arial" w:hAnsi="Arial" w:cs="Arial"/>
          <w:sz w:val="22"/>
          <w:szCs w:val="22"/>
        </w:rPr>
        <w:t>Crimian</w:t>
      </w:r>
      <w:proofErr w:type="spellEnd"/>
      <w:r w:rsidRPr="00012729">
        <w:rPr>
          <w:rFonts w:ascii="Arial" w:hAnsi="Arial" w:cs="Arial"/>
          <w:sz w:val="22"/>
          <w:szCs w:val="22"/>
        </w:rPr>
        <w:t xml:space="preserve"> R, Schoch K, Platt J, Cox R, Bernstein JA, </w:t>
      </w:r>
      <w:proofErr w:type="spellStart"/>
      <w:r w:rsidRPr="00012729">
        <w:rPr>
          <w:rFonts w:ascii="Arial" w:hAnsi="Arial" w:cs="Arial"/>
          <w:sz w:val="22"/>
          <w:szCs w:val="22"/>
        </w:rPr>
        <w:t>Scavina</w:t>
      </w:r>
      <w:proofErr w:type="spellEnd"/>
      <w:r w:rsidRPr="00012729">
        <w:rPr>
          <w:rFonts w:ascii="Arial" w:hAnsi="Arial" w:cs="Arial"/>
          <w:sz w:val="22"/>
          <w:szCs w:val="22"/>
        </w:rPr>
        <w:t xml:space="preserve"> M, Walter RS, Bibb A, Jones M, Hegde M, Graham BH, Need AC, Oviedo A, Schaaf CP, Boyle S, Butte AJ, Chen R, Clark MJ, </w:t>
      </w:r>
      <w:proofErr w:type="spellStart"/>
      <w:r w:rsidRPr="00012729">
        <w:rPr>
          <w:rFonts w:ascii="Arial" w:hAnsi="Arial" w:cs="Arial"/>
          <w:sz w:val="22"/>
          <w:szCs w:val="22"/>
        </w:rPr>
        <w:t>Haraksingh</w:t>
      </w:r>
      <w:proofErr w:type="spellEnd"/>
      <w:r w:rsidRPr="00012729">
        <w:rPr>
          <w:rFonts w:ascii="Arial" w:hAnsi="Arial" w:cs="Arial"/>
          <w:sz w:val="22"/>
          <w:szCs w:val="22"/>
        </w:rPr>
        <w:t xml:space="preserve"> R, Cowan TM, He P, Langlois S, </w:t>
      </w:r>
      <w:proofErr w:type="spellStart"/>
      <w:r w:rsidRPr="00012729">
        <w:rPr>
          <w:rFonts w:ascii="Arial" w:hAnsi="Arial" w:cs="Arial"/>
          <w:sz w:val="22"/>
          <w:szCs w:val="22"/>
        </w:rPr>
        <w:t>Zoghbi</w:t>
      </w:r>
      <w:proofErr w:type="spellEnd"/>
      <w:r w:rsidRPr="00012729">
        <w:rPr>
          <w:rFonts w:ascii="Arial" w:hAnsi="Arial" w:cs="Arial"/>
          <w:sz w:val="22"/>
          <w:szCs w:val="22"/>
        </w:rPr>
        <w:t xml:space="preserve"> HY, </w:t>
      </w:r>
      <w:r w:rsidRPr="00012729">
        <w:rPr>
          <w:rFonts w:ascii="Arial" w:hAnsi="Arial" w:cs="Arial"/>
          <w:b/>
          <w:bCs/>
          <w:sz w:val="22"/>
          <w:szCs w:val="22"/>
        </w:rPr>
        <w:t>Snyder M</w:t>
      </w:r>
      <w:r w:rsidRPr="00012729">
        <w:rPr>
          <w:rFonts w:ascii="Arial" w:hAnsi="Arial" w:cs="Arial"/>
          <w:sz w:val="22"/>
          <w:szCs w:val="22"/>
        </w:rPr>
        <w:t xml:space="preserve">, Gibbs RA, Freeze HH, Goldstein DB. </w:t>
      </w:r>
      <w:hyperlink r:id="rId186" w:history="1">
        <w:r w:rsidRPr="00012729">
          <w:rPr>
            <w:rFonts w:ascii="Arial" w:hAnsi="Arial" w:cs="Arial"/>
            <w:sz w:val="22"/>
            <w:szCs w:val="22"/>
            <w:u w:color="1800C0"/>
          </w:rPr>
          <w:t>Mutations in NGLY1 cause an inherited disorder of the endoplasmic reticulum-associated degradation pathway.</w:t>
        </w:r>
      </w:hyperlink>
      <w:r w:rsidRPr="00012729">
        <w:rPr>
          <w:rFonts w:ascii="Arial" w:hAnsi="Arial" w:cs="Arial"/>
          <w:sz w:val="22"/>
          <w:szCs w:val="22"/>
        </w:rPr>
        <w:t xml:space="preserve"> Genet Med. 2014 Mar 20. </w:t>
      </w:r>
      <w:proofErr w:type="spellStart"/>
      <w:r w:rsidRPr="00012729">
        <w:rPr>
          <w:rFonts w:ascii="Arial" w:hAnsi="Arial" w:cs="Arial"/>
          <w:sz w:val="22"/>
          <w:szCs w:val="22"/>
        </w:rPr>
        <w:t>doi</w:t>
      </w:r>
      <w:proofErr w:type="spellEnd"/>
      <w:r w:rsidRPr="00012729">
        <w:rPr>
          <w:rFonts w:ascii="Arial" w:hAnsi="Arial" w:cs="Arial"/>
          <w:sz w:val="22"/>
          <w:szCs w:val="22"/>
        </w:rPr>
        <w:t>: 10.1038/gim.2014.22. PMID: 24651605</w:t>
      </w:r>
    </w:p>
    <w:p w14:paraId="0DBFCAB0" w14:textId="77777777" w:rsidR="00A53A0A" w:rsidRPr="00012729" w:rsidRDefault="00A53A0A" w:rsidP="00A53A0A">
      <w:pPr>
        <w:ind w:left="540"/>
        <w:rPr>
          <w:rFonts w:ascii="Arial" w:hAnsi="Arial" w:cs="Arial"/>
          <w:sz w:val="22"/>
          <w:szCs w:val="22"/>
        </w:rPr>
      </w:pPr>
    </w:p>
    <w:p w14:paraId="11CF757E"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Dewey FE, Grove ME, Pan C, Goldstein BA, Bernstein JA, </w:t>
      </w:r>
      <w:proofErr w:type="spellStart"/>
      <w:r w:rsidRPr="00012729">
        <w:rPr>
          <w:rFonts w:ascii="Arial" w:hAnsi="Arial" w:cs="Arial"/>
          <w:sz w:val="22"/>
          <w:szCs w:val="22"/>
        </w:rPr>
        <w:t>Chaib</w:t>
      </w:r>
      <w:proofErr w:type="spellEnd"/>
      <w:r w:rsidRPr="00012729">
        <w:rPr>
          <w:rFonts w:ascii="Arial" w:hAnsi="Arial" w:cs="Arial"/>
          <w:sz w:val="22"/>
          <w:szCs w:val="22"/>
        </w:rPr>
        <w:t xml:space="preserve"> H, </w:t>
      </w:r>
      <w:proofErr w:type="spellStart"/>
      <w:r w:rsidRPr="00012729">
        <w:rPr>
          <w:rFonts w:ascii="Arial" w:hAnsi="Arial" w:cs="Arial"/>
          <w:sz w:val="22"/>
          <w:szCs w:val="22"/>
        </w:rPr>
        <w:t>Merker</w:t>
      </w:r>
      <w:proofErr w:type="spellEnd"/>
      <w:r w:rsidRPr="00012729">
        <w:rPr>
          <w:rFonts w:ascii="Arial" w:hAnsi="Arial" w:cs="Arial"/>
          <w:sz w:val="22"/>
          <w:szCs w:val="22"/>
        </w:rPr>
        <w:t xml:space="preserve"> JD, </w:t>
      </w:r>
      <w:proofErr w:type="spellStart"/>
      <w:r w:rsidRPr="00012729">
        <w:rPr>
          <w:rFonts w:ascii="Arial" w:hAnsi="Arial" w:cs="Arial"/>
          <w:sz w:val="22"/>
          <w:szCs w:val="22"/>
        </w:rPr>
        <w:t>Goldfeder</w:t>
      </w:r>
      <w:proofErr w:type="spellEnd"/>
      <w:r w:rsidRPr="00012729">
        <w:rPr>
          <w:rFonts w:ascii="Arial" w:hAnsi="Arial" w:cs="Arial"/>
          <w:sz w:val="22"/>
          <w:szCs w:val="22"/>
        </w:rPr>
        <w:t xml:space="preserve"> RL, Enns GM, David SP, </w:t>
      </w:r>
      <w:proofErr w:type="spellStart"/>
      <w:r w:rsidRPr="00012729">
        <w:rPr>
          <w:rFonts w:ascii="Arial" w:hAnsi="Arial" w:cs="Arial"/>
          <w:sz w:val="22"/>
          <w:szCs w:val="22"/>
        </w:rPr>
        <w:t>Pakdaman</w:t>
      </w:r>
      <w:proofErr w:type="spellEnd"/>
      <w:r w:rsidRPr="00012729">
        <w:rPr>
          <w:rFonts w:ascii="Arial" w:hAnsi="Arial" w:cs="Arial"/>
          <w:sz w:val="22"/>
          <w:szCs w:val="22"/>
        </w:rPr>
        <w:t xml:space="preserve"> N, Ormond KE, </w:t>
      </w:r>
      <w:proofErr w:type="spellStart"/>
      <w:r w:rsidRPr="00012729">
        <w:rPr>
          <w:rFonts w:ascii="Arial" w:hAnsi="Arial" w:cs="Arial"/>
          <w:sz w:val="22"/>
          <w:szCs w:val="22"/>
        </w:rPr>
        <w:t>Caleshu</w:t>
      </w:r>
      <w:proofErr w:type="spellEnd"/>
      <w:r w:rsidRPr="00012729">
        <w:rPr>
          <w:rFonts w:ascii="Arial" w:hAnsi="Arial" w:cs="Arial"/>
          <w:sz w:val="22"/>
          <w:szCs w:val="22"/>
        </w:rPr>
        <w:t xml:space="preserve"> C, </w:t>
      </w:r>
      <w:proofErr w:type="spellStart"/>
      <w:r w:rsidRPr="00012729">
        <w:rPr>
          <w:rFonts w:ascii="Arial" w:hAnsi="Arial" w:cs="Arial"/>
          <w:sz w:val="22"/>
          <w:szCs w:val="22"/>
        </w:rPr>
        <w:t>Kingham</w:t>
      </w:r>
      <w:proofErr w:type="spellEnd"/>
      <w:r w:rsidRPr="00012729">
        <w:rPr>
          <w:rFonts w:ascii="Arial" w:hAnsi="Arial" w:cs="Arial"/>
          <w:sz w:val="22"/>
          <w:szCs w:val="22"/>
        </w:rPr>
        <w:t xml:space="preserve"> K, Klein TE, Whirl-Carrillo M, Sakamoto K, Wheeler MT, Butte AJ, Ford JM, Boxer L, Ioannidis JP, Yeung AC, Altman RB, </w:t>
      </w:r>
      <w:proofErr w:type="spellStart"/>
      <w:r w:rsidRPr="00012729">
        <w:rPr>
          <w:rFonts w:ascii="Arial" w:hAnsi="Arial" w:cs="Arial"/>
          <w:sz w:val="22"/>
          <w:szCs w:val="22"/>
        </w:rPr>
        <w:t>Assimes</w:t>
      </w:r>
      <w:proofErr w:type="spellEnd"/>
      <w:r w:rsidRPr="00012729">
        <w:rPr>
          <w:rFonts w:ascii="Arial" w:hAnsi="Arial" w:cs="Arial"/>
          <w:sz w:val="22"/>
          <w:szCs w:val="22"/>
        </w:rPr>
        <w:t xml:space="preserve"> TL, </w:t>
      </w:r>
      <w:r w:rsidRPr="00012729">
        <w:rPr>
          <w:rFonts w:ascii="Arial" w:hAnsi="Arial" w:cs="Arial"/>
          <w:b/>
          <w:bCs/>
          <w:sz w:val="22"/>
          <w:szCs w:val="22"/>
        </w:rPr>
        <w:t>Snyder M</w:t>
      </w:r>
      <w:r w:rsidRPr="00012729">
        <w:rPr>
          <w:rFonts w:ascii="Arial" w:hAnsi="Arial" w:cs="Arial"/>
          <w:sz w:val="22"/>
          <w:szCs w:val="22"/>
        </w:rPr>
        <w:t xml:space="preserve">, Ashley EA, </w:t>
      </w:r>
      <w:proofErr w:type="spellStart"/>
      <w:r w:rsidRPr="00012729">
        <w:rPr>
          <w:rFonts w:ascii="Arial" w:hAnsi="Arial" w:cs="Arial"/>
          <w:sz w:val="22"/>
          <w:szCs w:val="22"/>
        </w:rPr>
        <w:t>Quertermous</w:t>
      </w:r>
      <w:proofErr w:type="spellEnd"/>
      <w:r w:rsidRPr="00012729">
        <w:rPr>
          <w:rFonts w:ascii="Arial" w:hAnsi="Arial" w:cs="Arial"/>
          <w:sz w:val="22"/>
          <w:szCs w:val="22"/>
        </w:rPr>
        <w:t xml:space="preserve"> T. </w:t>
      </w:r>
      <w:hyperlink r:id="rId187" w:history="1">
        <w:r w:rsidRPr="00012729">
          <w:rPr>
            <w:rFonts w:ascii="Arial" w:hAnsi="Arial" w:cs="Arial"/>
            <w:sz w:val="22"/>
            <w:szCs w:val="22"/>
            <w:u w:color="1800C0"/>
          </w:rPr>
          <w:t>Clinical interpretation and implications of whole-genome sequencing.</w:t>
        </w:r>
      </w:hyperlink>
      <w:r w:rsidRPr="00012729">
        <w:rPr>
          <w:rFonts w:ascii="Arial" w:hAnsi="Arial" w:cs="Arial"/>
          <w:sz w:val="22"/>
          <w:szCs w:val="22"/>
        </w:rPr>
        <w:t xml:space="preserve"> JAMA. 2014 Mar 12;311(10):1035-45. </w:t>
      </w:r>
      <w:proofErr w:type="spellStart"/>
      <w:r w:rsidRPr="00012729">
        <w:rPr>
          <w:rFonts w:ascii="Arial" w:hAnsi="Arial" w:cs="Arial"/>
          <w:sz w:val="22"/>
          <w:szCs w:val="22"/>
        </w:rPr>
        <w:t>doi</w:t>
      </w:r>
      <w:proofErr w:type="spellEnd"/>
      <w:r w:rsidRPr="00012729">
        <w:rPr>
          <w:rFonts w:ascii="Arial" w:hAnsi="Arial" w:cs="Arial"/>
          <w:sz w:val="22"/>
          <w:szCs w:val="22"/>
        </w:rPr>
        <w:t>: 10.1001/jama.2014.1717. PMID: 24618965</w:t>
      </w:r>
    </w:p>
    <w:p w14:paraId="5EDB150C"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15C368FE"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Brdlik</w:t>
      </w:r>
      <w:proofErr w:type="spellEnd"/>
      <w:r w:rsidRPr="00012729">
        <w:rPr>
          <w:rFonts w:ascii="Arial" w:hAnsi="Arial" w:cs="Arial"/>
          <w:sz w:val="22"/>
          <w:szCs w:val="22"/>
        </w:rPr>
        <w:t xml:space="preserve"> CM, </w:t>
      </w:r>
      <w:proofErr w:type="spellStart"/>
      <w:r w:rsidRPr="00012729">
        <w:rPr>
          <w:rFonts w:ascii="Arial" w:hAnsi="Arial" w:cs="Arial"/>
          <w:sz w:val="22"/>
          <w:szCs w:val="22"/>
        </w:rPr>
        <w:t>Niu</w:t>
      </w:r>
      <w:proofErr w:type="spellEnd"/>
      <w:r w:rsidRPr="00012729">
        <w:rPr>
          <w:rFonts w:ascii="Arial" w:hAnsi="Arial" w:cs="Arial"/>
          <w:sz w:val="22"/>
          <w:szCs w:val="22"/>
        </w:rPr>
        <w:t xml:space="preserve"> W, </w:t>
      </w:r>
      <w:r w:rsidRPr="00012729">
        <w:rPr>
          <w:rFonts w:ascii="Arial" w:hAnsi="Arial" w:cs="Arial"/>
          <w:b/>
          <w:bCs/>
          <w:sz w:val="22"/>
          <w:szCs w:val="22"/>
        </w:rPr>
        <w:t>Snyder M</w:t>
      </w:r>
      <w:r w:rsidRPr="00012729">
        <w:rPr>
          <w:rFonts w:ascii="Arial" w:hAnsi="Arial" w:cs="Arial"/>
          <w:sz w:val="22"/>
          <w:szCs w:val="22"/>
        </w:rPr>
        <w:t xml:space="preserve">. </w:t>
      </w:r>
      <w:hyperlink r:id="rId188" w:history="1">
        <w:r w:rsidRPr="00012729">
          <w:rPr>
            <w:rFonts w:ascii="Arial" w:hAnsi="Arial" w:cs="Arial"/>
            <w:sz w:val="22"/>
            <w:szCs w:val="22"/>
            <w:u w:color="1800C0"/>
          </w:rPr>
          <w:t>Chromatin immunoprecipitation and multiplex sequencing (</w:t>
        </w:r>
        <w:proofErr w:type="spellStart"/>
        <w:r w:rsidRPr="00012729">
          <w:rPr>
            <w:rFonts w:ascii="Arial" w:hAnsi="Arial" w:cs="Arial"/>
            <w:sz w:val="22"/>
            <w:szCs w:val="22"/>
            <w:u w:color="1800C0"/>
          </w:rPr>
          <w:t>ChIP</w:t>
        </w:r>
        <w:proofErr w:type="spellEnd"/>
        <w:r w:rsidRPr="00012729">
          <w:rPr>
            <w:rFonts w:ascii="Arial" w:hAnsi="Arial" w:cs="Arial"/>
            <w:sz w:val="22"/>
            <w:szCs w:val="22"/>
            <w:u w:color="1800C0"/>
          </w:rPr>
          <w:t>-Seq) to identify global transcription factor binding sites in the nematode Caenorhabditis elegans.</w:t>
        </w:r>
      </w:hyperlink>
      <w:r w:rsidRPr="00012729">
        <w:rPr>
          <w:rFonts w:ascii="Arial" w:hAnsi="Arial" w:cs="Arial"/>
          <w:sz w:val="22"/>
          <w:szCs w:val="22"/>
        </w:rPr>
        <w:t xml:space="preserve"> Methods </w:t>
      </w:r>
      <w:proofErr w:type="spellStart"/>
      <w:r w:rsidRPr="00012729">
        <w:rPr>
          <w:rFonts w:ascii="Arial" w:hAnsi="Arial" w:cs="Arial"/>
          <w:sz w:val="22"/>
          <w:szCs w:val="22"/>
        </w:rPr>
        <w:t>Enzymol</w:t>
      </w:r>
      <w:proofErr w:type="spellEnd"/>
      <w:r w:rsidRPr="00012729">
        <w:rPr>
          <w:rFonts w:ascii="Arial" w:hAnsi="Arial" w:cs="Arial"/>
          <w:sz w:val="22"/>
          <w:szCs w:val="22"/>
        </w:rPr>
        <w:t xml:space="preserve">. </w:t>
      </w:r>
      <w:proofErr w:type="gramStart"/>
      <w:r w:rsidRPr="00012729">
        <w:rPr>
          <w:rFonts w:ascii="Arial" w:hAnsi="Arial" w:cs="Arial"/>
          <w:sz w:val="22"/>
          <w:szCs w:val="22"/>
        </w:rPr>
        <w:t>2014;539:89</w:t>
      </w:r>
      <w:proofErr w:type="gramEnd"/>
      <w:r w:rsidRPr="00012729">
        <w:rPr>
          <w:rFonts w:ascii="Arial" w:hAnsi="Arial" w:cs="Arial"/>
          <w:sz w:val="22"/>
          <w:szCs w:val="22"/>
        </w:rPr>
        <w:t xml:space="preserve">-111. </w:t>
      </w:r>
      <w:proofErr w:type="spellStart"/>
      <w:r w:rsidRPr="00012729">
        <w:rPr>
          <w:rFonts w:ascii="Arial" w:hAnsi="Arial" w:cs="Arial"/>
          <w:sz w:val="22"/>
          <w:szCs w:val="22"/>
        </w:rPr>
        <w:t>doi</w:t>
      </w:r>
      <w:proofErr w:type="spellEnd"/>
      <w:r w:rsidRPr="00012729">
        <w:rPr>
          <w:rFonts w:ascii="Arial" w:hAnsi="Arial" w:cs="Arial"/>
          <w:sz w:val="22"/>
          <w:szCs w:val="22"/>
        </w:rPr>
        <w:t>: 10.1016/B978-0-12-420120-0.00007-4. PMID: 24581441</w:t>
      </w:r>
    </w:p>
    <w:p w14:paraId="049FA6E1" w14:textId="77777777" w:rsidR="00A53A0A" w:rsidRPr="00012729" w:rsidRDefault="00A53A0A" w:rsidP="00A53A0A">
      <w:pPr>
        <w:ind w:left="540"/>
        <w:rPr>
          <w:rFonts w:ascii="Arial" w:hAnsi="Arial" w:cs="Arial"/>
          <w:sz w:val="22"/>
          <w:szCs w:val="22"/>
        </w:rPr>
      </w:pPr>
    </w:p>
    <w:p w14:paraId="7BD1A79A"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Kuleshov V, </w:t>
      </w:r>
      <w:proofErr w:type="spellStart"/>
      <w:r w:rsidRPr="00012729">
        <w:rPr>
          <w:rFonts w:ascii="Arial" w:hAnsi="Arial" w:cs="Arial"/>
          <w:sz w:val="22"/>
          <w:szCs w:val="22"/>
        </w:rPr>
        <w:t>Xie</w:t>
      </w:r>
      <w:proofErr w:type="spellEnd"/>
      <w:r w:rsidRPr="00012729">
        <w:rPr>
          <w:rFonts w:ascii="Arial" w:hAnsi="Arial" w:cs="Arial"/>
          <w:sz w:val="22"/>
          <w:szCs w:val="22"/>
        </w:rPr>
        <w:t xml:space="preserve"> D, Chen R, </w:t>
      </w:r>
      <w:proofErr w:type="spellStart"/>
      <w:r w:rsidRPr="00012729">
        <w:rPr>
          <w:rFonts w:ascii="Arial" w:hAnsi="Arial" w:cs="Arial"/>
          <w:sz w:val="22"/>
          <w:szCs w:val="22"/>
        </w:rPr>
        <w:t>Pushkarev</w:t>
      </w:r>
      <w:proofErr w:type="spellEnd"/>
      <w:r w:rsidRPr="00012729">
        <w:rPr>
          <w:rFonts w:ascii="Arial" w:hAnsi="Arial" w:cs="Arial"/>
          <w:sz w:val="22"/>
          <w:szCs w:val="22"/>
        </w:rPr>
        <w:t xml:space="preserve"> D, Ma Z, Blauwkamp T, </w:t>
      </w:r>
      <w:proofErr w:type="spellStart"/>
      <w:r w:rsidRPr="00012729">
        <w:rPr>
          <w:rFonts w:ascii="Arial" w:hAnsi="Arial" w:cs="Arial"/>
          <w:sz w:val="22"/>
          <w:szCs w:val="22"/>
        </w:rPr>
        <w:t>Kertesz</w:t>
      </w:r>
      <w:proofErr w:type="spellEnd"/>
      <w:r w:rsidRPr="00012729">
        <w:rPr>
          <w:rFonts w:ascii="Arial" w:hAnsi="Arial" w:cs="Arial"/>
          <w:sz w:val="22"/>
          <w:szCs w:val="22"/>
        </w:rPr>
        <w:t xml:space="preserve"> M, </w:t>
      </w:r>
      <w:r w:rsidRPr="00012729">
        <w:rPr>
          <w:rFonts w:ascii="Arial" w:hAnsi="Arial" w:cs="Arial"/>
          <w:b/>
          <w:bCs/>
          <w:sz w:val="22"/>
          <w:szCs w:val="22"/>
        </w:rPr>
        <w:t>Snyder M</w:t>
      </w:r>
      <w:r w:rsidRPr="00012729">
        <w:rPr>
          <w:rFonts w:ascii="Arial" w:hAnsi="Arial" w:cs="Arial"/>
          <w:sz w:val="22"/>
          <w:szCs w:val="22"/>
        </w:rPr>
        <w:t xml:space="preserve">. </w:t>
      </w:r>
      <w:hyperlink r:id="rId189" w:history="1">
        <w:r w:rsidRPr="00012729">
          <w:rPr>
            <w:rFonts w:ascii="Arial" w:hAnsi="Arial" w:cs="Arial"/>
            <w:sz w:val="22"/>
            <w:szCs w:val="22"/>
            <w:u w:color="1800C0"/>
          </w:rPr>
          <w:t>Whole-genome haplotyping using long reads and statistical methods.</w:t>
        </w:r>
      </w:hyperlink>
      <w:r w:rsidRPr="00012729">
        <w:rPr>
          <w:rFonts w:ascii="Arial" w:hAnsi="Arial" w:cs="Arial"/>
          <w:sz w:val="22"/>
          <w:szCs w:val="22"/>
        </w:rPr>
        <w:t xml:space="preserve"> Nat </w:t>
      </w:r>
      <w:proofErr w:type="spellStart"/>
      <w:r w:rsidRPr="00012729">
        <w:rPr>
          <w:rFonts w:ascii="Arial" w:hAnsi="Arial" w:cs="Arial"/>
          <w:sz w:val="22"/>
          <w:szCs w:val="22"/>
        </w:rPr>
        <w:t>Biotechnol</w:t>
      </w:r>
      <w:proofErr w:type="spellEnd"/>
      <w:r w:rsidRPr="00012729">
        <w:rPr>
          <w:rFonts w:ascii="Arial" w:hAnsi="Arial" w:cs="Arial"/>
          <w:sz w:val="22"/>
          <w:szCs w:val="22"/>
        </w:rPr>
        <w:t xml:space="preserve">. 2014 Mar;32(3):261-6.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10.1038/nbt.2833.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2014 Feb 23. PMID: 24561555 </w:t>
      </w:r>
    </w:p>
    <w:p w14:paraId="3517C30B"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6BA25FD3"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Tragante</w:t>
      </w:r>
      <w:proofErr w:type="spellEnd"/>
      <w:r w:rsidRPr="00012729">
        <w:rPr>
          <w:rFonts w:ascii="Arial" w:hAnsi="Arial" w:cs="Arial"/>
          <w:sz w:val="22"/>
          <w:szCs w:val="22"/>
        </w:rPr>
        <w:t xml:space="preserve"> V, Barnes MR, Ganesh SK, </w:t>
      </w:r>
      <w:proofErr w:type="spellStart"/>
      <w:r w:rsidRPr="00012729">
        <w:rPr>
          <w:rFonts w:ascii="Arial" w:hAnsi="Arial" w:cs="Arial"/>
          <w:sz w:val="22"/>
          <w:szCs w:val="22"/>
        </w:rPr>
        <w:t>Lanktree</w:t>
      </w:r>
      <w:proofErr w:type="spellEnd"/>
      <w:r w:rsidRPr="00012729">
        <w:rPr>
          <w:rFonts w:ascii="Arial" w:hAnsi="Arial" w:cs="Arial"/>
          <w:sz w:val="22"/>
          <w:szCs w:val="22"/>
        </w:rPr>
        <w:t xml:space="preserve"> MB, Guo W, </w:t>
      </w:r>
      <w:proofErr w:type="spellStart"/>
      <w:r w:rsidRPr="00012729">
        <w:rPr>
          <w:rFonts w:ascii="Arial" w:hAnsi="Arial" w:cs="Arial"/>
          <w:sz w:val="22"/>
          <w:szCs w:val="22"/>
        </w:rPr>
        <w:t>Franceschini</w:t>
      </w:r>
      <w:proofErr w:type="spellEnd"/>
      <w:r w:rsidRPr="00012729">
        <w:rPr>
          <w:rFonts w:ascii="Arial" w:hAnsi="Arial" w:cs="Arial"/>
          <w:sz w:val="22"/>
          <w:szCs w:val="22"/>
        </w:rPr>
        <w:t xml:space="preserve"> N, Smith EN, Johnson T, Holmes MV, Padmanabhan S, </w:t>
      </w:r>
      <w:proofErr w:type="spellStart"/>
      <w:r w:rsidRPr="00012729">
        <w:rPr>
          <w:rFonts w:ascii="Arial" w:hAnsi="Arial" w:cs="Arial"/>
          <w:sz w:val="22"/>
          <w:szCs w:val="22"/>
        </w:rPr>
        <w:t>Karczewski</w:t>
      </w:r>
      <w:proofErr w:type="spellEnd"/>
      <w:r w:rsidRPr="00012729">
        <w:rPr>
          <w:rFonts w:ascii="Arial" w:hAnsi="Arial" w:cs="Arial"/>
          <w:sz w:val="22"/>
          <w:szCs w:val="22"/>
        </w:rPr>
        <w:t xml:space="preserve"> KJ, </w:t>
      </w:r>
      <w:proofErr w:type="spellStart"/>
      <w:r w:rsidRPr="00012729">
        <w:rPr>
          <w:rFonts w:ascii="Arial" w:hAnsi="Arial" w:cs="Arial"/>
          <w:sz w:val="22"/>
          <w:szCs w:val="22"/>
        </w:rPr>
        <w:t>Almoguera</w:t>
      </w:r>
      <w:proofErr w:type="spellEnd"/>
      <w:r w:rsidRPr="00012729">
        <w:rPr>
          <w:rFonts w:ascii="Arial" w:hAnsi="Arial" w:cs="Arial"/>
          <w:sz w:val="22"/>
          <w:szCs w:val="22"/>
        </w:rPr>
        <w:t xml:space="preserve"> B, Barnard J, Baumert J, Chang YP, </w:t>
      </w:r>
      <w:proofErr w:type="spellStart"/>
      <w:r w:rsidRPr="00012729">
        <w:rPr>
          <w:rFonts w:ascii="Arial" w:hAnsi="Arial" w:cs="Arial"/>
          <w:sz w:val="22"/>
          <w:szCs w:val="22"/>
        </w:rPr>
        <w:t>Elbers</w:t>
      </w:r>
      <w:proofErr w:type="spellEnd"/>
      <w:r w:rsidRPr="00012729">
        <w:rPr>
          <w:rFonts w:ascii="Arial" w:hAnsi="Arial" w:cs="Arial"/>
          <w:sz w:val="22"/>
          <w:szCs w:val="22"/>
        </w:rPr>
        <w:t xml:space="preserve"> CC, </w:t>
      </w:r>
      <w:proofErr w:type="spellStart"/>
      <w:r w:rsidRPr="00012729">
        <w:rPr>
          <w:rFonts w:ascii="Arial" w:hAnsi="Arial" w:cs="Arial"/>
          <w:sz w:val="22"/>
          <w:szCs w:val="22"/>
        </w:rPr>
        <w:t>Farrall</w:t>
      </w:r>
      <w:proofErr w:type="spellEnd"/>
      <w:r w:rsidRPr="00012729">
        <w:rPr>
          <w:rFonts w:ascii="Arial" w:hAnsi="Arial" w:cs="Arial"/>
          <w:sz w:val="22"/>
          <w:szCs w:val="22"/>
        </w:rPr>
        <w:t xml:space="preserve"> M, Fischer ME, Gaunt TR, </w:t>
      </w:r>
      <w:proofErr w:type="spellStart"/>
      <w:r w:rsidRPr="00012729">
        <w:rPr>
          <w:rFonts w:ascii="Arial" w:hAnsi="Arial" w:cs="Arial"/>
          <w:sz w:val="22"/>
          <w:szCs w:val="22"/>
        </w:rPr>
        <w:t>Gho</w:t>
      </w:r>
      <w:proofErr w:type="spellEnd"/>
      <w:r w:rsidRPr="00012729">
        <w:rPr>
          <w:rFonts w:ascii="Arial" w:hAnsi="Arial" w:cs="Arial"/>
          <w:sz w:val="22"/>
          <w:szCs w:val="22"/>
        </w:rPr>
        <w:t xml:space="preserve"> JM, </w:t>
      </w:r>
      <w:proofErr w:type="spellStart"/>
      <w:r w:rsidRPr="00012729">
        <w:rPr>
          <w:rFonts w:ascii="Arial" w:hAnsi="Arial" w:cs="Arial"/>
          <w:sz w:val="22"/>
          <w:szCs w:val="22"/>
        </w:rPr>
        <w:t>Gieger</w:t>
      </w:r>
      <w:proofErr w:type="spellEnd"/>
      <w:r w:rsidRPr="00012729">
        <w:rPr>
          <w:rFonts w:ascii="Arial" w:hAnsi="Arial" w:cs="Arial"/>
          <w:sz w:val="22"/>
          <w:szCs w:val="22"/>
        </w:rPr>
        <w:t xml:space="preserve"> C, Goel A, Gong Y, Isaacs A, Kleber ME, Mateo Leach I, McDonough CW, </w:t>
      </w:r>
      <w:proofErr w:type="spellStart"/>
      <w:r w:rsidRPr="00012729">
        <w:rPr>
          <w:rFonts w:ascii="Arial" w:hAnsi="Arial" w:cs="Arial"/>
          <w:sz w:val="22"/>
          <w:szCs w:val="22"/>
        </w:rPr>
        <w:t>Meijs</w:t>
      </w:r>
      <w:proofErr w:type="spellEnd"/>
      <w:r w:rsidRPr="00012729">
        <w:rPr>
          <w:rFonts w:ascii="Arial" w:hAnsi="Arial" w:cs="Arial"/>
          <w:sz w:val="22"/>
          <w:szCs w:val="22"/>
        </w:rPr>
        <w:t xml:space="preserve"> MF, Melander O, Nelson CP, Nolte IM, </w:t>
      </w:r>
      <w:proofErr w:type="spellStart"/>
      <w:r w:rsidRPr="00012729">
        <w:rPr>
          <w:rFonts w:ascii="Arial" w:hAnsi="Arial" w:cs="Arial"/>
          <w:sz w:val="22"/>
          <w:szCs w:val="22"/>
        </w:rPr>
        <w:t>Pankratz</w:t>
      </w:r>
      <w:proofErr w:type="spellEnd"/>
      <w:r w:rsidRPr="00012729">
        <w:rPr>
          <w:rFonts w:ascii="Arial" w:hAnsi="Arial" w:cs="Arial"/>
          <w:sz w:val="22"/>
          <w:szCs w:val="22"/>
        </w:rPr>
        <w:t xml:space="preserve"> N, Price TS, Shaffer J, Shah S, Tomaszewski M, van der Most PJ, Van </w:t>
      </w:r>
      <w:proofErr w:type="spellStart"/>
      <w:r w:rsidRPr="00012729">
        <w:rPr>
          <w:rFonts w:ascii="Arial" w:hAnsi="Arial" w:cs="Arial"/>
          <w:sz w:val="22"/>
          <w:szCs w:val="22"/>
        </w:rPr>
        <w:t>Iperen</w:t>
      </w:r>
      <w:proofErr w:type="spellEnd"/>
      <w:r w:rsidRPr="00012729">
        <w:rPr>
          <w:rFonts w:ascii="Arial" w:hAnsi="Arial" w:cs="Arial"/>
          <w:sz w:val="22"/>
          <w:szCs w:val="22"/>
        </w:rPr>
        <w:t xml:space="preserve"> EP, </w:t>
      </w:r>
      <w:proofErr w:type="spellStart"/>
      <w:r w:rsidRPr="00012729">
        <w:rPr>
          <w:rFonts w:ascii="Arial" w:hAnsi="Arial" w:cs="Arial"/>
          <w:sz w:val="22"/>
          <w:szCs w:val="22"/>
        </w:rPr>
        <w:t>Vonk</w:t>
      </w:r>
      <w:proofErr w:type="spellEnd"/>
      <w:r w:rsidRPr="00012729">
        <w:rPr>
          <w:rFonts w:ascii="Arial" w:hAnsi="Arial" w:cs="Arial"/>
          <w:sz w:val="22"/>
          <w:szCs w:val="22"/>
        </w:rPr>
        <w:t xml:space="preserve"> JM, </w:t>
      </w:r>
      <w:proofErr w:type="spellStart"/>
      <w:r w:rsidRPr="00012729">
        <w:rPr>
          <w:rFonts w:ascii="Arial" w:hAnsi="Arial" w:cs="Arial"/>
          <w:sz w:val="22"/>
          <w:szCs w:val="22"/>
        </w:rPr>
        <w:t>Witkowska</w:t>
      </w:r>
      <w:proofErr w:type="spellEnd"/>
      <w:r w:rsidRPr="00012729">
        <w:rPr>
          <w:rFonts w:ascii="Arial" w:hAnsi="Arial" w:cs="Arial"/>
          <w:sz w:val="22"/>
          <w:szCs w:val="22"/>
        </w:rPr>
        <w:t xml:space="preserve"> K, Wong CO, Zhang L, </w:t>
      </w:r>
      <w:proofErr w:type="spellStart"/>
      <w:r w:rsidRPr="00012729">
        <w:rPr>
          <w:rFonts w:ascii="Arial" w:hAnsi="Arial" w:cs="Arial"/>
          <w:sz w:val="22"/>
          <w:szCs w:val="22"/>
        </w:rPr>
        <w:t>Beitelshees</w:t>
      </w:r>
      <w:proofErr w:type="spellEnd"/>
      <w:r w:rsidRPr="00012729">
        <w:rPr>
          <w:rFonts w:ascii="Arial" w:hAnsi="Arial" w:cs="Arial"/>
          <w:sz w:val="22"/>
          <w:szCs w:val="22"/>
        </w:rPr>
        <w:t xml:space="preserve"> AL, Berenson GS, Bhatt DL, Brown M, Burt A, Cooper-</w:t>
      </w:r>
      <w:proofErr w:type="spellStart"/>
      <w:r w:rsidRPr="00012729">
        <w:rPr>
          <w:rFonts w:ascii="Arial" w:hAnsi="Arial" w:cs="Arial"/>
          <w:sz w:val="22"/>
          <w:szCs w:val="22"/>
        </w:rPr>
        <w:t>DeHoff</w:t>
      </w:r>
      <w:proofErr w:type="spellEnd"/>
      <w:r w:rsidRPr="00012729">
        <w:rPr>
          <w:rFonts w:ascii="Arial" w:hAnsi="Arial" w:cs="Arial"/>
          <w:sz w:val="22"/>
          <w:szCs w:val="22"/>
        </w:rPr>
        <w:t xml:space="preserve"> RM, Connell JM, </w:t>
      </w:r>
      <w:proofErr w:type="spellStart"/>
      <w:r w:rsidRPr="00012729">
        <w:rPr>
          <w:rFonts w:ascii="Arial" w:hAnsi="Arial" w:cs="Arial"/>
          <w:sz w:val="22"/>
          <w:szCs w:val="22"/>
        </w:rPr>
        <w:t>Cruickshanks</w:t>
      </w:r>
      <w:proofErr w:type="spellEnd"/>
      <w:r w:rsidRPr="00012729">
        <w:rPr>
          <w:rFonts w:ascii="Arial" w:hAnsi="Arial" w:cs="Arial"/>
          <w:sz w:val="22"/>
          <w:szCs w:val="22"/>
        </w:rPr>
        <w:t xml:space="preserve"> KJ, Curtis SP, Davey-Smith G, </w:t>
      </w:r>
      <w:proofErr w:type="spellStart"/>
      <w:r w:rsidRPr="00012729">
        <w:rPr>
          <w:rFonts w:ascii="Arial" w:hAnsi="Arial" w:cs="Arial"/>
          <w:sz w:val="22"/>
          <w:szCs w:val="22"/>
        </w:rPr>
        <w:t>Delles</w:t>
      </w:r>
      <w:proofErr w:type="spellEnd"/>
      <w:r w:rsidRPr="00012729">
        <w:rPr>
          <w:rFonts w:ascii="Arial" w:hAnsi="Arial" w:cs="Arial"/>
          <w:sz w:val="22"/>
          <w:szCs w:val="22"/>
        </w:rPr>
        <w:t xml:space="preserve"> C, Gansevoort RT, Guo X, </w:t>
      </w:r>
      <w:proofErr w:type="spellStart"/>
      <w:r w:rsidRPr="00012729">
        <w:rPr>
          <w:rFonts w:ascii="Arial" w:hAnsi="Arial" w:cs="Arial"/>
          <w:sz w:val="22"/>
          <w:szCs w:val="22"/>
        </w:rPr>
        <w:t>Haiqing</w:t>
      </w:r>
      <w:proofErr w:type="spellEnd"/>
      <w:r w:rsidRPr="00012729">
        <w:rPr>
          <w:rFonts w:ascii="Arial" w:hAnsi="Arial" w:cs="Arial"/>
          <w:sz w:val="22"/>
          <w:szCs w:val="22"/>
        </w:rPr>
        <w:t xml:space="preserve"> S, Hastie CE, </w:t>
      </w:r>
      <w:proofErr w:type="spellStart"/>
      <w:r w:rsidRPr="00012729">
        <w:rPr>
          <w:rFonts w:ascii="Arial" w:hAnsi="Arial" w:cs="Arial"/>
          <w:sz w:val="22"/>
          <w:szCs w:val="22"/>
        </w:rPr>
        <w:t>Hofker</w:t>
      </w:r>
      <w:proofErr w:type="spellEnd"/>
      <w:r w:rsidRPr="00012729">
        <w:rPr>
          <w:rFonts w:ascii="Arial" w:hAnsi="Arial" w:cs="Arial"/>
          <w:sz w:val="22"/>
          <w:szCs w:val="22"/>
        </w:rPr>
        <w:t xml:space="preserve"> MH, </w:t>
      </w:r>
      <w:proofErr w:type="spellStart"/>
      <w:r w:rsidRPr="00012729">
        <w:rPr>
          <w:rFonts w:ascii="Arial" w:hAnsi="Arial" w:cs="Arial"/>
          <w:sz w:val="22"/>
          <w:szCs w:val="22"/>
        </w:rPr>
        <w:t>Hovingh</w:t>
      </w:r>
      <w:proofErr w:type="spellEnd"/>
      <w:r w:rsidRPr="00012729">
        <w:rPr>
          <w:rFonts w:ascii="Arial" w:hAnsi="Arial" w:cs="Arial"/>
          <w:sz w:val="22"/>
          <w:szCs w:val="22"/>
        </w:rPr>
        <w:t xml:space="preserve"> GK, Kim DS, Kirkland SA, Klein BE, Klein R, Li YR, </w:t>
      </w:r>
      <w:proofErr w:type="spellStart"/>
      <w:r w:rsidRPr="00012729">
        <w:rPr>
          <w:rFonts w:ascii="Arial" w:hAnsi="Arial" w:cs="Arial"/>
          <w:sz w:val="22"/>
          <w:szCs w:val="22"/>
        </w:rPr>
        <w:t>Maiwald</w:t>
      </w:r>
      <w:proofErr w:type="spellEnd"/>
      <w:r w:rsidRPr="00012729">
        <w:rPr>
          <w:rFonts w:ascii="Arial" w:hAnsi="Arial" w:cs="Arial"/>
          <w:sz w:val="22"/>
          <w:szCs w:val="22"/>
        </w:rPr>
        <w:t xml:space="preserve"> S, Newton-</w:t>
      </w:r>
      <w:proofErr w:type="spellStart"/>
      <w:r w:rsidRPr="00012729">
        <w:rPr>
          <w:rFonts w:ascii="Arial" w:hAnsi="Arial" w:cs="Arial"/>
          <w:sz w:val="22"/>
          <w:szCs w:val="22"/>
        </w:rPr>
        <w:t>Cheh</w:t>
      </w:r>
      <w:proofErr w:type="spellEnd"/>
      <w:r w:rsidRPr="00012729">
        <w:rPr>
          <w:rFonts w:ascii="Arial" w:hAnsi="Arial" w:cs="Arial"/>
          <w:sz w:val="22"/>
          <w:szCs w:val="22"/>
        </w:rPr>
        <w:t xml:space="preserve"> C, O'Brien ET, </w:t>
      </w:r>
      <w:proofErr w:type="spellStart"/>
      <w:r w:rsidRPr="00012729">
        <w:rPr>
          <w:rFonts w:ascii="Arial" w:hAnsi="Arial" w:cs="Arial"/>
          <w:sz w:val="22"/>
          <w:szCs w:val="22"/>
        </w:rPr>
        <w:t>Onland-Moret</w:t>
      </w:r>
      <w:proofErr w:type="spellEnd"/>
      <w:r w:rsidRPr="00012729">
        <w:rPr>
          <w:rFonts w:ascii="Arial" w:hAnsi="Arial" w:cs="Arial"/>
          <w:sz w:val="22"/>
          <w:szCs w:val="22"/>
        </w:rPr>
        <w:t xml:space="preserve"> NC, Palmas W, </w:t>
      </w:r>
      <w:proofErr w:type="spellStart"/>
      <w:r w:rsidRPr="00012729">
        <w:rPr>
          <w:rFonts w:ascii="Arial" w:hAnsi="Arial" w:cs="Arial"/>
          <w:sz w:val="22"/>
          <w:szCs w:val="22"/>
        </w:rPr>
        <w:t>Parsa</w:t>
      </w:r>
      <w:proofErr w:type="spellEnd"/>
      <w:r w:rsidRPr="00012729">
        <w:rPr>
          <w:rFonts w:ascii="Arial" w:hAnsi="Arial" w:cs="Arial"/>
          <w:sz w:val="22"/>
          <w:szCs w:val="22"/>
        </w:rPr>
        <w:t xml:space="preserve"> A, </w:t>
      </w:r>
      <w:proofErr w:type="spellStart"/>
      <w:r w:rsidRPr="00012729">
        <w:rPr>
          <w:rFonts w:ascii="Arial" w:hAnsi="Arial" w:cs="Arial"/>
          <w:sz w:val="22"/>
          <w:szCs w:val="22"/>
        </w:rPr>
        <w:t>Penninx</w:t>
      </w:r>
      <w:proofErr w:type="spellEnd"/>
      <w:r w:rsidRPr="00012729">
        <w:rPr>
          <w:rFonts w:ascii="Arial" w:hAnsi="Arial" w:cs="Arial"/>
          <w:sz w:val="22"/>
          <w:szCs w:val="22"/>
        </w:rPr>
        <w:t xml:space="preserve"> BW, Pettinger M, </w:t>
      </w:r>
      <w:proofErr w:type="spellStart"/>
      <w:r w:rsidRPr="00012729">
        <w:rPr>
          <w:rFonts w:ascii="Arial" w:hAnsi="Arial" w:cs="Arial"/>
          <w:sz w:val="22"/>
          <w:szCs w:val="22"/>
        </w:rPr>
        <w:t>Vasan</w:t>
      </w:r>
      <w:proofErr w:type="spellEnd"/>
      <w:r w:rsidRPr="00012729">
        <w:rPr>
          <w:rFonts w:ascii="Arial" w:hAnsi="Arial" w:cs="Arial"/>
          <w:sz w:val="22"/>
          <w:szCs w:val="22"/>
        </w:rPr>
        <w:t xml:space="preserve"> RS, </w:t>
      </w:r>
      <w:proofErr w:type="spellStart"/>
      <w:r w:rsidRPr="00012729">
        <w:rPr>
          <w:rFonts w:ascii="Arial" w:hAnsi="Arial" w:cs="Arial"/>
          <w:sz w:val="22"/>
          <w:szCs w:val="22"/>
        </w:rPr>
        <w:t>Ranchalis</w:t>
      </w:r>
      <w:proofErr w:type="spellEnd"/>
      <w:r w:rsidRPr="00012729">
        <w:rPr>
          <w:rFonts w:ascii="Arial" w:hAnsi="Arial" w:cs="Arial"/>
          <w:sz w:val="22"/>
          <w:szCs w:val="22"/>
        </w:rPr>
        <w:t xml:space="preserve"> JE, M </w:t>
      </w:r>
      <w:proofErr w:type="spellStart"/>
      <w:r w:rsidRPr="00012729">
        <w:rPr>
          <w:rFonts w:ascii="Arial" w:hAnsi="Arial" w:cs="Arial"/>
          <w:sz w:val="22"/>
          <w:szCs w:val="22"/>
        </w:rPr>
        <w:t>Ridker</w:t>
      </w:r>
      <w:proofErr w:type="spellEnd"/>
      <w:r w:rsidRPr="00012729">
        <w:rPr>
          <w:rFonts w:ascii="Arial" w:hAnsi="Arial" w:cs="Arial"/>
          <w:sz w:val="22"/>
          <w:szCs w:val="22"/>
        </w:rPr>
        <w:t xml:space="preserve"> P, Rose LM, Sever P, </w:t>
      </w:r>
      <w:proofErr w:type="spellStart"/>
      <w:r w:rsidRPr="00012729">
        <w:rPr>
          <w:rFonts w:ascii="Arial" w:hAnsi="Arial" w:cs="Arial"/>
          <w:sz w:val="22"/>
          <w:szCs w:val="22"/>
        </w:rPr>
        <w:t>Shimbo</w:t>
      </w:r>
      <w:proofErr w:type="spellEnd"/>
      <w:r w:rsidRPr="00012729">
        <w:rPr>
          <w:rFonts w:ascii="Arial" w:hAnsi="Arial" w:cs="Arial"/>
          <w:sz w:val="22"/>
          <w:szCs w:val="22"/>
        </w:rPr>
        <w:t xml:space="preserve"> D, Steele L, </w:t>
      </w:r>
      <w:proofErr w:type="spellStart"/>
      <w:r w:rsidRPr="00012729">
        <w:rPr>
          <w:rFonts w:ascii="Arial" w:hAnsi="Arial" w:cs="Arial"/>
          <w:sz w:val="22"/>
          <w:szCs w:val="22"/>
        </w:rPr>
        <w:t>Stolk</w:t>
      </w:r>
      <w:proofErr w:type="spellEnd"/>
      <w:r w:rsidRPr="00012729">
        <w:rPr>
          <w:rFonts w:ascii="Arial" w:hAnsi="Arial" w:cs="Arial"/>
          <w:sz w:val="22"/>
          <w:szCs w:val="22"/>
        </w:rPr>
        <w:t xml:space="preserve"> RP, </w:t>
      </w:r>
      <w:proofErr w:type="spellStart"/>
      <w:r w:rsidRPr="00012729">
        <w:rPr>
          <w:rFonts w:ascii="Arial" w:hAnsi="Arial" w:cs="Arial"/>
          <w:sz w:val="22"/>
          <w:szCs w:val="22"/>
        </w:rPr>
        <w:t>Thorand</w:t>
      </w:r>
      <w:proofErr w:type="spellEnd"/>
      <w:r w:rsidRPr="00012729">
        <w:rPr>
          <w:rFonts w:ascii="Arial" w:hAnsi="Arial" w:cs="Arial"/>
          <w:sz w:val="22"/>
          <w:szCs w:val="22"/>
        </w:rPr>
        <w:t xml:space="preserve"> B, Trip MD, van </w:t>
      </w:r>
      <w:proofErr w:type="spellStart"/>
      <w:r w:rsidRPr="00012729">
        <w:rPr>
          <w:rFonts w:ascii="Arial" w:hAnsi="Arial" w:cs="Arial"/>
          <w:sz w:val="22"/>
          <w:szCs w:val="22"/>
        </w:rPr>
        <w:t>Duijn</w:t>
      </w:r>
      <w:proofErr w:type="spellEnd"/>
      <w:r w:rsidRPr="00012729">
        <w:rPr>
          <w:rFonts w:ascii="Arial" w:hAnsi="Arial" w:cs="Arial"/>
          <w:sz w:val="22"/>
          <w:szCs w:val="22"/>
        </w:rPr>
        <w:t xml:space="preserve"> CM, </w:t>
      </w:r>
      <w:proofErr w:type="spellStart"/>
      <w:r w:rsidRPr="00012729">
        <w:rPr>
          <w:rFonts w:ascii="Arial" w:hAnsi="Arial" w:cs="Arial"/>
          <w:sz w:val="22"/>
          <w:szCs w:val="22"/>
        </w:rPr>
        <w:t>Verschuren</w:t>
      </w:r>
      <w:proofErr w:type="spellEnd"/>
      <w:r w:rsidRPr="00012729">
        <w:rPr>
          <w:rFonts w:ascii="Arial" w:hAnsi="Arial" w:cs="Arial"/>
          <w:sz w:val="22"/>
          <w:szCs w:val="22"/>
        </w:rPr>
        <w:t xml:space="preserve"> WM, </w:t>
      </w:r>
      <w:proofErr w:type="spellStart"/>
      <w:r w:rsidRPr="00012729">
        <w:rPr>
          <w:rFonts w:ascii="Arial" w:hAnsi="Arial" w:cs="Arial"/>
          <w:sz w:val="22"/>
          <w:szCs w:val="22"/>
        </w:rPr>
        <w:t>Wijmenga</w:t>
      </w:r>
      <w:proofErr w:type="spellEnd"/>
      <w:r w:rsidRPr="00012729">
        <w:rPr>
          <w:rFonts w:ascii="Arial" w:hAnsi="Arial" w:cs="Arial"/>
          <w:sz w:val="22"/>
          <w:szCs w:val="22"/>
        </w:rPr>
        <w:t xml:space="preserve"> C, Wyatt S, Young JH, </w:t>
      </w:r>
      <w:proofErr w:type="spellStart"/>
      <w:r w:rsidRPr="00012729">
        <w:rPr>
          <w:rFonts w:ascii="Arial" w:hAnsi="Arial" w:cs="Arial"/>
          <w:sz w:val="22"/>
          <w:szCs w:val="22"/>
        </w:rPr>
        <w:t>Zwinderman</w:t>
      </w:r>
      <w:proofErr w:type="spellEnd"/>
      <w:r w:rsidRPr="00012729">
        <w:rPr>
          <w:rFonts w:ascii="Arial" w:hAnsi="Arial" w:cs="Arial"/>
          <w:sz w:val="22"/>
          <w:szCs w:val="22"/>
        </w:rPr>
        <w:t xml:space="preserve"> AH, </w:t>
      </w:r>
      <w:proofErr w:type="spellStart"/>
      <w:r w:rsidRPr="00012729">
        <w:rPr>
          <w:rFonts w:ascii="Arial" w:hAnsi="Arial" w:cs="Arial"/>
          <w:sz w:val="22"/>
          <w:szCs w:val="22"/>
        </w:rPr>
        <w:t>Bezzina</w:t>
      </w:r>
      <w:proofErr w:type="spellEnd"/>
      <w:r w:rsidRPr="00012729">
        <w:rPr>
          <w:rFonts w:ascii="Arial" w:hAnsi="Arial" w:cs="Arial"/>
          <w:sz w:val="22"/>
          <w:szCs w:val="22"/>
        </w:rPr>
        <w:t xml:space="preserve"> CR, </w:t>
      </w:r>
      <w:proofErr w:type="spellStart"/>
      <w:r w:rsidRPr="00012729">
        <w:rPr>
          <w:rFonts w:ascii="Arial" w:hAnsi="Arial" w:cs="Arial"/>
          <w:sz w:val="22"/>
          <w:szCs w:val="22"/>
        </w:rPr>
        <w:t>Boerwinkle</w:t>
      </w:r>
      <w:proofErr w:type="spellEnd"/>
      <w:r w:rsidRPr="00012729">
        <w:rPr>
          <w:rFonts w:ascii="Arial" w:hAnsi="Arial" w:cs="Arial"/>
          <w:sz w:val="22"/>
          <w:szCs w:val="22"/>
        </w:rPr>
        <w:t xml:space="preserve"> E, Casas JP, Caulfield MJ, </w:t>
      </w:r>
      <w:proofErr w:type="spellStart"/>
      <w:r w:rsidRPr="00012729">
        <w:rPr>
          <w:rFonts w:ascii="Arial" w:hAnsi="Arial" w:cs="Arial"/>
          <w:sz w:val="22"/>
          <w:szCs w:val="22"/>
        </w:rPr>
        <w:t>Chakravarti</w:t>
      </w:r>
      <w:proofErr w:type="spellEnd"/>
      <w:r w:rsidRPr="00012729">
        <w:rPr>
          <w:rFonts w:ascii="Arial" w:hAnsi="Arial" w:cs="Arial"/>
          <w:sz w:val="22"/>
          <w:szCs w:val="22"/>
        </w:rPr>
        <w:t xml:space="preserve"> A, </w:t>
      </w:r>
      <w:proofErr w:type="spellStart"/>
      <w:r w:rsidRPr="00012729">
        <w:rPr>
          <w:rFonts w:ascii="Arial" w:hAnsi="Arial" w:cs="Arial"/>
          <w:sz w:val="22"/>
          <w:szCs w:val="22"/>
        </w:rPr>
        <w:t>Chasman</w:t>
      </w:r>
      <w:proofErr w:type="spellEnd"/>
      <w:r w:rsidRPr="00012729">
        <w:rPr>
          <w:rFonts w:ascii="Arial" w:hAnsi="Arial" w:cs="Arial"/>
          <w:sz w:val="22"/>
          <w:szCs w:val="22"/>
        </w:rPr>
        <w:t xml:space="preserve"> DI, Davidson KW, </w:t>
      </w:r>
      <w:proofErr w:type="spellStart"/>
      <w:r w:rsidRPr="00012729">
        <w:rPr>
          <w:rFonts w:ascii="Arial" w:hAnsi="Arial" w:cs="Arial"/>
          <w:sz w:val="22"/>
          <w:szCs w:val="22"/>
        </w:rPr>
        <w:t>Doevendans</w:t>
      </w:r>
      <w:proofErr w:type="spellEnd"/>
      <w:r w:rsidRPr="00012729">
        <w:rPr>
          <w:rFonts w:ascii="Arial" w:hAnsi="Arial" w:cs="Arial"/>
          <w:sz w:val="22"/>
          <w:szCs w:val="22"/>
        </w:rPr>
        <w:t xml:space="preserve"> PA, </w:t>
      </w:r>
      <w:proofErr w:type="spellStart"/>
      <w:r w:rsidRPr="00012729">
        <w:rPr>
          <w:rFonts w:ascii="Arial" w:hAnsi="Arial" w:cs="Arial"/>
          <w:sz w:val="22"/>
          <w:szCs w:val="22"/>
        </w:rPr>
        <w:t>Dominiczak</w:t>
      </w:r>
      <w:proofErr w:type="spellEnd"/>
      <w:r w:rsidRPr="00012729">
        <w:rPr>
          <w:rFonts w:ascii="Arial" w:hAnsi="Arial" w:cs="Arial"/>
          <w:sz w:val="22"/>
          <w:szCs w:val="22"/>
        </w:rPr>
        <w:t xml:space="preserve"> AF, FitzGerald GA, Gums JG, </w:t>
      </w:r>
      <w:proofErr w:type="spellStart"/>
      <w:r w:rsidRPr="00012729">
        <w:rPr>
          <w:rFonts w:ascii="Arial" w:hAnsi="Arial" w:cs="Arial"/>
          <w:sz w:val="22"/>
          <w:szCs w:val="22"/>
        </w:rPr>
        <w:t>Fornage</w:t>
      </w:r>
      <w:proofErr w:type="spellEnd"/>
      <w:r w:rsidRPr="00012729">
        <w:rPr>
          <w:rFonts w:ascii="Arial" w:hAnsi="Arial" w:cs="Arial"/>
          <w:sz w:val="22"/>
          <w:szCs w:val="22"/>
        </w:rPr>
        <w:t xml:space="preserve"> M, </w:t>
      </w:r>
      <w:proofErr w:type="spellStart"/>
      <w:r w:rsidRPr="00012729">
        <w:rPr>
          <w:rFonts w:ascii="Arial" w:hAnsi="Arial" w:cs="Arial"/>
          <w:sz w:val="22"/>
          <w:szCs w:val="22"/>
        </w:rPr>
        <w:t>Hakonarson</w:t>
      </w:r>
      <w:proofErr w:type="spellEnd"/>
      <w:r w:rsidRPr="00012729">
        <w:rPr>
          <w:rFonts w:ascii="Arial" w:hAnsi="Arial" w:cs="Arial"/>
          <w:sz w:val="22"/>
          <w:szCs w:val="22"/>
        </w:rPr>
        <w:t xml:space="preserve"> H, Halder I, </w:t>
      </w:r>
      <w:proofErr w:type="spellStart"/>
      <w:r w:rsidRPr="00012729">
        <w:rPr>
          <w:rFonts w:ascii="Arial" w:hAnsi="Arial" w:cs="Arial"/>
          <w:sz w:val="22"/>
          <w:szCs w:val="22"/>
        </w:rPr>
        <w:t>Hillege</w:t>
      </w:r>
      <w:proofErr w:type="spellEnd"/>
      <w:r w:rsidRPr="00012729">
        <w:rPr>
          <w:rFonts w:ascii="Arial" w:hAnsi="Arial" w:cs="Arial"/>
          <w:sz w:val="22"/>
          <w:szCs w:val="22"/>
        </w:rPr>
        <w:t xml:space="preserve"> HL, </w:t>
      </w:r>
      <w:proofErr w:type="spellStart"/>
      <w:r w:rsidRPr="00012729">
        <w:rPr>
          <w:rFonts w:ascii="Arial" w:hAnsi="Arial" w:cs="Arial"/>
          <w:sz w:val="22"/>
          <w:szCs w:val="22"/>
        </w:rPr>
        <w:t>Illig</w:t>
      </w:r>
      <w:proofErr w:type="spellEnd"/>
      <w:r w:rsidRPr="00012729">
        <w:rPr>
          <w:rFonts w:ascii="Arial" w:hAnsi="Arial" w:cs="Arial"/>
          <w:sz w:val="22"/>
          <w:szCs w:val="22"/>
        </w:rPr>
        <w:t xml:space="preserve"> T, </w:t>
      </w:r>
      <w:proofErr w:type="spellStart"/>
      <w:r w:rsidRPr="00012729">
        <w:rPr>
          <w:rFonts w:ascii="Arial" w:hAnsi="Arial" w:cs="Arial"/>
          <w:sz w:val="22"/>
          <w:szCs w:val="22"/>
        </w:rPr>
        <w:t>Jarvik</w:t>
      </w:r>
      <w:proofErr w:type="spellEnd"/>
      <w:r w:rsidRPr="00012729">
        <w:rPr>
          <w:rFonts w:ascii="Arial" w:hAnsi="Arial" w:cs="Arial"/>
          <w:sz w:val="22"/>
          <w:szCs w:val="22"/>
        </w:rPr>
        <w:t xml:space="preserve"> GP, Johnson JA, </w:t>
      </w:r>
      <w:proofErr w:type="spellStart"/>
      <w:r w:rsidRPr="00012729">
        <w:rPr>
          <w:rFonts w:ascii="Arial" w:hAnsi="Arial" w:cs="Arial"/>
          <w:sz w:val="22"/>
          <w:szCs w:val="22"/>
        </w:rPr>
        <w:t>Kastelein</w:t>
      </w:r>
      <w:proofErr w:type="spellEnd"/>
      <w:r w:rsidRPr="00012729">
        <w:rPr>
          <w:rFonts w:ascii="Arial" w:hAnsi="Arial" w:cs="Arial"/>
          <w:sz w:val="22"/>
          <w:szCs w:val="22"/>
        </w:rPr>
        <w:t xml:space="preserve"> JJ, Koenig W, Kumari M, </w:t>
      </w:r>
      <w:proofErr w:type="spellStart"/>
      <w:r w:rsidRPr="00012729">
        <w:rPr>
          <w:rFonts w:ascii="Arial" w:hAnsi="Arial" w:cs="Arial"/>
          <w:sz w:val="22"/>
          <w:szCs w:val="22"/>
        </w:rPr>
        <w:t>März</w:t>
      </w:r>
      <w:proofErr w:type="spellEnd"/>
      <w:r w:rsidRPr="00012729">
        <w:rPr>
          <w:rFonts w:ascii="Arial" w:hAnsi="Arial" w:cs="Arial"/>
          <w:sz w:val="22"/>
          <w:szCs w:val="22"/>
        </w:rPr>
        <w:t xml:space="preserve"> W, Murray SS, O'Connell JR, </w:t>
      </w:r>
      <w:proofErr w:type="spellStart"/>
      <w:r w:rsidRPr="00012729">
        <w:rPr>
          <w:rFonts w:ascii="Arial" w:hAnsi="Arial" w:cs="Arial"/>
          <w:sz w:val="22"/>
          <w:szCs w:val="22"/>
        </w:rPr>
        <w:t>Oldehinkel</w:t>
      </w:r>
      <w:proofErr w:type="spellEnd"/>
      <w:r w:rsidRPr="00012729">
        <w:rPr>
          <w:rFonts w:ascii="Arial" w:hAnsi="Arial" w:cs="Arial"/>
          <w:sz w:val="22"/>
          <w:szCs w:val="22"/>
        </w:rPr>
        <w:t xml:space="preserve"> AJ, Pankow JS, Rader DJ, Redline S, Reilly MP, </w:t>
      </w:r>
      <w:proofErr w:type="spellStart"/>
      <w:r w:rsidRPr="00012729">
        <w:rPr>
          <w:rFonts w:ascii="Arial" w:hAnsi="Arial" w:cs="Arial"/>
          <w:sz w:val="22"/>
          <w:szCs w:val="22"/>
        </w:rPr>
        <w:t>Schadt</w:t>
      </w:r>
      <w:proofErr w:type="spellEnd"/>
      <w:r w:rsidRPr="00012729">
        <w:rPr>
          <w:rFonts w:ascii="Arial" w:hAnsi="Arial" w:cs="Arial"/>
          <w:sz w:val="22"/>
          <w:szCs w:val="22"/>
        </w:rPr>
        <w:t xml:space="preserve"> EE, </w:t>
      </w:r>
      <w:proofErr w:type="spellStart"/>
      <w:r w:rsidRPr="00012729">
        <w:rPr>
          <w:rFonts w:ascii="Arial" w:hAnsi="Arial" w:cs="Arial"/>
          <w:sz w:val="22"/>
          <w:szCs w:val="22"/>
        </w:rPr>
        <w:t>Kottke</w:t>
      </w:r>
      <w:proofErr w:type="spellEnd"/>
      <w:r w:rsidRPr="00012729">
        <w:rPr>
          <w:rFonts w:ascii="Arial" w:hAnsi="Arial" w:cs="Arial"/>
          <w:sz w:val="22"/>
          <w:szCs w:val="22"/>
        </w:rPr>
        <w:t xml:space="preserve">-Marchant K, </w:t>
      </w:r>
      <w:proofErr w:type="spellStart"/>
      <w:r w:rsidRPr="00012729">
        <w:rPr>
          <w:rFonts w:ascii="Arial" w:hAnsi="Arial" w:cs="Arial"/>
          <w:sz w:val="22"/>
          <w:szCs w:val="22"/>
        </w:rPr>
        <w:t>Snieder</w:t>
      </w:r>
      <w:proofErr w:type="spellEnd"/>
      <w:r w:rsidRPr="00012729">
        <w:rPr>
          <w:rFonts w:ascii="Arial" w:hAnsi="Arial" w:cs="Arial"/>
          <w:sz w:val="22"/>
          <w:szCs w:val="22"/>
        </w:rPr>
        <w:t xml:space="preserve"> H, </w:t>
      </w:r>
      <w:r w:rsidRPr="00012729">
        <w:rPr>
          <w:rFonts w:ascii="Arial" w:hAnsi="Arial" w:cs="Arial"/>
          <w:b/>
          <w:bCs/>
          <w:sz w:val="22"/>
          <w:szCs w:val="22"/>
        </w:rPr>
        <w:t>Snyder M</w:t>
      </w:r>
      <w:r w:rsidRPr="00012729">
        <w:rPr>
          <w:rFonts w:ascii="Arial" w:hAnsi="Arial" w:cs="Arial"/>
          <w:sz w:val="22"/>
          <w:szCs w:val="22"/>
        </w:rPr>
        <w:t xml:space="preserve">, Stanton AV, Tobin MD, </w:t>
      </w:r>
      <w:proofErr w:type="spellStart"/>
      <w:r w:rsidRPr="00012729">
        <w:rPr>
          <w:rFonts w:ascii="Arial" w:hAnsi="Arial" w:cs="Arial"/>
          <w:sz w:val="22"/>
          <w:szCs w:val="22"/>
        </w:rPr>
        <w:t>Uitterlinden</w:t>
      </w:r>
      <w:proofErr w:type="spellEnd"/>
      <w:r w:rsidRPr="00012729">
        <w:rPr>
          <w:rFonts w:ascii="Arial" w:hAnsi="Arial" w:cs="Arial"/>
          <w:sz w:val="22"/>
          <w:szCs w:val="22"/>
        </w:rPr>
        <w:t xml:space="preserve"> AG, van der </w:t>
      </w:r>
      <w:proofErr w:type="spellStart"/>
      <w:r w:rsidRPr="00012729">
        <w:rPr>
          <w:rFonts w:ascii="Arial" w:hAnsi="Arial" w:cs="Arial"/>
          <w:sz w:val="22"/>
          <w:szCs w:val="22"/>
        </w:rPr>
        <w:t>Harst</w:t>
      </w:r>
      <w:proofErr w:type="spellEnd"/>
      <w:r w:rsidRPr="00012729">
        <w:rPr>
          <w:rFonts w:ascii="Arial" w:hAnsi="Arial" w:cs="Arial"/>
          <w:sz w:val="22"/>
          <w:szCs w:val="22"/>
        </w:rPr>
        <w:t xml:space="preserve"> P, van der Schouw YT, </w:t>
      </w:r>
      <w:proofErr w:type="spellStart"/>
      <w:r w:rsidRPr="00012729">
        <w:rPr>
          <w:rFonts w:ascii="Arial" w:hAnsi="Arial" w:cs="Arial"/>
          <w:sz w:val="22"/>
          <w:szCs w:val="22"/>
        </w:rPr>
        <w:t>Samani</w:t>
      </w:r>
      <w:proofErr w:type="spellEnd"/>
      <w:r w:rsidRPr="00012729">
        <w:rPr>
          <w:rFonts w:ascii="Arial" w:hAnsi="Arial" w:cs="Arial"/>
          <w:sz w:val="22"/>
          <w:szCs w:val="22"/>
        </w:rPr>
        <w:t xml:space="preserve"> NJ, Watkins H, Johnson AD, Reiner AP, Zhu X, de Bakker PI, Levy D, </w:t>
      </w:r>
      <w:proofErr w:type="spellStart"/>
      <w:r w:rsidRPr="00012729">
        <w:rPr>
          <w:rFonts w:ascii="Arial" w:hAnsi="Arial" w:cs="Arial"/>
          <w:sz w:val="22"/>
          <w:szCs w:val="22"/>
        </w:rPr>
        <w:t>Asselbergs</w:t>
      </w:r>
      <w:proofErr w:type="spellEnd"/>
      <w:r w:rsidRPr="00012729">
        <w:rPr>
          <w:rFonts w:ascii="Arial" w:hAnsi="Arial" w:cs="Arial"/>
          <w:sz w:val="22"/>
          <w:szCs w:val="22"/>
        </w:rPr>
        <w:t xml:space="preserve"> FW, Munroe PB, Keating BJ. </w:t>
      </w:r>
      <w:hyperlink r:id="rId190" w:history="1">
        <w:r w:rsidRPr="00012729">
          <w:rPr>
            <w:rFonts w:ascii="Arial" w:hAnsi="Arial" w:cs="Arial"/>
            <w:sz w:val="22"/>
            <w:szCs w:val="22"/>
            <w:u w:color="1800C0"/>
          </w:rPr>
          <w:t>Gene-centric meta-analysis in 87,736 individuals of European ancestry identifies multiple blood-pressure-related loci.</w:t>
        </w:r>
      </w:hyperlink>
      <w:r w:rsidRPr="00012729">
        <w:rPr>
          <w:rFonts w:ascii="Arial" w:hAnsi="Arial" w:cs="Arial"/>
          <w:sz w:val="22"/>
          <w:szCs w:val="22"/>
        </w:rPr>
        <w:t xml:space="preserve"> Am J Hum Genet. 2014 Mar 6;94(3):349-60.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10.1016/j.ajhg.2013.12.016.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2014. PMID: 24560520</w:t>
      </w:r>
    </w:p>
    <w:p w14:paraId="4F4311E5" w14:textId="77777777" w:rsidR="00A53A0A" w:rsidRPr="00012729" w:rsidRDefault="00A53A0A" w:rsidP="00A53A0A">
      <w:pPr>
        <w:ind w:left="540"/>
        <w:rPr>
          <w:rFonts w:ascii="Arial" w:hAnsi="Arial" w:cs="Arial"/>
          <w:sz w:val="22"/>
          <w:szCs w:val="22"/>
        </w:rPr>
      </w:pPr>
    </w:p>
    <w:p w14:paraId="5B125BED"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Gallagher JE, Zheng W, Rong X, Miranda N, Lin Z, Dunn B, Zhao H, Snyder MP. </w:t>
      </w:r>
      <w:hyperlink r:id="rId191" w:history="1">
        <w:r w:rsidRPr="00012729">
          <w:rPr>
            <w:rFonts w:ascii="Arial" w:hAnsi="Arial" w:cs="Arial"/>
            <w:sz w:val="22"/>
            <w:szCs w:val="22"/>
            <w:u w:color="1800C0"/>
          </w:rPr>
          <w:t>Divergence in a master variator generates distinct phenotypes and transcriptional responses.</w:t>
        </w:r>
      </w:hyperlink>
      <w:r w:rsidRPr="00012729">
        <w:rPr>
          <w:rFonts w:ascii="Arial" w:hAnsi="Arial" w:cs="Arial"/>
          <w:sz w:val="22"/>
          <w:szCs w:val="22"/>
        </w:rPr>
        <w:t xml:space="preserve"> Genes Dev. 2014 Feb 15;28(4):409-21. </w:t>
      </w:r>
      <w:proofErr w:type="spellStart"/>
      <w:r w:rsidRPr="00012729">
        <w:rPr>
          <w:rFonts w:ascii="Arial" w:hAnsi="Arial" w:cs="Arial"/>
          <w:sz w:val="22"/>
          <w:szCs w:val="22"/>
        </w:rPr>
        <w:t>doi</w:t>
      </w:r>
      <w:proofErr w:type="spellEnd"/>
      <w:r w:rsidRPr="00012729">
        <w:rPr>
          <w:rFonts w:ascii="Arial" w:hAnsi="Arial" w:cs="Arial"/>
          <w:sz w:val="22"/>
          <w:szCs w:val="22"/>
        </w:rPr>
        <w:t>: 10.1101/gad.228940.113.</w:t>
      </w:r>
    </w:p>
    <w:p w14:paraId="6A5D75DA" w14:textId="77777777" w:rsidR="00A53A0A" w:rsidRPr="00012729" w:rsidRDefault="00A53A0A" w:rsidP="00A53A0A">
      <w:pPr>
        <w:ind w:left="540"/>
        <w:rPr>
          <w:rFonts w:ascii="Arial" w:hAnsi="Arial" w:cs="Arial"/>
          <w:sz w:val="22"/>
          <w:szCs w:val="22"/>
        </w:rPr>
      </w:pPr>
    </w:p>
    <w:p w14:paraId="1E7F1579"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Karczewski</w:t>
      </w:r>
      <w:proofErr w:type="spellEnd"/>
      <w:r w:rsidRPr="00012729">
        <w:rPr>
          <w:rFonts w:ascii="Arial" w:hAnsi="Arial" w:cs="Arial"/>
          <w:sz w:val="22"/>
          <w:szCs w:val="22"/>
        </w:rPr>
        <w:t xml:space="preserve"> KJ, </w:t>
      </w:r>
      <w:r w:rsidRPr="00012729">
        <w:rPr>
          <w:rFonts w:ascii="Arial" w:hAnsi="Arial" w:cs="Arial"/>
          <w:b/>
          <w:bCs/>
          <w:sz w:val="22"/>
          <w:szCs w:val="22"/>
        </w:rPr>
        <w:t>Snyder M</w:t>
      </w:r>
      <w:r w:rsidRPr="00012729">
        <w:rPr>
          <w:rFonts w:ascii="Arial" w:hAnsi="Arial" w:cs="Arial"/>
          <w:sz w:val="22"/>
          <w:szCs w:val="22"/>
        </w:rPr>
        <w:t xml:space="preserve">, Altman RB, </w:t>
      </w:r>
      <w:proofErr w:type="spellStart"/>
      <w:r w:rsidRPr="00012729">
        <w:rPr>
          <w:rFonts w:ascii="Arial" w:hAnsi="Arial" w:cs="Arial"/>
          <w:sz w:val="22"/>
          <w:szCs w:val="22"/>
        </w:rPr>
        <w:t>Tatonetti</w:t>
      </w:r>
      <w:proofErr w:type="spellEnd"/>
      <w:r w:rsidRPr="00012729">
        <w:rPr>
          <w:rFonts w:ascii="Arial" w:hAnsi="Arial" w:cs="Arial"/>
          <w:sz w:val="22"/>
          <w:szCs w:val="22"/>
        </w:rPr>
        <w:t xml:space="preserve"> NP. </w:t>
      </w:r>
      <w:hyperlink r:id="rId192" w:history="1">
        <w:r w:rsidRPr="00012729">
          <w:rPr>
            <w:rFonts w:ascii="Arial" w:hAnsi="Arial" w:cs="Arial"/>
            <w:sz w:val="22"/>
            <w:szCs w:val="22"/>
            <w:u w:color="1800C0"/>
          </w:rPr>
          <w:t>Coherent functional modules improve transcription factor target identification, cooperativity prediction, and disease association.</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Genet. 2014 Feb 6;10(2</w:t>
      </w:r>
      <w:proofErr w:type="gramStart"/>
      <w:r w:rsidRPr="00012729">
        <w:rPr>
          <w:rFonts w:ascii="Arial" w:hAnsi="Arial" w:cs="Arial"/>
          <w:sz w:val="22"/>
          <w:szCs w:val="22"/>
        </w:rPr>
        <w:t>):e</w:t>
      </w:r>
      <w:proofErr w:type="gramEnd"/>
      <w:r w:rsidRPr="00012729">
        <w:rPr>
          <w:rFonts w:ascii="Arial" w:hAnsi="Arial" w:cs="Arial"/>
          <w:sz w:val="22"/>
          <w:szCs w:val="22"/>
        </w:rPr>
        <w:t xml:space="preserve">1004122.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10.1371/journal.pgen.1004122.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2014 PMID: 24516403</w:t>
      </w:r>
    </w:p>
    <w:p w14:paraId="0C677E4E" w14:textId="77777777" w:rsidR="00A53A0A" w:rsidRPr="00012729" w:rsidRDefault="00A53A0A" w:rsidP="00A53A0A">
      <w:pPr>
        <w:ind w:left="540"/>
        <w:rPr>
          <w:rFonts w:ascii="Arial" w:hAnsi="Arial" w:cs="Arial"/>
          <w:sz w:val="22"/>
          <w:szCs w:val="22"/>
        </w:rPr>
      </w:pPr>
    </w:p>
    <w:p w14:paraId="7965246A"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Kanai T, Seki S, Jenks JA, Kohli A,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Martin DP,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Bacchetta</w:t>
      </w:r>
      <w:proofErr w:type="spellEnd"/>
      <w:r w:rsidRPr="00012729">
        <w:rPr>
          <w:rFonts w:ascii="Arial" w:hAnsi="Arial" w:cs="Arial"/>
          <w:sz w:val="22"/>
          <w:szCs w:val="22"/>
        </w:rPr>
        <w:t xml:space="preserve"> R, Nadeau KC. </w:t>
      </w:r>
      <w:hyperlink r:id="rId193" w:history="1">
        <w:r w:rsidRPr="00012729">
          <w:rPr>
            <w:rFonts w:ascii="Arial" w:hAnsi="Arial" w:cs="Arial"/>
            <w:sz w:val="22"/>
            <w:szCs w:val="22"/>
            <w:u w:color="1800C0"/>
          </w:rPr>
          <w:t>Identification of STAT5A and STAT5B target genes in human T cells.</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One. 2014 Jan 30;9(1</w:t>
      </w:r>
      <w:proofErr w:type="gramStart"/>
      <w:r w:rsidRPr="00012729">
        <w:rPr>
          <w:rFonts w:ascii="Arial" w:hAnsi="Arial" w:cs="Arial"/>
          <w:sz w:val="22"/>
          <w:szCs w:val="22"/>
        </w:rPr>
        <w:t>):e</w:t>
      </w:r>
      <w:proofErr w:type="gramEnd"/>
      <w:r w:rsidRPr="00012729">
        <w:rPr>
          <w:rFonts w:ascii="Arial" w:hAnsi="Arial" w:cs="Arial"/>
          <w:sz w:val="22"/>
          <w:szCs w:val="22"/>
        </w:rPr>
        <w:t xml:space="preserve">86790.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10.1371/journal.pone.0086790.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2014. PMID: 24497979</w:t>
      </w:r>
    </w:p>
    <w:p w14:paraId="3832EB8C" w14:textId="77777777" w:rsidR="00A53A0A" w:rsidRPr="00012729" w:rsidRDefault="00A53A0A" w:rsidP="00A53A0A">
      <w:pPr>
        <w:ind w:left="540"/>
        <w:rPr>
          <w:rFonts w:ascii="Arial" w:hAnsi="Arial" w:cs="Arial"/>
          <w:sz w:val="22"/>
          <w:szCs w:val="22"/>
        </w:rPr>
      </w:pPr>
    </w:p>
    <w:p w14:paraId="14832936"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b/>
          <w:bCs/>
          <w:sz w:val="22"/>
          <w:szCs w:val="22"/>
        </w:rPr>
        <w:t>Snyder M</w:t>
      </w:r>
      <w:r w:rsidRPr="00012729">
        <w:rPr>
          <w:rFonts w:ascii="Arial" w:hAnsi="Arial" w:cs="Arial"/>
          <w:sz w:val="22"/>
          <w:szCs w:val="22"/>
        </w:rPr>
        <w:t xml:space="preserve">. </w:t>
      </w:r>
      <w:hyperlink r:id="rId194" w:history="1">
        <w:proofErr w:type="spellStart"/>
        <w:r w:rsidRPr="00012729">
          <w:rPr>
            <w:rFonts w:ascii="Arial" w:hAnsi="Arial" w:cs="Arial"/>
            <w:sz w:val="22"/>
            <w:szCs w:val="22"/>
            <w:u w:color="1800C0"/>
          </w:rPr>
          <w:t>iPOP</w:t>
        </w:r>
        <w:proofErr w:type="spellEnd"/>
        <w:r w:rsidRPr="00012729">
          <w:rPr>
            <w:rFonts w:ascii="Arial" w:hAnsi="Arial" w:cs="Arial"/>
            <w:sz w:val="22"/>
            <w:szCs w:val="22"/>
            <w:u w:color="1800C0"/>
          </w:rPr>
          <w:t xml:space="preserve"> and its role in participatory medicine.</w:t>
        </w:r>
      </w:hyperlink>
      <w:r w:rsidRPr="00012729">
        <w:rPr>
          <w:rFonts w:ascii="Arial" w:hAnsi="Arial" w:cs="Arial"/>
          <w:sz w:val="22"/>
          <w:szCs w:val="22"/>
        </w:rPr>
        <w:t xml:space="preserve"> Genome Med. 2014 Jan 30;6(1):6.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10.1186/gm512.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2014. PMID: 24479626</w:t>
      </w:r>
    </w:p>
    <w:p w14:paraId="06D0BDCF"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110E62BA"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Wan Y, Qu K, Zhang QC, Flynn RA, Manor O, Ouyang Z, Zhang J, </w:t>
      </w:r>
      <w:proofErr w:type="spellStart"/>
      <w:r w:rsidRPr="00012729">
        <w:rPr>
          <w:rFonts w:ascii="Arial" w:hAnsi="Arial" w:cs="Arial"/>
          <w:sz w:val="22"/>
          <w:szCs w:val="22"/>
        </w:rPr>
        <w:t>Spitale</w:t>
      </w:r>
      <w:proofErr w:type="spellEnd"/>
      <w:r w:rsidRPr="00012729">
        <w:rPr>
          <w:rFonts w:ascii="Arial" w:hAnsi="Arial" w:cs="Arial"/>
          <w:sz w:val="22"/>
          <w:szCs w:val="22"/>
        </w:rPr>
        <w:t xml:space="preserve"> RC, Snyder MP, Segal E, Chang HY. </w:t>
      </w:r>
      <w:hyperlink r:id="rId195" w:history="1">
        <w:r w:rsidRPr="00012729">
          <w:rPr>
            <w:rFonts w:ascii="Arial" w:hAnsi="Arial" w:cs="Arial"/>
            <w:sz w:val="22"/>
            <w:szCs w:val="22"/>
            <w:u w:color="1800C0"/>
          </w:rPr>
          <w:t>Landscape and variation of RNA secondary structure across the human transcriptome.</w:t>
        </w:r>
      </w:hyperlink>
      <w:r w:rsidRPr="00012729">
        <w:rPr>
          <w:rFonts w:ascii="Arial" w:hAnsi="Arial" w:cs="Arial"/>
          <w:sz w:val="22"/>
          <w:szCs w:val="22"/>
        </w:rPr>
        <w:t xml:space="preserve"> Nature. 2014 Jan 30;505(7485):706-9. </w:t>
      </w:r>
      <w:proofErr w:type="spellStart"/>
      <w:r w:rsidRPr="00012729">
        <w:rPr>
          <w:rFonts w:ascii="Arial" w:hAnsi="Arial" w:cs="Arial"/>
          <w:sz w:val="22"/>
          <w:szCs w:val="22"/>
        </w:rPr>
        <w:t>doi</w:t>
      </w:r>
      <w:proofErr w:type="spellEnd"/>
      <w:r w:rsidRPr="00012729">
        <w:rPr>
          <w:rFonts w:ascii="Arial" w:hAnsi="Arial" w:cs="Arial"/>
          <w:sz w:val="22"/>
          <w:szCs w:val="22"/>
        </w:rPr>
        <w:t>: 10.1038/nature12946. PMID: 24476892</w:t>
      </w:r>
    </w:p>
    <w:p w14:paraId="6FEE39B5" w14:textId="77777777" w:rsidR="00A53A0A" w:rsidRPr="00012729" w:rsidRDefault="00A53A0A" w:rsidP="00A53A0A">
      <w:pPr>
        <w:ind w:left="540"/>
        <w:rPr>
          <w:rFonts w:ascii="Arial" w:hAnsi="Arial" w:cs="Arial"/>
          <w:sz w:val="22"/>
          <w:szCs w:val="22"/>
        </w:rPr>
      </w:pPr>
    </w:p>
    <w:p w14:paraId="2128C12D"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Mias</w:t>
      </w:r>
      <w:proofErr w:type="spellEnd"/>
      <w:r w:rsidRPr="00012729">
        <w:rPr>
          <w:rFonts w:ascii="Arial" w:hAnsi="Arial" w:cs="Arial"/>
          <w:sz w:val="22"/>
          <w:szCs w:val="22"/>
        </w:rPr>
        <w:t xml:space="preserve"> G, Stanberry L, </w:t>
      </w:r>
      <w:proofErr w:type="spellStart"/>
      <w:r w:rsidRPr="00012729">
        <w:rPr>
          <w:rFonts w:ascii="Arial" w:hAnsi="Arial" w:cs="Arial"/>
          <w:sz w:val="22"/>
          <w:szCs w:val="22"/>
        </w:rPr>
        <w:t>Kolker</w:t>
      </w:r>
      <w:proofErr w:type="spellEnd"/>
      <w:r w:rsidRPr="00012729">
        <w:rPr>
          <w:rFonts w:ascii="Arial" w:hAnsi="Arial" w:cs="Arial"/>
          <w:sz w:val="22"/>
          <w:szCs w:val="22"/>
        </w:rPr>
        <w:t xml:space="preserve"> E. </w:t>
      </w:r>
      <w:hyperlink r:id="rId196" w:history="1">
        <w:r w:rsidRPr="00012729">
          <w:rPr>
            <w:rFonts w:ascii="Arial" w:hAnsi="Arial" w:cs="Arial"/>
            <w:sz w:val="22"/>
            <w:szCs w:val="22"/>
            <w:u w:color="1800C0"/>
          </w:rPr>
          <w:t>Metadata checklist for the integrated personal OMICS study: proteomics and metabolomics experiments.</w:t>
        </w:r>
      </w:hyperlink>
      <w:r w:rsidRPr="00012729">
        <w:rPr>
          <w:rFonts w:ascii="Arial" w:hAnsi="Arial" w:cs="Arial"/>
          <w:sz w:val="22"/>
          <w:szCs w:val="22"/>
        </w:rPr>
        <w:t xml:space="preserve"> OMICS. 2014 Jan;18(1):81-5. </w:t>
      </w:r>
      <w:proofErr w:type="spellStart"/>
      <w:r w:rsidRPr="00012729">
        <w:rPr>
          <w:rFonts w:ascii="Arial" w:hAnsi="Arial" w:cs="Arial"/>
          <w:sz w:val="22"/>
          <w:szCs w:val="22"/>
        </w:rPr>
        <w:lastRenderedPageBreak/>
        <w:t>doi</w:t>
      </w:r>
      <w:proofErr w:type="spellEnd"/>
      <w:r w:rsidRPr="00012729">
        <w:rPr>
          <w:rFonts w:ascii="Arial" w:hAnsi="Arial" w:cs="Arial"/>
          <w:sz w:val="22"/>
          <w:szCs w:val="22"/>
        </w:rPr>
        <w:t xml:space="preserve">: 10.1089/omi.2013.0148. No abstract available. PMID: 24456466 </w:t>
      </w:r>
    </w:p>
    <w:p w14:paraId="3387AEE5"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774D4EF8"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Kolker</w:t>
      </w:r>
      <w:proofErr w:type="spellEnd"/>
      <w:r w:rsidRPr="00012729">
        <w:rPr>
          <w:rFonts w:ascii="Arial" w:hAnsi="Arial" w:cs="Arial"/>
          <w:sz w:val="22"/>
          <w:szCs w:val="22"/>
        </w:rPr>
        <w:t xml:space="preserve"> E, </w:t>
      </w:r>
      <w:proofErr w:type="spellStart"/>
      <w:r w:rsidRPr="00012729">
        <w:rPr>
          <w:rFonts w:ascii="Arial" w:hAnsi="Arial" w:cs="Arial"/>
          <w:sz w:val="22"/>
          <w:szCs w:val="22"/>
        </w:rPr>
        <w:t>Özdemir</w:t>
      </w:r>
      <w:proofErr w:type="spellEnd"/>
      <w:r w:rsidRPr="00012729">
        <w:rPr>
          <w:rFonts w:ascii="Arial" w:hAnsi="Arial" w:cs="Arial"/>
          <w:sz w:val="22"/>
          <w:szCs w:val="22"/>
        </w:rPr>
        <w:t xml:space="preserve"> V, Martens L, Hancock W, Anderson G, Anderson N, </w:t>
      </w:r>
      <w:proofErr w:type="spellStart"/>
      <w:r w:rsidRPr="00012729">
        <w:rPr>
          <w:rFonts w:ascii="Arial" w:hAnsi="Arial" w:cs="Arial"/>
          <w:sz w:val="22"/>
          <w:szCs w:val="22"/>
        </w:rPr>
        <w:t>Aynacioglu</w:t>
      </w:r>
      <w:proofErr w:type="spellEnd"/>
      <w:r w:rsidRPr="00012729">
        <w:rPr>
          <w:rFonts w:ascii="Arial" w:hAnsi="Arial" w:cs="Arial"/>
          <w:sz w:val="22"/>
          <w:szCs w:val="22"/>
        </w:rPr>
        <w:t xml:space="preserve"> S, Baranova A, Campagna SR, Chen R, </w:t>
      </w:r>
      <w:proofErr w:type="spellStart"/>
      <w:r w:rsidRPr="00012729">
        <w:rPr>
          <w:rFonts w:ascii="Arial" w:hAnsi="Arial" w:cs="Arial"/>
          <w:sz w:val="22"/>
          <w:szCs w:val="22"/>
        </w:rPr>
        <w:t>Choiniere</w:t>
      </w:r>
      <w:proofErr w:type="spellEnd"/>
      <w:r w:rsidRPr="00012729">
        <w:rPr>
          <w:rFonts w:ascii="Arial" w:hAnsi="Arial" w:cs="Arial"/>
          <w:sz w:val="22"/>
          <w:szCs w:val="22"/>
        </w:rPr>
        <w:t xml:space="preserve"> J, Dearth SP, Feng WC, Ferguson L, Fox G, </w:t>
      </w:r>
      <w:proofErr w:type="spellStart"/>
      <w:r w:rsidRPr="00012729">
        <w:rPr>
          <w:rFonts w:ascii="Arial" w:hAnsi="Arial" w:cs="Arial"/>
          <w:sz w:val="22"/>
          <w:szCs w:val="22"/>
        </w:rPr>
        <w:t>Frishman</w:t>
      </w:r>
      <w:proofErr w:type="spellEnd"/>
      <w:r w:rsidRPr="00012729">
        <w:rPr>
          <w:rFonts w:ascii="Arial" w:hAnsi="Arial" w:cs="Arial"/>
          <w:sz w:val="22"/>
          <w:szCs w:val="22"/>
        </w:rPr>
        <w:t xml:space="preserve"> D, Grossman R, Heath A, Higdon R, Hutz MH, Janko I, Jiang L, Joshi S, </w:t>
      </w:r>
      <w:proofErr w:type="spellStart"/>
      <w:r w:rsidRPr="00012729">
        <w:rPr>
          <w:rFonts w:ascii="Arial" w:hAnsi="Arial" w:cs="Arial"/>
          <w:sz w:val="22"/>
          <w:szCs w:val="22"/>
        </w:rPr>
        <w:t>Kel</w:t>
      </w:r>
      <w:proofErr w:type="spellEnd"/>
      <w:r w:rsidRPr="00012729">
        <w:rPr>
          <w:rFonts w:ascii="Arial" w:hAnsi="Arial" w:cs="Arial"/>
          <w:sz w:val="22"/>
          <w:szCs w:val="22"/>
        </w:rPr>
        <w:t xml:space="preserve"> A, </w:t>
      </w:r>
      <w:proofErr w:type="spellStart"/>
      <w:r w:rsidRPr="00012729">
        <w:rPr>
          <w:rFonts w:ascii="Arial" w:hAnsi="Arial" w:cs="Arial"/>
          <w:sz w:val="22"/>
          <w:szCs w:val="22"/>
        </w:rPr>
        <w:t>Kemnitz</w:t>
      </w:r>
      <w:proofErr w:type="spellEnd"/>
      <w:r w:rsidRPr="00012729">
        <w:rPr>
          <w:rFonts w:ascii="Arial" w:hAnsi="Arial" w:cs="Arial"/>
          <w:sz w:val="22"/>
          <w:szCs w:val="22"/>
        </w:rPr>
        <w:t xml:space="preserve"> JW, </w:t>
      </w:r>
      <w:proofErr w:type="spellStart"/>
      <w:r w:rsidRPr="00012729">
        <w:rPr>
          <w:rFonts w:ascii="Arial" w:hAnsi="Arial" w:cs="Arial"/>
          <w:sz w:val="22"/>
          <w:szCs w:val="22"/>
        </w:rPr>
        <w:t>Kohane</w:t>
      </w:r>
      <w:proofErr w:type="spellEnd"/>
      <w:r w:rsidRPr="00012729">
        <w:rPr>
          <w:rFonts w:ascii="Arial" w:hAnsi="Arial" w:cs="Arial"/>
          <w:sz w:val="22"/>
          <w:szCs w:val="22"/>
        </w:rPr>
        <w:t xml:space="preserve"> IS, </w:t>
      </w:r>
      <w:proofErr w:type="spellStart"/>
      <w:r w:rsidRPr="00012729">
        <w:rPr>
          <w:rFonts w:ascii="Arial" w:hAnsi="Arial" w:cs="Arial"/>
          <w:sz w:val="22"/>
          <w:szCs w:val="22"/>
        </w:rPr>
        <w:t>Kolker</w:t>
      </w:r>
      <w:proofErr w:type="spellEnd"/>
      <w:r w:rsidRPr="00012729">
        <w:rPr>
          <w:rFonts w:ascii="Arial" w:hAnsi="Arial" w:cs="Arial"/>
          <w:sz w:val="22"/>
          <w:szCs w:val="22"/>
        </w:rPr>
        <w:t xml:space="preserve"> N, Lancet D, Lee E, Li W, </w:t>
      </w:r>
      <w:proofErr w:type="spellStart"/>
      <w:r w:rsidRPr="00012729">
        <w:rPr>
          <w:rFonts w:ascii="Arial" w:hAnsi="Arial" w:cs="Arial"/>
          <w:sz w:val="22"/>
          <w:szCs w:val="22"/>
        </w:rPr>
        <w:t>Lisitsa</w:t>
      </w:r>
      <w:proofErr w:type="spellEnd"/>
      <w:r w:rsidRPr="00012729">
        <w:rPr>
          <w:rFonts w:ascii="Arial" w:hAnsi="Arial" w:cs="Arial"/>
          <w:sz w:val="22"/>
          <w:szCs w:val="22"/>
        </w:rPr>
        <w:t xml:space="preserve"> A, </w:t>
      </w:r>
      <w:proofErr w:type="spellStart"/>
      <w:r w:rsidRPr="00012729">
        <w:rPr>
          <w:rFonts w:ascii="Arial" w:hAnsi="Arial" w:cs="Arial"/>
          <w:sz w:val="22"/>
          <w:szCs w:val="22"/>
        </w:rPr>
        <w:t>Llerena</w:t>
      </w:r>
      <w:proofErr w:type="spellEnd"/>
      <w:r w:rsidRPr="00012729">
        <w:rPr>
          <w:rFonts w:ascii="Arial" w:hAnsi="Arial" w:cs="Arial"/>
          <w:sz w:val="22"/>
          <w:szCs w:val="22"/>
        </w:rPr>
        <w:t xml:space="preserve"> A, </w:t>
      </w:r>
      <w:proofErr w:type="spellStart"/>
      <w:r w:rsidRPr="00012729">
        <w:rPr>
          <w:rFonts w:ascii="Arial" w:hAnsi="Arial" w:cs="Arial"/>
          <w:sz w:val="22"/>
          <w:szCs w:val="22"/>
        </w:rPr>
        <w:t>Macnealy</w:t>
      </w:r>
      <w:proofErr w:type="spellEnd"/>
      <w:r w:rsidRPr="00012729">
        <w:rPr>
          <w:rFonts w:ascii="Arial" w:hAnsi="Arial" w:cs="Arial"/>
          <w:sz w:val="22"/>
          <w:szCs w:val="22"/>
        </w:rPr>
        <w:t xml:space="preserve">-Koch C, Marshall JC, </w:t>
      </w:r>
      <w:proofErr w:type="spellStart"/>
      <w:r w:rsidRPr="00012729">
        <w:rPr>
          <w:rFonts w:ascii="Arial" w:hAnsi="Arial" w:cs="Arial"/>
          <w:sz w:val="22"/>
          <w:szCs w:val="22"/>
        </w:rPr>
        <w:t>Masuzzo</w:t>
      </w:r>
      <w:proofErr w:type="spellEnd"/>
      <w:r w:rsidRPr="00012729">
        <w:rPr>
          <w:rFonts w:ascii="Arial" w:hAnsi="Arial" w:cs="Arial"/>
          <w:sz w:val="22"/>
          <w:szCs w:val="22"/>
        </w:rPr>
        <w:t xml:space="preserve"> P, May A, </w:t>
      </w:r>
      <w:proofErr w:type="spellStart"/>
      <w:r w:rsidRPr="00012729">
        <w:rPr>
          <w:rFonts w:ascii="Arial" w:hAnsi="Arial" w:cs="Arial"/>
          <w:sz w:val="22"/>
          <w:szCs w:val="22"/>
        </w:rPr>
        <w:t>Mias</w:t>
      </w:r>
      <w:proofErr w:type="spellEnd"/>
      <w:r w:rsidRPr="00012729">
        <w:rPr>
          <w:rFonts w:ascii="Arial" w:hAnsi="Arial" w:cs="Arial"/>
          <w:sz w:val="22"/>
          <w:szCs w:val="22"/>
        </w:rPr>
        <w:t xml:space="preserve"> G, Monroe M, Montague E, Mooney S, </w:t>
      </w:r>
      <w:proofErr w:type="spellStart"/>
      <w:r w:rsidRPr="00012729">
        <w:rPr>
          <w:rFonts w:ascii="Arial" w:hAnsi="Arial" w:cs="Arial"/>
          <w:sz w:val="22"/>
          <w:szCs w:val="22"/>
        </w:rPr>
        <w:t>Nesvizhskii</w:t>
      </w:r>
      <w:proofErr w:type="spellEnd"/>
      <w:r w:rsidRPr="00012729">
        <w:rPr>
          <w:rFonts w:ascii="Arial" w:hAnsi="Arial" w:cs="Arial"/>
          <w:sz w:val="22"/>
          <w:szCs w:val="22"/>
        </w:rPr>
        <w:t xml:space="preserve"> A, Noronha S, Omenn G, </w:t>
      </w:r>
      <w:proofErr w:type="spellStart"/>
      <w:r w:rsidRPr="00012729">
        <w:rPr>
          <w:rFonts w:ascii="Arial" w:hAnsi="Arial" w:cs="Arial"/>
          <w:sz w:val="22"/>
          <w:szCs w:val="22"/>
        </w:rPr>
        <w:t>Rajasimha</w:t>
      </w:r>
      <w:proofErr w:type="spellEnd"/>
      <w:r w:rsidRPr="00012729">
        <w:rPr>
          <w:rFonts w:ascii="Arial" w:hAnsi="Arial" w:cs="Arial"/>
          <w:sz w:val="22"/>
          <w:szCs w:val="22"/>
        </w:rPr>
        <w:t xml:space="preserve"> H, </w:t>
      </w:r>
      <w:proofErr w:type="spellStart"/>
      <w:r w:rsidRPr="00012729">
        <w:rPr>
          <w:rFonts w:ascii="Arial" w:hAnsi="Arial" w:cs="Arial"/>
          <w:sz w:val="22"/>
          <w:szCs w:val="22"/>
        </w:rPr>
        <w:t>Ramamoorthy</w:t>
      </w:r>
      <w:proofErr w:type="spellEnd"/>
      <w:r w:rsidRPr="00012729">
        <w:rPr>
          <w:rFonts w:ascii="Arial" w:hAnsi="Arial" w:cs="Arial"/>
          <w:sz w:val="22"/>
          <w:szCs w:val="22"/>
        </w:rPr>
        <w:t xml:space="preserve"> P, Sheehan J, </w:t>
      </w:r>
      <w:proofErr w:type="spellStart"/>
      <w:r w:rsidRPr="00012729">
        <w:rPr>
          <w:rFonts w:ascii="Arial" w:hAnsi="Arial" w:cs="Arial"/>
          <w:sz w:val="22"/>
          <w:szCs w:val="22"/>
        </w:rPr>
        <w:t>Smarr</w:t>
      </w:r>
      <w:proofErr w:type="spellEnd"/>
      <w:r w:rsidRPr="00012729">
        <w:rPr>
          <w:rFonts w:ascii="Arial" w:hAnsi="Arial" w:cs="Arial"/>
          <w:sz w:val="22"/>
          <w:szCs w:val="22"/>
        </w:rPr>
        <w:t xml:space="preserve"> L, Smith CV, Smith T,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Rapole</w:t>
      </w:r>
      <w:proofErr w:type="spellEnd"/>
      <w:r w:rsidRPr="00012729">
        <w:rPr>
          <w:rFonts w:ascii="Arial" w:hAnsi="Arial" w:cs="Arial"/>
          <w:sz w:val="22"/>
          <w:szCs w:val="22"/>
        </w:rPr>
        <w:t xml:space="preserve"> S, Srivastava S, Stanberry L, Stewart E, Toppo S, </w:t>
      </w:r>
      <w:proofErr w:type="spellStart"/>
      <w:r w:rsidRPr="00012729">
        <w:rPr>
          <w:rFonts w:ascii="Arial" w:hAnsi="Arial" w:cs="Arial"/>
          <w:sz w:val="22"/>
          <w:szCs w:val="22"/>
        </w:rPr>
        <w:t>Uetz</w:t>
      </w:r>
      <w:proofErr w:type="spellEnd"/>
      <w:r w:rsidRPr="00012729">
        <w:rPr>
          <w:rFonts w:ascii="Arial" w:hAnsi="Arial" w:cs="Arial"/>
          <w:sz w:val="22"/>
          <w:szCs w:val="22"/>
        </w:rPr>
        <w:t xml:space="preserve"> P, </w:t>
      </w:r>
      <w:proofErr w:type="spellStart"/>
      <w:r w:rsidRPr="00012729">
        <w:rPr>
          <w:rFonts w:ascii="Arial" w:hAnsi="Arial" w:cs="Arial"/>
          <w:sz w:val="22"/>
          <w:szCs w:val="22"/>
        </w:rPr>
        <w:t>Verheggen</w:t>
      </w:r>
      <w:proofErr w:type="spellEnd"/>
      <w:r w:rsidRPr="00012729">
        <w:rPr>
          <w:rFonts w:ascii="Arial" w:hAnsi="Arial" w:cs="Arial"/>
          <w:sz w:val="22"/>
          <w:szCs w:val="22"/>
        </w:rPr>
        <w:t xml:space="preserve"> K, </w:t>
      </w:r>
      <w:proofErr w:type="spellStart"/>
      <w:r w:rsidRPr="00012729">
        <w:rPr>
          <w:rFonts w:ascii="Arial" w:hAnsi="Arial" w:cs="Arial"/>
          <w:sz w:val="22"/>
          <w:szCs w:val="22"/>
        </w:rPr>
        <w:t>Voy</w:t>
      </w:r>
      <w:proofErr w:type="spellEnd"/>
      <w:r w:rsidRPr="00012729">
        <w:rPr>
          <w:rFonts w:ascii="Arial" w:hAnsi="Arial" w:cs="Arial"/>
          <w:sz w:val="22"/>
          <w:szCs w:val="22"/>
        </w:rPr>
        <w:t xml:space="preserve"> BH, </w:t>
      </w:r>
      <w:proofErr w:type="spellStart"/>
      <w:r w:rsidRPr="00012729">
        <w:rPr>
          <w:rFonts w:ascii="Arial" w:hAnsi="Arial" w:cs="Arial"/>
          <w:sz w:val="22"/>
          <w:szCs w:val="22"/>
        </w:rPr>
        <w:t>Warnich</w:t>
      </w:r>
      <w:proofErr w:type="spellEnd"/>
      <w:r w:rsidRPr="00012729">
        <w:rPr>
          <w:rFonts w:ascii="Arial" w:hAnsi="Arial" w:cs="Arial"/>
          <w:sz w:val="22"/>
          <w:szCs w:val="22"/>
        </w:rPr>
        <w:t xml:space="preserve"> L, Wilhelm SW, </w:t>
      </w:r>
      <w:proofErr w:type="spellStart"/>
      <w:r w:rsidRPr="00012729">
        <w:rPr>
          <w:rFonts w:ascii="Arial" w:hAnsi="Arial" w:cs="Arial"/>
          <w:sz w:val="22"/>
          <w:szCs w:val="22"/>
        </w:rPr>
        <w:t>Yandl</w:t>
      </w:r>
      <w:proofErr w:type="spellEnd"/>
      <w:r w:rsidRPr="00012729">
        <w:rPr>
          <w:rFonts w:ascii="Arial" w:hAnsi="Arial" w:cs="Arial"/>
          <w:sz w:val="22"/>
          <w:szCs w:val="22"/>
        </w:rPr>
        <w:t xml:space="preserve"> G. </w:t>
      </w:r>
      <w:hyperlink r:id="rId197" w:history="1">
        <w:r w:rsidRPr="00012729">
          <w:rPr>
            <w:rFonts w:ascii="Arial" w:hAnsi="Arial" w:cs="Arial"/>
            <w:sz w:val="22"/>
            <w:szCs w:val="22"/>
            <w:u w:color="1800C0"/>
          </w:rPr>
          <w:t>Toward more transparent and reproducible omics studies through a common metadata checklist and data publications.</w:t>
        </w:r>
      </w:hyperlink>
      <w:r w:rsidRPr="00012729">
        <w:rPr>
          <w:rFonts w:ascii="Arial" w:hAnsi="Arial" w:cs="Arial"/>
          <w:sz w:val="22"/>
          <w:szCs w:val="22"/>
        </w:rPr>
        <w:t xml:space="preserve"> OMICS. 2014 Jan;18(1):10-4. </w:t>
      </w:r>
      <w:proofErr w:type="spellStart"/>
      <w:r w:rsidRPr="00012729">
        <w:rPr>
          <w:rFonts w:ascii="Arial" w:hAnsi="Arial" w:cs="Arial"/>
          <w:sz w:val="22"/>
          <w:szCs w:val="22"/>
        </w:rPr>
        <w:t>doi</w:t>
      </w:r>
      <w:proofErr w:type="spellEnd"/>
      <w:r w:rsidRPr="00012729">
        <w:rPr>
          <w:rFonts w:ascii="Arial" w:hAnsi="Arial" w:cs="Arial"/>
          <w:sz w:val="22"/>
          <w:szCs w:val="22"/>
        </w:rPr>
        <w:t>: 10.1089/omi.2013.0149. PMID: 24456465</w:t>
      </w:r>
    </w:p>
    <w:p w14:paraId="6BDB80BE" w14:textId="77777777" w:rsidR="00A53A0A" w:rsidRPr="00012729" w:rsidRDefault="00A53A0A" w:rsidP="00A53A0A">
      <w:pPr>
        <w:ind w:left="540"/>
        <w:rPr>
          <w:rFonts w:ascii="Arial" w:hAnsi="Arial" w:cs="Arial"/>
          <w:sz w:val="22"/>
          <w:szCs w:val="22"/>
        </w:rPr>
      </w:pPr>
    </w:p>
    <w:p w14:paraId="5EE6F494"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Karczewski</w:t>
      </w:r>
      <w:proofErr w:type="spellEnd"/>
      <w:r w:rsidRPr="00012729">
        <w:rPr>
          <w:rFonts w:ascii="Arial" w:hAnsi="Arial" w:cs="Arial"/>
          <w:sz w:val="22"/>
          <w:szCs w:val="22"/>
        </w:rPr>
        <w:t xml:space="preserve"> KJ, Fernald GH, Martin AR, </w:t>
      </w:r>
      <w:r w:rsidRPr="00012729">
        <w:rPr>
          <w:rFonts w:ascii="Arial" w:hAnsi="Arial" w:cs="Arial"/>
          <w:b/>
          <w:bCs/>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Tatonetti</w:t>
      </w:r>
      <w:proofErr w:type="spellEnd"/>
      <w:r w:rsidRPr="00012729">
        <w:rPr>
          <w:rFonts w:ascii="Arial" w:hAnsi="Arial" w:cs="Arial"/>
          <w:sz w:val="22"/>
          <w:szCs w:val="22"/>
        </w:rPr>
        <w:t xml:space="preserve"> NP, Dudley JT. </w:t>
      </w:r>
      <w:hyperlink r:id="rId198" w:history="1">
        <w:proofErr w:type="spellStart"/>
        <w:r w:rsidRPr="00012729">
          <w:rPr>
            <w:rFonts w:ascii="Arial" w:hAnsi="Arial" w:cs="Arial"/>
            <w:sz w:val="22"/>
            <w:szCs w:val="22"/>
            <w:u w:color="1800C0"/>
          </w:rPr>
          <w:t>STORMSeq</w:t>
        </w:r>
        <w:proofErr w:type="spellEnd"/>
        <w:r w:rsidRPr="00012729">
          <w:rPr>
            <w:rFonts w:ascii="Arial" w:hAnsi="Arial" w:cs="Arial"/>
            <w:sz w:val="22"/>
            <w:szCs w:val="22"/>
            <w:u w:color="1800C0"/>
          </w:rPr>
          <w:t>: an open-source, user-friendly pipeline for processing personal genomics data in the cloud.</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One. 2014 Jan 15;9(1</w:t>
      </w:r>
      <w:proofErr w:type="gramStart"/>
      <w:r w:rsidRPr="00012729">
        <w:rPr>
          <w:rFonts w:ascii="Arial" w:hAnsi="Arial" w:cs="Arial"/>
          <w:sz w:val="22"/>
          <w:szCs w:val="22"/>
        </w:rPr>
        <w:t>):e</w:t>
      </w:r>
      <w:proofErr w:type="gramEnd"/>
      <w:r w:rsidRPr="00012729">
        <w:rPr>
          <w:rFonts w:ascii="Arial" w:hAnsi="Arial" w:cs="Arial"/>
          <w:sz w:val="22"/>
          <w:szCs w:val="22"/>
        </w:rPr>
        <w:t xml:space="preserve">84860.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10.1371/journal.pone.0084860. </w:t>
      </w:r>
      <w:proofErr w:type="spellStart"/>
      <w:r w:rsidRPr="00012729">
        <w:rPr>
          <w:rFonts w:ascii="Arial" w:hAnsi="Arial" w:cs="Arial"/>
          <w:sz w:val="22"/>
          <w:szCs w:val="22"/>
        </w:rPr>
        <w:t>eCollection</w:t>
      </w:r>
      <w:proofErr w:type="spellEnd"/>
      <w:r w:rsidRPr="00012729">
        <w:rPr>
          <w:rFonts w:ascii="Arial" w:hAnsi="Arial" w:cs="Arial"/>
          <w:sz w:val="22"/>
          <w:szCs w:val="22"/>
        </w:rPr>
        <w:t xml:space="preserve"> 2014. PMID: 24454756</w:t>
      </w:r>
    </w:p>
    <w:p w14:paraId="5D41BFD5" w14:textId="77777777" w:rsidR="00A53A0A" w:rsidRPr="00012729" w:rsidRDefault="00A53A0A" w:rsidP="00A53A0A">
      <w:pPr>
        <w:ind w:left="540"/>
        <w:rPr>
          <w:rFonts w:ascii="Arial" w:hAnsi="Arial" w:cs="Arial"/>
          <w:sz w:val="22"/>
          <w:szCs w:val="22"/>
        </w:rPr>
      </w:pPr>
    </w:p>
    <w:p w14:paraId="3E694810"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Daneshjou</w:t>
      </w:r>
      <w:proofErr w:type="spellEnd"/>
      <w:r w:rsidRPr="00012729">
        <w:rPr>
          <w:rFonts w:ascii="Arial" w:hAnsi="Arial" w:cs="Arial"/>
          <w:sz w:val="22"/>
          <w:szCs w:val="22"/>
        </w:rPr>
        <w:t xml:space="preserve"> R, Zappala Z, </w:t>
      </w:r>
      <w:proofErr w:type="spellStart"/>
      <w:r w:rsidRPr="00012729">
        <w:rPr>
          <w:rFonts w:ascii="Arial" w:hAnsi="Arial" w:cs="Arial"/>
          <w:sz w:val="22"/>
          <w:szCs w:val="22"/>
        </w:rPr>
        <w:t>Kukurba</w:t>
      </w:r>
      <w:proofErr w:type="spellEnd"/>
      <w:r w:rsidRPr="00012729">
        <w:rPr>
          <w:rFonts w:ascii="Arial" w:hAnsi="Arial" w:cs="Arial"/>
          <w:sz w:val="22"/>
          <w:szCs w:val="22"/>
        </w:rPr>
        <w:t xml:space="preserve"> K, Boyle SM, Ormond KE, Klein TE, </w:t>
      </w:r>
      <w:r w:rsidRPr="00012729">
        <w:rPr>
          <w:rFonts w:ascii="Arial" w:hAnsi="Arial" w:cs="Arial"/>
          <w:b/>
          <w:bCs/>
          <w:sz w:val="22"/>
          <w:szCs w:val="22"/>
        </w:rPr>
        <w:t>Snyder M</w:t>
      </w:r>
      <w:r w:rsidRPr="00012729">
        <w:rPr>
          <w:rFonts w:ascii="Arial" w:hAnsi="Arial" w:cs="Arial"/>
          <w:sz w:val="22"/>
          <w:szCs w:val="22"/>
        </w:rPr>
        <w:t xml:space="preserve">, Bustamante CD, Altman RB, Montgomery SB. </w:t>
      </w:r>
      <w:hyperlink r:id="rId199" w:history="1">
        <w:r w:rsidRPr="00012729">
          <w:rPr>
            <w:rFonts w:ascii="Arial" w:hAnsi="Arial" w:cs="Arial"/>
            <w:sz w:val="22"/>
            <w:szCs w:val="22"/>
            <w:u w:color="1800C0"/>
          </w:rPr>
          <w:t>Path-scan: a reporting tool for identifying clinically actionable variants.</w:t>
        </w:r>
      </w:hyperlink>
      <w:r w:rsidRPr="00012729">
        <w:rPr>
          <w:rFonts w:ascii="Arial" w:hAnsi="Arial" w:cs="Arial"/>
          <w:sz w:val="22"/>
          <w:szCs w:val="22"/>
        </w:rPr>
        <w:t xml:space="preserve"> Pac </w:t>
      </w:r>
      <w:proofErr w:type="spellStart"/>
      <w:r w:rsidRPr="00012729">
        <w:rPr>
          <w:rFonts w:ascii="Arial" w:hAnsi="Arial" w:cs="Arial"/>
          <w:sz w:val="22"/>
          <w:szCs w:val="22"/>
        </w:rPr>
        <w:t>Symp</w:t>
      </w:r>
      <w:proofErr w:type="spellEnd"/>
      <w:r w:rsidRPr="00012729">
        <w:rPr>
          <w:rFonts w:ascii="Arial" w:hAnsi="Arial" w:cs="Arial"/>
          <w:sz w:val="22"/>
          <w:szCs w:val="22"/>
        </w:rPr>
        <w:t xml:space="preserve"> </w:t>
      </w:r>
      <w:proofErr w:type="spellStart"/>
      <w:r w:rsidRPr="00012729">
        <w:rPr>
          <w:rFonts w:ascii="Arial" w:hAnsi="Arial" w:cs="Arial"/>
          <w:sz w:val="22"/>
          <w:szCs w:val="22"/>
        </w:rPr>
        <w:t>Biocomput</w:t>
      </w:r>
      <w:proofErr w:type="spellEnd"/>
      <w:r w:rsidRPr="00012729">
        <w:rPr>
          <w:rFonts w:ascii="Arial" w:hAnsi="Arial" w:cs="Arial"/>
          <w:sz w:val="22"/>
          <w:szCs w:val="22"/>
        </w:rPr>
        <w:t>. 2014:229-40. PMID: 24297550</w:t>
      </w:r>
    </w:p>
    <w:p w14:paraId="67FE670D" w14:textId="77777777" w:rsidR="00A53A0A" w:rsidRPr="00012729" w:rsidRDefault="00A53A0A" w:rsidP="00A53A0A">
      <w:pPr>
        <w:ind w:left="540"/>
        <w:rPr>
          <w:rFonts w:ascii="Arial" w:hAnsi="Arial" w:cs="Arial"/>
          <w:sz w:val="22"/>
          <w:szCs w:val="22"/>
        </w:rPr>
      </w:pPr>
    </w:p>
    <w:p w14:paraId="25C44460"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Mias</w:t>
      </w:r>
      <w:proofErr w:type="spellEnd"/>
      <w:r w:rsidRPr="00012729">
        <w:rPr>
          <w:rFonts w:ascii="Arial" w:hAnsi="Arial" w:cs="Arial"/>
          <w:sz w:val="22"/>
          <w:szCs w:val="22"/>
        </w:rPr>
        <w:t xml:space="preserve"> GI, Chen R, Zhang Y, Sridhar K, Sharon D, Xiao L, </w:t>
      </w:r>
      <w:proofErr w:type="spellStart"/>
      <w:r w:rsidRPr="00012729">
        <w:rPr>
          <w:rFonts w:ascii="Arial" w:hAnsi="Arial" w:cs="Arial"/>
          <w:sz w:val="22"/>
          <w:szCs w:val="22"/>
        </w:rPr>
        <w:t>Im</w:t>
      </w:r>
      <w:proofErr w:type="spellEnd"/>
      <w:r w:rsidRPr="00012729">
        <w:rPr>
          <w:rFonts w:ascii="Arial" w:hAnsi="Arial" w:cs="Arial"/>
          <w:sz w:val="22"/>
          <w:szCs w:val="22"/>
        </w:rPr>
        <w:t xml:space="preserve"> H, Snyder MP, Greenberg PL. </w:t>
      </w:r>
      <w:hyperlink r:id="rId200" w:history="1">
        <w:r w:rsidRPr="00012729">
          <w:rPr>
            <w:rFonts w:ascii="Arial" w:hAnsi="Arial" w:cs="Arial"/>
            <w:sz w:val="22"/>
            <w:szCs w:val="22"/>
            <w:u w:color="1800C0"/>
          </w:rPr>
          <w:t>Specific plasma autoantibody reactivity in myelodysplastic syndromes.</w:t>
        </w:r>
      </w:hyperlink>
      <w:r w:rsidRPr="00012729">
        <w:rPr>
          <w:rFonts w:ascii="Arial" w:hAnsi="Arial" w:cs="Arial"/>
          <w:sz w:val="22"/>
          <w:szCs w:val="22"/>
        </w:rPr>
        <w:t xml:space="preserve"> Sci Rep. 2013 Nov 22;3:3311. </w:t>
      </w:r>
      <w:proofErr w:type="spellStart"/>
      <w:r w:rsidRPr="00012729">
        <w:rPr>
          <w:rFonts w:ascii="Arial" w:hAnsi="Arial" w:cs="Arial"/>
          <w:sz w:val="22"/>
          <w:szCs w:val="22"/>
        </w:rPr>
        <w:t>doi</w:t>
      </w:r>
      <w:proofErr w:type="spellEnd"/>
      <w:r w:rsidRPr="00012729">
        <w:rPr>
          <w:rFonts w:ascii="Arial" w:hAnsi="Arial" w:cs="Arial"/>
          <w:sz w:val="22"/>
          <w:szCs w:val="22"/>
        </w:rPr>
        <w:t>: 10.1038/srep03311. PMID: 24264604</w:t>
      </w:r>
    </w:p>
    <w:p w14:paraId="757FEADE"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4762383D"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Custer LM, Snyder MJ, Flegel K, </w:t>
      </w:r>
      <w:proofErr w:type="spellStart"/>
      <w:r w:rsidRPr="00012729">
        <w:rPr>
          <w:rFonts w:ascii="Arial" w:hAnsi="Arial" w:cs="Arial"/>
          <w:sz w:val="22"/>
          <w:szCs w:val="22"/>
        </w:rPr>
        <w:t>Csankovszki</w:t>
      </w:r>
      <w:proofErr w:type="spellEnd"/>
      <w:r w:rsidRPr="00012729">
        <w:rPr>
          <w:rFonts w:ascii="Arial" w:hAnsi="Arial" w:cs="Arial"/>
          <w:sz w:val="22"/>
          <w:szCs w:val="22"/>
        </w:rPr>
        <w:t xml:space="preserve"> G. </w:t>
      </w:r>
      <w:hyperlink r:id="rId201" w:history="1">
        <w:r w:rsidRPr="00012729">
          <w:rPr>
            <w:rFonts w:ascii="Arial" w:hAnsi="Arial" w:cs="Arial"/>
            <w:sz w:val="22"/>
            <w:szCs w:val="22"/>
            <w:u w:color="1800C0"/>
          </w:rPr>
          <w:t>The onset of C. elegans dosage compensation is linked to the loss of developmental plasticity.</w:t>
        </w:r>
      </w:hyperlink>
      <w:r w:rsidRPr="00012729">
        <w:rPr>
          <w:rFonts w:ascii="Arial" w:hAnsi="Arial" w:cs="Arial"/>
          <w:sz w:val="22"/>
          <w:szCs w:val="22"/>
        </w:rPr>
        <w:t xml:space="preserve"> Dev Biol. 2014 Jan 15;385(2):279-90.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10.1016/j.ydbio.2013.11.001.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2013 Nov 16. PMID: 24252776 </w:t>
      </w:r>
    </w:p>
    <w:p w14:paraId="1E146417"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0F50775D"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Xie</w:t>
      </w:r>
      <w:proofErr w:type="spellEnd"/>
      <w:r w:rsidRPr="00012729">
        <w:rPr>
          <w:rFonts w:ascii="Arial" w:hAnsi="Arial" w:cs="Arial"/>
          <w:sz w:val="22"/>
          <w:szCs w:val="22"/>
        </w:rPr>
        <w:t xml:space="preserve"> D, Boyle AP, Wu L, </w:t>
      </w:r>
      <w:proofErr w:type="spellStart"/>
      <w:r w:rsidRPr="00012729">
        <w:rPr>
          <w:rFonts w:ascii="Arial" w:hAnsi="Arial" w:cs="Arial"/>
          <w:sz w:val="22"/>
          <w:szCs w:val="22"/>
        </w:rPr>
        <w:t>Zhai</w:t>
      </w:r>
      <w:proofErr w:type="spellEnd"/>
      <w:r w:rsidRPr="00012729">
        <w:rPr>
          <w:rFonts w:ascii="Arial" w:hAnsi="Arial" w:cs="Arial"/>
          <w:sz w:val="22"/>
          <w:szCs w:val="22"/>
        </w:rPr>
        <w:t xml:space="preserve"> J, </w:t>
      </w:r>
      <w:proofErr w:type="spellStart"/>
      <w:r w:rsidRPr="00012729">
        <w:rPr>
          <w:rFonts w:ascii="Arial" w:hAnsi="Arial" w:cs="Arial"/>
          <w:sz w:val="22"/>
          <w:szCs w:val="22"/>
        </w:rPr>
        <w:t>Kawli</w:t>
      </w:r>
      <w:proofErr w:type="spellEnd"/>
      <w:r w:rsidRPr="00012729">
        <w:rPr>
          <w:rFonts w:ascii="Arial" w:hAnsi="Arial" w:cs="Arial"/>
          <w:sz w:val="22"/>
          <w:szCs w:val="22"/>
        </w:rPr>
        <w:t xml:space="preserve"> T, </w:t>
      </w:r>
      <w:r w:rsidRPr="00012729">
        <w:rPr>
          <w:rFonts w:ascii="Arial" w:hAnsi="Arial" w:cs="Arial"/>
          <w:b/>
          <w:bCs/>
          <w:sz w:val="22"/>
          <w:szCs w:val="22"/>
        </w:rPr>
        <w:t>Snyder M</w:t>
      </w:r>
      <w:r w:rsidRPr="00012729">
        <w:rPr>
          <w:rFonts w:ascii="Arial" w:hAnsi="Arial" w:cs="Arial"/>
          <w:sz w:val="22"/>
          <w:szCs w:val="22"/>
        </w:rPr>
        <w:t xml:space="preserve">. </w:t>
      </w:r>
      <w:hyperlink r:id="rId202" w:history="1">
        <w:r w:rsidRPr="00012729">
          <w:rPr>
            <w:rFonts w:ascii="Arial" w:hAnsi="Arial" w:cs="Arial"/>
            <w:sz w:val="22"/>
            <w:szCs w:val="22"/>
            <w:u w:color="1800C0"/>
          </w:rPr>
          <w:t>Dynamic trans-acting factor colocalization in human cells.</w:t>
        </w:r>
      </w:hyperlink>
      <w:r w:rsidRPr="00012729">
        <w:rPr>
          <w:rFonts w:ascii="Arial" w:hAnsi="Arial" w:cs="Arial"/>
          <w:sz w:val="22"/>
          <w:szCs w:val="22"/>
        </w:rPr>
        <w:t xml:space="preserve"> Cell. 2013 Oct 24;155(3):713-24.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10.1016/j.cell.2013.09.043.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2013 Oct 24. PMID: 24243024</w:t>
      </w:r>
    </w:p>
    <w:p w14:paraId="1CFFD652" w14:textId="77777777" w:rsidR="00A53A0A" w:rsidRPr="00012729" w:rsidRDefault="00A53A0A" w:rsidP="00A53A0A">
      <w:pPr>
        <w:ind w:left="540"/>
        <w:rPr>
          <w:rFonts w:ascii="Arial" w:hAnsi="Arial" w:cs="Arial"/>
          <w:sz w:val="22"/>
          <w:szCs w:val="22"/>
        </w:rPr>
      </w:pPr>
    </w:p>
    <w:p w14:paraId="1DCDCFB9"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Hardee J, Ouyang Z, Zhang Y,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proofErr w:type="spellStart"/>
      <w:r w:rsidRPr="00012729">
        <w:rPr>
          <w:rFonts w:ascii="Arial" w:hAnsi="Arial" w:cs="Arial"/>
          <w:sz w:val="22"/>
          <w:szCs w:val="22"/>
        </w:rPr>
        <w:t>Lacroute</w:t>
      </w:r>
      <w:proofErr w:type="spellEnd"/>
      <w:r w:rsidRPr="00012729">
        <w:rPr>
          <w:rFonts w:ascii="Arial" w:hAnsi="Arial" w:cs="Arial"/>
          <w:sz w:val="22"/>
          <w:szCs w:val="22"/>
        </w:rPr>
        <w:t xml:space="preserve"> P, </w:t>
      </w:r>
      <w:r w:rsidRPr="00012729">
        <w:rPr>
          <w:rFonts w:ascii="Arial" w:hAnsi="Arial" w:cs="Arial"/>
          <w:b/>
          <w:bCs/>
          <w:sz w:val="22"/>
          <w:szCs w:val="22"/>
        </w:rPr>
        <w:t>Snyder M</w:t>
      </w:r>
      <w:r w:rsidRPr="00012729">
        <w:rPr>
          <w:rFonts w:ascii="Arial" w:hAnsi="Arial" w:cs="Arial"/>
          <w:sz w:val="22"/>
          <w:szCs w:val="22"/>
        </w:rPr>
        <w:t xml:space="preserve">. </w:t>
      </w:r>
      <w:hyperlink r:id="rId203" w:history="1">
        <w:r w:rsidRPr="00012729">
          <w:rPr>
            <w:rFonts w:ascii="Arial" w:hAnsi="Arial" w:cs="Arial"/>
            <w:sz w:val="22"/>
            <w:szCs w:val="22"/>
            <w:u w:color="1800C0"/>
          </w:rPr>
          <w:t>STAT3 targets suggest mechanisms of aggressive tumorigenesis in diffuse large B-cell lymphoma.</w:t>
        </w:r>
      </w:hyperlink>
      <w:r w:rsidRPr="00012729">
        <w:rPr>
          <w:rFonts w:ascii="Arial" w:hAnsi="Arial" w:cs="Arial"/>
          <w:sz w:val="22"/>
          <w:szCs w:val="22"/>
        </w:rPr>
        <w:t xml:space="preserve"> G3 (Bethesda). 2013 Dec 9;3(12):2173-85.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10.1534/g3.113.007674. PMID: 24142927 </w:t>
      </w:r>
    </w:p>
    <w:p w14:paraId="7BA6AE11"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4470B56A"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Kasowski</w:t>
      </w:r>
      <w:proofErr w:type="spellEnd"/>
      <w:r w:rsidRPr="00012729">
        <w:rPr>
          <w:rFonts w:ascii="Arial" w:hAnsi="Arial" w:cs="Arial"/>
          <w:sz w:val="22"/>
          <w:szCs w:val="22"/>
        </w:rPr>
        <w:t xml:space="preserve"> M, </w:t>
      </w:r>
      <w:proofErr w:type="spellStart"/>
      <w:r w:rsidRPr="00012729">
        <w:rPr>
          <w:rFonts w:ascii="Arial" w:hAnsi="Arial" w:cs="Arial"/>
          <w:sz w:val="22"/>
          <w:szCs w:val="22"/>
        </w:rPr>
        <w:t>Kyriazopoulou-Panagiotopoulou</w:t>
      </w:r>
      <w:proofErr w:type="spellEnd"/>
      <w:r w:rsidRPr="00012729">
        <w:rPr>
          <w:rFonts w:ascii="Arial" w:hAnsi="Arial" w:cs="Arial"/>
          <w:sz w:val="22"/>
          <w:szCs w:val="22"/>
        </w:rPr>
        <w:t xml:space="preserve"> S,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proofErr w:type="spellStart"/>
      <w:r w:rsidRPr="00012729">
        <w:rPr>
          <w:rFonts w:ascii="Arial" w:hAnsi="Arial" w:cs="Arial"/>
          <w:sz w:val="22"/>
          <w:szCs w:val="22"/>
        </w:rPr>
        <w:t>Zaugg</w:t>
      </w:r>
      <w:proofErr w:type="spellEnd"/>
      <w:r w:rsidRPr="00012729">
        <w:rPr>
          <w:rFonts w:ascii="Arial" w:hAnsi="Arial" w:cs="Arial"/>
          <w:sz w:val="22"/>
          <w:szCs w:val="22"/>
        </w:rPr>
        <w:t xml:space="preserve"> JB,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Liu Y, Boyle AP, Zhang QC, </w:t>
      </w:r>
      <w:proofErr w:type="spellStart"/>
      <w:r w:rsidRPr="00012729">
        <w:rPr>
          <w:rFonts w:ascii="Arial" w:hAnsi="Arial" w:cs="Arial"/>
          <w:sz w:val="22"/>
          <w:szCs w:val="22"/>
        </w:rPr>
        <w:t>Zakharia</w:t>
      </w:r>
      <w:proofErr w:type="spellEnd"/>
      <w:r w:rsidRPr="00012729">
        <w:rPr>
          <w:rFonts w:ascii="Arial" w:hAnsi="Arial" w:cs="Arial"/>
          <w:sz w:val="22"/>
          <w:szCs w:val="22"/>
        </w:rPr>
        <w:t xml:space="preserve"> F, </w:t>
      </w:r>
      <w:proofErr w:type="spellStart"/>
      <w:r w:rsidRPr="00012729">
        <w:rPr>
          <w:rFonts w:ascii="Arial" w:hAnsi="Arial" w:cs="Arial"/>
          <w:sz w:val="22"/>
          <w:szCs w:val="22"/>
        </w:rPr>
        <w:t>Spacek</w:t>
      </w:r>
      <w:proofErr w:type="spellEnd"/>
      <w:r w:rsidRPr="00012729">
        <w:rPr>
          <w:rFonts w:ascii="Arial" w:hAnsi="Arial" w:cs="Arial"/>
          <w:sz w:val="22"/>
          <w:szCs w:val="22"/>
        </w:rPr>
        <w:t xml:space="preserve"> DV, Li J, </w:t>
      </w:r>
      <w:proofErr w:type="spellStart"/>
      <w:r w:rsidRPr="00012729">
        <w:rPr>
          <w:rFonts w:ascii="Arial" w:hAnsi="Arial" w:cs="Arial"/>
          <w:sz w:val="22"/>
          <w:szCs w:val="22"/>
        </w:rPr>
        <w:t>Xie</w:t>
      </w:r>
      <w:proofErr w:type="spellEnd"/>
      <w:r w:rsidRPr="00012729">
        <w:rPr>
          <w:rFonts w:ascii="Arial" w:hAnsi="Arial" w:cs="Arial"/>
          <w:sz w:val="22"/>
          <w:szCs w:val="22"/>
        </w:rPr>
        <w:t xml:space="preserve"> D, </w:t>
      </w:r>
      <w:proofErr w:type="spellStart"/>
      <w:r w:rsidRPr="00012729">
        <w:rPr>
          <w:rFonts w:ascii="Arial" w:hAnsi="Arial" w:cs="Arial"/>
          <w:sz w:val="22"/>
          <w:szCs w:val="22"/>
        </w:rPr>
        <w:t>Olarerin</w:t>
      </w:r>
      <w:proofErr w:type="spellEnd"/>
      <w:r w:rsidRPr="00012729">
        <w:rPr>
          <w:rFonts w:ascii="Arial" w:hAnsi="Arial" w:cs="Arial"/>
          <w:sz w:val="22"/>
          <w:szCs w:val="22"/>
        </w:rPr>
        <w:t xml:space="preserve">-George A, Steinmetz LM, </w:t>
      </w:r>
      <w:proofErr w:type="spellStart"/>
      <w:r w:rsidRPr="00012729">
        <w:rPr>
          <w:rFonts w:ascii="Arial" w:hAnsi="Arial" w:cs="Arial"/>
          <w:sz w:val="22"/>
          <w:szCs w:val="22"/>
        </w:rPr>
        <w:t>Hogenesch</w:t>
      </w:r>
      <w:proofErr w:type="spellEnd"/>
      <w:r w:rsidRPr="00012729">
        <w:rPr>
          <w:rFonts w:ascii="Arial" w:hAnsi="Arial" w:cs="Arial"/>
          <w:sz w:val="22"/>
          <w:szCs w:val="22"/>
        </w:rPr>
        <w:t xml:space="preserve"> JB, </w:t>
      </w:r>
      <w:proofErr w:type="spellStart"/>
      <w:r w:rsidRPr="00012729">
        <w:rPr>
          <w:rFonts w:ascii="Arial" w:hAnsi="Arial" w:cs="Arial"/>
          <w:sz w:val="22"/>
          <w:szCs w:val="22"/>
        </w:rPr>
        <w:t>Kellis</w:t>
      </w:r>
      <w:proofErr w:type="spellEnd"/>
      <w:r w:rsidRPr="00012729">
        <w:rPr>
          <w:rFonts w:ascii="Arial" w:hAnsi="Arial" w:cs="Arial"/>
          <w:sz w:val="22"/>
          <w:szCs w:val="22"/>
        </w:rPr>
        <w:t xml:space="preserve"> M, </w:t>
      </w:r>
      <w:proofErr w:type="spellStart"/>
      <w:r w:rsidRPr="00012729">
        <w:rPr>
          <w:rFonts w:ascii="Arial" w:hAnsi="Arial" w:cs="Arial"/>
          <w:sz w:val="22"/>
          <w:szCs w:val="22"/>
        </w:rPr>
        <w:t>Batzoglou</w:t>
      </w:r>
      <w:proofErr w:type="spellEnd"/>
      <w:r w:rsidRPr="00012729">
        <w:rPr>
          <w:rFonts w:ascii="Arial" w:hAnsi="Arial" w:cs="Arial"/>
          <w:sz w:val="22"/>
          <w:szCs w:val="22"/>
        </w:rPr>
        <w:t xml:space="preserve"> S, </w:t>
      </w:r>
      <w:r w:rsidRPr="00012729">
        <w:rPr>
          <w:rFonts w:ascii="Arial" w:hAnsi="Arial" w:cs="Arial"/>
          <w:b/>
          <w:bCs/>
          <w:sz w:val="22"/>
          <w:szCs w:val="22"/>
        </w:rPr>
        <w:t>Snyder M</w:t>
      </w:r>
      <w:r w:rsidRPr="00012729">
        <w:rPr>
          <w:rFonts w:ascii="Arial" w:hAnsi="Arial" w:cs="Arial"/>
          <w:sz w:val="22"/>
          <w:szCs w:val="22"/>
        </w:rPr>
        <w:t xml:space="preserve">. </w:t>
      </w:r>
      <w:hyperlink r:id="rId204" w:history="1">
        <w:r w:rsidRPr="00012729">
          <w:rPr>
            <w:rFonts w:ascii="Arial" w:hAnsi="Arial" w:cs="Arial"/>
            <w:sz w:val="22"/>
            <w:szCs w:val="22"/>
            <w:u w:color="1800C0"/>
          </w:rPr>
          <w:t>Extensive variation in chromatin states across humans.</w:t>
        </w:r>
      </w:hyperlink>
      <w:r w:rsidRPr="00012729">
        <w:rPr>
          <w:rFonts w:ascii="Arial" w:hAnsi="Arial" w:cs="Arial"/>
          <w:sz w:val="22"/>
          <w:szCs w:val="22"/>
        </w:rPr>
        <w:t xml:space="preserve"> Science. 2013 Nov 8;342(6159):750-2. PMID: 24136358 </w:t>
      </w:r>
    </w:p>
    <w:p w14:paraId="32EC8B6F"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37ADF8B1"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Menon R, </w:t>
      </w:r>
      <w:proofErr w:type="spellStart"/>
      <w:r w:rsidRPr="00012729">
        <w:rPr>
          <w:rFonts w:ascii="Arial" w:hAnsi="Arial" w:cs="Arial"/>
          <w:sz w:val="22"/>
          <w:szCs w:val="22"/>
        </w:rPr>
        <w:t>Im</w:t>
      </w:r>
      <w:proofErr w:type="spellEnd"/>
      <w:r w:rsidRPr="00012729">
        <w:rPr>
          <w:rFonts w:ascii="Arial" w:hAnsi="Arial" w:cs="Arial"/>
          <w:sz w:val="22"/>
          <w:szCs w:val="22"/>
        </w:rPr>
        <w:t xml:space="preserve"> H, Zhang EY, Wu SL, Chen R, </w:t>
      </w:r>
      <w:r w:rsidRPr="00012729">
        <w:rPr>
          <w:rFonts w:ascii="Arial" w:hAnsi="Arial" w:cs="Arial"/>
          <w:b/>
          <w:bCs/>
          <w:sz w:val="22"/>
          <w:szCs w:val="22"/>
        </w:rPr>
        <w:t>Snyder M</w:t>
      </w:r>
      <w:r w:rsidRPr="00012729">
        <w:rPr>
          <w:rFonts w:ascii="Arial" w:hAnsi="Arial" w:cs="Arial"/>
          <w:sz w:val="22"/>
          <w:szCs w:val="22"/>
        </w:rPr>
        <w:t xml:space="preserve">, Hancock WS, Omenn GS. </w:t>
      </w:r>
      <w:hyperlink r:id="rId205" w:history="1">
        <w:r w:rsidRPr="00012729">
          <w:rPr>
            <w:rFonts w:ascii="Arial" w:hAnsi="Arial" w:cs="Arial"/>
            <w:sz w:val="22"/>
            <w:szCs w:val="22"/>
            <w:u w:color="1800C0"/>
          </w:rPr>
          <w:t>Distinct splice variants and pathway enrichment in the cell-line models of aggressive human breast cancer subtypes.</w:t>
        </w:r>
      </w:hyperlink>
      <w:r w:rsidRPr="00012729">
        <w:rPr>
          <w:rFonts w:ascii="Arial" w:hAnsi="Arial" w:cs="Arial"/>
          <w:sz w:val="22"/>
          <w:szCs w:val="22"/>
        </w:rPr>
        <w:t xml:space="preserve"> J Proteome Res. 2014 Jan 3;13(1):212-27. </w:t>
      </w:r>
      <w:proofErr w:type="spellStart"/>
      <w:r w:rsidRPr="00012729">
        <w:rPr>
          <w:rFonts w:ascii="Arial" w:hAnsi="Arial" w:cs="Arial"/>
          <w:sz w:val="22"/>
          <w:szCs w:val="22"/>
        </w:rPr>
        <w:t>doi</w:t>
      </w:r>
      <w:proofErr w:type="spellEnd"/>
      <w:r w:rsidRPr="00012729">
        <w:rPr>
          <w:rFonts w:ascii="Arial" w:hAnsi="Arial" w:cs="Arial"/>
          <w:sz w:val="22"/>
          <w:szCs w:val="22"/>
        </w:rPr>
        <w:t>: 10.1021/pr400773v. PMID: 24111759</w:t>
      </w:r>
    </w:p>
    <w:p w14:paraId="282A7033"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7F1F1C74"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Sharon D, </w:t>
      </w:r>
      <w:proofErr w:type="spellStart"/>
      <w:r w:rsidRPr="00012729">
        <w:rPr>
          <w:rFonts w:ascii="Arial" w:hAnsi="Arial" w:cs="Arial"/>
          <w:sz w:val="22"/>
          <w:szCs w:val="22"/>
        </w:rPr>
        <w:t>Tilgner</w:t>
      </w:r>
      <w:proofErr w:type="spellEnd"/>
      <w:r w:rsidRPr="00012729">
        <w:rPr>
          <w:rFonts w:ascii="Arial" w:hAnsi="Arial" w:cs="Arial"/>
          <w:sz w:val="22"/>
          <w:szCs w:val="22"/>
        </w:rPr>
        <w:t xml:space="preserve"> H,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r w:rsidRPr="00012729">
        <w:rPr>
          <w:rFonts w:ascii="Arial" w:hAnsi="Arial" w:cs="Arial"/>
          <w:b/>
          <w:bCs/>
          <w:sz w:val="22"/>
          <w:szCs w:val="22"/>
        </w:rPr>
        <w:t>Snyder M</w:t>
      </w:r>
      <w:r w:rsidRPr="00012729">
        <w:rPr>
          <w:rFonts w:ascii="Arial" w:hAnsi="Arial" w:cs="Arial"/>
          <w:sz w:val="22"/>
          <w:szCs w:val="22"/>
        </w:rPr>
        <w:t xml:space="preserve">. </w:t>
      </w:r>
      <w:hyperlink r:id="rId206" w:history="1">
        <w:r w:rsidRPr="00012729">
          <w:rPr>
            <w:rFonts w:ascii="Arial" w:hAnsi="Arial" w:cs="Arial"/>
            <w:sz w:val="22"/>
            <w:szCs w:val="22"/>
            <w:u w:color="1800C0"/>
          </w:rPr>
          <w:t>A single-molecule long-read survey of the human transcriptome.</w:t>
        </w:r>
      </w:hyperlink>
      <w:r w:rsidRPr="00012729">
        <w:rPr>
          <w:rFonts w:ascii="Arial" w:hAnsi="Arial" w:cs="Arial"/>
          <w:sz w:val="22"/>
          <w:szCs w:val="22"/>
        </w:rPr>
        <w:t xml:space="preserve"> Nat </w:t>
      </w:r>
      <w:proofErr w:type="spellStart"/>
      <w:r w:rsidRPr="00012729">
        <w:rPr>
          <w:rFonts w:ascii="Arial" w:hAnsi="Arial" w:cs="Arial"/>
          <w:sz w:val="22"/>
          <w:szCs w:val="22"/>
        </w:rPr>
        <w:t>Biotechnol</w:t>
      </w:r>
      <w:proofErr w:type="spellEnd"/>
      <w:r w:rsidRPr="00012729">
        <w:rPr>
          <w:rFonts w:ascii="Arial" w:hAnsi="Arial" w:cs="Arial"/>
          <w:sz w:val="22"/>
          <w:szCs w:val="22"/>
        </w:rPr>
        <w:t xml:space="preserve">. 2013 Nov;31(11):1009-14.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10.1038/nbt.2705. </w:t>
      </w:r>
      <w:proofErr w:type="spellStart"/>
      <w:r w:rsidRPr="00012729">
        <w:rPr>
          <w:rFonts w:ascii="Arial" w:hAnsi="Arial" w:cs="Arial"/>
          <w:sz w:val="22"/>
          <w:szCs w:val="22"/>
        </w:rPr>
        <w:lastRenderedPageBreak/>
        <w:t>Epub</w:t>
      </w:r>
      <w:proofErr w:type="spellEnd"/>
      <w:r w:rsidRPr="00012729">
        <w:rPr>
          <w:rFonts w:ascii="Arial" w:hAnsi="Arial" w:cs="Arial"/>
          <w:sz w:val="22"/>
          <w:szCs w:val="22"/>
        </w:rPr>
        <w:t xml:space="preserve"> 2013 Oct 13. PMID: 24108091</w:t>
      </w:r>
    </w:p>
    <w:p w14:paraId="67939CBA"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24F07EE3"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Ma S, Shah S, </w:t>
      </w:r>
      <w:proofErr w:type="spellStart"/>
      <w:r w:rsidRPr="00012729">
        <w:rPr>
          <w:rFonts w:ascii="Arial" w:hAnsi="Arial" w:cs="Arial"/>
          <w:sz w:val="22"/>
          <w:szCs w:val="22"/>
        </w:rPr>
        <w:t>Bohnert</w:t>
      </w:r>
      <w:proofErr w:type="spellEnd"/>
      <w:r w:rsidRPr="00012729">
        <w:rPr>
          <w:rFonts w:ascii="Arial" w:hAnsi="Arial" w:cs="Arial"/>
          <w:sz w:val="22"/>
          <w:szCs w:val="22"/>
        </w:rPr>
        <w:t xml:space="preserve"> HJ, </w:t>
      </w:r>
      <w:r w:rsidRPr="00012729">
        <w:rPr>
          <w:rFonts w:ascii="Arial" w:hAnsi="Arial" w:cs="Arial"/>
          <w:b/>
          <w:bCs/>
          <w:sz w:val="22"/>
          <w:szCs w:val="22"/>
        </w:rPr>
        <w:t>Snyder M</w:t>
      </w:r>
      <w:r w:rsidRPr="00012729">
        <w:rPr>
          <w:rFonts w:ascii="Arial" w:hAnsi="Arial" w:cs="Arial"/>
          <w:sz w:val="22"/>
          <w:szCs w:val="22"/>
        </w:rPr>
        <w:t xml:space="preserve">, Dinesh-Kumar SP. </w:t>
      </w:r>
      <w:hyperlink r:id="rId207" w:history="1">
        <w:r w:rsidRPr="00012729">
          <w:rPr>
            <w:rFonts w:ascii="Arial" w:hAnsi="Arial" w:cs="Arial"/>
            <w:sz w:val="22"/>
            <w:szCs w:val="22"/>
            <w:u w:color="1800C0"/>
          </w:rPr>
          <w:t>Incorporating motif analysis into gene co-expression networks reveals novel modular expression pattern and new signaling pathways.</w:t>
        </w:r>
      </w:hyperlink>
      <w:r w:rsidRPr="00012729">
        <w:rPr>
          <w:rFonts w:ascii="Arial" w:hAnsi="Arial" w:cs="Arial"/>
          <w:sz w:val="22"/>
          <w:szCs w:val="22"/>
        </w:rPr>
        <w:t xml:space="preserve"> </w:t>
      </w:r>
      <w:proofErr w:type="spellStart"/>
      <w:r w:rsidRPr="00012729">
        <w:rPr>
          <w:rFonts w:ascii="Arial" w:hAnsi="Arial" w:cs="Arial"/>
          <w:sz w:val="22"/>
          <w:szCs w:val="22"/>
        </w:rPr>
        <w:t>PLoS</w:t>
      </w:r>
      <w:proofErr w:type="spellEnd"/>
      <w:r w:rsidRPr="00012729">
        <w:rPr>
          <w:rFonts w:ascii="Arial" w:hAnsi="Arial" w:cs="Arial"/>
          <w:sz w:val="22"/>
          <w:szCs w:val="22"/>
        </w:rPr>
        <w:t xml:space="preserve"> Genet. 2013;9(10</w:t>
      </w:r>
      <w:proofErr w:type="gramStart"/>
      <w:r w:rsidRPr="00012729">
        <w:rPr>
          <w:rFonts w:ascii="Arial" w:hAnsi="Arial" w:cs="Arial"/>
          <w:sz w:val="22"/>
          <w:szCs w:val="22"/>
        </w:rPr>
        <w:t>):e</w:t>
      </w:r>
      <w:proofErr w:type="gramEnd"/>
      <w:r w:rsidRPr="00012729">
        <w:rPr>
          <w:rFonts w:ascii="Arial" w:hAnsi="Arial" w:cs="Arial"/>
          <w:sz w:val="22"/>
          <w:szCs w:val="22"/>
        </w:rPr>
        <w:t xml:space="preserve">1003840. </w:t>
      </w:r>
      <w:proofErr w:type="spellStart"/>
      <w:r w:rsidRPr="00012729">
        <w:rPr>
          <w:rFonts w:ascii="Arial" w:hAnsi="Arial" w:cs="Arial"/>
          <w:sz w:val="22"/>
          <w:szCs w:val="22"/>
        </w:rPr>
        <w:t>doi</w:t>
      </w:r>
      <w:proofErr w:type="spellEnd"/>
      <w:r w:rsidRPr="00012729">
        <w:rPr>
          <w:rFonts w:ascii="Arial" w:hAnsi="Arial" w:cs="Arial"/>
          <w:sz w:val="22"/>
          <w:szCs w:val="22"/>
        </w:rPr>
        <w:t>: 10.1371/journal.pgen.1003840.  PMID: 24098147</w:t>
      </w:r>
    </w:p>
    <w:p w14:paraId="394092D9" w14:textId="77777777" w:rsidR="00A53A0A" w:rsidRPr="00012729" w:rsidRDefault="00A53A0A" w:rsidP="00A53A0A">
      <w:pPr>
        <w:ind w:left="540"/>
        <w:rPr>
          <w:rFonts w:ascii="Arial" w:hAnsi="Arial" w:cs="Arial"/>
          <w:sz w:val="22"/>
          <w:szCs w:val="22"/>
        </w:rPr>
      </w:pPr>
    </w:p>
    <w:p w14:paraId="7D4E5423"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Garris</w:t>
      </w:r>
      <w:proofErr w:type="spellEnd"/>
      <w:r w:rsidRPr="00012729">
        <w:rPr>
          <w:rFonts w:ascii="Arial" w:hAnsi="Arial" w:cs="Arial"/>
          <w:sz w:val="22"/>
          <w:szCs w:val="22"/>
        </w:rPr>
        <w:t xml:space="preserve"> CS, Wu L, Acharya S, </w:t>
      </w:r>
      <w:proofErr w:type="spellStart"/>
      <w:r w:rsidRPr="00012729">
        <w:rPr>
          <w:rFonts w:ascii="Arial" w:hAnsi="Arial" w:cs="Arial"/>
          <w:sz w:val="22"/>
          <w:szCs w:val="22"/>
        </w:rPr>
        <w:t>Arac</w:t>
      </w:r>
      <w:proofErr w:type="spellEnd"/>
      <w:r w:rsidRPr="00012729">
        <w:rPr>
          <w:rFonts w:ascii="Arial" w:hAnsi="Arial" w:cs="Arial"/>
          <w:sz w:val="22"/>
          <w:szCs w:val="22"/>
        </w:rPr>
        <w:t xml:space="preserve"> A, </w:t>
      </w:r>
      <w:proofErr w:type="spellStart"/>
      <w:r w:rsidRPr="00012729">
        <w:rPr>
          <w:rFonts w:ascii="Arial" w:hAnsi="Arial" w:cs="Arial"/>
          <w:sz w:val="22"/>
          <w:szCs w:val="22"/>
        </w:rPr>
        <w:t>Blaho</w:t>
      </w:r>
      <w:proofErr w:type="spellEnd"/>
      <w:r w:rsidRPr="00012729">
        <w:rPr>
          <w:rFonts w:ascii="Arial" w:hAnsi="Arial" w:cs="Arial"/>
          <w:sz w:val="22"/>
          <w:szCs w:val="22"/>
        </w:rPr>
        <w:t xml:space="preserve"> VA, Huang Y, Moon BS, Axtell RC, Ho PP, Steinberg GK, Lewis DB, Sobel RA, Han DK, Steinman L, Snyder MP, </w:t>
      </w:r>
      <w:proofErr w:type="spellStart"/>
      <w:r w:rsidRPr="00012729">
        <w:rPr>
          <w:rFonts w:ascii="Arial" w:hAnsi="Arial" w:cs="Arial"/>
          <w:sz w:val="22"/>
          <w:szCs w:val="22"/>
        </w:rPr>
        <w:t>Hla</w:t>
      </w:r>
      <w:proofErr w:type="spellEnd"/>
      <w:r w:rsidRPr="00012729">
        <w:rPr>
          <w:rFonts w:ascii="Arial" w:hAnsi="Arial" w:cs="Arial"/>
          <w:sz w:val="22"/>
          <w:szCs w:val="22"/>
        </w:rPr>
        <w:t xml:space="preserve"> T, Han MH. </w:t>
      </w:r>
      <w:hyperlink r:id="rId208" w:history="1">
        <w:r w:rsidRPr="00012729">
          <w:rPr>
            <w:rFonts w:ascii="Arial" w:hAnsi="Arial" w:cs="Arial"/>
            <w:sz w:val="22"/>
            <w:szCs w:val="22"/>
            <w:u w:color="1800C0"/>
          </w:rPr>
          <w:t>Defective sphingosine 1-phosphate receptor 1 (S1P1) phosphorylation exacerbates TH17-mediated autoimmune neuroinflammation.</w:t>
        </w:r>
      </w:hyperlink>
      <w:r w:rsidRPr="00012729">
        <w:rPr>
          <w:rFonts w:ascii="Arial" w:hAnsi="Arial" w:cs="Arial"/>
          <w:sz w:val="22"/>
          <w:szCs w:val="22"/>
        </w:rPr>
        <w:t xml:space="preserve"> Nat Immunol. 2013 Nov;14(11):1166-72. </w:t>
      </w:r>
      <w:proofErr w:type="spellStart"/>
      <w:r w:rsidRPr="00012729">
        <w:rPr>
          <w:rFonts w:ascii="Arial" w:hAnsi="Arial" w:cs="Arial"/>
          <w:sz w:val="22"/>
          <w:szCs w:val="22"/>
        </w:rPr>
        <w:t>doi</w:t>
      </w:r>
      <w:proofErr w:type="spellEnd"/>
      <w:r w:rsidRPr="00012729">
        <w:rPr>
          <w:rFonts w:ascii="Arial" w:hAnsi="Arial" w:cs="Arial"/>
          <w:sz w:val="22"/>
          <w:szCs w:val="22"/>
        </w:rPr>
        <w:t>: 10.1038/ni.2730. PMID: 24076635</w:t>
      </w:r>
    </w:p>
    <w:p w14:paraId="40FEC397" w14:textId="77777777" w:rsidR="00A53A0A" w:rsidRPr="00012729" w:rsidRDefault="00A53A0A" w:rsidP="00A53A0A">
      <w:pPr>
        <w:ind w:left="540"/>
        <w:rPr>
          <w:rFonts w:ascii="Arial" w:hAnsi="Arial" w:cs="Arial"/>
          <w:sz w:val="22"/>
          <w:szCs w:val="22"/>
        </w:rPr>
      </w:pPr>
    </w:p>
    <w:p w14:paraId="08A261E2"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Heffelfinger C, </w:t>
      </w:r>
      <w:proofErr w:type="spellStart"/>
      <w:r w:rsidRPr="00012729">
        <w:rPr>
          <w:rFonts w:ascii="Arial" w:hAnsi="Arial" w:cs="Arial"/>
          <w:sz w:val="22"/>
          <w:szCs w:val="22"/>
        </w:rPr>
        <w:t>Pakstis</w:t>
      </w:r>
      <w:proofErr w:type="spellEnd"/>
      <w:r w:rsidRPr="00012729">
        <w:rPr>
          <w:rFonts w:ascii="Arial" w:hAnsi="Arial" w:cs="Arial"/>
          <w:sz w:val="22"/>
          <w:szCs w:val="22"/>
        </w:rPr>
        <w:t xml:space="preserve"> AJ, Speed WC, Clark AP, Haigh E, Fang R, Furtado MR, Kidd KK, Snyder MP. </w:t>
      </w:r>
      <w:hyperlink r:id="rId209" w:history="1">
        <w:r w:rsidRPr="00012729">
          <w:rPr>
            <w:rFonts w:ascii="Arial" w:hAnsi="Arial" w:cs="Arial"/>
            <w:sz w:val="22"/>
            <w:szCs w:val="22"/>
            <w:u w:color="1800C0"/>
          </w:rPr>
          <w:t>Haplotype structure and positive selection at TLR1.</w:t>
        </w:r>
      </w:hyperlink>
      <w:r w:rsidRPr="00012729">
        <w:rPr>
          <w:rFonts w:ascii="Arial" w:hAnsi="Arial" w:cs="Arial"/>
          <w:sz w:val="22"/>
          <w:szCs w:val="22"/>
        </w:rPr>
        <w:t xml:space="preserve"> Eur J Hum Genet. 2014 Apr;22(4):551-7. </w:t>
      </w:r>
      <w:proofErr w:type="spellStart"/>
      <w:r w:rsidRPr="00012729">
        <w:rPr>
          <w:rFonts w:ascii="Arial" w:hAnsi="Arial" w:cs="Arial"/>
          <w:sz w:val="22"/>
          <w:szCs w:val="22"/>
        </w:rPr>
        <w:t>doi</w:t>
      </w:r>
      <w:proofErr w:type="spellEnd"/>
      <w:r w:rsidRPr="00012729">
        <w:rPr>
          <w:rFonts w:ascii="Arial" w:hAnsi="Arial" w:cs="Arial"/>
          <w:sz w:val="22"/>
          <w:szCs w:val="22"/>
        </w:rPr>
        <w:t>: 10.1038/ejhg.2013.194. PMID: 24002163</w:t>
      </w:r>
    </w:p>
    <w:p w14:paraId="5891CF66" w14:textId="77777777" w:rsidR="00A53A0A" w:rsidRPr="00012729" w:rsidRDefault="00A53A0A" w:rsidP="00A53A0A">
      <w:pPr>
        <w:ind w:left="540"/>
        <w:rPr>
          <w:rFonts w:ascii="Arial" w:hAnsi="Arial" w:cs="Arial"/>
          <w:sz w:val="22"/>
          <w:szCs w:val="22"/>
        </w:rPr>
      </w:pPr>
    </w:p>
    <w:p w14:paraId="6CCE7403"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Qian F, Chung L, Zheng W, Bruno V, Alexander RP, Wang Z, Wang X, </w:t>
      </w:r>
      <w:proofErr w:type="spellStart"/>
      <w:r w:rsidRPr="00012729">
        <w:rPr>
          <w:rFonts w:ascii="Arial" w:hAnsi="Arial" w:cs="Arial"/>
          <w:sz w:val="22"/>
          <w:szCs w:val="22"/>
        </w:rPr>
        <w:t>Kurscheid</w:t>
      </w:r>
      <w:proofErr w:type="spellEnd"/>
      <w:r w:rsidRPr="00012729">
        <w:rPr>
          <w:rFonts w:ascii="Arial" w:hAnsi="Arial" w:cs="Arial"/>
          <w:sz w:val="22"/>
          <w:szCs w:val="22"/>
        </w:rPr>
        <w:t xml:space="preserve"> S, Zhao H, </w:t>
      </w:r>
      <w:proofErr w:type="spellStart"/>
      <w:r w:rsidRPr="00012729">
        <w:rPr>
          <w:rFonts w:ascii="Arial" w:hAnsi="Arial" w:cs="Arial"/>
          <w:sz w:val="22"/>
          <w:szCs w:val="22"/>
        </w:rPr>
        <w:t>Fikrig</w:t>
      </w:r>
      <w:proofErr w:type="spellEnd"/>
      <w:r w:rsidRPr="00012729">
        <w:rPr>
          <w:rFonts w:ascii="Arial" w:hAnsi="Arial" w:cs="Arial"/>
          <w:sz w:val="22"/>
          <w:szCs w:val="22"/>
        </w:rPr>
        <w:t xml:space="preserve"> E, Gerstein M, </w:t>
      </w:r>
      <w:r w:rsidRPr="00012729">
        <w:rPr>
          <w:rFonts w:ascii="Arial" w:hAnsi="Arial" w:cs="Arial"/>
          <w:b/>
          <w:bCs/>
          <w:sz w:val="22"/>
          <w:szCs w:val="22"/>
        </w:rPr>
        <w:t>Snyder M</w:t>
      </w:r>
      <w:r w:rsidRPr="00012729">
        <w:rPr>
          <w:rFonts w:ascii="Arial" w:hAnsi="Arial" w:cs="Arial"/>
          <w:sz w:val="22"/>
          <w:szCs w:val="22"/>
        </w:rPr>
        <w:t xml:space="preserve">, Montgomery RR. </w:t>
      </w:r>
      <w:hyperlink r:id="rId210" w:history="1">
        <w:r w:rsidRPr="00012729">
          <w:rPr>
            <w:rFonts w:ascii="Arial" w:hAnsi="Arial" w:cs="Arial"/>
            <w:sz w:val="22"/>
            <w:szCs w:val="22"/>
            <w:u w:color="1800C0"/>
          </w:rPr>
          <w:t>Identification of genes critical for resistance to infection by West Nile virus using RNA-Seq analysis.</w:t>
        </w:r>
      </w:hyperlink>
      <w:r w:rsidRPr="00012729">
        <w:rPr>
          <w:rFonts w:ascii="Arial" w:hAnsi="Arial" w:cs="Arial"/>
          <w:sz w:val="22"/>
          <w:szCs w:val="22"/>
        </w:rPr>
        <w:t xml:space="preserve"> Viruses. 2013 Jul 8;5(7):1664-81. </w:t>
      </w:r>
      <w:proofErr w:type="spellStart"/>
      <w:r w:rsidRPr="00012729">
        <w:rPr>
          <w:rFonts w:ascii="Arial" w:hAnsi="Arial" w:cs="Arial"/>
          <w:sz w:val="22"/>
          <w:szCs w:val="22"/>
        </w:rPr>
        <w:t>doi</w:t>
      </w:r>
      <w:proofErr w:type="spellEnd"/>
      <w:r w:rsidRPr="00012729">
        <w:rPr>
          <w:rFonts w:ascii="Arial" w:hAnsi="Arial" w:cs="Arial"/>
          <w:sz w:val="22"/>
          <w:szCs w:val="22"/>
        </w:rPr>
        <w:t>: 10.3390/v5071664. PMID: 23881275</w:t>
      </w:r>
    </w:p>
    <w:p w14:paraId="47458FE0"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52AD56B8"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Merker</w:t>
      </w:r>
      <w:proofErr w:type="spellEnd"/>
      <w:r w:rsidRPr="00012729">
        <w:rPr>
          <w:rFonts w:ascii="Arial" w:hAnsi="Arial" w:cs="Arial"/>
          <w:sz w:val="22"/>
          <w:szCs w:val="22"/>
        </w:rPr>
        <w:t xml:space="preserve"> JD, </w:t>
      </w:r>
      <w:proofErr w:type="spellStart"/>
      <w:r w:rsidRPr="00012729">
        <w:rPr>
          <w:rFonts w:ascii="Arial" w:hAnsi="Arial" w:cs="Arial"/>
          <w:sz w:val="22"/>
          <w:szCs w:val="22"/>
        </w:rPr>
        <w:t>Roskin</w:t>
      </w:r>
      <w:proofErr w:type="spellEnd"/>
      <w:r w:rsidRPr="00012729">
        <w:rPr>
          <w:rFonts w:ascii="Arial" w:hAnsi="Arial" w:cs="Arial"/>
          <w:sz w:val="22"/>
          <w:szCs w:val="22"/>
        </w:rPr>
        <w:t xml:space="preserve"> KM, Ng D, Pan C, Fisk DG, King JJ, Hoh R, Stadler M, </w:t>
      </w:r>
      <w:proofErr w:type="spellStart"/>
      <w:r w:rsidRPr="00012729">
        <w:rPr>
          <w:rFonts w:ascii="Arial" w:hAnsi="Arial" w:cs="Arial"/>
          <w:sz w:val="22"/>
          <w:szCs w:val="22"/>
        </w:rPr>
        <w:t>Okumoto</w:t>
      </w:r>
      <w:proofErr w:type="spellEnd"/>
      <w:r w:rsidRPr="00012729">
        <w:rPr>
          <w:rFonts w:ascii="Arial" w:hAnsi="Arial" w:cs="Arial"/>
          <w:sz w:val="22"/>
          <w:szCs w:val="22"/>
        </w:rPr>
        <w:t xml:space="preserve"> LM, </w:t>
      </w:r>
      <w:proofErr w:type="spellStart"/>
      <w:r w:rsidRPr="00012729">
        <w:rPr>
          <w:rFonts w:ascii="Arial" w:hAnsi="Arial" w:cs="Arial"/>
          <w:sz w:val="22"/>
          <w:szCs w:val="22"/>
        </w:rPr>
        <w:t>Abidi</w:t>
      </w:r>
      <w:proofErr w:type="spellEnd"/>
      <w:r w:rsidRPr="00012729">
        <w:rPr>
          <w:rFonts w:ascii="Arial" w:hAnsi="Arial" w:cs="Arial"/>
          <w:sz w:val="22"/>
          <w:szCs w:val="22"/>
        </w:rPr>
        <w:t xml:space="preserve"> P, Hewitt R, Jones CD, </w:t>
      </w:r>
      <w:proofErr w:type="spellStart"/>
      <w:r w:rsidRPr="00012729">
        <w:rPr>
          <w:rFonts w:ascii="Arial" w:hAnsi="Arial" w:cs="Arial"/>
          <w:sz w:val="22"/>
          <w:szCs w:val="22"/>
        </w:rPr>
        <w:t>Gojenola</w:t>
      </w:r>
      <w:proofErr w:type="spellEnd"/>
      <w:r w:rsidRPr="00012729">
        <w:rPr>
          <w:rFonts w:ascii="Arial" w:hAnsi="Arial" w:cs="Arial"/>
          <w:sz w:val="22"/>
          <w:szCs w:val="22"/>
        </w:rPr>
        <w:t xml:space="preserve"> L, Clark MJ, Zhang B, Cherry AM, George TI, </w:t>
      </w:r>
      <w:r w:rsidRPr="00012729">
        <w:rPr>
          <w:rFonts w:ascii="Arial" w:hAnsi="Arial" w:cs="Arial"/>
          <w:b/>
          <w:bCs/>
          <w:sz w:val="22"/>
          <w:szCs w:val="22"/>
        </w:rPr>
        <w:t>Snyder M</w:t>
      </w:r>
      <w:r w:rsidRPr="00012729">
        <w:rPr>
          <w:rFonts w:ascii="Arial" w:hAnsi="Arial" w:cs="Arial"/>
          <w:sz w:val="22"/>
          <w:szCs w:val="22"/>
        </w:rPr>
        <w:t xml:space="preserve">, Boyd SD, Zehnder JL, Fire AZ, </w:t>
      </w:r>
      <w:proofErr w:type="spellStart"/>
      <w:r w:rsidRPr="00012729">
        <w:rPr>
          <w:rFonts w:ascii="Arial" w:hAnsi="Arial" w:cs="Arial"/>
          <w:sz w:val="22"/>
          <w:szCs w:val="22"/>
        </w:rPr>
        <w:t>Gotlib</w:t>
      </w:r>
      <w:proofErr w:type="spellEnd"/>
      <w:r w:rsidRPr="00012729">
        <w:rPr>
          <w:rFonts w:ascii="Arial" w:hAnsi="Arial" w:cs="Arial"/>
          <w:sz w:val="22"/>
          <w:szCs w:val="22"/>
        </w:rPr>
        <w:t xml:space="preserve"> J. </w:t>
      </w:r>
      <w:hyperlink r:id="rId211" w:history="1">
        <w:r w:rsidRPr="00012729">
          <w:rPr>
            <w:rFonts w:ascii="Arial" w:hAnsi="Arial" w:cs="Arial"/>
            <w:sz w:val="22"/>
            <w:szCs w:val="22"/>
            <w:u w:color="1800C0"/>
          </w:rPr>
          <w:t>Comprehensive whole-genome sequencing of an early-stage primary myelofibrosis patient defines low mutational burden and non-recurrent candidate genes.</w:t>
        </w:r>
      </w:hyperlink>
      <w:r w:rsidRPr="00012729">
        <w:rPr>
          <w:rFonts w:ascii="Arial" w:hAnsi="Arial" w:cs="Arial"/>
          <w:sz w:val="22"/>
          <w:szCs w:val="22"/>
        </w:rPr>
        <w:t xml:space="preserve"> </w:t>
      </w:r>
      <w:proofErr w:type="spellStart"/>
      <w:r w:rsidRPr="00012729">
        <w:rPr>
          <w:rFonts w:ascii="Arial" w:hAnsi="Arial" w:cs="Arial"/>
          <w:sz w:val="22"/>
          <w:szCs w:val="22"/>
        </w:rPr>
        <w:t>Haematologica</w:t>
      </w:r>
      <w:proofErr w:type="spellEnd"/>
      <w:r w:rsidRPr="00012729">
        <w:rPr>
          <w:rFonts w:ascii="Arial" w:hAnsi="Arial" w:cs="Arial"/>
          <w:sz w:val="22"/>
          <w:szCs w:val="22"/>
        </w:rPr>
        <w:t xml:space="preserve">. 2013 Nov;98(11):1689-96.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10.3324/haematol.2013.092379. PMID: 23872309 </w:t>
      </w:r>
    </w:p>
    <w:p w14:paraId="5EE4C295" w14:textId="77777777" w:rsidR="00A53A0A" w:rsidRPr="00012729" w:rsidRDefault="00A53A0A" w:rsidP="00A53A0A">
      <w:pPr>
        <w:widowControl w:val="0"/>
        <w:autoSpaceDE w:val="0"/>
        <w:autoSpaceDN w:val="0"/>
        <w:adjustRightInd w:val="0"/>
        <w:jc w:val="left"/>
        <w:rPr>
          <w:rFonts w:ascii="Arial" w:hAnsi="Arial" w:cs="Arial"/>
          <w:sz w:val="22"/>
          <w:szCs w:val="22"/>
        </w:rPr>
      </w:pPr>
    </w:p>
    <w:p w14:paraId="0909C3FF"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Haraksingh</w:t>
      </w:r>
      <w:proofErr w:type="spellEnd"/>
      <w:r w:rsidRPr="00012729">
        <w:rPr>
          <w:rFonts w:ascii="Arial" w:hAnsi="Arial" w:cs="Arial"/>
          <w:sz w:val="22"/>
          <w:szCs w:val="22"/>
        </w:rPr>
        <w:t xml:space="preserve"> RR, Snyder MP. I</w:t>
      </w:r>
      <w:hyperlink r:id="rId212" w:history="1">
        <w:r w:rsidRPr="00012729">
          <w:rPr>
            <w:rFonts w:ascii="Arial" w:hAnsi="Arial" w:cs="Arial"/>
            <w:sz w:val="22"/>
            <w:szCs w:val="22"/>
            <w:u w:color="1800C0"/>
          </w:rPr>
          <w:t>mpacts of variation in the human genome on gene regulation.</w:t>
        </w:r>
      </w:hyperlink>
      <w:r w:rsidRPr="00012729">
        <w:rPr>
          <w:rFonts w:ascii="Arial" w:hAnsi="Arial" w:cs="Arial"/>
          <w:sz w:val="22"/>
          <w:szCs w:val="22"/>
        </w:rPr>
        <w:t xml:space="preserve"> J Mol Biol. 2013 Nov 1;425(21):3970-7.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10.1016/j.jmb.2013.07.015.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2013 Jul 16. Review. PMID: 23871684</w:t>
      </w:r>
    </w:p>
    <w:p w14:paraId="56B0B666" w14:textId="77777777" w:rsidR="00A53A0A" w:rsidRPr="00012729" w:rsidRDefault="00A53A0A" w:rsidP="00A53A0A">
      <w:pPr>
        <w:ind w:left="540"/>
        <w:rPr>
          <w:rFonts w:ascii="Arial" w:hAnsi="Arial" w:cs="Arial"/>
          <w:sz w:val="22"/>
          <w:szCs w:val="22"/>
        </w:rPr>
      </w:pPr>
    </w:p>
    <w:p w14:paraId="545239B3"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r w:rsidRPr="00012729">
        <w:rPr>
          <w:rFonts w:ascii="Arial" w:hAnsi="Arial" w:cs="Arial"/>
          <w:sz w:val="22"/>
          <w:szCs w:val="22"/>
        </w:rPr>
        <w:t xml:space="preserve">Zhang Y, Schulz VP, Reed BD, Wang Z, Pan X, </w:t>
      </w:r>
      <w:proofErr w:type="spellStart"/>
      <w:r w:rsidRPr="00012729">
        <w:rPr>
          <w:rFonts w:ascii="Arial" w:hAnsi="Arial" w:cs="Arial"/>
          <w:sz w:val="22"/>
          <w:szCs w:val="22"/>
        </w:rPr>
        <w:t>Mariani</w:t>
      </w:r>
      <w:proofErr w:type="spellEnd"/>
      <w:r w:rsidRPr="00012729">
        <w:rPr>
          <w:rFonts w:ascii="Arial" w:hAnsi="Arial" w:cs="Arial"/>
          <w:sz w:val="22"/>
          <w:szCs w:val="22"/>
        </w:rPr>
        <w:t xml:space="preserve"> J,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Snyder MP, </w:t>
      </w:r>
      <w:proofErr w:type="spellStart"/>
      <w:r w:rsidRPr="00012729">
        <w:rPr>
          <w:rFonts w:ascii="Arial" w:hAnsi="Arial" w:cs="Arial"/>
          <w:sz w:val="22"/>
          <w:szCs w:val="22"/>
        </w:rPr>
        <w:t>Vaccarino</w:t>
      </w:r>
      <w:proofErr w:type="spellEnd"/>
      <w:r w:rsidRPr="00012729">
        <w:rPr>
          <w:rFonts w:ascii="Arial" w:hAnsi="Arial" w:cs="Arial"/>
          <w:sz w:val="22"/>
          <w:szCs w:val="22"/>
        </w:rPr>
        <w:t xml:space="preserve"> FM, Ivanova N, Weissman SM, </w:t>
      </w:r>
      <w:proofErr w:type="spellStart"/>
      <w:r w:rsidRPr="00012729">
        <w:rPr>
          <w:rFonts w:ascii="Arial" w:hAnsi="Arial" w:cs="Arial"/>
          <w:sz w:val="22"/>
          <w:szCs w:val="22"/>
        </w:rPr>
        <w:t>Szekely</w:t>
      </w:r>
      <w:proofErr w:type="spellEnd"/>
      <w:r w:rsidRPr="00012729">
        <w:rPr>
          <w:rFonts w:ascii="Arial" w:hAnsi="Arial" w:cs="Arial"/>
          <w:sz w:val="22"/>
          <w:szCs w:val="22"/>
        </w:rPr>
        <w:t xml:space="preserve"> AM. </w:t>
      </w:r>
      <w:hyperlink r:id="rId213" w:history="1">
        <w:r w:rsidRPr="00012729">
          <w:rPr>
            <w:rFonts w:ascii="Arial" w:hAnsi="Arial" w:cs="Arial"/>
            <w:sz w:val="22"/>
            <w:szCs w:val="22"/>
            <w:u w:color="1800C0"/>
          </w:rPr>
          <w:t>Functional genomic screen of human stem cell differentiation reveals pathways involved in neurodevelopment and neurodegeneration.</w:t>
        </w:r>
      </w:hyperlink>
      <w:r w:rsidRPr="00012729">
        <w:rPr>
          <w:rFonts w:ascii="Arial" w:hAnsi="Arial" w:cs="Arial"/>
          <w:sz w:val="22"/>
          <w:szCs w:val="22"/>
        </w:rPr>
        <w:t xml:space="preserve"> Proc Natl </w:t>
      </w:r>
      <w:proofErr w:type="spellStart"/>
      <w:r w:rsidRPr="00012729">
        <w:rPr>
          <w:rFonts w:ascii="Arial" w:hAnsi="Arial" w:cs="Arial"/>
          <w:sz w:val="22"/>
          <w:szCs w:val="22"/>
        </w:rPr>
        <w:t>Acad</w:t>
      </w:r>
      <w:proofErr w:type="spellEnd"/>
      <w:r w:rsidRPr="00012729">
        <w:rPr>
          <w:rFonts w:ascii="Arial" w:hAnsi="Arial" w:cs="Arial"/>
          <w:sz w:val="22"/>
          <w:szCs w:val="22"/>
        </w:rPr>
        <w:t xml:space="preserve"> Sci U S A. 2013 Jul 23;110(30):12361-6. </w:t>
      </w:r>
      <w:proofErr w:type="spellStart"/>
      <w:r w:rsidRPr="00012729">
        <w:rPr>
          <w:rFonts w:ascii="Arial" w:hAnsi="Arial" w:cs="Arial"/>
          <w:sz w:val="22"/>
          <w:szCs w:val="22"/>
        </w:rPr>
        <w:t>doi</w:t>
      </w:r>
      <w:proofErr w:type="spellEnd"/>
      <w:r w:rsidRPr="00012729">
        <w:rPr>
          <w:rFonts w:ascii="Arial" w:hAnsi="Arial" w:cs="Arial"/>
          <w:sz w:val="22"/>
          <w:szCs w:val="22"/>
        </w:rPr>
        <w:t>: 10.1073/pnas.1309725110. PMID: 23836664</w:t>
      </w:r>
    </w:p>
    <w:p w14:paraId="717C6F47"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4DC5DC2C"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Wellensiek</w:t>
      </w:r>
      <w:proofErr w:type="spellEnd"/>
      <w:r w:rsidRPr="00012729">
        <w:rPr>
          <w:rFonts w:ascii="Arial" w:hAnsi="Arial" w:cs="Arial"/>
          <w:sz w:val="22"/>
          <w:szCs w:val="22"/>
        </w:rPr>
        <w:t xml:space="preserve"> BP, Larsen AC, Stephens B, </w:t>
      </w:r>
      <w:proofErr w:type="spellStart"/>
      <w:r w:rsidRPr="00012729">
        <w:rPr>
          <w:rFonts w:ascii="Arial" w:hAnsi="Arial" w:cs="Arial"/>
          <w:sz w:val="22"/>
          <w:szCs w:val="22"/>
        </w:rPr>
        <w:t>Kukurba</w:t>
      </w:r>
      <w:proofErr w:type="spellEnd"/>
      <w:r w:rsidRPr="00012729">
        <w:rPr>
          <w:rFonts w:ascii="Arial" w:hAnsi="Arial" w:cs="Arial"/>
          <w:sz w:val="22"/>
          <w:szCs w:val="22"/>
        </w:rPr>
        <w:t xml:space="preserve"> K, </w:t>
      </w:r>
      <w:proofErr w:type="spellStart"/>
      <w:r w:rsidRPr="00012729">
        <w:rPr>
          <w:rFonts w:ascii="Arial" w:hAnsi="Arial" w:cs="Arial"/>
          <w:sz w:val="22"/>
          <w:szCs w:val="22"/>
        </w:rPr>
        <w:t>Waern</w:t>
      </w:r>
      <w:proofErr w:type="spellEnd"/>
      <w:r w:rsidRPr="00012729">
        <w:rPr>
          <w:rFonts w:ascii="Arial" w:hAnsi="Arial" w:cs="Arial"/>
          <w:sz w:val="22"/>
          <w:szCs w:val="22"/>
        </w:rPr>
        <w:t xml:space="preserve"> K, Briones N, Liu L, </w:t>
      </w:r>
      <w:r w:rsidRPr="00012729">
        <w:rPr>
          <w:rFonts w:ascii="Arial" w:hAnsi="Arial" w:cs="Arial"/>
          <w:b/>
          <w:bCs/>
          <w:sz w:val="22"/>
          <w:szCs w:val="22"/>
        </w:rPr>
        <w:t>Snyder M</w:t>
      </w:r>
      <w:r w:rsidRPr="00012729">
        <w:rPr>
          <w:rFonts w:ascii="Arial" w:hAnsi="Arial" w:cs="Arial"/>
          <w:sz w:val="22"/>
          <w:szCs w:val="22"/>
        </w:rPr>
        <w:t xml:space="preserve">, Jacobs BL, Kumar S, </w:t>
      </w:r>
      <w:proofErr w:type="spellStart"/>
      <w:r w:rsidRPr="00012729">
        <w:rPr>
          <w:rFonts w:ascii="Arial" w:hAnsi="Arial" w:cs="Arial"/>
          <w:sz w:val="22"/>
          <w:szCs w:val="22"/>
        </w:rPr>
        <w:t>Chaput</w:t>
      </w:r>
      <w:proofErr w:type="spellEnd"/>
      <w:r w:rsidRPr="00012729">
        <w:rPr>
          <w:rFonts w:ascii="Arial" w:hAnsi="Arial" w:cs="Arial"/>
          <w:sz w:val="22"/>
          <w:szCs w:val="22"/>
        </w:rPr>
        <w:t xml:space="preserve"> JC. </w:t>
      </w:r>
      <w:hyperlink r:id="rId214" w:history="1">
        <w:r w:rsidRPr="00012729">
          <w:rPr>
            <w:rFonts w:ascii="Arial" w:hAnsi="Arial" w:cs="Arial"/>
            <w:sz w:val="22"/>
            <w:szCs w:val="22"/>
            <w:u w:color="1800C0"/>
          </w:rPr>
          <w:t>Genome-wide profiling of human cap-independent translation-enhancing elements.</w:t>
        </w:r>
      </w:hyperlink>
      <w:r w:rsidRPr="00012729">
        <w:rPr>
          <w:rFonts w:ascii="Arial" w:hAnsi="Arial" w:cs="Arial"/>
          <w:sz w:val="22"/>
          <w:szCs w:val="22"/>
        </w:rPr>
        <w:t xml:space="preserve"> Nat Methods. 2013 Aug;10(8):747-50. </w:t>
      </w:r>
      <w:proofErr w:type="spellStart"/>
      <w:r w:rsidRPr="00012729">
        <w:rPr>
          <w:rFonts w:ascii="Arial" w:hAnsi="Arial" w:cs="Arial"/>
          <w:sz w:val="22"/>
          <w:szCs w:val="22"/>
        </w:rPr>
        <w:t>doi</w:t>
      </w:r>
      <w:proofErr w:type="spellEnd"/>
      <w:r w:rsidRPr="00012729">
        <w:rPr>
          <w:rFonts w:ascii="Arial" w:hAnsi="Arial" w:cs="Arial"/>
          <w:sz w:val="22"/>
          <w:szCs w:val="22"/>
        </w:rPr>
        <w:t xml:space="preserve">: 10.1038/nmeth.2522.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2013 PMID: 23770754 [\</w:t>
      </w:r>
    </w:p>
    <w:p w14:paraId="3A9C54AF" w14:textId="77777777" w:rsidR="00A53A0A" w:rsidRPr="00012729" w:rsidRDefault="00A53A0A" w:rsidP="00A53A0A">
      <w:pPr>
        <w:widowControl w:val="0"/>
        <w:autoSpaceDE w:val="0"/>
        <w:autoSpaceDN w:val="0"/>
        <w:adjustRightInd w:val="0"/>
        <w:ind w:left="540"/>
        <w:jc w:val="left"/>
        <w:rPr>
          <w:rFonts w:ascii="Arial" w:hAnsi="Arial" w:cs="Arial"/>
          <w:sz w:val="22"/>
          <w:szCs w:val="22"/>
        </w:rPr>
      </w:pPr>
    </w:p>
    <w:p w14:paraId="1A69891B" w14:textId="77777777" w:rsidR="00A53A0A" w:rsidRPr="00012729" w:rsidRDefault="00A53A0A" w:rsidP="00A53A0A">
      <w:pPr>
        <w:widowControl w:val="0"/>
        <w:numPr>
          <w:ilvl w:val="0"/>
          <w:numId w:val="17"/>
        </w:numPr>
        <w:autoSpaceDE w:val="0"/>
        <w:autoSpaceDN w:val="0"/>
        <w:adjustRightInd w:val="0"/>
        <w:jc w:val="left"/>
        <w:rPr>
          <w:rFonts w:ascii="Arial" w:hAnsi="Arial" w:cs="Arial"/>
          <w:sz w:val="22"/>
          <w:szCs w:val="22"/>
        </w:rPr>
      </w:pPr>
      <w:proofErr w:type="spellStart"/>
      <w:r w:rsidRPr="00012729">
        <w:rPr>
          <w:rFonts w:ascii="Arial" w:hAnsi="Arial" w:cs="Arial"/>
          <w:sz w:val="22"/>
          <w:szCs w:val="22"/>
        </w:rPr>
        <w:t>Kolker</w:t>
      </w:r>
      <w:proofErr w:type="spellEnd"/>
      <w:r w:rsidRPr="00012729">
        <w:rPr>
          <w:rFonts w:ascii="Arial" w:hAnsi="Arial" w:cs="Arial"/>
          <w:sz w:val="22"/>
          <w:szCs w:val="22"/>
        </w:rPr>
        <w:t xml:space="preserve"> E, </w:t>
      </w:r>
      <w:proofErr w:type="spellStart"/>
      <w:r w:rsidRPr="00012729">
        <w:rPr>
          <w:rFonts w:ascii="Arial" w:hAnsi="Arial" w:cs="Arial"/>
          <w:sz w:val="22"/>
          <w:szCs w:val="22"/>
        </w:rPr>
        <w:t>Altintas</w:t>
      </w:r>
      <w:proofErr w:type="spellEnd"/>
      <w:r w:rsidRPr="00012729">
        <w:rPr>
          <w:rFonts w:ascii="Arial" w:hAnsi="Arial" w:cs="Arial"/>
          <w:sz w:val="22"/>
          <w:szCs w:val="22"/>
        </w:rPr>
        <w:t xml:space="preserve"> I, Bourne P, Faris J, Fox G, </w:t>
      </w:r>
      <w:proofErr w:type="spellStart"/>
      <w:r w:rsidRPr="00012729">
        <w:rPr>
          <w:rFonts w:ascii="Arial" w:hAnsi="Arial" w:cs="Arial"/>
          <w:sz w:val="22"/>
          <w:szCs w:val="22"/>
        </w:rPr>
        <w:t>Frishman</w:t>
      </w:r>
      <w:proofErr w:type="spellEnd"/>
      <w:r w:rsidRPr="00012729">
        <w:rPr>
          <w:rFonts w:ascii="Arial" w:hAnsi="Arial" w:cs="Arial"/>
          <w:sz w:val="22"/>
          <w:szCs w:val="22"/>
        </w:rPr>
        <w:t xml:space="preserve"> D, Geraci C, Hancock W, Lin B, Lancet D, </w:t>
      </w:r>
      <w:proofErr w:type="spellStart"/>
      <w:r w:rsidRPr="00012729">
        <w:rPr>
          <w:rFonts w:ascii="Arial" w:hAnsi="Arial" w:cs="Arial"/>
          <w:sz w:val="22"/>
          <w:szCs w:val="22"/>
        </w:rPr>
        <w:t>Lisitsa</w:t>
      </w:r>
      <w:proofErr w:type="spellEnd"/>
      <w:r w:rsidRPr="00012729">
        <w:rPr>
          <w:rFonts w:ascii="Arial" w:hAnsi="Arial" w:cs="Arial"/>
          <w:sz w:val="22"/>
          <w:szCs w:val="22"/>
        </w:rPr>
        <w:t xml:space="preserve"> A, Knight R, Martens L, </w:t>
      </w:r>
      <w:proofErr w:type="spellStart"/>
      <w:r w:rsidRPr="00012729">
        <w:rPr>
          <w:rFonts w:ascii="Arial" w:hAnsi="Arial" w:cs="Arial"/>
          <w:sz w:val="22"/>
          <w:szCs w:val="22"/>
        </w:rPr>
        <w:t>Mesirov</w:t>
      </w:r>
      <w:proofErr w:type="spellEnd"/>
      <w:r w:rsidRPr="00012729">
        <w:rPr>
          <w:rFonts w:ascii="Arial" w:hAnsi="Arial" w:cs="Arial"/>
          <w:sz w:val="22"/>
          <w:szCs w:val="22"/>
        </w:rPr>
        <w:t xml:space="preserve"> J, </w:t>
      </w:r>
      <w:proofErr w:type="spellStart"/>
      <w:r w:rsidRPr="00012729">
        <w:rPr>
          <w:rFonts w:ascii="Arial" w:hAnsi="Arial" w:cs="Arial"/>
          <w:sz w:val="22"/>
          <w:szCs w:val="22"/>
        </w:rPr>
        <w:t>Özdemir</w:t>
      </w:r>
      <w:proofErr w:type="spellEnd"/>
      <w:r w:rsidRPr="00012729">
        <w:rPr>
          <w:rFonts w:ascii="Arial" w:hAnsi="Arial" w:cs="Arial"/>
          <w:sz w:val="22"/>
          <w:szCs w:val="22"/>
        </w:rPr>
        <w:t xml:space="preserve"> V, </w:t>
      </w:r>
      <w:proofErr w:type="spellStart"/>
      <w:r w:rsidRPr="00012729">
        <w:rPr>
          <w:rFonts w:ascii="Arial" w:hAnsi="Arial" w:cs="Arial"/>
          <w:sz w:val="22"/>
          <w:szCs w:val="22"/>
        </w:rPr>
        <w:t>Schultes</w:t>
      </w:r>
      <w:proofErr w:type="spellEnd"/>
      <w:r w:rsidRPr="00012729">
        <w:rPr>
          <w:rFonts w:ascii="Arial" w:hAnsi="Arial" w:cs="Arial"/>
          <w:sz w:val="22"/>
          <w:szCs w:val="22"/>
        </w:rPr>
        <w:t xml:space="preserve"> E, Smith T, </w:t>
      </w:r>
      <w:r w:rsidRPr="00012729">
        <w:rPr>
          <w:rFonts w:ascii="Arial" w:hAnsi="Arial" w:cs="Arial"/>
          <w:b/>
          <w:bCs/>
          <w:sz w:val="22"/>
          <w:szCs w:val="22"/>
        </w:rPr>
        <w:t>Snyder M</w:t>
      </w:r>
      <w:r w:rsidRPr="00012729">
        <w:rPr>
          <w:rFonts w:ascii="Arial" w:hAnsi="Arial" w:cs="Arial"/>
          <w:sz w:val="22"/>
          <w:szCs w:val="22"/>
        </w:rPr>
        <w:t xml:space="preserve">, Srivastava S, Toppo S, </w:t>
      </w:r>
      <w:proofErr w:type="spellStart"/>
      <w:r w:rsidRPr="00012729">
        <w:rPr>
          <w:rFonts w:ascii="Arial" w:hAnsi="Arial" w:cs="Arial"/>
          <w:sz w:val="22"/>
          <w:szCs w:val="22"/>
        </w:rPr>
        <w:t>Wilmes</w:t>
      </w:r>
      <w:proofErr w:type="spellEnd"/>
      <w:r w:rsidRPr="00012729">
        <w:rPr>
          <w:rFonts w:ascii="Arial" w:hAnsi="Arial" w:cs="Arial"/>
          <w:sz w:val="22"/>
          <w:szCs w:val="22"/>
        </w:rPr>
        <w:t xml:space="preserve"> P. </w:t>
      </w:r>
      <w:hyperlink r:id="rId215" w:history="1">
        <w:r w:rsidRPr="00012729">
          <w:rPr>
            <w:rFonts w:ascii="Arial" w:hAnsi="Arial" w:cs="Arial"/>
            <w:sz w:val="22"/>
            <w:szCs w:val="22"/>
            <w:u w:color="1800C0"/>
          </w:rPr>
          <w:t>Reproducibility: In praise of open research measures.</w:t>
        </w:r>
      </w:hyperlink>
      <w:r w:rsidRPr="00012729">
        <w:rPr>
          <w:rFonts w:ascii="Arial" w:hAnsi="Arial" w:cs="Arial"/>
          <w:sz w:val="22"/>
          <w:szCs w:val="22"/>
        </w:rPr>
        <w:t xml:space="preserve"> Nature. 2013 Jun 13;498(7453):170. PMID: 23765483</w:t>
      </w:r>
    </w:p>
    <w:p w14:paraId="5DBD87E1" w14:textId="77777777" w:rsidR="00A53A0A" w:rsidRPr="00012729" w:rsidRDefault="00A53A0A" w:rsidP="00A53A0A">
      <w:pPr>
        <w:pStyle w:val="ColorfulList-Accent11"/>
        <w:spacing w:after="0"/>
        <w:ind w:left="540"/>
        <w:rPr>
          <w:rFonts w:ascii="Arial" w:hAnsi="Arial" w:cs="Arial"/>
          <w:noProof/>
          <w:sz w:val="22"/>
          <w:szCs w:val="22"/>
        </w:rPr>
      </w:pPr>
    </w:p>
    <w:p w14:paraId="4B12AFFC"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 xml:space="preserve">Chen R, Giliani S, Lanzi G, Mias GI, Lonardi S, et al. (2013) Whole-exome sequencing identifies tetratricopeptide repeat domain 7A (TTC7A) mutations for combined </w:t>
      </w:r>
      <w:r w:rsidRPr="00012729">
        <w:rPr>
          <w:rFonts w:ascii="Arial" w:hAnsi="Arial" w:cs="Arial"/>
          <w:noProof/>
          <w:sz w:val="22"/>
          <w:szCs w:val="22"/>
        </w:rPr>
        <w:lastRenderedPageBreak/>
        <w:t>immunodeficiency with intestinal atresias. The Journal of allergy and clinical immunology 132: 656-664 e617.</w:t>
      </w:r>
    </w:p>
    <w:p w14:paraId="26F629F2" w14:textId="77777777" w:rsidR="00A81ED8" w:rsidRPr="00012729" w:rsidRDefault="00A81ED8" w:rsidP="00A81ED8">
      <w:pPr>
        <w:rPr>
          <w:rFonts w:ascii="Arial" w:hAnsi="Arial" w:cs="Arial"/>
          <w:noProof/>
          <w:sz w:val="22"/>
          <w:szCs w:val="22"/>
        </w:rPr>
      </w:pPr>
    </w:p>
    <w:p w14:paraId="4CB3E2C2" w14:textId="77777777" w:rsidR="00A81ED8" w:rsidRPr="00012729" w:rsidRDefault="00A81ED8" w:rsidP="00A81ED8">
      <w:pPr>
        <w:numPr>
          <w:ilvl w:val="0"/>
          <w:numId w:val="17"/>
        </w:numPr>
        <w:rPr>
          <w:rFonts w:ascii="Arial" w:hAnsi="Arial" w:cs="Arial"/>
          <w:sz w:val="22"/>
          <w:szCs w:val="22"/>
        </w:rPr>
      </w:pPr>
      <w:r w:rsidRPr="00012729">
        <w:rPr>
          <w:rFonts w:ascii="Arial" w:hAnsi="Arial" w:cs="Arial"/>
          <w:noProof/>
          <w:sz w:val="22"/>
          <w:szCs w:val="22"/>
        </w:rPr>
        <w:t xml:space="preserve">Churko JM, Mantalas GL, </w:t>
      </w:r>
      <w:r w:rsidRPr="00012729">
        <w:rPr>
          <w:rFonts w:ascii="Arial" w:hAnsi="Arial" w:cs="Arial"/>
          <w:b/>
          <w:noProof/>
          <w:sz w:val="22"/>
          <w:szCs w:val="22"/>
        </w:rPr>
        <w:t>Snyder MP</w:t>
      </w:r>
      <w:r w:rsidRPr="00012729">
        <w:rPr>
          <w:rFonts w:ascii="Arial" w:hAnsi="Arial" w:cs="Arial"/>
          <w:noProof/>
          <w:sz w:val="22"/>
          <w:szCs w:val="22"/>
        </w:rPr>
        <w:t>, Wu JC (2013) Overview of high throughput sequencing technologies to elucidate molecular pathways in cardiovascular diseases. Circulation research 112: 1613-1623.</w:t>
      </w:r>
    </w:p>
    <w:p w14:paraId="2C0F0F02" w14:textId="77777777" w:rsidR="00A81ED8" w:rsidRPr="00012729" w:rsidRDefault="00A81ED8" w:rsidP="00A81ED8">
      <w:pPr>
        <w:rPr>
          <w:rFonts w:ascii="Arial" w:hAnsi="Arial" w:cs="Arial"/>
          <w:sz w:val="22"/>
          <w:szCs w:val="22"/>
        </w:rPr>
      </w:pPr>
    </w:p>
    <w:p w14:paraId="58BF9418"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 xml:space="preserve">Clark MJ, Chen R, </w:t>
      </w:r>
      <w:r w:rsidRPr="00012729">
        <w:rPr>
          <w:rFonts w:ascii="Arial" w:hAnsi="Arial" w:cs="Arial"/>
          <w:b/>
          <w:noProof/>
          <w:sz w:val="22"/>
          <w:szCs w:val="22"/>
        </w:rPr>
        <w:t>Snyder M</w:t>
      </w:r>
      <w:r w:rsidRPr="00012729">
        <w:rPr>
          <w:rFonts w:ascii="Arial" w:hAnsi="Arial" w:cs="Arial"/>
          <w:noProof/>
          <w:sz w:val="22"/>
          <w:szCs w:val="22"/>
        </w:rPr>
        <w:t xml:space="preserve"> (2013) Exome sequencing by targeted enrichment. Current protocols in molecular biology / edited by Frederick M Ausubel  [et al] Chapter 7: Unit7 12.</w:t>
      </w:r>
    </w:p>
    <w:p w14:paraId="48A14ACA" w14:textId="77777777" w:rsidR="00A81ED8" w:rsidRPr="00012729" w:rsidRDefault="00A81ED8" w:rsidP="00A81ED8">
      <w:pPr>
        <w:rPr>
          <w:rFonts w:ascii="Arial" w:hAnsi="Arial" w:cs="Arial"/>
          <w:noProof/>
          <w:sz w:val="22"/>
          <w:szCs w:val="22"/>
        </w:rPr>
      </w:pPr>
    </w:p>
    <w:p w14:paraId="6EBEFAB3"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Karczewski KJ, Dudley JT, Kukurba KR, Chen R, Butte AJ, et al.</w:t>
      </w:r>
      <w:r w:rsidR="00DD05AC" w:rsidRPr="00012729">
        <w:rPr>
          <w:rFonts w:ascii="Arial" w:hAnsi="Arial" w:cs="Arial"/>
          <w:noProof/>
          <w:sz w:val="22"/>
          <w:szCs w:val="22"/>
        </w:rPr>
        <w:t xml:space="preserve"> </w:t>
      </w:r>
      <w:r w:rsidR="00DD05AC" w:rsidRPr="00012729">
        <w:rPr>
          <w:rFonts w:ascii="Arial" w:hAnsi="Arial" w:cs="Arial"/>
          <w:b/>
          <w:noProof/>
          <w:sz w:val="22"/>
          <w:szCs w:val="22"/>
        </w:rPr>
        <w:t xml:space="preserve">Snyder M </w:t>
      </w:r>
      <w:r w:rsidRPr="00012729">
        <w:rPr>
          <w:rFonts w:ascii="Arial" w:hAnsi="Arial" w:cs="Arial"/>
          <w:noProof/>
          <w:sz w:val="22"/>
          <w:szCs w:val="22"/>
        </w:rPr>
        <w:t>(2013) Systematic functional regulatory assessment of disease-associated variants. Proceedings of the National Academy of Sciences of the United States of America 110: 9607-9612.</w:t>
      </w:r>
    </w:p>
    <w:p w14:paraId="2FA4A4A2" w14:textId="77777777" w:rsidR="00A81ED8" w:rsidRPr="00012729" w:rsidRDefault="00A81ED8" w:rsidP="00A81ED8">
      <w:pPr>
        <w:rPr>
          <w:rFonts w:ascii="Arial" w:hAnsi="Arial" w:cs="Arial"/>
          <w:noProof/>
          <w:sz w:val="22"/>
          <w:szCs w:val="22"/>
        </w:rPr>
      </w:pPr>
    </w:p>
    <w:p w14:paraId="5A4C9B37"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 xml:space="preserve">Li-Pook-Than J, </w:t>
      </w:r>
      <w:r w:rsidRPr="00012729">
        <w:rPr>
          <w:rFonts w:ascii="Arial" w:hAnsi="Arial" w:cs="Arial"/>
          <w:b/>
          <w:noProof/>
          <w:sz w:val="22"/>
          <w:szCs w:val="22"/>
        </w:rPr>
        <w:t>Snyder M</w:t>
      </w:r>
      <w:r w:rsidRPr="00012729">
        <w:rPr>
          <w:rFonts w:ascii="Arial" w:hAnsi="Arial" w:cs="Arial"/>
          <w:noProof/>
          <w:sz w:val="22"/>
          <w:szCs w:val="22"/>
        </w:rPr>
        <w:t xml:space="preserve"> (2013) iPOP goes the world: integrated personalized Omics profiling and the road toward improved health care. Chemistry &amp; biology 20: 660-666.</w:t>
      </w:r>
    </w:p>
    <w:p w14:paraId="47EB67F1" w14:textId="77777777" w:rsidR="00A81ED8" w:rsidRPr="00012729" w:rsidRDefault="00A81ED8" w:rsidP="00A81ED8">
      <w:pPr>
        <w:rPr>
          <w:rFonts w:ascii="Arial" w:hAnsi="Arial" w:cs="Arial"/>
          <w:noProof/>
          <w:sz w:val="22"/>
          <w:szCs w:val="22"/>
        </w:rPr>
      </w:pPr>
    </w:p>
    <w:p w14:paraId="2CFF7606"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 xml:space="preserve">Ouyang Z, </w:t>
      </w:r>
      <w:r w:rsidRPr="00012729">
        <w:rPr>
          <w:rFonts w:ascii="Arial" w:hAnsi="Arial" w:cs="Arial"/>
          <w:b/>
          <w:noProof/>
          <w:sz w:val="22"/>
          <w:szCs w:val="22"/>
        </w:rPr>
        <w:t>Snyder MP</w:t>
      </w:r>
      <w:r w:rsidRPr="00012729">
        <w:rPr>
          <w:rFonts w:ascii="Arial" w:hAnsi="Arial" w:cs="Arial"/>
          <w:noProof/>
          <w:sz w:val="22"/>
          <w:szCs w:val="22"/>
        </w:rPr>
        <w:t>, Chang HY (2013) SeqFold: genome-scale reconstruction of RNA secondary structure integrating high-throughput sequencing data. Genome research 23: 377-387.</w:t>
      </w:r>
    </w:p>
    <w:p w14:paraId="5F5F861D" w14:textId="77777777" w:rsidR="00A81ED8" w:rsidRPr="00012729" w:rsidRDefault="00A81ED8" w:rsidP="00A81ED8">
      <w:pPr>
        <w:rPr>
          <w:rFonts w:ascii="Arial" w:hAnsi="Arial" w:cs="Arial"/>
          <w:noProof/>
          <w:sz w:val="22"/>
          <w:szCs w:val="22"/>
        </w:rPr>
      </w:pPr>
    </w:p>
    <w:p w14:paraId="6EA900BE"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Poznik GD, Henn BM, Yee MC, Sliwerska E, Euskirchen GM, et al. (2013) Sequencing Y chromosomes resolves discrepancy in time to common ancestor of males versus females. Science 341: 562-565.</w:t>
      </w:r>
    </w:p>
    <w:p w14:paraId="648E5CAD" w14:textId="77777777" w:rsidR="00A81ED8" w:rsidRPr="00012729" w:rsidRDefault="00A81ED8" w:rsidP="00A81ED8">
      <w:pPr>
        <w:rPr>
          <w:rFonts w:ascii="Arial" w:hAnsi="Arial" w:cs="Arial"/>
          <w:noProof/>
          <w:sz w:val="22"/>
          <w:szCs w:val="22"/>
        </w:rPr>
      </w:pPr>
    </w:p>
    <w:p w14:paraId="4486492A" w14:textId="77777777" w:rsidR="00A81ED8" w:rsidRPr="00012729" w:rsidRDefault="00A81ED8" w:rsidP="00A81ED8">
      <w:pPr>
        <w:pStyle w:val="ColorfulList-Accent11"/>
        <w:numPr>
          <w:ilvl w:val="0"/>
          <w:numId w:val="17"/>
        </w:numPr>
        <w:spacing w:after="0"/>
        <w:rPr>
          <w:rFonts w:ascii="Arial" w:hAnsi="Arial" w:cs="Arial"/>
          <w:noProof/>
          <w:sz w:val="22"/>
          <w:szCs w:val="22"/>
        </w:rPr>
      </w:pPr>
      <w:r w:rsidRPr="00012729">
        <w:rPr>
          <w:rFonts w:ascii="Arial" w:hAnsi="Arial" w:cs="Arial"/>
          <w:noProof/>
          <w:sz w:val="22"/>
          <w:szCs w:val="22"/>
        </w:rPr>
        <w:t xml:space="preserve">Waern K, </w:t>
      </w:r>
      <w:r w:rsidRPr="00012729">
        <w:rPr>
          <w:rFonts w:ascii="Arial" w:hAnsi="Arial" w:cs="Arial"/>
          <w:b/>
          <w:noProof/>
          <w:sz w:val="22"/>
          <w:szCs w:val="22"/>
        </w:rPr>
        <w:t>Snyder M</w:t>
      </w:r>
      <w:r w:rsidRPr="00012729">
        <w:rPr>
          <w:rFonts w:ascii="Arial" w:hAnsi="Arial" w:cs="Arial"/>
          <w:noProof/>
          <w:sz w:val="22"/>
          <w:szCs w:val="22"/>
        </w:rPr>
        <w:t xml:space="preserve"> (2013) Extensive transcript diversity and novel upstream open reading frame regulation in yeast. G3 3: 343-352.</w:t>
      </w:r>
    </w:p>
    <w:p w14:paraId="6EB1B4CF" w14:textId="77777777" w:rsidR="00A81ED8" w:rsidRPr="00012729" w:rsidRDefault="00A81ED8" w:rsidP="00A81ED8">
      <w:pPr>
        <w:rPr>
          <w:rFonts w:ascii="Arial" w:hAnsi="Arial" w:cs="Arial"/>
          <w:noProof/>
          <w:sz w:val="22"/>
          <w:szCs w:val="22"/>
        </w:rPr>
      </w:pPr>
    </w:p>
    <w:p w14:paraId="32726043" w14:textId="77777777" w:rsidR="008448E4" w:rsidRPr="00012729" w:rsidRDefault="00A81ED8" w:rsidP="001B6130">
      <w:pPr>
        <w:pStyle w:val="ColorfulList-Accent11"/>
        <w:numPr>
          <w:ilvl w:val="0"/>
          <w:numId w:val="17"/>
        </w:numPr>
        <w:rPr>
          <w:rFonts w:ascii="Arial" w:hAnsi="Arial" w:cs="Arial"/>
          <w:noProof/>
          <w:sz w:val="22"/>
          <w:szCs w:val="22"/>
        </w:rPr>
      </w:pPr>
      <w:r w:rsidRPr="00012729">
        <w:rPr>
          <w:rFonts w:ascii="Arial" w:hAnsi="Arial" w:cs="Arial"/>
          <w:noProof/>
          <w:sz w:val="22"/>
          <w:szCs w:val="22"/>
        </w:rPr>
        <w:t>Wu L, Candille SI, Choi Y, Xie D, Jiang L, et al. (2013) Variation and genetic control of protein abundance in humans. Nature 499: 79-82.</w:t>
      </w:r>
    </w:p>
    <w:p w14:paraId="68E3B5F1" w14:textId="77777777" w:rsidR="00C14CBB" w:rsidRPr="00012729" w:rsidRDefault="00C14CBB" w:rsidP="00C14CBB">
      <w:pPr>
        <w:numPr>
          <w:ilvl w:val="0"/>
          <w:numId w:val="17"/>
        </w:numPr>
        <w:rPr>
          <w:rFonts w:ascii="Arial" w:hAnsi="Arial" w:cs="Arial"/>
          <w:sz w:val="22"/>
          <w:szCs w:val="22"/>
        </w:rPr>
      </w:pP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r w:rsidRPr="00012729">
        <w:rPr>
          <w:rFonts w:ascii="Arial" w:hAnsi="Arial" w:cs="Arial"/>
          <w:b/>
          <w:sz w:val="22"/>
          <w:szCs w:val="22"/>
        </w:rPr>
        <w:t>Snyder M</w:t>
      </w:r>
      <w:r w:rsidR="00A52A6D" w:rsidRPr="00012729">
        <w:rPr>
          <w:rFonts w:ascii="Arial" w:hAnsi="Arial" w:cs="Arial"/>
          <w:sz w:val="22"/>
          <w:szCs w:val="22"/>
        </w:rPr>
        <w:t>.</w:t>
      </w:r>
      <w:r w:rsidRPr="00012729">
        <w:rPr>
          <w:rFonts w:ascii="Arial" w:hAnsi="Arial" w:cs="Arial"/>
          <w:sz w:val="22"/>
          <w:szCs w:val="22"/>
        </w:rPr>
        <w:t xml:space="preserve"> Preparation of recombinant protein spotted arrays for proteome-wide identification of kinase targets</w:t>
      </w:r>
      <w:r w:rsidR="00A52A6D" w:rsidRPr="00012729">
        <w:rPr>
          <w:rFonts w:ascii="Arial" w:hAnsi="Arial" w:cs="Arial"/>
          <w:sz w:val="22"/>
          <w:szCs w:val="22"/>
        </w:rPr>
        <w:t>.</w:t>
      </w:r>
      <w:r w:rsidRPr="00012729">
        <w:rPr>
          <w:rFonts w:ascii="Arial" w:hAnsi="Arial" w:cs="Arial"/>
          <w:sz w:val="22"/>
          <w:szCs w:val="22"/>
        </w:rPr>
        <w:t xml:space="preserve"> Cu</w:t>
      </w:r>
      <w:r w:rsidR="00A24FC0" w:rsidRPr="00012729">
        <w:rPr>
          <w:rFonts w:ascii="Arial" w:hAnsi="Arial" w:cs="Arial"/>
          <w:sz w:val="22"/>
          <w:szCs w:val="22"/>
        </w:rPr>
        <w:t>rr</w:t>
      </w:r>
      <w:r w:rsidR="00A52A6D" w:rsidRPr="00012729">
        <w:rPr>
          <w:rFonts w:ascii="Arial" w:hAnsi="Arial" w:cs="Arial"/>
          <w:sz w:val="22"/>
          <w:szCs w:val="22"/>
        </w:rPr>
        <w:t>ent</w:t>
      </w:r>
      <w:r w:rsidR="00A24FC0" w:rsidRPr="00012729">
        <w:rPr>
          <w:rFonts w:ascii="Arial" w:hAnsi="Arial" w:cs="Arial"/>
          <w:sz w:val="22"/>
          <w:szCs w:val="22"/>
        </w:rPr>
        <w:t xml:space="preserve"> Protoc</w:t>
      </w:r>
      <w:r w:rsidR="00A52A6D" w:rsidRPr="00012729">
        <w:rPr>
          <w:rFonts w:ascii="Arial" w:hAnsi="Arial" w:cs="Arial"/>
          <w:sz w:val="22"/>
          <w:szCs w:val="22"/>
        </w:rPr>
        <w:t>ols</w:t>
      </w:r>
      <w:r w:rsidR="00A24FC0" w:rsidRPr="00012729">
        <w:rPr>
          <w:rFonts w:ascii="Arial" w:hAnsi="Arial" w:cs="Arial"/>
          <w:sz w:val="22"/>
          <w:szCs w:val="22"/>
        </w:rPr>
        <w:t xml:space="preserve"> </w:t>
      </w:r>
      <w:r w:rsidR="00A52A6D" w:rsidRPr="00012729">
        <w:rPr>
          <w:rFonts w:ascii="Arial" w:hAnsi="Arial" w:cs="Arial"/>
          <w:sz w:val="22"/>
          <w:szCs w:val="22"/>
        </w:rPr>
        <w:t xml:space="preserve">in </w:t>
      </w:r>
      <w:r w:rsidR="00A24FC0" w:rsidRPr="00012729">
        <w:rPr>
          <w:rFonts w:ascii="Arial" w:hAnsi="Arial" w:cs="Arial"/>
          <w:sz w:val="22"/>
          <w:szCs w:val="22"/>
        </w:rPr>
        <w:t>Protein Sci</w:t>
      </w:r>
      <w:r w:rsidR="00A52A6D" w:rsidRPr="00012729">
        <w:rPr>
          <w:rFonts w:ascii="Arial" w:hAnsi="Arial" w:cs="Arial"/>
          <w:sz w:val="22"/>
          <w:szCs w:val="22"/>
        </w:rPr>
        <w:t>ence</w:t>
      </w:r>
      <w:r w:rsidR="00A24FC0" w:rsidRPr="00012729">
        <w:rPr>
          <w:rFonts w:ascii="Arial" w:hAnsi="Arial" w:cs="Arial"/>
          <w:sz w:val="22"/>
          <w:szCs w:val="22"/>
        </w:rPr>
        <w:t xml:space="preserve">. 2013. </w:t>
      </w:r>
      <w:r w:rsidRPr="00012729">
        <w:rPr>
          <w:rFonts w:ascii="Arial" w:hAnsi="Arial" w:cs="Arial"/>
          <w:sz w:val="22"/>
          <w:szCs w:val="22"/>
        </w:rPr>
        <w:t>Chapter 27.</w:t>
      </w:r>
    </w:p>
    <w:p w14:paraId="02C7C2F5" w14:textId="77777777" w:rsidR="00C14CBB" w:rsidRPr="00012729" w:rsidRDefault="00C14CBB" w:rsidP="00C14CBB">
      <w:pPr>
        <w:ind w:left="540"/>
        <w:rPr>
          <w:rFonts w:ascii="Arial" w:hAnsi="Arial" w:cs="Arial"/>
          <w:sz w:val="22"/>
          <w:szCs w:val="22"/>
        </w:rPr>
      </w:pPr>
    </w:p>
    <w:p w14:paraId="448EF3C4" w14:textId="77777777" w:rsidR="00C14CBB" w:rsidRPr="00012729" w:rsidRDefault="009A06CB" w:rsidP="00C14CBB">
      <w:pPr>
        <w:widowControl w:val="0"/>
        <w:numPr>
          <w:ilvl w:val="0"/>
          <w:numId w:val="17"/>
        </w:numPr>
        <w:autoSpaceDE w:val="0"/>
        <w:autoSpaceDN w:val="0"/>
        <w:adjustRightInd w:val="0"/>
        <w:rPr>
          <w:rFonts w:ascii="Arial" w:hAnsi="Arial" w:cs="Arial"/>
          <w:sz w:val="22"/>
          <w:szCs w:val="22"/>
        </w:rPr>
      </w:pPr>
      <w:proofErr w:type="spellStart"/>
      <w:r w:rsidRPr="00012729">
        <w:rPr>
          <w:rFonts w:ascii="Arial" w:hAnsi="Arial" w:cs="Arial"/>
          <w:sz w:val="22"/>
          <w:szCs w:val="22"/>
        </w:rPr>
        <w:t>Mias</w:t>
      </w:r>
      <w:proofErr w:type="spellEnd"/>
      <w:r w:rsidRPr="00012729">
        <w:rPr>
          <w:rFonts w:ascii="Arial" w:hAnsi="Arial" w:cs="Arial"/>
          <w:sz w:val="22"/>
          <w:szCs w:val="22"/>
        </w:rPr>
        <w:t xml:space="preserve"> G.I., </w:t>
      </w:r>
      <w:r w:rsidRPr="00012729">
        <w:rPr>
          <w:rFonts w:ascii="Arial" w:hAnsi="Arial" w:cs="Arial"/>
          <w:b/>
          <w:sz w:val="22"/>
          <w:szCs w:val="22"/>
        </w:rPr>
        <w:t>Snyder M</w:t>
      </w:r>
      <w:r w:rsidR="00A52A6D" w:rsidRPr="00012729">
        <w:rPr>
          <w:rFonts w:ascii="Arial" w:hAnsi="Arial" w:cs="Arial"/>
          <w:sz w:val="22"/>
          <w:szCs w:val="22"/>
        </w:rPr>
        <w:t>.</w:t>
      </w:r>
      <w:r w:rsidR="00C14CBB" w:rsidRPr="00012729">
        <w:rPr>
          <w:rFonts w:ascii="Arial" w:hAnsi="Arial" w:cs="Arial"/>
          <w:sz w:val="22"/>
          <w:szCs w:val="22"/>
        </w:rPr>
        <w:t xml:space="preserve"> Personal Genomes, Quantitative Dynamic </w:t>
      </w:r>
      <w:r w:rsidR="00A52A6D" w:rsidRPr="00012729">
        <w:rPr>
          <w:rFonts w:ascii="Arial" w:hAnsi="Arial" w:cs="Arial"/>
          <w:sz w:val="22"/>
          <w:szCs w:val="22"/>
        </w:rPr>
        <w:t>Omics and Personalized Medicine.</w:t>
      </w:r>
      <w:r w:rsidR="00C14CBB" w:rsidRPr="00012729">
        <w:rPr>
          <w:rFonts w:ascii="Arial" w:hAnsi="Arial" w:cs="Arial"/>
          <w:sz w:val="22"/>
          <w:szCs w:val="22"/>
        </w:rPr>
        <w:t xml:space="preserve"> Quanti</w:t>
      </w:r>
      <w:r w:rsidR="00A52A6D" w:rsidRPr="00012729">
        <w:rPr>
          <w:rFonts w:ascii="Arial" w:hAnsi="Arial" w:cs="Arial"/>
          <w:sz w:val="22"/>
          <w:szCs w:val="22"/>
        </w:rPr>
        <w:t>tative Biology 2013. 1(1):  71</w:t>
      </w:r>
      <w:r w:rsidR="005C15ED" w:rsidRPr="00012729">
        <w:rPr>
          <w:rFonts w:ascii="Arial" w:hAnsi="Arial" w:cs="Arial"/>
          <w:sz w:val="22"/>
          <w:szCs w:val="22"/>
        </w:rPr>
        <w:t>-90</w:t>
      </w:r>
      <w:r w:rsidR="00C14CBB" w:rsidRPr="00012729">
        <w:rPr>
          <w:rFonts w:ascii="Arial" w:hAnsi="Arial" w:cs="Arial"/>
          <w:sz w:val="22"/>
          <w:szCs w:val="22"/>
        </w:rPr>
        <w:t>.</w:t>
      </w:r>
    </w:p>
    <w:p w14:paraId="3B2A79FA" w14:textId="77777777" w:rsidR="00C14CBB" w:rsidRPr="00012729" w:rsidRDefault="00C14CBB" w:rsidP="00C14CBB">
      <w:pPr>
        <w:widowControl w:val="0"/>
        <w:autoSpaceDE w:val="0"/>
        <w:autoSpaceDN w:val="0"/>
        <w:adjustRightInd w:val="0"/>
        <w:rPr>
          <w:rFonts w:ascii="Arial" w:hAnsi="Arial" w:cs="Arial"/>
          <w:sz w:val="22"/>
          <w:szCs w:val="22"/>
        </w:rPr>
      </w:pPr>
    </w:p>
    <w:p w14:paraId="67963925" w14:textId="77777777" w:rsidR="00C14CBB" w:rsidRPr="00012729" w:rsidRDefault="00C14CBB" w:rsidP="00C14CBB">
      <w:pPr>
        <w:numPr>
          <w:ilvl w:val="0"/>
          <w:numId w:val="17"/>
        </w:numPr>
        <w:rPr>
          <w:rFonts w:ascii="Arial" w:hAnsi="Arial" w:cs="Arial"/>
          <w:sz w:val="22"/>
          <w:szCs w:val="22"/>
        </w:rPr>
      </w:pPr>
      <w:proofErr w:type="spellStart"/>
      <w:r w:rsidRPr="00012729">
        <w:rPr>
          <w:rFonts w:ascii="Arial" w:hAnsi="Arial" w:cs="Arial"/>
          <w:sz w:val="22"/>
          <w:szCs w:val="22"/>
        </w:rPr>
        <w:t>Mias</w:t>
      </w:r>
      <w:proofErr w:type="spellEnd"/>
      <w:r w:rsidRPr="00012729">
        <w:rPr>
          <w:rFonts w:ascii="Arial" w:hAnsi="Arial" w:cs="Arial"/>
          <w:sz w:val="22"/>
          <w:szCs w:val="22"/>
        </w:rPr>
        <w:t xml:space="preserve"> G.I., </w:t>
      </w:r>
      <w:r w:rsidRPr="00012729">
        <w:rPr>
          <w:rFonts w:ascii="Arial" w:hAnsi="Arial" w:cs="Arial"/>
          <w:b/>
          <w:sz w:val="22"/>
          <w:szCs w:val="22"/>
        </w:rPr>
        <w:t>Snyder M</w:t>
      </w:r>
      <w:r w:rsidR="00A52A6D" w:rsidRPr="00012729">
        <w:rPr>
          <w:rFonts w:ascii="Arial" w:hAnsi="Arial" w:cs="Arial"/>
          <w:sz w:val="22"/>
          <w:szCs w:val="22"/>
        </w:rPr>
        <w:t>.</w:t>
      </w:r>
      <w:r w:rsidRPr="00012729">
        <w:rPr>
          <w:rFonts w:ascii="Arial" w:hAnsi="Arial" w:cs="Arial"/>
          <w:sz w:val="22"/>
          <w:szCs w:val="22"/>
        </w:rPr>
        <w:t xml:space="preserve"> Multimodal dynamic profiling of healthy and diseased sta</w:t>
      </w:r>
      <w:r w:rsidR="00A52A6D" w:rsidRPr="00012729">
        <w:rPr>
          <w:rFonts w:ascii="Arial" w:hAnsi="Arial" w:cs="Arial"/>
          <w:sz w:val="22"/>
          <w:szCs w:val="22"/>
        </w:rPr>
        <w:t>tes for personalized healthcare.</w:t>
      </w:r>
      <w:r w:rsidRPr="00012729">
        <w:rPr>
          <w:rFonts w:ascii="Arial" w:hAnsi="Arial" w:cs="Arial"/>
          <w:sz w:val="22"/>
          <w:szCs w:val="22"/>
        </w:rPr>
        <w:t xml:space="preserve"> Clinical Pharmacology</w:t>
      </w:r>
      <w:r w:rsidR="005C15ED" w:rsidRPr="00012729">
        <w:rPr>
          <w:rFonts w:ascii="Arial" w:hAnsi="Arial" w:cs="Arial"/>
          <w:sz w:val="22"/>
          <w:szCs w:val="22"/>
        </w:rPr>
        <w:t xml:space="preserve"> and Therapeutics </w:t>
      </w:r>
      <w:r w:rsidR="00A52A6D" w:rsidRPr="00012729">
        <w:rPr>
          <w:rFonts w:ascii="Arial" w:hAnsi="Arial" w:cs="Arial"/>
          <w:sz w:val="22"/>
          <w:szCs w:val="22"/>
        </w:rPr>
        <w:t>2013.</w:t>
      </w:r>
      <w:r w:rsidR="005C15ED" w:rsidRPr="00012729">
        <w:rPr>
          <w:rFonts w:ascii="Arial" w:hAnsi="Arial" w:cs="Arial"/>
          <w:sz w:val="22"/>
          <w:szCs w:val="22"/>
        </w:rPr>
        <w:t xml:space="preserve"> 93(1): 29-32 </w:t>
      </w:r>
      <w:r w:rsidRPr="00012729">
        <w:rPr>
          <w:rFonts w:ascii="Arial" w:hAnsi="Arial" w:cs="Arial"/>
          <w:sz w:val="22"/>
          <w:szCs w:val="22"/>
        </w:rPr>
        <w:t>PMID: 23187877</w:t>
      </w:r>
      <w:r w:rsidR="009A06CB" w:rsidRPr="00012729">
        <w:rPr>
          <w:rFonts w:ascii="Arial" w:hAnsi="Arial" w:cs="Arial"/>
          <w:sz w:val="22"/>
          <w:szCs w:val="22"/>
        </w:rPr>
        <w:t>.</w:t>
      </w:r>
    </w:p>
    <w:p w14:paraId="091B2BAB" w14:textId="77777777" w:rsidR="00C14CBB" w:rsidRPr="00012729" w:rsidRDefault="00C14CBB" w:rsidP="00C14CBB">
      <w:pPr>
        <w:rPr>
          <w:rFonts w:ascii="Arial" w:hAnsi="Arial" w:cs="Arial"/>
          <w:sz w:val="22"/>
          <w:szCs w:val="22"/>
        </w:rPr>
      </w:pPr>
    </w:p>
    <w:p w14:paraId="7266EFD2" w14:textId="77777777" w:rsidR="00C14CBB" w:rsidRPr="00012729" w:rsidRDefault="00C14CBB" w:rsidP="00C14CBB">
      <w:pPr>
        <w:widowControl w:val="0"/>
        <w:numPr>
          <w:ilvl w:val="0"/>
          <w:numId w:val="17"/>
        </w:numPr>
        <w:autoSpaceDE w:val="0"/>
        <w:autoSpaceDN w:val="0"/>
        <w:adjustRightInd w:val="0"/>
        <w:rPr>
          <w:rFonts w:ascii="Arial" w:hAnsi="Arial" w:cs="Arial"/>
          <w:sz w:val="22"/>
          <w:szCs w:val="22"/>
        </w:rPr>
      </w:pPr>
      <w:proofErr w:type="spellStart"/>
      <w:r w:rsidRPr="00012729">
        <w:rPr>
          <w:rFonts w:ascii="Arial" w:hAnsi="Arial" w:cs="Arial"/>
          <w:sz w:val="22"/>
          <w:szCs w:val="22"/>
        </w:rPr>
        <w:t>O'Huallachain</w:t>
      </w:r>
      <w:proofErr w:type="spellEnd"/>
      <w:r w:rsidRPr="00012729">
        <w:rPr>
          <w:rFonts w:ascii="Arial" w:hAnsi="Arial" w:cs="Arial"/>
          <w:sz w:val="22"/>
          <w:szCs w:val="22"/>
        </w:rPr>
        <w:t xml:space="preserve"> M, Weissman SM, &amp; </w:t>
      </w:r>
      <w:r w:rsidRPr="00012729">
        <w:rPr>
          <w:rFonts w:ascii="Arial" w:hAnsi="Arial" w:cs="Arial"/>
          <w:b/>
          <w:sz w:val="22"/>
          <w:szCs w:val="22"/>
        </w:rPr>
        <w:t>Snyder MP</w:t>
      </w:r>
      <w:r w:rsidRPr="00012729">
        <w:rPr>
          <w:rFonts w:ascii="Arial" w:hAnsi="Arial" w:cs="Arial"/>
          <w:sz w:val="22"/>
          <w:szCs w:val="22"/>
        </w:rPr>
        <w:t>. The variable somatic genome. Cell Cycle. 2013. 12(1):</w:t>
      </w:r>
      <w:r w:rsidR="005C15ED" w:rsidRPr="00012729">
        <w:rPr>
          <w:rFonts w:ascii="Arial" w:hAnsi="Arial" w:cs="Arial"/>
          <w:sz w:val="22"/>
          <w:szCs w:val="22"/>
        </w:rPr>
        <w:t xml:space="preserve"> </w:t>
      </w:r>
      <w:r w:rsidRPr="00012729">
        <w:rPr>
          <w:rFonts w:ascii="Arial" w:hAnsi="Arial" w:cs="Arial"/>
          <w:sz w:val="22"/>
          <w:szCs w:val="22"/>
        </w:rPr>
        <w:t>5-6. PMID 23255102.</w:t>
      </w:r>
    </w:p>
    <w:p w14:paraId="720B4E09" w14:textId="77777777" w:rsidR="00C14CBB" w:rsidRPr="00012729" w:rsidRDefault="00C14CBB" w:rsidP="00C14CBB">
      <w:pPr>
        <w:widowControl w:val="0"/>
        <w:autoSpaceDE w:val="0"/>
        <w:autoSpaceDN w:val="0"/>
        <w:adjustRightInd w:val="0"/>
        <w:rPr>
          <w:rFonts w:ascii="Arial" w:hAnsi="Arial" w:cs="Arial"/>
          <w:sz w:val="22"/>
          <w:szCs w:val="22"/>
        </w:rPr>
      </w:pPr>
    </w:p>
    <w:p w14:paraId="36BDAE20" w14:textId="77777777" w:rsidR="00C14CBB" w:rsidRPr="00012729" w:rsidRDefault="00C14CBB" w:rsidP="00C14CBB">
      <w:pPr>
        <w:numPr>
          <w:ilvl w:val="0"/>
          <w:numId w:val="17"/>
        </w:numPr>
        <w:rPr>
          <w:rFonts w:ascii="Arial" w:hAnsi="Arial" w:cs="Arial"/>
          <w:sz w:val="22"/>
          <w:szCs w:val="22"/>
        </w:rPr>
      </w:pPr>
      <w:r w:rsidRPr="00012729">
        <w:rPr>
          <w:rFonts w:ascii="Arial" w:hAnsi="Arial" w:cs="Arial"/>
          <w:sz w:val="22"/>
          <w:szCs w:val="22"/>
        </w:rPr>
        <w:t xml:space="preserve">Soon WW, Hariharan M, </w:t>
      </w:r>
      <w:r w:rsidRPr="00012729">
        <w:rPr>
          <w:rFonts w:ascii="Arial" w:hAnsi="Arial" w:cs="Arial"/>
          <w:b/>
          <w:sz w:val="22"/>
          <w:szCs w:val="22"/>
        </w:rPr>
        <w:t>Snyder MP</w:t>
      </w:r>
      <w:r w:rsidRPr="00012729">
        <w:rPr>
          <w:rFonts w:ascii="Arial" w:hAnsi="Arial" w:cs="Arial"/>
          <w:sz w:val="22"/>
          <w:szCs w:val="22"/>
        </w:rPr>
        <w:t>. High-throughput sequencing for biology and medicine. Mol Syst Biol. 2013. 9:</w:t>
      </w:r>
      <w:r w:rsidR="005C15ED" w:rsidRPr="00012729">
        <w:rPr>
          <w:rFonts w:ascii="Arial" w:hAnsi="Arial" w:cs="Arial"/>
          <w:sz w:val="22"/>
          <w:szCs w:val="22"/>
        </w:rPr>
        <w:t xml:space="preserve"> </w:t>
      </w:r>
      <w:r w:rsidRPr="00012729">
        <w:rPr>
          <w:rFonts w:ascii="Arial" w:hAnsi="Arial" w:cs="Arial"/>
          <w:sz w:val="22"/>
          <w:szCs w:val="22"/>
        </w:rPr>
        <w:t>640. PMID: 23340846</w:t>
      </w:r>
      <w:r w:rsidR="005C15ED" w:rsidRPr="00012729">
        <w:rPr>
          <w:rFonts w:ascii="Arial" w:hAnsi="Arial" w:cs="Arial"/>
          <w:sz w:val="22"/>
          <w:szCs w:val="22"/>
        </w:rPr>
        <w:t>.</w:t>
      </w:r>
    </w:p>
    <w:p w14:paraId="25CDC909" w14:textId="77777777" w:rsidR="00C14CBB" w:rsidRPr="00012729" w:rsidRDefault="00C14CBB" w:rsidP="00C14CBB">
      <w:pPr>
        <w:rPr>
          <w:rFonts w:ascii="Arial" w:hAnsi="Arial" w:cs="Arial"/>
          <w:sz w:val="22"/>
          <w:szCs w:val="22"/>
        </w:rPr>
      </w:pPr>
    </w:p>
    <w:p w14:paraId="62A615B7" w14:textId="77777777" w:rsidR="00C14CBB" w:rsidRPr="00012729" w:rsidRDefault="00C14CBB" w:rsidP="00C14CBB">
      <w:pPr>
        <w:numPr>
          <w:ilvl w:val="0"/>
          <w:numId w:val="17"/>
        </w:numPr>
        <w:rPr>
          <w:rFonts w:ascii="Arial" w:hAnsi="Arial" w:cs="Arial"/>
          <w:sz w:val="22"/>
          <w:szCs w:val="22"/>
        </w:rPr>
      </w:pPr>
      <w:proofErr w:type="spellStart"/>
      <w:r w:rsidRPr="00012729">
        <w:rPr>
          <w:rFonts w:ascii="Arial" w:hAnsi="Arial" w:cs="Arial"/>
          <w:sz w:val="22"/>
          <w:szCs w:val="22"/>
        </w:rPr>
        <w:t>Tilgner</w:t>
      </w:r>
      <w:proofErr w:type="spellEnd"/>
      <w:r w:rsidRPr="00012729">
        <w:rPr>
          <w:rFonts w:ascii="Arial" w:hAnsi="Arial" w:cs="Arial"/>
          <w:sz w:val="22"/>
          <w:szCs w:val="22"/>
        </w:rPr>
        <w:t xml:space="preserve"> H, </w:t>
      </w:r>
      <w:proofErr w:type="spellStart"/>
      <w:r w:rsidRPr="00012729">
        <w:rPr>
          <w:rFonts w:ascii="Arial" w:hAnsi="Arial" w:cs="Arial"/>
          <w:sz w:val="22"/>
          <w:szCs w:val="22"/>
        </w:rPr>
        <w:t>Raha</w:t>
      </w:r>
      <w:proofErr w:type="spellEnd"/>
      <w:r w:rsidRPr="00012729">
        <w:rPr>
          <w:rFonts w:ascii="Arial" w:hAnsi="Arial" w:cs="Arial"/>
          <w:sz w:val="22"/>
          <w:szCs w:val="22"/>
        </w:rPr>
        <w:t xml:space="preserve"> D, </w:t>
      </w:r>
      <w:proofErr w:type="spellStart"/>
      <w:r w:rsidRPr="00012729">
        <w:rPr>
          <w:rFonts w:ascii="Arial" w:hAnsi="Arial" w:cs="Arial"/>
          <w:sz w:val="22"/>
          <w:szCs w:val="22"/>
        </w:rPr>
        <w:t>Habegger</w:t>
      </w:r>
      <w:proofErr w:type="spellEnd"/>
      <w:r w:rsidRPr="00012729">
        <w:rPr>
          <w:rFonts w:ascii="Arial" w:hAnsi="Arial" w:cs="Arial"/>
          <w:sz w:val="22"/>
          <w:szCs w:val="22"/>
        </w:rPr>
        <w:t xml:space="preserve"> L, Mohiuddin M, Gerstein M, </w:t>
      </w:r>
      <w:r w:rsidRPr="00012729">
        <w:rPr>
          <w:rFonts w:ascii="Arial" w:hAnsi="Arial" w:cs="Arial"/>
          <w:b/>
          <w:sz w:val="22"/>
          <w:szCs w:val="22"/>
        </w:rPr>
        <w:t>Snyder M</w:t>
      </w:r>
      <w:r w:rsidRPr="00012729">
        <w:rPr>
          <w:rFonts w:ascii="Arial" w:hAnsi="Arial" w:cs="Arial"/>
          <w:sz w:val="22"/>
          <w:szCs w:val="22"/>
        </w:rPr>
        <w:t>. Accurate identification and analysis of human mRNA isoforms using deep long read seque</w:t>
      </w:r>
      <w:r w:rsidR="00672B28" w:rsidRPr="00012729">
        <w:rPr>
          <w:rFonts w:ascii="Arial" w:hAnsi="Arial" w:cs="Arial"/>
          <w:sz w:val="22"/>
          <w:szCs w:val="22"/>
        </w:rPr>
        <w:t xml:space="preserve">ncing. G3 (Bethesda). 2013. </w:t>
      </w:r>
      <w:r w:rsidRPr="00012729">
        <w:rPr>
          <w:rFonts w:ascii="Arial" w:hAnsi="Arial" w:cs="Arial"/>
          <w:sz w:val="22"/>
          <w:szCs w:val="22"/>
        </w:rPr>
        <w:t>3(3):</w:t>
      </w:r>
      <w:r w:rsidR="00672B28" w:rsidRPr="00012729">
        <w:rPr>
          <w:rFonts w:ascii="Arial" w:hAnsi="Arial" w:cs="Arial"/>
          <w:sz w:val="22"/>
          <w:szCs w:val="22"/>
        </w:rPr>
        <w:t xml:space="preserve"> </w:t>
      </w:r>
      <w:r w:rsidRPr="00012729">
        <w:rPr>
          <w:rFonts w:ascii="Arial" w:hAnsi="Arial" w:cs="Arial"/>
          <w:sz w:val="22"/>
          <w:szCs w:val="22"/>
        </w:rPr>
        <w:t>387-</w:t>
      </w:r>
      <w:r w:rsidR="00672B28" w:rsidRPr="00012729">
        <w:rPr>
          <w:rFonts w:ascii="Arial" w:hAnsi="Arial" w:cs="Arial"/>
          <w:sz w:val="22"/>
          <w:szCs w:val="22"/>
        </w:rPr>
        <w:t xml:space="preserve">97. </w:t>
      </w:r>
      <w:proofErr w:type="spellStart"/>
      <w:r w:rsidR="00672B28" w:rsidRPr="00012729">
        <w:rPr>
          <w:rFonts w:ascii="Arial" w:hAnsi="Arial" w:cs="Arial"/>
          <w:sz w:val="22"/>
          <w:szCs w:val="22"/>
        </w:rPr>
        <w:t>Epub</w:t>
      </w:r>
      <w:proofErr w:type="spellEnd"/>
      <w:r w:rsidR="00672B28" w:rsidRPr="00012729">
        <w:rPr>
          <w:rFonts w:ascii="Arial" w:hAnsi="Arial" w:cs="Arial"/>
          <w:sz w:val="22"/>
          <w:szCs w:val="22"/>
        </w:rPr>
        <w:t xml:space="preserve"> 2013</w:t>
      </w:r>
      <w:r w:rsidRPr="00012729">
        <w:rPr>
          <w:rFonts w:ascii="Arial" w:hAnsi="Arial" w:cs="Arial"/>
          <w:sz w:val="22"/>
          <w:szCs w:val="22"/>
        </w:rPr>
        <w:t>.</w:t>
      </w:r>
    </w:p>
    <w:p w14:paraId="189BF735" w14:textId="77777777" w:rsidR="00C14CBB" w:rsidRPr="00012729" w:rsidRDefault="00C14CBB" w:rsidP="00C14CBB">
      <w:pPr>
        <w:rPr>
          <w:rFonts w:ascii="Arial" w:hAnsi="Arial" w:cs="Arial"/>
          <w:sz w:val="22"/>
          <w:szCs w:val="22"/>
        </w:rPr>
      </w:pPr>
    </w:p>
    <w:p w14:paraId="32676B0C" w14:textId="77777777" w:rsidR="00C14CBB" w:rsidRPr="00012729" w:rsidRDefault="00C14CBB" w:rsidP="00C14CBB">
      <w:pPr>
        <w:numPr>
          <w:ilvl w:val="0"/>
          <w:numId w:val="17"/>
        </w:numPr>
        <w:rPr>
          <w:rFonts w:ascii="Arial" w:hAnsi="Arial" w:cs="Arial"/>
          <w:sz w:val="22"/>
          <w:szCs w:val="22"/>
        </w:rPr>
      </w:pPr>
      <w:r w:rsidRPr="00012729">
        <w:rPr>
          <w:rFonts w:ascii="Arial" w:hAnsi="Arial" w:cs="Arial"/>
          <w:sz w:val="22"/>
          <w:szCs w:val="22"/>
        </w:rPr>
        <w:lastRenderedPageBreak/>
        <w:t xml:space="preserve">Wu SL, Taylor AD, Lu Q, </w:t>
      </w:r>
      <w:proofErr w:type="spellStart"/>
      <w:r w:rsidRPr="00012729">
        <w:rPr>
          <w:rFonts w:ascii="Arial" w:hAnsi="Arial" w:cs="Arial"/>
          <w:sz w:val="22"/>
          <w:szCs w:val="22"/>
        </w:rPr>
        <w:t>Hanash</w:t>
      </w:r>
      <w:proofErr w:type="spellEnd"/>
      <w:r w:rsidRPr="00012729">
        <w:rPr>
          <w:rFonts w:ascii="Arial" w:hAnsi="Arial" w:cs="Arial"/>
          <w:sz w:val="22"/>
          <w:szCs w:val="22"/>
        </w:rPr>
        <w:t xml:space="preserve"> SM, </w:t>
      </w: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r w:rsidRPr="00012729">
        <w:rPr>
          <w:rFonts w:ascii="Arial" w:hAnsi="Arial" w:cs="Arial"/>
          <w:b/>
          <w:sz w:val="22"/>
          <w:szCs w:val="22"/>
        </w:rPr>
        <w:t>Snyder M</w:t>
      </w:r>
      <w:r w:rsidR="00672B28" w:rsidRPr="00012729">
        <w:rPr>
          <w:rFonts w:ascii="Arial" w:hAnsi="Arial" w:cs="Arial"/>
          <w:sz w:val="22"/>
          <w:szCs w:val="22"/>
        </w:rPr>
        <w:t>, Hancock WS.</w:t>
      </w:r>
      <w:r w:rsidRPr="00012729">
        <w:rPr>
          <w:rFonts w:ascii="Arial" w:hAnsi="Arial" w:cs="Arial"/>
          <w:sz w:val="22"/>
          <w:szCs w:val="22"/>
        </w:rPr>
        <w:t xml:space="preserve"> Identification of potential glycan cancer markers with sialic acid attached to sialic acid and up-regulated </w:t>
      </w:r>
      <w:proofErr w:type="spellStart"/>
      <w:r w:rsidRPr="00012729">
        <w:rPr>
          <w:rFonts w:ascii="Arial" w:hAnsi="Arial" w:cs="Arial"/>
          <w:sz w:val="22"/>
          <w:szCs w:val="22"/>
        </w:rPr>
        <w:t>fucosylated</w:t>
      </w:r>
      <w:proofErr w:type="spellEnd"/>
      <w:r w:rsidRPr="00012729">
        <w:rPr>
          <w:rFonts w:ascii="Arial" w:hAnsi="Arial" w:cs="Arial"/>
          <w:sz w:val="22"/>
          <w:szCs w:val="22"/>
        </w:rPr>
        <w:t xml:space="preserve"> galactose structures in epidermal growth factor recepto</w:t>
      </w:r>
      <w:r w:rsidR="00672B28" w:rsidRPr="00012729">
        <w:rPr>
          <w:rFonts w:ascii="Arial" w:hAnsi="Arial" w:cs="Arial"/>
          <w:sz w:val="22"/>
          <w:szCs w:val="22"/>
        </w:rPr>
        <w:t>r secreted from A431 cell line.</w:t>
      </w:r>
      <w:r w:rsidRPr="00012729">
        <w:rPr>
          <w:rFonts w:ascii="Arial" w:hAnsi="Arial" w:cs="Arial"/>
          <w:sz w:val="22"/>
          <w:szCs w:val="22"/>
        </w:rPr>
        <w:t xml:space="preserve"> </w:t>
      </w:r>
      <w:r w:rsidR="00672B28" w:rsidRPr="00012729">
        <w:rPr>
          <w:rFonts w:ascii="Arial" w:hAnsi="Arial" w:cs="Arial"/>
          <w:sz w:val="22"/>
          <w:szCs w:val="22"/>
        </w:rPr>
        <w:t>Molecular &amp; Cellular Proteomics. 2013</w:t>
      </w:r>
      <w:r w:rsidRPr="00012729">
        <w:rPr>
          <w:rFonts w:ascii="Arial" w:hAnsi="Arial" w:cs="Arial"/>
          <w:sz w:val="22"/>
          <w:szCs w:val="22"/>
        </w:rPr>
        <w:t>. [</w:t>
      </w:r>
      <w:proofErr w:type="spellStart"/>
      <w:r w:rsidRPr="00012729">
        <w:rPr>
          <w:rFonts w:ascii="Arial" w:hAnsi="Arial" w:cs="Arial"/>
          <w:sz w:val="22"/>
          <w:szCs w:val="22"/>
        </w:rPr>
        <w:t>Epub</w:t>
      </w:r>
      <w:proofErr w:type="spellEnd"/>
      <w:r w:rsidRPr="00012729">
        <w:rPr>
          <w:rFonts w:ascii="Arial" w:hAnsi="Arial" w:cs="Arial"/>
          <w:sz w:val="22"/>
          <w:szCs w:val="22"/>
        </w:rPr>
        <w:t xml:space="preserve"> ahead of print]</w:t>
      </w:r>
      <w:r w:rsidR="009A06CB" w:rsidRPr="00012729">
        <w:rPr>
          <w:rFonts w:ascii="Arial" w:hAnsi="Arial" w:cs="Arial"/>
          <w:sz w:val="22"/>
          <w:szCs w:val="22"/>
        </w:rPr>
        <w:t>.</w:t>
      </w:r>
    </w:p>
    <w:p w14:paraId="44826714" w14:textId="77777777" w:rsidR="00C14CBB" w:rsidRPr="00012729" w:rsidRDefault="00C14CBB" w:rsidP="00C14CBB">
      <w:pPr>
        <w:rPr>
          <w:rFonts w:ascii="Arial" w:hAnsi="Arial" w:cs="Arial"/>
          <w:sz w:val="22"/>
          <w:szCs w:val="22"/>
        </w:rPr>
      </w:pPr>
    </w:p>
    <w:p w14:paraId="59B93B30" w14:textId="77777777" w:rsidR="003E64F8" w:rsidRPr="00012729" w:rsidRDefault="003E64F8" w:rsidP="003E64F8">
      <w:pPr>
        <w:widowControl w:val="0"/>
        <w:numPr>
          <w:ilvl w:val="0"/>
          <w:numId w:val="17"/>
        </w:numPr>
        <w:autoSpaceDE w:val="0"/>
        <w:autoSpaceDN w:val="0"/>
        <w:adjustRightInd w:val="0"/>
        <w:spacing w:after="120"/>
        <w:rPr>
          <w:rFonts w:ascii="Arial" w:hAnsi="Arial" w:cs="Arial"/>
          <w:sz w:val="22"/>
          <w:szCs w:val="22"/>
        </w:rPr>
      </w:pPr>
      <w:r w:rsidRPr="00012729">
        <w:rPr>
          <w:rFonts w:ascii="Arial" w:hAnsi="Arial" w:cs="Arial"/>
          <w:sz w:val="22"/>
          <w:szCs w:val="22"/>
        </w:rPr>
        <w:t xml:space="preserve">Boyle AP, Hong EL, Hariharan M, Chen Y, Schaub MA, </w:t>
      </w:r>
      <w:proofErr w:type="spellStart"/>
      <w:r w:rsidRPr="00012729">
        <w:rPr>
          <w:rFonts w:ascii="Arial" w:hAnsi="Arial" w:cs="Arial"/>
          <w:sz w:val="22"/>
          <w:szCs w:val="22"/>
        </w:rPr>
        <w:t>Kasowski</w:t>
      </w:r>
      <w:proofErr w:type="spellEnd"/>
      <w:r w:rsidRPr="00012729">
        <w:rPr>
          <w:rFonts w:ascii="Arial" w:hAnsi="Arial" w:cs="Arial"/>
          <w:sz w:val="22"/>
          <w:szCs w:val="22"/>
        </w:rPr>
        <w:t xml:space="preserve"> M, </w:t>
      </w:r>
      <w:proofErr w:type="spellStart"/>
      <w:r w:rsidRPr="00012729">
        <w:rPr>
          <w:rFonts w:ascii="Arial" w:hAnsi="Arial" w:cs="Arial"/>
          <w:bCs/>
          <w:sz w:val="22"/>
          <w:szCs w:val="22"/>
        </w:rPr>
        <w:t>Karczewski</w:t>
      </w:r>
      <w:proofErr w:type="spellEnd"/>
      <w:r w:rsidRPr="00012729">
        <w:rPr>
          <w:rFonts w:ascii="Arial" w:hAnsi="Arial" w:cs="Arial"/>
          <w:bCs/>
          <w:sz w:val="22"/>
          <w:szCs w:val="22"/>
        </w:rPr>
        <w:t xml:space="preserve"> KJ</w:t>
      </w:r>
      <w:r w:rsidRPr="00012729">
        <w:rPr>
          <w:rFonts w:ascii="Arial" w:hAnsi="Arial" w:cs="Arial"/>
          <w:sz w:val="22"/>
          <w:szCs w:val="22"/>
        </w:rPr>
        <w:t xml:space="preserve">, Park J, </w:t>
      </w:r>
      <w:proofErr w:type="spellStart"/>
      <w:r w:rsidRPr="00012729">
        <w:rPr>
          <w:rFonts w:ascii="Arial" w:hAnsi="Arial" w:cs="Arial"/>
          <w:sz w:val="22"/>
          <w:szCs w:val="22"/>
        </w:rPr>
        <w:t>Hitz</w:t>
      </w:r>
      <w:proofErr w:type="spellEnd"/>
      <w:r w:rsidRPr="00012729">
        <w:rPr>
          <w:rFonts w:ascii="Arial" w:hAnsi="Arial" w:cs="Arial"/>
          <w:sz w:val="22"/>
          <w:szCs w:val="22"/>
        </w:rPr>
        <w:t xml:space="preserve"> BC, Weng S, Cherry JM, </w:t>
      </w:r>
      <w:r w:rsidRPr="00012729">
        <w:rPr>
          <w:rFonts w:ascii="Arial" w:hAnsi="Arial" w:cs="Arial"/>
          <w:b/>
          <w:sz w:val="22"/>
          <w:szCs w:val="22"/>
        </w:rPr>
        <w:t>Snyder M</w:t>
      </w:r>
      <w:r w:rsidR="000D654A" w:rsidRPr="00012729">
        <w:rPr>
          <w:rFonts w:ascii="Arial" w:hAnsi="Arial" w:cs="Arial"/>
          <w:sz w:val="22"/>
          <w:szCs w:val="22"/>
        </w:rPr>
        <w:t xml:space="preserve">. </w:t>
      </w:r>
      <w:r w:rsidRPr="00012729">
        <w:rPr>
          <w:rFonts w:ascii="Arial" w:hAnsi="Arial" w:cs="Arial"/>
          <w:sz w:val="22"/>
          <w:szCs w:val="22"/>
        </w:rPr>
        <w:t>Annotation of Functional Variation in Per</w:t>
      </w:r>
      <w:r w:rsidR="000D654A" w:rsidRPr="00012729">
        <w:rPr>
          <w:rFonts w:ascii="Arial" w:hAnsi="Arial" w:cs="Arial"/>
          <w:sz w:val="22"/>
          <w:szCs w:val="22"/>
        </w:rPr>
        <w:t xml:space="preserve">sonal Genomes Using </w:t>
      </w:r>
      <w:proofErr w:type="spellStart"/>
      <w:r w:rsidR="000D654A" w:rsidRPr="00012729">
        <w:rPr>
          <w:rFonts w:ascii="Arial" w:hAnsi="Arial" w:cs="Arial"/>
          <w:sz w:val="22"/>
          <w:szCs w:val="22"/>
        </w:rPr>
        <w:t>RegulomeDB</w:t>
      </w:r>
      <w:proofErr w:type="spellEnd"/>
      <w:r w:rsidR="000D654A" w:rsidRPr="00012729">
        <w:rPr>
          <w:rFonts w:ascii="Arial" w:hAnsi="Arial" w:cs="Arial"/>
          <w:sz w:val="22"/>
          <w:szCs w:val="22"/>
        </w:rPr>
        <w:t>.</w:t>
      </w:r>
      <w:r w:rsidRPr="00012729">
        <w:rPr>
          <w:rFonts w:ascii="Arial" w:hAnsi="Arial" w:cs="Arial"/>
          <w:sz w:val="22"/>
          <w:szCs w:val="22"/>
        </w:rPr>
        <w:t xml:space="preserve"> </w:t>
      </w:r>
      <w:r w:rsidRPr="00012729">
        <w:rPr>
          <w:rFonts w:ascii="Arial" w:hAnsi="Arial" w:cs="Arial"/>
          <w:iCs/>
          <w:sz w:val="22"/>
          <w:szCs w:val="22"/>
        </w:rPr>
        <w:t>Genome Res</w:t>
      </w:r>
      <w:r w:rsidR="000D654A" w:rsidRPr="00012729">
        <w:rPr>
          <w:rFonts w:ascii="Arial" w:hAnsi="Arial" w:cs="Arial"/>
          <w:iCs/>
          <w:sz w:val="22"/>
          <w:szCs w:val="22"/>
        </w:rPr>
        <w:t>earch</w:t>
      </w:r>
      <w:r w:rsidR="00A52A6D" w:rsidRPr="00012729">
        <w:rPr>
          <w:rFonts w:ascii="Arial" w:hAnsi="Arial" w:cs="Arial"/>
          <w:sz w:val="22"/>
          <w:szCs w:val="22"/>
        </w:rPr>
        <w:t xml:space="preserve">. 2012. </w:t>
      </w:r>
      <w:r w:rsidRPr="00012729">
        <w:rPr>
          <w:rFonts w:ascii="Arial" w:hAnsi="Arial" w:cs="Arial"/>
          <w:sz w:val="22"/>
          <w:szCs w:val="22"/>
        </w:rPr>
        <w:t>22(9):</w:t>
      </w:r>
      <w:r w:rsidR="000D654A" w:rsidRPr="00012729">
        <w:rPr>
          <w:rFonts w:ascii="Arial" w:hAnsi="Arial" w:cs="Arial"/>
          <w:sz w:val="22"/>
          <w:szCs w:val="22"/>
        </w:rPr>
        <w:t xml:space="preserve"> </w:t>
      </w:r>
      <w:r w:rsidRPr="00012729">
        <w:rPr>
          <w:rFonts w:ascii="Arial" w:hAnsi="Arial" w:cs="Arial"/>
          <w:sz w:val="22"/>
          <w:szCs w:val="22"/>
        </w:rPr>
        <w:t>1790-</w:t>
      </w:r>
      <w:r w:rsidR="000D654A" w:rsidRPr="00012729">
        <w:rPr>
          <w:rFonts w:ascii="Arial" w:hAnsi="Arial" w:cs="Arial"/>
          <w:sz w:val="22"/>
          <w:szCs w:val="22"/>
        </w:rPr>
        <w:t>179</w:t>
      </w:r>
      <w:r w:rsidRPr="00012729">
        <w:rPr>
          <w:rFonts w:ascii="Arial" w:hAnsi="Arial" w:cs="Arial"/>
          <w:sz w:val="22"/>
          <w:szCs w:val="22"/>
        </w:rPr>
        <w:t>7.</w:t>
      </w:r>
      <w:r w:rsidR="000D654A" w:rsidRPr="00012729">
        <w:rPr>
          <w:rFonts w:ascii="Arial" w:hAnsi="Arial" w:cs="Arial"/>
          <w:sz w:val="22"/>
          <w:szCs w:val="22"/>
        </w:rPr>
        <w:t xml:space="preserve">  PMID: 22955989.</w:t>
      </w:r>
    </w:p>
    <w:p w14:paraId="322080DF"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Chen R, Mias GI, Li-Pook-Than J, Jiang L, Lam HY, Miriami E, Karczewski KJ, Hariharan M, Dewey FE, Cheng Y, Clark MJ, Im H, Habegger L, Balasubramanian S, O'Huallachain M, Dudley JT, Hillenmeyer S, Haraksingh R, Sharon D, Euskirchen G, Lacroute P, Bettinger K, Boyle AP, Kasowski M, Grubert F, Seki S, Garcia M, Whirl-Carrillo M, Gallardo M, Blasco MA, Greenberg PL, Snyder P, Klein TE, Altman RB, Butte AJ, Ashley EA, Gerstein M, Nadeau KC, Tang H, </w:t>
      </w:r>
      <w:r w:rsidRPr="00012729">
        <w:rPr>
          <w:rFonts w:ascii="Arial" w:hAnsi="Arial" w:cs="Arial"/>
          <w:b/>
          <w:noProof/>
          <w:sz w:val="22"/>
          <w:szCs w:val="22"/>
        </w:rPr>
        <w:t>Snyder M</w:t>
      </w:r>
      <w:r w:rsidRPr="00012729">
        <w:rPr>
          <w:rFonts w:ascii="Arial" w:hAnsi="Arial" w:cs="Arial"/>
          <w:noProof/>
          <w:sz w:val="22"/>
          <w:szCs w:val="22"/>
        </w:rPr>
        <w:t>. Personal omics profiling reveals dynamic molecular and medical phenotypes. Cell. 2012.148</w:t>
      </w:r>
      <w:r w:rsidR="00A52A6D" w:rsidRPr="00012729">
        <w:rPr>
          <w:rFonts w:ascii="Arial" w:hAnsi="Arial" w:cs="Arial"/>
          <w:noProof/>
          <w:sz w:val="22"/>
          <w:szCs w:val="22"/>
        </w:rPr>
        <w:t>(6): 1293-307.</w:t>
      </w:r>
      <w:r w:rsidRPr="00012729">
        <w:rPr>
          <w:rFonts w:ascii="Arial" w:hAnsi="Arial" w:cs="Arial"/>
          <w:noProof/>
          <w:sz w:val="22"/>
          <w:szCs w:val="22"/>
        </w:rPr>
        <w:t xml:space="preserve"> PMID 22424236.</w:t>
      </w:r>
    </w:p>
    <w:p w14:paraId="23FCBC16" w14:textId="77777777" w:rsidR="009F1DE8" w:rsidRPr="00012729" w:rsidRDefault="009F1DE8" w:rsidP="009F1DE8">
      <w:pPr>
        <w:rPr>
          <w:rFonts w:ascii="Arial" w:hAnsi="Arial" w:cs="Arial"/>
          <w:noProof/>
          <w:sz w:val="22"/>
          <w:szCs w:val="22"/>
        </w:rPr>
      </w:pPr>
    </w:p>
    <w:p w14:paraId="31C86000" w14:textId="77777777" w:rsidR="009F1DE8" w:rsidRPr="00012729" w:rsidRDefault="003E64F8" w:rsidP="009F1DE8">
      <w:pPr>
        <w:numPr>
          <w:ilvl w:val="0"/>
          <w:numId w:val="17"/>
        </w:numPr>
        <w:rPr>
          <w:rFonts w:ascii="Arial" w:hAnsi="Arial" w:cs="Arial"/>
          <w:noProof/>
          <w:sz w:val="22"/>
          <w:szCs w:val="22"/>
        </w:rPr>
      </w:pPr>
      <w:r w:rsidRPr="00012729">
        <w:rPr>
          <w:rFonts w:ascii="Arial" w:hAnsi="Arial" w:cs="Arial"/>
          <w:noProof/>
          <w:sz w:val="22"/>
          <w:szCs w:val="22"/>
        </w:rPr>
        <w:t xml:space="preserve">Chen R, </w:t>
      </w:r>
      <w:r w:rsidRPr="00012729">
        <w:rPr>
          <w:rFonts w:ascii="Arial" w:hAnsi="Arial" w:cs="Arial"/>
          <w:b/>
          <w:noProof/>
          <w:sz w:val="22"/>
          <w:szCs w:val="22"/>
        </w:rPr>
        <w:t>Snyder M</w:t>
      </w:r>
      <w:r w:rsidRPr="00012729">
        <w:rPr>
          <w:rFonts w:ascii="Arial" w:hAnsi="Arial" w:cs="Arial"/>
          <w:noProof/>
          <w:sz w:val="22"/>
          <w:szCs w:val="22"/>
        </w:rPr>
        <w:t>. Systems biology: personalized medicine for the future? Current opinion in pharmacology. 2012. 12(5): 623-628. PMID 22858243.</w:t>
      </w:r>
    </w:p>
    <w:p w14:paraId="6F17A8D4" w14:textId="77777777" w:rsidR="009F1DE8" w:rsidRPr="00012729" w:rsidRDefault="009F1DE8" w:rsidP="009F1DE8">
      <w:pPr>
        <w:rPr>
          <w:rFonts w:ascii="Arial" w:hAnsi="Arial" w:cs="Arial"/>
          <w:noProof/>
          <w:sz w:val="22"/>
          <w:szCs w:val="22"/>
        </w:rPr>
      </w:pPr>
    </w:p>
    <w:p w14:paraId="79B4BC22" w14:textId="77777777" w:rsidR="003E64F8" w:rsidRPr="00012729" w:rsidRDefault="003E64F8" w:rsidP="003E64F8">
      <w:pPr>
        <w:widowControl w:val="0"/>
        <w:numPr>
          <w:ilvl w:val="0"/>
          <w:numId w:val="17"/>
        </w:numPr>
        <w:autoSpaceDE w:val="0"/>
        <w:autoSpaceDN w:val="0"/>
        <w:adjustRightInd w:val="0"/>
        <w:rPr>
          <w:rFonts w:ascii="Arial" w:hAnsi="Arial" w:cs="Arial"/>
          <w:sz w:val="22"/>
          <w:szCs w:val="22"/>
        </w:rPr>
      </w:pPr>
      <w:r w:rsidRPr="00012729">
        <w:rPr>
          <w:rFonts w:ascii="Arial" w:hAnsi="Arial" w:cs="Arial"/>
          <w:sz w:val="22"/>
          <w:szCs w:val="22"/>
        </w:rPr>
        <w:t xml:space="preserve">Gerstein MB,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Hariharan M, </w:t>
      </w:r>
      <w:proofErr w:type="spellStart"/>
      <w:r w:rsidRPr="00012729">
        <w:rPr>
          <w:rFonts w:ascii="Arial" w:hAnsi="Arial" w:cs="Arial"/>
          <w:sz w:val="22"/>
          <w:szCs w:val="22"/>
        </w:rPr>
        <w:t>Landt</w:t>
      </w:r>
      <w:proofErr w:type="spellEnd"/>
      <w:r w:rsidRPr="00012729">
        <w:rPr>
          <w:rFonts w:ascii="Arial" w:hAnsi="Arial" w:cs="Arial"/>
          <w:sz w:val="22"/>
          <w:szCs w:val="22"/>
        </w:rPr>
        <w:t xml:space="preserve"> SG, Yan KK, Cheng C, Mu XJ, Khurana E,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Alexander R, Min R, Alves P, </w:t>
      </w:r>
      <w:proofErr w:type="spellStart"/>
      <w:r w:rsidRPr="00012729">
        <w:rPr>
          <w:rFonts w:ascii="Arial" w:hAnsi="Arial" w:cs="Arial"/>
          <w:sz w:val="22"/>
          <w:szCs w:val="22"/>
        </w:rPr>
        <w:t>Abyzov</w:t>
      </w:r>
      <w:proofErr w:type="spellEnd"/>
      <w:r w:rsidRPr="00012729">
        <w:rPr>
          <w:rFonts w:ascii="Arial" w:hAnsi="Arial" w:cs="Arial"/>
          <w:sz w:val="22"/>
          <w:szCs w:val="22"/>
        </w:rPr>
        <w:t xml:space="preserve"> A, </w:t>
      </w:r>
      <w:proofErr w:type="spellStart"/>
      <w:r w:rsidRPr="00012729">
        <w:rPr>
          <w:rFonts w:ascii="Arial" w:hAnsi="Arial" w:cs="Arial"/>
          <w:sz w:val="22"/>
          <w:szCs w:val="22"/>
        </w:rPr>
        <w:t>Addleman</w:t>
      </w:r>
      <w:proofErr w:type="spellEnd"/>
      <w:r w:rsidRPr="00012729">
        <w:rPr>
          <w:rFonts w:ascii="Arial" w:hAnsi="Arial" w:cs="Arial"/>
          <w:sz w:val="22"/>
          <w:szCs w:val="22"/>
        </w:rPr>
        <w:t xml:space="preserve"> N, Bhardwaj N, Boyle AP, </w:t>
      </w:r>
      <w:proofErr w:type="spellStart"/>
      <w:r w:rsidRPr="00012729">
        <w:rPr>
          <w:rFonts w:ascii="Arial" w:hAnsi="Arial" w:cs="Arial"/>
          <w:sz w:val="22"/>
          <w:szCs w:val="22"/>
        </w:rPr>
        <w:t>Cayting</w:t>
      </w:r>
      <w:proofErr w:type="spellEnd"/>
      <w:r w:rsidRPr="00012729">
        <w:rPr>
          <w:rFonts w:ascii="Arial" w:hAnsi="Arial" w:cs="Arial"/>
          <w:sz w:val="22"/>
          <w:szCs w:val="22"/>
        </w:rPr>
        <w:t xml:space="preserve"> P, </w:t>
      </w:r>
      <w:proofErr w:type="spellStart"/>
      <w:r w:rsidRPr="00012729">
        <w:rPr>
          <w:rFonts w:ascii="Arial" w:hAnsi="Arial" w:cs="Arial"/>
          <w:sz w:val="22"/>
          <w:szCs w:val="22"/>
        </w:rPr>
        <w:t>Charos</w:t>
      </w:r>
      <w:proofErr w:type="spellEnd"/>
      <w:r w:rsidRPr="00012729">
        <w:rPr>
          <w:rFonts w:ascii="Arial" w:hAnsi="Arial" w:cs="Arial"/>
          <w:sz w:val="22"/>
          <w:szCs w:val="22"/>
        </w:rPr>
        <w:t xml:space="preserve"> A, Chen DZ, Cheng Y, Clarke D, Eastman C,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t>
      </w:r>
      <w:proofErr w:type="spellStart"/>
      <w:r w:rsidRPr="00012729">
        <w:rPr>
          <w:rFonts w:ascii="Arial" w:hAnsi="Arial" w:cs="Arial"/>
          <w:sz w:val="22"/>
          <w:szCs w:val="22"/>
        </w:rPr>
        <w:t>Frietze</w:t>
      </w:r>
      <w:proofErr w:type="spellEnd"/>
      <w:r w:rsidRPr="00012729">
        <w:rPr>
          <w:rFonts w:ascii="Arial" w:hAnsi="Arial" w:cs="Arial"/>
          <w:sz w:val="22"/>
          <w:szCs w:val="22"/>
        </w:rPr>
        <w:t xml:space="preserve"> S, Fu Y, Gertz J,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w:t>
      </w:r>
      <w:proofErr w:type="spellStart"/>
      <w:r w:rsidRPr="00012729">
        <w:rPr>
          <w:rFonts w:ascii="Arial" w:hAnsi="Arial" w:cs="Arial"/>
          <w:sz w:val="22"/>
          <w:szCs w:val="22"/>
        </w:rPr>
        <w:t>Harmanci</w:t>
      </w:r>
      <w:proofErr w:type="spellEnd"/>
      <w:r w:rsidRPr="00012729">
        <w:rPr>
          <w:rFonts w:ascii="Arial" w:hAnsi="Arial" w:cs="Arial"/>
          <w:sz w:val="22"/>
          <w:szCs w:val="22"/>
        </w:rPr>
        <w:t xml:space="preserve"> A, Jain P, </w:t>
      </w:r>
      <w:proofErr w:type="spellStart"/>
      <w:r w:rsidRPr="00012729">
        <w:rPr>
          <w:rFonts w:ascii="Arial" w:hAnsi="Arial" w:cs="Arial"/>
          <w:sz w:val="22"/>
          <w:szCs w:val="22"/>
        </w:rPr>
        <w:t>Kasowski</w:t>
      </w:r>
      <w:proofErr w:type="spellEnd"/>
      <w:r w:rsidRPr="00012729">
        <w:rPr>
          <w:rFonts w:ascii="Arial" w:hAnsi="Arial" w:cs="Arial"/>
          <w:sz w:val="22"/>
          <w:szCs w:val="22"/>
        </w:rPr>
        <w:t xml:space="preserve"> M, </w:t>
      </w:r>
      <w:proofErr w:type="spellStart"/>
      <w:r w:rsidRPr="00012729">
        <w:rPr>
          <w:rFonts w:ascii="Arial" w:hAnsi="Arial" w:cs="Arial"/>
          <w:sz w:val="22"/>
          <w:szCs w:val="22"/>
        </w:rPr>
        <w:t>Lacroute</w:t>
      </w:r>
      <w:proofErr w:type="spellEnd"/>
      <w:r w:rsidRPr="00012729">
        <w:rPr>
          <w:rFonts w:ascii="Arial" w:hAnsi="Arial" w:cs="Arial"/>
          <w:sz w:val="22"/>
          <w:szCs w:val="22"/>
        </w:rPr>
        <w:t xml:space="preserve"> P, </w:t>
      </w:r>
      <w:proofErr w:type="spellStart"/>
      <w:r w:rsidRPr="00012729">
        <w:rPr>
          <w:rFonts w:ascii="Arial" w:hAnsi="Arial" w:cs="Arial"/>
          <w:sz w:val="22"/>
          <w:szCs w:val="22"/>
        </w:rPr>
        <w:t>Leng</w:t>
      </w:r>
      <w:proofErr w:type="spellEnd"/>
      <w:r w:rsidRPr="00012729">
        <w:rPr>
          <w:rFonts w:ascii="Arial" w:hAnsi="Arial" w:cs="Arial"/>
          <w:sz w:val="22"/>
          <w:szCs w:val="22"/>
        </w:rPr>
        <w:t xml:space="preserve"> J, Lian J, Monahan H, </w:t>
      </w:r>
      <w:proofErr w:type="spellStart"/>
      <w:r w:rsidRPr="00012729">
        <w:rPr>
          <w:rFonts w:ascii="Arial" w:hAnsi="Arial" w:cs="Arial"/>
          <w:sz w:val="22"/>
          <w:szCs w:val="22"/>
        </w:rPr>
        <w:t>O'Geen</w:t>
      </w:r>
      <w:proofErr w:type="spellEnd"/>
      <w:r w:rsidRPr="00012729">
        <w:rPr>
          <w:rFonts w:ascii="Arial" w:hAnsi="Arial" w:cs="Arial"/>
          <w:sz w:val="22"/>
          <w:szCs w:val="22"/>
        </w:rPr>
        <w:t xml:space="preserve"> H, Ouyang Z, Partridge EC, </w:t>
      </w:r>
      <w:proofErr w:type="spellStart"/>
      <w:r w:rsidRPr="00012729">
        <w:rPr>
          <w:rFonts w:ascii="Arial" w:hAnsi="Arial" w:cs="Arial"/>
          <w:sz w:val="22"/>
          <w:szCs w:val="22"/>
        </w:rPr>
        <w:t>Patacsil</w:t>
      </w:r>
      <w:proofErr w:type="spellEnd"/>
      <w:r w:rsidRPr="00012729">
        <w:rPr>
          <w:rFonts w:ascii="Arial" w:hAnsi="Arial" w:cs="Arial"/>
          <w:sz w:val="22"/>
          <w:szCs w:val="22"/>
        </w:rPr>
        <w:t xml:space="preserve"> D, Pauli F, </w:t>
      </w:r>
      <w:proofErr w:type="spellStart"/>
      <w:r w:rsidRPr="00012729">
        <w:rPr>
          <w:rFonts w:ascii="Arial" w:hAnsi="Arial" w:cs="Arial"/>
          <w:sz w:val="22"/>
          <w:szCs w:val="22"/>
        </w:rPr>
        <w:t>Raha</w:t>
      </w:r>
      <w:proofErr w:type="spellEnd"/>
      <w:r w:rsidRPr="00012729">
        <w:rPr>
          <w:rFonts w:ascii="Arial" w:hAnsi="Arial" w:cs="Arial"/>
          <w:sz w:val="22"/>
          <w:szCs w:val="22"/>
        </w:rPr>
        <w:t xml:space="preserve"> D, Ramirez L, Reddy TE, Reed B, Shi M, </w:t>
      </w:r>
      <w:proofErr w:type="spellStart"/>
      <w:r w:rsidRPr="00012729">
        <w:rPr>
          <w:rFonts w:ascii="Arial" w:hAnsi="Arial" w:cs="Arial"/>
          <w:sz w:val="22"/>
          <w:szCs w:val="22"/>
        </w:rPr>
        <w:t>Slifer</w:t>
      </w:r>
      <w:proofErr w:type="spellEnd"/>
      <w:r w:rsidRPr="00012729">
        <w:rPr>
          <w:rFonts w:ascii="Arial" w:hAnsi="Arial" w:cs="Arial"/>
          <w:sz w:val="22"/>
          <w:szCs w:val="22"/>
        </w:rPr>
        <w:t xml:space="preserve"> T, Wang J, Wu L, Yang X, Yip KY, Zilberman-</w:t>
      </w:r>
      <w:proofErr w:type="spellStart"/>
      <w:r w:rsidRPr="00012729">
        <w:rPr>
          <w:rFonts w:ascii="Arial" w:hAnsi="Arial" w:cs="Arial"/>
          <w:sz w:val="22"/>
          <w:szCs w:val="22"/>
        </w:rPr>
        <w:t>Schapira</w:t>
      </w:r>
      <w:proofErr w:type="spellEnd"/>
      <w:r w:rsidRPr="00012729">
        <w:rPr>
          <w:rFonts w:ascii="Arial" w:hAnsi="Arial" w:cs="Arial"/>
          <w:sz w:val="22"/>
          <w:szCs w:val="22"/>
        </w:rPr>
        <w:t xml:space="preserve"> G, </w:t>
      </w:r>
      <w:proofErr w:type="spellStart"/>
      <w:r w:rsidRPr="00012729">
        <w:rPr>
          <w:rFonts w:ascii="Arial" w:hAnsi="Arial" w:cs="Arial"/>
          <w:sz w:val="22"/>
          <w:szCs w:val="22"/>
        </w:rPr>
        <w:t>Batzoglou</w:t>
      </w:r>
      <w:proofErr w:type="spellEnd"/>
      <w:r w:rsidRPr="00012729">
        <w:rPr>
          <w:rFonts w:ascii="Arial" w:hAnsi="Arial" w:cs="Arial"/>
          <w:sz w:val="22"/>
          <w:szCs w:val="22"/>
        </w:rPr>
        <w:t xml:space="preserve"> S, </w:t>
      </w:r>
      <w:proofErr w:type="spellStart"/>
      <w:r w:rsidRPr="00012729">
        <w:rPr>
          <w:rFonts w:ascii="Arial" w:hAnsi="Arial" w:cs="Arial"/>
          <w:sz w:val="22"/>
          <w:szCs w:val="22"/>
        </w:rPr>
        <w:t>Sidow</w:t>
      </w:r>
      <w:proofErr w:type="spellEnd"/>
      <w:r w:rsidRPr="00012729">
        <w:rPr>
          <w:rFonts w:ascii="Arial" w:hAnsi="Arial" w:cs="Arial"/>
          <w:sz w:val="22"/>
          <w:szCs w:val="22"/>
        </w:rPr>
        <w:t xml:space="preserve"> A, </w:t>
      </w:r>
      <w:proofErr w:type="spellStart"/>
      <w:r w:rsidRPr="00012729">
        <w:rPr>
          <w:rFonts w:ascii="Arial" w:hAnsi="Arial" w:cs="Arial"/>
          <w:sz w:val="22"/>
          <w:szCs w:val="22"/>
        </w:rPr>
        <w:t>Farnham</w:t>
      </w:r>
      <w:proofErr w:type="spellEnd"/>
      <w:r w:rsidRPr="00012729">
        <w:rPr>
          <w:rFonts w:ascii="Arial" w:hAnsi="Arial" w:cs="Arial"/>
          <w:sz w:val="22"/>
          <w:szCs w:val="22"/>
        </w:rPr>
        <w:t xml:space="preserve"> PJ, Myers RM, Weissman SM, </w:t>
      </w:r>
      <w:r w:rsidRPr="00012729">
        <w:rPr>
          <w:rFonts w:ascii="Arial" w:hAnsi="Arial" w:cs="Arial"/>
          <w:b/>
          <w:sz w:val="22"/>
          <w:szCs w:val="22"/>
        </w:rPr>
        <w:t>Snyder M</w:t>
      </w:r>
      <w:r w:rsidRPr="00012729">
        <w:rPr>
          <w:rFonts w:ascii="Arial" w:hAnsi="Arial" w:cs="Arial"/>
          <w:sz w:val="22"/>
          <w:szCs w:val="22"/>
        </w:rPr>
        <w:t xml:space="preserve">. </w:t>
      </w:r>
      <w:r w:rsidRPr="00012729">
        <w:rPr>
          <w:rFonts w:ascii="Arial" w:hAnsi="Arial" w:cs="Arial"/>
          <w:bCs/>
          <w:iCs/>
          <w:sz w:val="22"/>
          <w:szCs w:val="22"/>
        </w:rPr>
        <w:t>Architecture of the human regulatory network derived from ENCODE data.</w:t>
      </w:r>
      <w:r w:rsidRPr="00012729">
        <w:rPr>
          <w:rFonts w:ascii="Arial" w:hAnsi="Arial" w:cs="Arial"/>
          <w:iCs/>
          <w:sz w:val="22"/>
          <w:szCs w:val="22"/>
        </w:rPr>
        <w:t xml:space="preserve"> Nature</w:t>
      </w:r>
      <w:r w:rsidR="000D654A" w:rsidRPr="00012729">
        <w:rPr>
          <w:rFonts w:ascii="Arial" w:hAnsi="Arial" w:cs="Arial"/>
          <w:iCs/>
          <w:sz w:val="22"/>
          <w:szCs w:val="22"/>
        </w:rPr>
        <w:t>.</w:t>
      </w:r>
      <w:r w:rsidRPr="00012729">
        <w:rPr>
          <w:rFonts w:ascii="Arial" w:hAnsi="Arial" w:cs="Arial"/>
          <w:sz w:val="22"/>
          <w:szCs w:val="22"/>
        </w:rPr>
        <w:t xml:space="preserve"> 2</w:t>
      </w:r>
      <w:r w:rsidR="000D654A" w:rsidRPr="00012729">
        <w:rPr>
          <w:rFonts w:ascii="Arial" w:hAnsi="Arial" w:cs="Arial"/>
          <w:sz w:val="22"/>
          <w:szCs w:val="22"/>
        </w:rPr>
        <w:t>012.</w:t>
      </w:r>
      <w:r w:rsidRPr="00012729">
        <w:rPr>
          <w:rFonts w:ascii="Arial" w:hAnsi="Arial" w:cs="Arial"/>
          <w:sz w:val="22"/>
          <w:szCs w:val="22"/>
        </w:rPr>
        <w:t xml:space="preserve"> </w:t>
      </w:r>
      <w:r w:rsidRPr="00012729">
        <w:rPr>
          <w:rFonts w:ascii="Arial" w:hAnsi="Arial" w:cs="Arial"/>
          <w:bCs/>
          <w:sz w:val="22"/>
          <w:szCs w:val="22"/>
        </w:rPr>
        <w:t>489</w:t>
      </w:r>
      <w:r w:rsidRPr="00012729">
        <w:rPr>
          <w:rFonts w:ascii="Arial" w:hAnsi="Arial" w:cs="Arial"/>
          <w:sz w:val="22"/>
          <w:szCs w:val="22"/>
        </w:rPr>
        <w:t>(7414):</w:t>
      </w:r>
      <w:r w:rsidR="000D654A" w:rsidRPr="00012729">
        <w:rPr>
          <w:rFonts w:ascii="Arial" w:hAnsi="Arial" w:cs="Arial"/>
          <w:sz w:val="22"/>
          <w:szCs w:val="22"/>
        </w:rPr>
        <w:t xml:space="preserve"> </w:t>
      </w:r>
      <w:r w:rsidRPr="00012729">
        <w:rPr>
          <w:rFonts w:ascii="Arial" w:hAnsi="Arial" w:cs="Arial"/>
          <w:sz w:val="22"/>
          <w:szCs w:val="22"/>
        </w:rPr>
        <w:t xml:space="preserve">91-100. PMID: 22955619. </w:t>
      </w:r>
    </w:p>
    <w:p w14:paraId="25A24C94" w14:textId="77777777" w:rsidR="003C0F9F" w:rsidRPr="00012729" w:rsidRDefault="003C0F9F" w:rsidP="003C0F9F">
      <w:pPr>
        <w:ind w:left="270"/>
        <w:rPr>
          <w:rFonts w:ascii="Arial" w:hAnsi="Arial" w:cs="Arial"/>
          <w:noProof/>
          <w:sz w:val="22"/>
          <w:szCs w:val="22"/>
        </w:rPr>
      </w:pPr>
    </w:p>
    <w:p w14:paraId="5E6096B7"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Habegger L, Balasubramanian S, Chen DZ, Khurana E, Sboner A, Harmanci A, Rozowsky J, Clarke D, </w:t>
      </w:r>
      <w:r w:rsidRPr="00012729">
        <w:rPr>
          <w:rFonts w:ascii="Arial" w:hAnsi="Arial" w:cs="Arial"/>
          <w:b/>
          <w:noProof/>
          <w:sz w:val="22"/>
          <w:szCs w:val="22"/>
        </w:rPr>
        <w:t>Snyder M</w:t>
      </w:r>
      <w:r w:rsidRPr="00012729">
        <w:rPr>
          <w:rFonts w:ascii="Arial" w:hAnsi="Arial" w:cs="Arial"/>
          <w:noProof/>
          <w:sz w:val="22"/>
          <w:szCs w:val="22"/>
        </w:rPr>
        <w:t xml:space="preserve">, Gerstein M. VAT: A computational framework to functionally annotate variants in personal genomes within a cloud-computing environment. Bioinformatics. 2012. </w:t>
      </w:r>
      <w:r w:rsidR="00A55186" w:rsidRPr="00012729">
        <w:rPr>
          <w:rFonts w:ascii="Arial" w:hAnsi="Arial" w:cs="Arial"/>
          <w:noProof/>
          <w:sz w:val="22"/>
          <w:szCs w:val="22"/>
        </w:rPr>
        <w:t xml:space="preserve">28(17): 2267-2269. </w:t>
      </w:r>
      <w:r w:rsidRPr="00012729">
        <w:rPr>
          <w:rFonts w:ascii="Arial" w:hAnsi="Arial" w:cs="Arial"/>
          <w:noProof/>
          <w:sz w:val="22"/>
          <w:szCs w:val="22"/>
        </w:rPr>
        <w:t>PMID 22743228.</w:t>
      </w:r>
    </w:p>
    <w:p w14:paraId="3A82D93A" w14:textId="77777777" w:rsidR="003C0F9F" w:rsidRPr="00012729" w:rsidRDefault="003C0F9F" w:rsidP="003C0F9F">
      <w:pPr>
        <w:ind w:left="360" w:hanging="450"/>
        <w:rPr>
          <w:rFonts w:ascii="Arial" w:hAnsi="Arial" w:cs="Arial"/>
          <w:noProof/>
          <w:sz w:val="22"/>
          <w:szCs w:val="22"/>
        </w:rPr>
      </w:pPr>
    </w:p>
    <w:p w14:paraId="48D44B61"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Heffelfinger C, Ouyang Z, Engberg A, Leffell DJ, Hanlon AM, Gordon PB, Zheng W, Zhao H, </w:t>
      </w:r>
      <w:r w:rsidRPr="00012729">
        <w:rPr>
          <w:rFonts w:ascii="Arial" w:hAnsi="Arial" w:cs="Arial"/>
          <w:b/>
          <w:noProof/>
          <w:sz w:val="22"/>
          <w:szCs w:val="22"/>
        </w:rPr>
        <w:t>Snyder MP</w:t>
      </w:r>
      <w:r w:rsidRPr="00012729">
        <w:rPr>
          <w:rFonts w:ascii="Arial" w:hAnsi="Arial" w:cs="Arial"/>
          <w:noProof/>
          <w:sz w:val="22"/>
          <w:szCs w:val="22"/>
        </w:rPr>
        <w:t>, Bale AE. Correlation of Global MicroRNA Expression With Basal Cell Carcinoma Subtype. G3 (Bethesda). 2012.</w:t>
      </w:r>
      <w:r w:rsidR="00A55186" w:rsidRPr="00012729">
        <w:rPr>
          <w:rFonts w:ascii="Arial" w:hAnsi="Arial" w:cs="Arial"/>
          <w:noProof/>
          <w:sz w:val="22"/>
          <w:szCs w:val="22"/>
        </w:rPr>
        <w:t xml:space="preserve"> </w:t>
      </w:r>
      <w:r w:rsidRPr="00012729">
        <w:rPr>
          <w:rFonts w:ascii="Arial" w:hAnsi="Arial" w:cs="Arial"/>
          <w:noProof/>
          <w:sz w:val="22"/>
          <w:szCs w:val="22"/>
        </w:rPr>
        <w:t>2:279-86. PMID 22384406.</w:t>
      </w:r>
    </w:p>
    <w:p w14:paraId="135CA2C1" w14:textId="77777777" w:rsidR="003C0F9F" w:rsidRPr="00012729" w:rsidRDefault="003C0F9F" w:rsidP="003C0F9F">
      <w:pPr>
        <w:ind w:left="270"/>
        <w:rPr>
          <w:rFonts w:ascii="Arial" w:hAnsi="Arial" w:cs="Arial"/>
          <w:noProof/>
          <w:sz w:val="22"/>
          <w:szCs w:val="22"/>
        </w:rPr>
      </w:pPr>
    </w:p>
    <w:p w14:paraId="63DC89C6"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Kaganovich M, </w:t>
      </w:r>
      <w:r w:rsidRPr="00012729">
        <w:rPr>
          <w:rFonts w:ascii="Arial" w:hAnsi="Arial" w:cs="Arial"/>
          <w:b/>
          <w:noProof/>
          <w:sz w:val="22"/>
          <w:szCs w:val="22"/>
        </w:rPr>
        <w:t>Snyder M</w:t>
      </w:r>
      <w:r w:rsidRPr="00012729">
        <w:rPr>
          <w:rFonts w:ascii="Arial" w:hAnsi="Arial" w:cs="Arial"/>
          <w:noProof/>
          <w:sz w:val="22"/>
          <w:szCs w:val="22"/>
        </w:rPr>
        <w:t>. Phosphorylation of yeast transcription factors correlates with the evolution of novel sequence and function. J</w:t>
      </w:r>
      <w:r w:rsidR="00A55186" w:rsidRPr="00012729">
        <w:rPr>
          <w:rFonts w:ascii="Arial" w:hAnsi="Arial" w:cs="Arial"/>
          <w:noProof/>
          <w:sz w:val="22"/>
          <w:szCs w:val="22"/>
        </w:rPr>
        <w:t>ournal of</w:t>
      </w:r>
      <w:r w:rsidRPr="00012729">
        <w:rPr>
          <w:rFonts w:ascii="Arial" w:hAnsi="Arial" w:cs="Arial"/>
          <w:noProof/>
          <w:sz w:val="22"/>
          <w:szCs w:val="22"/>
        </w:rPr>
        <w:t xml:space="preserve"> Proteome Res</w:t>
      </w:r>
      <w:r w:rsidR="00A55186" w:rsidRPr="00012729">
        <w:rPr>
          <w:rFonts w:ascii="Arial" w:hAnsi="Arial" w:cs="Arial"/>
          <w:noProof/>
          <w:sz w:val="22"/>
          <w:szCs w:val="22"/>
        </w:rPr>
        <w:t>earch</w:t>
      </w:r>
      <w:r w:rsidRPr="00012729">
        <w:rPr>
          <w:rFonts w:ascii="Arial" w:hAnsi="Arial" w:cs="Arial"/>
          <w:noProof/>
          <w:sz w:val="22"/>
          <w:szCs w:val="22"/>
        </w:rPr>
        <w:t>. 2012.</w:t>
      </w:r>
      <w:r w:rsidR="00A55186" w:rsidRPr="00012729">
        <w:rPr>
          <w:rFonts w:ascii="Arial" w:hAnsi="Arial" w:cs="Arial"/>
          <w:noProof/>
          <w:sz w:val="22"/>
          <w:szCs w:val="22"/>
        </w:rPr>
        <w:t xml:space="preserve"> </w:t>
      </w:r>
      <w:r w:rsidRPr="00012729">
        <w:rPr>
          <w:rFonts w:ascii="Arial" w:hAnsi="Arial" w:cs="Arial"/>
          <w:noProof/>
          <w:sz w:val="22"/>
          <w:szCs w:val="22"/>
        </w:rPr>
        <w:t>11:</w:t>
      </w:r>
      <w:r w:rsidR="00A55186" w:rsidRPr="00012729">
        <w:rPr>
          <w:rFonts w:ascii="Arial" w:hAnsi="Arial" w:cs="Arial"/>
          <w:noProof/>
          <w:sz w:val="22"/>
          <w:szCs w:val="22"/>
        </w:rPr>
        <w:t xml:space="preserve"> </w:t>
      </w:r>
      <w:r w:rsidRPr="00012729">
        <w:rPr>
          <w:rFonts w:ascii="Arial" w:hAnsi="Arial" w:cs="Arial"/>
          <w:noProof/>
          <w:sz w:val="22"/>
          <w:szCs w:val="22"/>
        </w:rPr>
        <w:t>261-8. PMID 22141333.</w:t>
      </w:r>
    </w:p>
    <w:p w14:paraId="1E9E4B98" w14:textId="77777777" w:rsidR="003C0F9F" w:rsidRPr="00012729" w:rsidRDefault="003C0F9F" w:rsidP="003C0F9F">
      <w:pPr>
        <w:ind w:left="360" w:hanging="450"/>
        <w:rPr>
          <w:rFonts w:ascii="Arial" w:hAnsi="Arial" w:cs="Arial"/>
          <w:noProof/>
          <w:sz w:val="22"/>
          <w:szCs w:val="22"/>
        </w:rPr>
      </w:pPr>
    </w:p>
    <w:p w14:paraId="39C6D7D1"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Karczewski KJ, Tirrell RP, Cordero P, Tatonetti NP, Dudley JT, Salari K, </w:t>
      </w:r>
      <w:r w:rsidRPr="00012729">
        <w:rPr>
          <w:rFonts w:ascii="Arial" w:hAnsi="Arial" w:cs="Arial"/>
          <w:b/>
          <w:noProof/>
          <w:sz w:val="22"/>
          <w:szCs w:val="22"/>
        </w:rPr>
        <w:t>Snyder M</w:t>
      </w:r>
      <w:r w:rsidRPr="00012729">
        <w:rPr>
          <w:rFonts w:ascii="Arial" w:hAnsi="Arial" w:cs="Arial"/>
          <w:noProof/>
          <w:sz w:val="22"/>
          <w:szCs w:val="22"/>
        </w:rPr>
        <w:t>, Altman RB, Kim SK. Interpretome: a freely available, modular, and secure personal genome interpretation engine. Pac</w:t>
      </w:r>
      <w:r w:rsidR="00A55186" w:rsidRPr="00012729">
        <w:rPr>
          <w:rFonts w:ascii="Arial" w:hAnsi="Arial" w:cs="Arial"/>
          <w:noProof/>
          <w:sz w:val="22"/>
          <w:szCs w:val="22"/>
        </w:rPr>
        <w:t>ific</w:t>
      </w:r>
      <w:r w:rsidRPr="00012729">
        <w:rPr>
          <w:rFonts w:ascii="Arial" w:hAnsi="Arial" w:cs="Arial"/>
          <w:noProof/>
          <w:sz w:val="22"/>
          <w:szCs w:val="22"/>
        </w:rPr>
        <w:t xml:space="preserve"> Symp</w:t>
      </w:r>
      <w:r w:rsidR="00A55186" w:rsidRPr="00012729">
        <w:rPr>
          <w:rFonts w:ascii="Arial" w:hAnsi="Arial" w:cs="Arial"/>
          <w:noProof/>
          <w:sz w:val="22"/>
          <w:szCs w:val="22"/>
        </w:rPr>
        <w:t>osium on</w:t>
      </w:r>
      <w:r w:rsidRPr="00012729">
        <w:rPr>
          <w:rFonts w:ascii="Arial" w:hAnsi="Arial" w:cs="Arial"/>
          <w:noProof/>
          <w:sz w:val="22"/>
          <w:szCs w:val="22"/>
        </w:rPr>
        <w:t xml:space="preserve"> Biocomput</w:t>
      </w:r>
      <w:r w:rsidR="00A55186" w:rsidRPr="00012729">
        <w:rPr>
          <w:rFonts w:ascii="Arial" w:hAnsi="Arial" w:cs="Arial"/>
          <w:noProof/>
          <w:sz w:val="22"/>
          <w:szCs w:val="22"/>
        </w:rPr>
        <w:t>ing</w:t>
      </w:r>
      <w:r w:rsidRPr="00012729">
        <w:rPr>
          <w:rFonts w:ascii="Arial" w:hAnsi="Arial" w:cs="Arial"/>
          <w:noProof/>
          <w:sz w:val="22"/>
          <w:szCs w:val="22"/>
        </w:rPr>
        <w:t>. 2012.</w:t>
      </w:r>
      <w:r w:rsidR="00A55186" w:rsidRPr="00012729">
        <w:rPr>
          <w:rFonts w:ascii="Arial" w:hAnsi="Arial" w:cs="Arial"/>
          <w:noProof/>
          <w:sz w:val="22"/>
          <w:szCs w:val="22"/>
        </w:rPr>
        <w:t xml:space="preserve"> </w:t>
      </w:r>
      <w:r w:rsidRPr="00012729">
        <w:rPr>
          <w:rFonts w:ascii="Arial" w:hAnsi="Arial" w:cs="Arial"/>
          <w:noProof/>
          <w:sz w:val="22"/>
          <w:szCs w:val="22"/>
        </w:rPr>
        <w:t>339-50. PMID 22174289.</w:t>
      </w:r>
    </w:p>
    <w:p w14:paraId="1C523F59" w14:textId="77777777" w:rsidR="003C0F9F" w:rsidRPr="00012729" w:rsidRDefault="003C0F9F" w:rsidP="003C0F9F">
      <w:pPr>
        <w:ind w:left="360" w:hanging="450"/>
        <w:rPr>
          <w:rFonts w:ascii="Arial" w:hAnsi="Arial" w:cs="Arial"/>
          <w:noProof/>
          <w:sz w:val="22"/>
          <w:szCs w:val="22"/>
        </w:rPr>
      </w:pPr>
    </w:p>
    <w:p w14:paraId="1A550BAE"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Lam HY, Clark MJ, Chen R, Natsoulis G, O'Huallachain M, Dewey FE, Habegger L, Ashley EA, Gerstein MB, Butte AJ, Ji HP, </w:t>
      </w:r>
      <w:r w:rsidRPr="00012729">
        <w:rPr>
          <w:rFonts w:ascii="Arial" w:hAnsi="Arial" w:cs="Arial"/>
          <w:b/>
          <w:noProof/>
          <w:sz w:val="22"/>
          <w:szCs w:val="22"/>
        </w:rPr>
        <w:t>Snyder M</w:t>
      </w:r>
      <w:r w:rsidRPr="00012729">
        <w:rPr>
          <w:rFonts w:ascii="Arial" w:hAnsi="Arial" w:cs="Arial"/>
          <w:noProof/>
          <w:sz w:val="22"/>
          <w:szCs w:val="22"/>
        </w:rPr>
        <w:t>. Performance comparison of whole-genome sequencing platforms. Nat</w:t>
      </w:r>
      <w:r w:rsidR="00A55186" w:rsidRPr="00012729">
        <w:rPr>
          <w:rFonts w:ascii="Arial" w:hAnsi="Arial" w:cs="Arial"/>
          <w:noProof/>
          <w:sz w:val="22"/>
          <w:szCs w:val="22"/>
        </w:rPr>
        <w:t>ure</w:t>
      </w:r>
      <w:r w:rsidRPr="00012729">
        <w:rPr>
          <w:rFonts w:ascii="Arial" w:hAnsi="Arial" w:cs="Arial"/>
          <w:noProof/>
          <w:sz w:val="22"/>
          <w:szCs w:val="22"/>
        </w:rPr>
        <w:t xml:space="preserve"> Biotechnol</w:t>
      </w:r>
      <w:r w:rsidR="00A55186" w:rsidRPr="00012729">
        <w:rPr>
          <w:rFonts w:ascii="Arial" w:hAnsi="Arial" w:cs="Arial"/>
          <w:noProof/>
          <w:sz w:val="22"/>
          <w:szCs w:val="22"/>
        </w:rPr>
        <w:t>ogy</w:t>
      </w:r>
      <w:r w:rsidRPr="00012729">
        <w:rPr>
          <w:rFonts w:ascii="Arial" w:hAnsi="Arial" w:cs="Arial"/>
          <w:noProof/>
          <w:sz w:val="22"/>
          <w:szCs w:val="22"/>
        </w:rPr>
        <w:t>. 2012.</w:t>
      </w:r>
      <w:r w:rsidR="00A55186" w:rsidRPr="00012729">
        <w:rPr>
          <w:rFonts w:ascii="Arial" w:hAnsi="Arial" w:cs="Arial"/>
          <w:noProof/>
          <w:sz w:val="22"/>
          <w:szCs w:val="22"/>
        </w:rPr>
        <w:t xml:space="preserve"> </w:t>
      </w:r>
      <w:r w:rsidRPr="00012729">
        <w:rPr>
          <w:rFonts w:ascii="Arial" w:hAnsi="Arial" w:cs="Arial"/>
          <w:noProof/>
          <w:sz w:val="22"/>
          <w:szCs w:val="22"/>
        </w:rPr>
        <w:t>30:</w:t>
      </w:r>
      <w:r w:rsidR="00A55186" w:rsidRPr="00012729">
        <w:rPr>
          <w:rFonts w:ascii="Arial" w:hAnsi="Arial" w:cs="Arial"/>
          <w:noProof/>
          <w:sz w:val="22"/>
          <w:szCs w:val="22"/>
        </w:rPr>
        <w:t xml:space="preserve"> </w:t>
      </w:r>
      <w:r w:rsidRPr="00012729">
        <w:rPr>
          <w:rFonts w:ascii="Arial" w:hAnsi="Arial" w:cs="Arial"/>
          <w:noProof/>
          <w:sz w:val="22"/>
          <w:szCs w:val="22"/>
        </w:rPr>
        <w:t>562. PMID 22678399.</w:t>
      </w:r>
    </w:p>
    <w:p w14:paraId="4BADDD97" w14:textId="77777777" w:rsidR="003C0F9F" w:rsidRPr="00012729" w:rsidRDefault="003C0F9F" w:rsidP="003C0F9F">
      <w:pPr>
        <w:ind w:left="360" w:hanging="450"/>
        <w:rPr>
          <w:rFonts w:ascii="Arial" w:hAnsi="Arial" w:cs="Arial"/>
          <w:noProof/>
          <w:sz w:val="22"/>
          <w:szCs w:val="22"/>
        </w:rPr>
      </w:pPr>
    </w:p>
    <w:p w14:paraId="681AB95A"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Lam HY, Pan C, Clark MJ, Lacroute P, Chen R, Haraksingh R, O'Huallachain M, Gerstein MB, Kidd JM, Bustamante CD, </w:t>
      </w:r>
      <w:r w:rsidRPr="00012729">
        <w:rPr>
          <w:rFonts w:ascii="Arial" w:hAnsi="Arial" w:cs="Arial"/>
          <w:b/>
          <w:noProof/>
          <w:sz w:val="22"/>
          <w:szCs w:val="22"/>
        </w:rPr>
        <w:t>Snyder M</w:t>
      </w:r>
      <w:r w:rsidRPr="00012729">
        <w:rPr>
          <w:rFonts w:ascii="Arial" w:hAnsi="Arial" w:cs="Arial"/>
          <w:noProof/>
          <w:sz w:val="22"/>
          <w:szCs w:val="22"/>
        </w:rPr>
        <w:t>. Detecting and annotating genetic variations using the HugeSeq pipeline. Nat</w:t>
      </w:r>
      <w:r w:rsidR="00A55186" w:rsidRPr="00012729">
        <w:rPr>
          <w:rFonts w:ascii="Arial" w:hAnsi="Arial" w:cs="Arial"/>
          <w:noProof/>
          <w:sz w:val="22"/>
          <w:szCs w:val="22"/>
        </w:rPr>
        <w:t>ure</w:t>
      </w:r>
      <w:r w:rsidRPr="00012729">
        <w:rPr>
          <w:rFonts w:ascii="Arial" w:hAnsi="Arial" w:cs="Arial"/>
          <w:noProof/>
          <w:sz w:val="22"/>
          <w:szCs w:val="22"/>
        </w:rPr>
        <w:t xml:space="preserve"> Biotechnol</w:t>
      </w:r>
      <w:r w:rsidR="00A55186" w:rsidRPr="00012729">
        <w:rPr>
          <w:rFonts w:ascii="Arial" w:hAnsi="Arial" w:cs="Arial"/>
          <w:noProof/>
          <w:sz w:val="22"/>
          <w:szCs w:val="22"/>
        </w:rPr>
        <w:t>ogy</w:t>
      </w:r>
      <w:r w:rsidRPr="00012729">
        <w:rPr>
          <w:rFonts w:ascii="Arial" w:hAnsi="Arial" w:cs="Arial"/>
          <w:noProof/>
          <w:sz w:val="22"/>
          <w:szCs w:val="22"/>
        </w:rPr>
        <w:t>. 2012.</w:t>
      </w:r>
      <w:r w:rsidR="00A55186" w:rsidRPr="00012729">
        <w:rPr>
          <w:rFonts w:ascii="Arial" w:hAnsi="Arial" w:cs="Arial"/>
          <w:noProof/>
          <w:sz w:val="22"/>
          <w:szCs w:val="22"/>
        </w:rPr>
        <w:t xml:space="preserve"> </w:t>
      </w:r>
      <w:r w:rsidRPr="00012729">
        <w:rPr>
          <w:rFonts w:ascii="Arial" w:hAnsi="Arial" w:cs="Arial"/>
          <w:noProof/>
          <w:sz w:val="22"/>
          <w:szCs w:val="22"/>
        </w:rPr>
        <w:t>30:</w:t>
      </w:r>
      <w:r w:rsidR="00A55186" w:rsidRPr="00012729">
        <w:rPr>
          <w:rFonts w:ascii="Arial" w:hAnsi="Arial" w:cs="Arial"/>
          <w:noProof/>
          <w:sz w:val="22"/>
          <w:szCs w:val="22"/>
        </w:rPr>
        <w:t xml:space="preserve"> </w:t>
      </w:r>
      <w:r w:rsidRPr="00012729">
        <w:rPr>
          <w:rFonts w:ascii="Arial" w:hAnsi="Arial" w:cs="Arial"/>
          <w:noProof/>
          <w:sz w:val="22"/>
          <w:szCs w:val="22"/>
        </w:rPr>
        <w:t>226-9. PMID 22398614.</w:t>
      </w:r>
    </w:p>
    <w:p w14:paraId="6445A72E" w14:textId="77777777" w:rsidR="003C0F9F" w:rsidRPr="00012729" w:rsidRDefault="003C0F9F" w:rsidP="003C0F9F">
      <w:pPr>
        <w:ind w:left="360" w:hanging="450"/>
        <w:rPr>
          <w:rFonts w:ascii="Arial" w:hAnsi="Arial" w:cs="Arial"/>
          <w:noProof/>
          <w:sz w:val="22"/>
          <w:szCs w:val="22"/>
        </w:rPr>
      </w:pPr>
    </w:p>
    <w:p w14:paraId="5F2B88B8"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Li G, Ruan X, Auerbach RK, Sandhu KS, Zheng M, Wang P, Poh HM, Goh Y, Lim J, Zhang J, Sim HS, Peh SQ, Mulawadi FH, Ong CT, Orlov YL, Hong S, Zhang Z, Landt S, Raha D, Euskirchen G, Wei CL, Ge W, Wang H, Davis C, Fisher-Aylor KI, Mortazavi A, Gerstein M, Gingeras T, Wold B, Sun Y, Fullwood MJ, Cheung E, Liu E, Sung WK, </w:t>
      </w:r>
      <w:r w:rsidRPr="00012729">
        <w:rPr>
          <w:rFonts w:ascii="Arial" w:hAnsi="Arial" w:cs="Arial"/>
          <w:b/>
          <w:noProof/>
          <w:sz w:val="22"/>
          <w:szCs w:val="22"/>
        </w:rPr>
        <w:t>Snyder M</w:t>
      </w:r>
      <w:r w:rsidRPr="00012729">
        <w:rPr>
          <w:rFonts w:ascii="Arial" w:hAnsi="Arial" w:cs="Arial"/>
          <w:noProof/>
          <w:sz w:val="22"/>
          <w:szCs w:val="22"/>
        </w:rPr>
        <w:t>, Ruan Y. Extensive promoter-centered chromatin interactions provide a topological basis for transcription regulation. Cell. 2012.</w:t>
      </w:r>
      <w:r w:rsidR="00471ECB" w:rsidRPr="00012729">
        <w:rPr>
          <w:rFonts w:ascii="Arial" w:hAnsi="Arial" w:cs="Arial"/>
          <w:noProof/>
          <w:sz w:val="22"/>
          <w:szCs w:val="22"/>
        </w:rPr>
        <w:t xml:space="preserve"> </w:t>
      </w:r>
      <w:r w:rsidRPr="00012729">
        <w:rPr>
          <w:rFonts w:ascii="Arial" w:hAnsi="Arial" w:cs="Arial"/>
          <w:noProof/>
          <w:sz w:val="22"/>
          <w:szCs w:val="22"/>
        </w:rPr>
        <w:t>148:</w:t>
      </w:r>
      <w:r w:rsidR="00471ECB" w:rsidRPr="00012729">
        <w:rPr>
          <w:rFonts w:ascii="Arial" w:hAnsi="Arial" w:cs="Arial"/>
          <w:noProof/>
          <w:sz w:val="22"/>
          <w:szCs w:val="22"/>
        </w:rPr>
        <w:t xml:space="preserve"> </w:t>
      </w:r>
      <w:r w:rsidRPr="00012729">
        <w:rPr>
          <w:rFonts w:ascii="Arial" w:hAnsi="Arial" w:cs="Arial"/>
          <w:noProof/>
          <w:sz w:val="22"/>
          <w:szCs w:val="22"/>
        </w:rPr>
        <w:t>84-98. PMID 22265404.</w:t>
      </w:r>
    </w:p>
    <w:p w14:paraId="2428E219" w14:textId="77777777" w:rsidR="003E64F8" w:rsidRPr="00012729" w:rsidRDefault="003E64F8" w:rsidP="003E64F8">
      <w:pPr>
        <w:rPr>
          <w:rFonts w:ascii="Arial" w:hAnsi="Arial" w:cs="Arial"/>
          <w:noProof/>
          <w:sz w:val="22"/>
          <w:szCs w:val="22"/>
        </w:rPr>
      </w:pPr>
    </w:p>
    <w:p w14:paraId="4F769819" w14:textId="77777777" w:rsidR="003E64F8" w:rsidRPr="00012729" w:rsidRDefault="003E64F8" w:rsidP="003E64F8">
      <w:pPr>
        <w:numPr>
          <w:ilvl w:val="0"/>
          <w:numId w:val="17"/>
        </w:numPr>
        <w:rPr>
          <w:rFonts w:ascii="Arial" w:hAnsi="Arial" w:cs="Arial"/>
          <w:sz w:val="22"/>
          <w:szCs w:val="22"/>
        </w:rPr>
      </w:pPr>
      <w:r w:rsidRPr="00012729">
        <w:rPr>
          <w:rFonts w:ascii="Arial" w:hAnsi="Arial" w:cs="Arial"/>
          <w:sz w:val="22"/>
          <w:szCs w:val="22"/>
        </w:rPr>
        <w:t xml:space="preserve">Liu S, </w:t>
      </w:r>
      <w:proofErr w:type="spellStart"/>
      <w:r w:rsidRPr="00012729">
        <w:rPr>
          <w:rFonts w:ascii="Arial" w:hAnsi="Arial" w:cs="Arial"/>
          <w:sz w:val="22"/>
          <w:szCs w:val="22"/>
        </w:rPr>
        <w:t>Im</w:t>
      </w:r>
      <w:proofErr w:type="spellEnd"/>
      <w:r w:rsidRPr="00012729">
        <w:rPr>
          <w:rFonts w:ascii="Arial" w:hAnsi="Arial" w:cs="Arial"/>
          <w:sz w:val="22"/>
          <w:szCs w:val="22"/>
        </w:rPr>
        <w:t xml:space="preserve"> H, </w:t>
      </w:r>
      <w:proofErr w:type="spellStart"/>
      <w:r w:rsidRPr="00012729">
        <w:rPr>
          <w:rFonts w:ascii="Arial" w:hAnsi="Arial" w:cs="Arial"/>
          <w:sz w:val="22"/>
          <w:szCs w:val="22"/>
        </w:rPr>
        <w:t>Bairoch</w:t>
      </w:r>
      <w:proofErr w:type="spellEnd"/>
      <w:r w:rsidRPr="00012729">
        <w:rPr>
          <w:rFonts w:ascii="Arial" w:hAnsi="Arial" w:cs="Arial"/>
          <w:sz w:val="22"/>
          <w:szCs w:val="22"/>
        </w:rPr>
        <w:t xml:space="preserve"> A, </w:t>
      </w:r>
      <w:proofErr w:type="spellStart"/>
      <w:r w:rsidRPr="00012729">
        <w:rPr>
          <w:rFonts w:ascii="Arial" w:hAnsi="Arial" w:cs="Arial"/>
          <w:sz w:val="22"/>
          <w:szCs w:val="22"/>
        </w:rPr>
        <w:t>Cristofanilli</w:t>
      </w:r>
      <w:proofErr w:type="spellEnd"/>
      <w:r w:rsidRPr="00012729">
        <w:rPr>
          <w:rFonts w:ascii="Arial" w:hAnsi="Arial" w:cs="Arial"/>
          <w:sz w:val="22"/>
          <w:szCs w:val="22"/>
        </w:rPr>
        <w:t xml:space="preserve"> M, Chen R, Deutsch EW, Dalton S, </w:t>
      </w:r>
      <w:proofErr w:type="spellStart"/>
      <w:r w:rsidRPr="00012729">
        <w:rPr>
          <w:rFonts w:ascii="Arial" w:hAnsi="Arial" w:cs="Arial"/>
          <w:sz w:val="22"/>
          <w:szCs w:val="22"/>
        </w:rPr>
        <w:t>Fenyo</w:t>
      </w:r>
      <w:proofErr w:type="spellEnd"/>
      <w:r w:rsidRPr="00012729">
        <w:rPr>
          <w:rFonts w:ascii="Arial" w:hAnsi="Arial" w:cs="Arial"/>
          <w:sz w:val="22"/>
          <w:szCs w:val="22"/>
        </w:rPr>
        <w:t xml:space="preserve"> D, </w:t>
      </w:r>
      <w:proofErr w:type="spellStart"/>
      <w:r w:rsidRPr="00012729">
        <w:rPr>
          <w:rFonts w:ascii="Arial" w:hAnsi="Arial" w:cs="Arial"/>
          <w:sz w:val="22"/>
          <w:szCs w:val="22"/>
        </w:rPr>
        <w:t>Fanayan</w:t>
      </w:r>
      <w:proofErr w:type="spellEnd"/>
      <w:r w:rsidRPr="00012729">
        <w:rPr>
          <w:rFonts w:ascii="Arial" w:hAnsi="Arial" w:cs="Arial"/>
          <w:sz w:val="22"/>
          <w:szCs w:val="22"/>
        </w:rPr>
        <w:t xml:space="preserve"> S, Gates C, Gaudet P, </w:t>
      </w:r>
      <w:proofErr w:type="spellStart"/>
      <w:r w:rsidRPr="00012729">
        <w:rPr>
          <w:rFonts w:ascii="Arial" w:hAnsi="Arial" w:cs="Arial"/>
          <w:sz w:val="22"/>
          <w:szCs w:val="22"/>
        </w:rPr>
        <w:t>Hincapie</w:t>
      </w:r>
      <w:proofErr w:type="spellEnd"/>
      <w:r w:rsidRPr="00012729">
        <w:rPr>
          <w:rFonts w:ascii="Arial" w:hAnsi="Arial" w:cs="Arial"/>
          <w:sz w:val="22"/>
          <w:szCs w:val="22"/>
        </w:rPr>
        <w:t xml:space="preserve"> M, </w:t>
      </w:r>
      <w:proofErr w:type="spellStart"/>
      <w:r w:rsidRPr="00012729">
        <w:rPr>
          <w:rFonts w:ascii="Arial" w:hAnsi="Arial" w:cs="Arial"/>
          <w:sz w:val="22"/>
          <w:szCs w:val="22"/>
        </w:rPr>
        <w:t>Hanash</w:t>
      </w:r>
      <w:proofErr w:type="spellEnd"/>
      <w:r w:rsidRPr="00012729">
        <w:rPr>
          <w:rFonts w:ascii="Arial" w:hAnsi="Arial" w:cs="Arial"/>
          <w:sz w:val="22"/>
          <w:szCs w:val="22"/>
        </w:rPr>
        <w:t xml:space="preserve"> S, Kim H, </w:t>
      </w:r>
      <w:proofErr w:type="spellStart"/>
      <w:r w:rsidRPr="00012729">
        <w:rPr>
          <w:rFonts w:ascii="Arial" w:hAnsi="Arial" w:cs="Arial"/>
          <w:sz w:val="22"/>
          <w:szCs w:val="22"/>
        </w:rPr>
        <w:t>Jeong</w:t>
      </w:r>
      <w:proofErr w:type="spellEnd"/>
      <w:r w:rsidRPr="00012729">
        <w:rPr>
          <w:rFonts w:ascii="Arial" w:hAnsi="Arial" w:cs="Arial"/>
          <w:sz w:val="22"/>
          <w:szCs w:val="22"/>
        </w:rPr>
        <w:t xml:space="preserve"> SK, Lundberg E, </w:t>
      </w:r>
      <w:proofErr w:type="spellStart"/>
      <w:r w:rsidRPr="00012729">
        <w:rPr>
          <w:rFonts w:ascii="Arial" w:hAnsi="Arial" w:cs="Arial"/>
          <w:sz w:val="22"/>
          <w:szCs w:val="22"/>
        </w:rPr>
        <w:t>Mias</w:t>
      </w:r>
      <w:proofErr w:type="spellEnd"/>
      <w:r w:rsidRPr="00012729">
        <w:rPr>
          <w:rFonts w:ascii="Arial" w:hAnsi="Arial" w:cs="Arial"/>
          <w:sz w:val="22"/>
          <w:szCs w:val="22"/>
        </w:rPr>
        <w:t xml:space="preserve"> G, Menon R, Mu Z, Nice E, Paik YK, </w:t>
      </w:r>
      <w:proofErr w:type="spellStart"/>
      <w:r w:rsidRPr="00012729">
        <w:rPr>
          <w:rFonts w:ascii="Arial" w:hAnsi="Arial" w:cs="Arial"/>
          <w:sz w:val="22"/>
          <w:szCs w:val="22"/>
        </w:rPr>
        <w:t>Uhlen</w:t>
      </w:r>
      <w:proofErr w:type="spellEnd"/>
      <w:r w:rsidRPr="00012729">
        <w:rPr>
          <w:rFonts w:ascii="Arial" w:hAnsi="Arial" w:cs="Arial"/>
          <w:sz w:val="22"/>
          <w:szCs w:val="22"/>
        </w:rPr>
        <w:t xml:space="preserve"> M, Wells L, Wu SL, Yan F, Zhang F, Zhang Y, </w:t>
      </w:r>
      <w:r w:rsidRPr="00012729">
        <w:rPr>
          <w:rFonts w:ascii="Arial" w:hAnsi="Arial" w:cs="Arial"/>
          <w:b/>
          <w:sz w:val="22"/>
          <w:szCs w:val="22"/>
        </w:rPr>
        <w:t>Snyder M</w:t>
      </w:r>
      <w:r w:rsidRPr="00012729">
        <w:rPr>
          <w:rFonts w:ascii="Arial" w:hAnsi="Arial" w:cs="Arial"/>
          <w:sz w:val="22"/>
          <w:szCs w:val="22"/>
        </w:rPr>
        <w:t>, Omenn GS, Beavis RC, Hancock WS., A chromosome-centric human proteome project (C-HPP) to characterize the sets of proteins encoded in chromosome 17</w:t>
      </w:r>
      <w:r w:rsidR="00471ECB" w:rsidRPr="00012729">
        <w:rPr>
          <w:rFonts w:ascii="Arial" w:hAnsi="Arial" w:cs="Arial"/>
          <w:sz w:val="22"/>
          <w:szCs w:val="22"/>
        </w:rPr>
        <w:t xml:space="preserve">. J Proteome Research. 2013. </w:t>
      </w:r>
      <w:r w:rsidRPr="00012729">
        <w:rPr>
          <w:rFonts w:ascii="Arial" w:hAnsi="Arial" w:cs="Arial"/>
          <w:sz w:val="22"/>
          <w:szCs w:val="22"/>
        </w:rPr>
        <w:t>12(1):</w:t>
      </w:r>
      <w:r w:rsidR="00471ECB" w:rsidRPr="00012729">
        <w:rPr>
          <w:rFonts w:ascii="Arial" w:hAnsi="Arial" w:cs="Arial"/>
          <w:sz w:val="22"/>
          <w:szCs w:val="22"/>
        </w:rPr>
        <w:t xml:space="preserve"> </w:t>
      </w:r>
      <w:r w:rsidRPr="00012729">
        <w:rPr>
          <w:rFonts w:ascii="Arial" w:hAnsi="Arial" w:cs="Arial"/>
          <w:sz w:val="22"/>
          <w:szCs w:val="22"/>
        </w:rPr>
        <w:t xml:space="preserve">45-57. </w:t>
      </w:r>
      <w:proofErr w:type="spellStart"/>
      <w:r w:rsidR="00471ECB" w:rsidRPr="00012729">
        <w:rPr>
          <w:rFonts w:ascii="Arial" w:hAnsi="Arial" w:cs="Arial"/>
          <w:sz w:val="22"/>
          <w:szCs w:val="22"/>
        </w:rPr>
        <w:t>Epub</w:t>
      </w:r>
      <w:proofErr w:type="spellEnd"/>
      <w:r w:rsidR="00471ECB" w:rsidRPr="00012729">
        <w:rPr>
          <w:rFonts w:ascii="Arial" w:hAnsi="Arial" w:cs="Arial"/>
          <w:sz w:val="22"/>
          <w:szCs w:val="22"/>
        </w:rPr>
        <w:t xml:space="preserve"> 2012</w:t>
      </w:r>
      <w:r w:rsidRPr="00012729">
        <w:rPr>
          <w:rFonts w:ascii="Arial" w:hAnsi="Arial" w:cs="Arial"/>
          <w:sz w:val="22"/>
          <w:szCs w:val="22"/>
        </w:rPr>
        <w:t>.</w:t>
      </w:r>
    </w:p>
    <w:p w14:paraId="13B5C7B5" w14:textId="77777777" w:rsidR="003C0F9F" w:rsidRPr="00012729" w:rsidRDefault="003C0F9F" w:rsidP="003C0F9F">
      <w:pPr>
        <w:ind w:left="360" w:hanging="450"/>
        <w:rPr>
          <w:rFonts w:ascii="Arial" w:hAnsi="Arial" w:cs="Arial"/>
          <w:noProof/>
          <w:sz w:val="22"/>
          <w:szCs w:val="22"/>
        </w:rPr>
      </w:pPr>
    </w:p>
    <w:p w14:paraId="3FBB2F50"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Maston GA, Landt SG, </w:t>
      </w:r>
      <w:r w:rsidRPr="00012729">
        <w:rPr>
          <w:rFonts w:ascii="Arial" w:hAnsi="Arial" w:cs="Arial"/>
          <w:b/>
          <w:noProof/>
          <w:sz w:val="22"/>
          <w:szCs w:val="22"/>
        </w:rPr>
        <w:t>Snyder M</w:t>
      </w:r>
      <w:r w:rsidRPr="00012729">
        <w:rPr>
          <w:rFonts w:ascii="Arial" w:hAnsi="Arial" w:cs="Arial"/>
          <w:noProof/>
          <w:sz w:val="22"/>
          <w:szCs w:val="22"/>
        </w:rPr>
        <w:t>, Green MR. Characterization of Enhancer Function from Genome-Wide Analyses. Annu</w:t>
      </w:r>
      <w:r w:rsidR="00471ECB" w:rsidRPr="00012729">
        <w:rPr>
          <w:rFonts w:ascii="Arial" w:hAnsi="Arial" w:cs="Arial"/>
          <w:noProof/>
          <w:sz w:val="22"/>
          <w:szCs w:val="22"/>
        </w:rPr>
        <w:t>al</w:t>
      </w:r>
      <w:r w:rsidRPr="00012729">
        <w:rPr>
          <w:rFonts w:ascii="Arial" w:hAnsi="Arial" w:cs="Arial"/>
          <w:noProof/>
          <w:sz w:val="22"/>
          <w:szCs w:val="22"/>
        </w:rPr>
        <w:t xml:space="preserve"> Rev</w:t>
      </w:r>
      <w:r w:rsidR="00471ECB" w:rsidRPr="00012729">
        <w:rPr>
          <w:rFonts w:ascii="Arial" w:hAnsi="Arial" w:cs="Arial"/>
          <w:noProof/>
          <w:sz w:val="22"/>
          <w:szCs w:val="22"/>
        </w:rPr>
        <w:t>iew of</w:t>
      </w:r>
      <w:r w:rsidRPr="00012729">
        <w:rPr>
          <w:rFonts w:ascii="Arial" w:hAnsi="Arial" w:cs="Arial"/>
          <w:noProof/>
          <w:sz w:val="22"/>
          <w:szCs w:val="22"/>
        </w:rPr>
        <w:t xml:space="preserve"> Genomics </w:t>
      </w:r>
      <w:r w:rsidR="00471ECB" w:rsidRPr="00012729">
        <w:rPr>
          <w:rFonts w:ascii="Arial" w:hAnsi="Arial" w:cs="Arial"/>
          <w:noProof/>
          <w:sz w:val="22"/>
          <w:szCs w:val="22"/>
        </w:rPr>
        <w:t xml:space="preserve">&amp; </w:t>
      </w:r>
      <w:r w:rsidRPr="00012729">
        <w:rPr>
          <w:rFonts w:ascii="Arial" w:hAnsi="Arial" w:cs="Arial"/>
          <w:noProof/>
          <w:sz w:val="22"/>
          <w:szCs w:val="22"/>
        </w:rPr>
        <w:t>Hum</w:t>
      </w:r>
      <w:r w:rsidR="00471ECB" w:rsidRPr="00012729">
        <w:rPr>
          <w:rFonts w:ascii="Arial" w:hAnsi="Arial" w:cs="Arial"/>
          <w:noProof/>
          <w:sz w:val="22"/>
          <w:szCs w:val="22"/>
        </w:rPr>
        <w:t>an</w:t>
      </w:r>
      <w:r w:rsidRPr="00012729">
        <w:rPr>
          <w:rFonts w:ascii="Arial" w:hAnsi="Arial" w:cs="Arial"/>
          <w:noProof/>
          <w:sz w:val="22"/>
          <w:szCs w:val="22"/>
        </w:rPr>
        <w:t xml:space="preserve"> Genet</w:t>
      </w:r>
      <w:r w:rsidR="00471ECB" w:rsidRPr="00012729">
        <w:rPr>
          <w:rFonts w:ascii="Arial" w:hAnsi="Arial" w:cs="Arial"/>
          <w:noProof/>
          <w:sz w:val="22"/>
          <w:szCs w:val="22"/>
        </w:rPr>
        <w:t>ics</w:t>
      </w:r>
      <w:r w:rsidRPr="00012729">
        <w:rPr>
          <w:rFonts w:ascii="Arial" w:hAnsi="Arial" w:cs="Arial"/>
          <w:noProof/>
          <w:sz w:val="22"/>
          <w:szCs w:val="22"/>
        </w:rPr>
        <w:t>. 2012. PMID 22703170.</w:t>
      </w:r>
    </w:p>
    <w:p w14:paraId="0B12F19F" w14:textId="77777777" w:rsidR="003E64F8" w:rsidRPr="00012729" w:rsidRDefault="003E64F8" w:rsidP="003E64F8">
      <w:pPr>
        <w:rPr>
          <w:rFonts w:ascii="Arial" w:hAnsi="Arial" w:cs="Arial"/>
          <w:noProof/>
          <w:sz w:val="22"/>
          <w:szCs w:val="22"/>
        </w:rPr>
      </w:pPr>
    </w:p>
    <w:p w14:paraId="70CC2744" w14:textId="77777777" w:rsidR="003E64F8" w:rsidRPr="00012729" w:rsidRDefault="003E64F8" w:rsidP="003E64F8">
      <w:pPr>
        <w:widowControl w:val="0"/>
        <w:numPr>
          <w:ilvl w:val="0"/>
          <w:numId w:val="17"/>
        </w:numPr>
        <w:autoSpaceDE w:val="0"/>
        <w:autoSpaceDN w:val="0"/>
        <w:adjustRightInd w:val="0"/>
        <w:spacing w:after="120"/>
        <w:rPr>
          <w:rFonts w:ascii="Arial" w:hAnsi="Arial" w:cs="Arial"/>
          <w:kern w:val="1"/>
          <w:sz w:val="22"/>
          <w:szCs w:val="22"/>
        </w:rPr>
      </w:pPr>
      <w:proofErr w:type="spellStart"/>
      <w:r w:rsidRPr="00012729">
        <w:rPr>
          <w:rFonts w:ascii="Arial" w:hAnsi="Arial" w:cs="Arial"/>
          <w:sz w:val="22"/>
          <w:szCs w:val="22"/>
        </w:rPr>
        <w:t>O’Huallachain</w:t>
      </w:r>
      <w:proofErr w:type="spellEnd"/>
      <w:r w:rsidRPr="00012729">
        <w:rPr>
          <w:rFonts w:ascii="Arial" w:hAnsi="Arial" w:cs="Arial"/>
          <w:sz w:val="22"/>
          <w:szCs w:val="22"/>
        </w:rPr>
        <w:t xml:space="preserve"> M, </w:t>
      </w:r>
      <w:proofErr w:type="spellStart"/>
      <w:r w:rsidRPr="00012729">
        <w:rPr>
          <w:rFonts w:ascii="Arial" w:hAnsi="Arial" w:cs="Arial"/>
          <w:bCs/>
          <w:sz w:val="22"/>
          <w:szCs w:val="22"/>
        </w:rPr>
        <w:t>Karczewski</w:t>
      </w:r>
      <w:proofErr w:type="spellEnd"/>
      <w:r w:rsidRPr="00012729">
        <w:rPr>
          <w:rFonts w:ascii="Arial" w:hAnsi="Arial" w:cs="Arial"/>
          <w:bCs/>
          <w:sz w:val="22"/>
          <w:szCs w:val="22"/>
        </w:rPr>
        <w:t xml:space="preserve"> KJ</w:t>
      </w:r>
      <w:r w:rsidRPr="00012729">
        <w:rPr>
          <w:rFonts w:ascii="Arial" w:hAnsi="Arial" w:cs="Arial"/>
          <w:sz w:val="22"/>
          <w:szCs w:val="22"/>
        </w:rPr>
        <w:t xml:space="preserve">, Weissman S, Urban AE, </w:t>
      </w:r>
      <w:r w:rsidRPr="00012729">
        <w:rPr>
          <w:rFonts w:ascii="Arial" w:hAnsi="Arial" w:cs="Arial"/>
          <w:b/>
          <w:sz w:val="22"/>
          <w:szCs w:val="22"/>
        </w:rPr>
        <w:t>Snyder M</w:t>
      </w:r>
      <w:r w:rsidR="0083364F" w:rsidRPr="00012729">
        <w:rPr>
          <w:rFonts w:ascii="Arial" w:hAnsi="Arial" w:cs="Arial"/>
          <w:sz w:val="22"/>
          <w:szCs w:val="22"/>
        </w:rPr>
        <w:t xml:space="preserve">. </w:t>
      </w:r>
      <w:r w:rsidRPr="00012729">
        <w:rPr>
          <w:rFonts w:ascii="Arial" w:hAnsi="Arial" w:cs="Arial"/>
          <w:sz w:val="22"/>
          <w:szCs w:val="22"/>
        </w:rPr>
        <w:t>Extensive Genetic Vari</w:t>
      </w:r>
      <w:r w:rsidR="008407E0" w:rsidRPr="00012729">
        <w:rPr>
          <w:rFonts w:ascii="Arial" w:hAnsi="Arial" w:cs="Arial"/>
          <w:sz w:val="22"/>
          <w:szCs w:val="22"/>
        </w:rPr>
        <w:t>ation in Somatic Human Tissues.</w:t>
      </w:r>
      <w:r w:rsidRPr="00012729">
        <w:rPr>
          <w:rFonts w:ascii="Arial" w:hAnsi="Arial" w:cs="Arial"/>
          <w:sz w:val="22"/>
          <w:szCs w:val="22"/>
        </w:rPr>
        <w:t xml:space="preserve"> </w:t>
      </w:r>
      <w:r w:rsidR="00B969DE" w:rsidRPr="00012729">
        <w:rPr>
          <w:rFonts w:ascii="Arial" w:hAnsi="Arial" w:cs="Arial"/>
          <w:iCs/>
          <w:sz w:val="22"/>
          <w:szCs w:val="22"/>
        </w:rPr>
        <w:t>PNAS</w:t>
      </w:r>
      <w:r w:rsidRPr="00012729">
        <w:rPr>
          <w:rFonts w:ascii="Arial" w:hAnsi="Arial" w:cs="Arial"/>
          <w:iCs/>
          <w:sz w:val="22"/>
          <w:szCs w:val="22"/>
        </w:rPr>
        <w:t xml:space="preserve"> U S A</w:t>
      </w:r>
      <w:r w:rsidRPr="00012729">
        <w:rPr>
          <w:rFonts w:ascii="Arial" w:hAnsi="Arial" w:cs="Arial"/>
          <w:sz w:val="22"/>
          <w:szCs w:val="22"/>
        </w:rPr>
        <w:t>.</w:t>
      </w:r>
      <w:r w:rsidR="00B969DE" w:rsidRPr="00012729">
        <w:rPr>
          <w:rFonts w:ascii="Arial" w:hAnsi="Arial" w:cs="Arial"/>
          <w:sz w:val="22"/>
          <w:szCs w:val="22"/>
        </w:rPr>
        <w:t xml:space="preserve"> 2012. </w:t>
      </w:r>
      <w:r w:rsidRPr="00012729">
        <w:rPr>
          <w:rFonts w:ascii="Arial" w:hAnsi="Arial" w:cs="Arial"/>
          <w:sz w:val="22"/>
          <w:szCs w:val="22"/>
        </w:rPr>
        <w:t xml:space="preserve">109(44): 18018-18023. </w:t>
      </w:r>
      <w:proofErr w:type="spellStart"/>
      <w:r w:rsidR="00B969DE" w:rsidRPr="00012729">
        <w:rPr>
          <w:rFonts w:ascii="Arial" w:hAnsi="Arial" w:cs="Arial"/>
          <w:sz w:val="22"/>
          <w:szCs w:val="22"/>
        </w:rPr>
        <w:t>Epub</w:t>
      </w:r>
      <w:proofErr w:type="spellEnd"/>
      <w:r w:rsidR="00B969DE" w:rsidRPr="00012729">
        <w:rPr>
          <w:rFonts w:ascii="Arial" w:hAnsi="Arial" w:cs="Arial"/>
          <w:sz w:val="22"/>
          <w:szCs w:val="22"/>
        </w:rPr>
        <w:t xml:space="preserve"> 2012</w:t>
      </w:r>
      <w:r w:rsidR="009F1DE8" w:rsidRPr="00012729">
        <w:rPr>
          <w:rFonts w:ascii="Arial" w:hAnsi="Arial" w:cs="Arial"/>
          <w:sz w:val="22"/>
          <w:szCs w:val="22"/>
        </w:rPr>
        <w:t>.</w:t>
      </w:r>
    </w:p>
    <w:p w14:paraId="630B58FB" w14:textId="77777777" w:rsidR="003C0F9F" w:rsidRPr="00012729" w:rsidRDefault="003C0F9F" w:rsidP="003C0F9F">
      <w:pPr>
        <w:ind w:left="360" w:hanging="450"/>
        <w:rPr>
          <w:rFonts w:ascii="Arial" w:hAnsi="Arial" w:cs="Arial"/>
          <w:noProof/>
          <w:sz w:val="22"/>
          <w:szCs w:val="22"/>
        </w:rPr>
      </w:pPr>
    </w:p>
    <w:p w14:paraId="456189FF"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Paik YK, Jeong SK, Omenn GS, Uhlen M, Hanash S, Cho SY, Lee HJ, Na K, Choi EY, Yan F, Zhang F, Zhang Y, </w:t>
      </w:r>
      <w:r w:rsidRPr="00012729">
        <w:rPr>
          <w:rFonts w:ascii="Arial" w:hAnsi="Arial" w:cs="Arial"/>
          <w:b/>
          <w:noProof/>
          <w:sz w:val="22"/>
          <w:szCs w:val="22"/>
        </w:rPr>
        <w:t>Snyder M</w:t>
      </w:r>
      <w:r w:rsidRPr="00012729">
        <w:rPr>
          <w:rFonts w:ascii="Arial" w:hAnsi="Arial" w:cs="Arial"/>
          <w:noProof/>
          <w:sz w:val="22"/>
          <w:szCs w:val="22"/>
        </w:rPr>
        <w:t>, Cheng Y, Chen R, Marko-Varga G, Deutsch EW, Kim H, Kwon JY, Aebersold R, Bairoch A, Taylor AD, Kim KY, Lee EY, Hochstrasser D, Legrain P, Hancock WS. The Chromosome-Centric Human Proteome Project for cataloging proteins encoded in the genome. Nat</w:t>
      </w:r>
      <w:r w:rsidR="00B969DE" w:rsidRPr="00012729">
        <w:rPr>
          <w:rFonts w:ascii="Arial" w:hAnsi="Arial" w:cs="Arial"/>
          <w:noProof/>
          <w:sz w:val="22"/>
          <w:szCs w:val="22"/>
        </w:rPr>
        <w:t>ure</w:t>
      </w:r>
      <w:r w:rsidRPr="00012729">
        <w:rPr>
          <w:rFonts w:ascii="Arial" w:hAnsi="Arial" w:cs="Arial"/>
          <w:noProof/>
          <w:sz w:val="22"/>
          <w:szCs w:val="22"/>
        </w:rPr>
        <w:t xml:space="preserve"> Biotechnol</w:t>
      </w:r>
      <w:r w:rsidR="00B969DE" w:rsidRPr="00012729">
        <w:rPr>
          <w:rFonts w:ascii="Arial" w:hAnsi="Arial" w:cs="Arial"/>
          <w:noProof/>
          <w:sz w:val="22"/>
          <w:szCs w:val="22"/>
        </w:rPr>
        <w:t>ogy</w:t>
      </w:r>
      <w:r w:rsidRPr="00012729">
        <w:rPr>
          <w:rFonts w:ascii="Arial" w:hAnsi="Arial" w:cs="Arial"/>
          <w:noProof/>
          <w:sz w:val="22"/>
          <w:szCs w:val="22"/>
        </w:rPr>
        <w:t>. 2012.</w:t>
      </w:r>
      <w:r w:rsidR="00B969DE" w:rsidRPr="00012729">
        <w:rPr>
          <w:rFonts w:ascii="Arial" w:hAnsi="Arial" w:cs="Arial"/>
          <w:noProof/>
          <w:sz w:val="22"/>
          <w:szCs w:val="22"/>
        </w:rPr>
        <w:t xml:space="preserve"> </w:t>
      </w:r>
      <w:r w:rsidRPr="00012729">
        <w:rPr>
          <w:rFonts w:ascii="Arial" w:hAnsi="Arial" w:cs="Arial"/>
          <w:noProof/>
          <w:sz w:val="22"/>
          <w:szCs w:val="22"/>
        </w:rPr>
        <w:t>30:</w:t>
      </w:r>
      <w:r w:rsidR="00B969DE" w:rsidRPr="00012729">
        <w:rPr>
          <w:rFonts w:ascii="Arial" w:hAnsi="Arial" w:cs="Arial"/>
          <w:noProof/>
          <w:sz w:val="22"/>
          <w:szCs w:val="22"/>
        </w:rPr>
        <w:t xml:space="preserve"> </w:t>
      </w:r>
      <w:r w:rsidRPr="00012729">
        <w:rPr>
          <w:rFonts w:ascii="Arial" w:hAnsi="Arial" w:cs="Arial"/>
          <w:noProof/>
          <w:sz w:val="22"/>
          <w:szCs w:val="22"/>
        </w:rPr>
        <w:t>221-3. PMID 22398612.</w:t>
      </w:r>
    </w:p>
    <w:p w14:paraId="49F7DC4B" w14:textId="77777777" w:rsidR="003E64F8" w:rsidRPr="00012729" w:rsidRDefault="003E64F8" w:rsidP="003E64F8">
      <w:pPr>
        <w:rPr>
          <w:rFonts w:ascii="Arial" w:hAnsi="Arial" w:cs="Arial"/>
          <w:noProof/>
          <w:sz w:val="22"/>
          <w:szCs w:val="22"/>
        </w:rPr>
      </w:pPr>
    </w:p>
    <w:p w14:paraId="44CB0F39" w14:textId="77777777" w:rsidR="003E64F8" w:rsidRPr="00012729" w:rsidRDefault="003E64F8" w:rsidP="003E64F8">
      <w:pPr>
        <w:widowControl w:val="0"/>
        <w:numPr>
          <w:ilvl w:val="0"/>
          <w:numId w:val="17"/>
        </w:numPr>
        <w:autoSpaceDE w:val="0"/>
        <w:autoSpaceDN w:val="0"/>
        <w:adjustRightInd w:val="0"/>
        <w:rPr>
          <w:rFonts w:ascii="Arial" w:hAnsi="Arial" w:cs="Arial"/>
          <w:sz w:val="22"/>
          <w:szCs w:val="22"/>
        </w:rPr>
      </w:pPr>
      <w:r w:rsidRPr="00012729">
        <w:rPr>
          <w:rFonts w:ascii="Arial" w:hAnsi="Arial" w:cs="Arial"/>
          <w:sz w:val="22"/>
          <w:szCs w:val="22"/>
        </w:rPr>
        <w:t xml:space="preserve">Schaub MA, Boyle AP, </w:t>
      </w:r>
      <w:proofErr w:type="spellStart"/>
      <w:r w:rsidRPr="00012729">
        <w:rPr>
          <w:rFonts w:ascii="Arial" w:hAnsi="Arial" w:cs="Arial"/>
          <w:sz w:val="22"/>
          <w:szCs w:val="22"/>
        </w:rPr>
        <w:t>Kundaje</w:t>
      </w:r>
      <w:proofErr w:type="spellEnd"/>
      <w:r w:rsidRPr="00012729">
        <w:rPr>
          <w:rFonts w:ascii="Arial" w:hAnsi="Arial" w:cs="Arial"/>
          <w:sz w:val="22"/>
          <w:szCs w:val="22"/>
        </w:rPr>
        <w:t xml:space="preserve"> A, </w:t>
      </w:r>
      <w:proofErr w:type="spellStart"/>
      <w:r w:rsidRPr="00012729">
        <w:rPr>
          <w:rFonts w:ascii="Arial" w:hAnsi="Arial" w:cs="Arial"/>
          <w:sz w:val="22"/>
          <w:szCs w:val="22"/>
        </w:rPr>
        <w:t>Batzoglou</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w:t>
      </w:r>
      <w:r w:rsidRPr="00012729">
        <w:rPr>
          <w:rFonts w:ascii="Arial" w:hAnsi="Arial" w:cs="Arial"/>
          <w:bCs/>
          <w:iCs/>
          <w:sz w:val="22"/>
          <w:szCs w:val="22"/>
        </w:rPr>
        <w:t>Linking disease associations with regulatory information in the human genome.</w:t>
      </w:r>
      <w:r w:rsidRPr="00012729">
        <w:rPr>
          <w:rFonts w:ascii="Arial" w:hAnsi="Arial" w:cs="Arial"/>
          <w:iCs/>
          <w:sz w:val="22"/>
          <w:szCs w:val="22"/>
        </w:rPr>
        <w:t xml:space="preserve"> Genome Research</w:t>
      </w:r>
      <w:r w:rsidR="00B969DE" w:rsidRPr="00012729">
        <w:rPr>
          <w:rFonts w:ascii="Arial" w:hAnsi="Arial" w:cs="Arial"/>
          <w:iCs/>
          <w:sz w:val="22"/>
          <w:szCs w:val="22"/>
        </w:rPr>
        <w:t>.</w:t>
      </w:r>
      <w:r w:rsidR="00B969DE" w:rsidRPr="00012729">
        <w:rPr>
          <w:rFonts w:ascii="Arial" w:hAnsi="Arial" w:cs="Arial"/>
          <w:sz w:val="22"/>
          <w:szCs w:val="22"/>
        </w:rPr>
        <w:t xml:space="preserve"> 2012.</w:t>
      </w:r>
      <w:r w:rsidRPr="00012729">
        <w:rPr>
          <w:rFonts w:ascii="Arial" w:hAnsi="Arial" w:cs="Arial"/>
          <w:sz w:val="22"/>
          <w:szCs w:val="22"/>
        </w:rPr>
        <w:t xml:space="preserve"> </w:t>
      </w:r>
      <w:r w:rsidRPr="00012729">
        <w:rPr>
          <w:rFonts w:ascii="Arial" w:hAnsi="Arial" w:cs="Arial"/>
          <w:bCs/>
          <w:sz w:val="22"/>
          <w:szCs w:val="22"/>
        </w:rPr>
        <w:t>22</w:t>
      </w:r>
      <w:r w:rsidRPr="00012729">
        <w:rPr>
          <w:rFonts w:ascii="Arial" w:hAnsi="Arial" w:cs="Arial"/>
          <w:sz w:val="22"/>
          <w:szCs w:val="22"/>
        </w:rPr>
        <w:t>(9):</w:t>
      </w:r>
      <w:r w:rsidR="00B969DE" w:rsidRPr="00012729">
        <w:rPr>
          <w:rFonts w:ascii="Arial" w:hAnsi="Arial" w:cs="Arial"/>
          <w:sz w:val="22"/>
          <w:szCs w:val="22"/>
        </w:rPr>
        <w:t xml:space="preserve"> </w:t>
      </w:r>
      <w:r w:rsidRPr="00012729">
        <w:rPr>
          <w:rFonts w:ascii="Arial" w:hAnsi="Arial" w:cs="Arial"/>
          <w:sz w:val="22"/>
          <w:szCs w:val="22"/>
        </w:rPr>
        <w:t xml:space="preserve">1748-1759. PMID: 22955986. </w:t>
      </w:r>
    </w:p>
    <w:p w14:paraId="3D13DFB7" w14:textId="77777777" w:rsidR="003C0F9F" w:rsidRPr="00012729" w:rsidRDefault="003C0F9F" w:rsidP="003C0F9F">
      <w:pPr>
        <w:ind w:left="360" w:hanging="450"/>
        <w:rPr>
          <w:rFonts w:ascii="Arial" w:hAnsi="Arial" w:cs="Arial"/>
          <w:noProof/>
          <w:sz w:val="22"/>
          <w:szCs w:val="22"/>
        </w:rPr>
      </w:pPr>
    </w:p>
    <w:p w14:paraId="3E7A396F"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b/>
          <w:noProof/>
          <w:sz w:val="22"/>
          <w:szCs w:val="22"/>
        </w:rPr>
        <w:t>Snyder M</w:t>
      </w:r>
      <w:r w:rsidRPr="00012729">
        <w:rPr>
          <w:rFonts w:ascii="Arial" w:hAnsi="Arial" w:cs="Arial"/>
          <w:noProof/>
          <w:sz w:val="22"/>
          <w:szCs w:val="22"/>
        </w:rPr>
        <w:t>. Q &amp; A: the Snyderome. Genome Biol</w:t>
      </w:r>
      <w:r w:rsidR="00B969DE" w:rsidRPr="00012729">
        <w:rPr>
          <w:rFonts w:ascii="Arial" w:hAnsi="Arial" w:cs="Arial"/>
          <w:noProof/>
          <w:sz w:val="22"/>
          <w:szCs w:val="22"/>
        </w:rPr>
        <w:t>ogy</w:t>
      </w:r>
      <w:r w:rsidRPr="00012729">
        <w:rPr>
          <w:rFonts w:ascii="Arial" w:hAnsi="Arial" w:cs="Arial"/>
          <w:noProof/>
          <w:sz w:val="22"/>
          <w:szCs w:val="22"/>
        </w:rPr>
        <w:t>. 2012.</w:t>
      </w:r>
      <w:r w:rsidR="00B969DE" w:rsidRPr="00012729">
        <w:rPr>
          <w:rFonts w:ascii="Arial" w:hAnsi="Arial" w:cs="Arial"/>
          <w:noProof/>
          <w:sz w:val="22"/>
          <w:szCs w:val="22"/>
        </w:rPr>
        <w:t xml:space="preserve"> </w:t>
      </w:r>
      <w:r w:rsidRPr="00012729">
        <w:rPr>
          <w:rFonts w:ascii="Arial" w:hAnsi="Arial" w:cs="Arial"/>
          <w:noProof/>
          <w:sz w:val="22"/>
          <w:szCs w:val="22"/>
        </w:rPr>
        <w:t>13:147. PMID 22424393.</w:t>
      </w:r>
    </w:p>
    <w:p w14:paraId="71FA3BE0" w14:textId="77777777" w:rsidR="003C0F9F" w:rsidRPr="00012729" w:rsidRDefault="003C0F9F" w:rsidP="003C0F9F">
      <w:pPr>
        <w:ind w:left="360" w:hanging="450"/>
        <w:rPr>
          <w:rFonts w:ascii="Arial" w:hAnsi="Arial" w:cs="Arial"/>
          <w:noProof/>
          <w:sz w:val="22"/>
          <w:szCs w:val="22"/>
        </w:rPr>
      </w:pPr>
    </w:p>
    <w:p w14:paraId="27D7F770"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Sun N, Yazawa M, Liu J, Han L, Sanchez-Freire V, Abilez OJ, Navarrete EG, Hu S, Wang L, Lee A, Pavlovic A, Lin S, Chen R, Hajjar RJ, </w:t>
      </w:r>
      <w:r w:rsidRPr="00012729">
        <w:rPr>
          <w:rFonts w:ascii="Arial" w:hAnsi="Arial" w:cs="Arial"/>
          <w:b/>
          <w:noProof/>
          <w:sz w:val="22"/>
          <w:szCs w:val="22"/>
        </w:rPr>
        <w:t>Snyder MP</w:t>
      </w:r>
      <w:r w:rsidRPr="00012729">
        <w:rPr>
          <w:rFonts w:ascii="Arial" w:hAnsi="Arial" w:cs="Arial"/>
          <w:noProof/>
          <w:sz w:val="22"/>
          <w:szCs w:val="22"/>
        </w:rPr>
        <w:t>, Dolmetsch RE, Butte MJ, Ashley EA, Longaker MT, Robbins RC, Wu JC. Patient-specific induced pluripotent stem cells as a model for familial dilated cardiomyopathy. Sci</w:t>
      </w:r>
      <w:r w:rsidR="00B969DE" w:rsidRPr="00012729">
        <w:rPr>
          <w:rFonts w:ascii="Arial" w:hAnsi="Arial" w:cs="Arial"/>
          <w:noProof/>
          <w:sz w:val="22"/>
          <w:szCs w:val="22"/>
        </w:rPr>
        <w:t>ence</w:t>
      </w:r>
      <w:r w:rsidRPr="00012729">
        <w:rPr>
          <w:rFonts w:ascii="Arial" w:hAnsi="Arial" w:cs="Arial"/>
          <w:noProof/>
          <w:sz w:val="22"/>
          <w:szCs w:val="22"/>
        </w:rPr>
        <w:t xml:space="preserve"> Transl</w:t>
      </w:r>
      <w:r w:rsidR="00B969DE" w:rsidRPr="00012729">
        <w:rPr>
          <w:rFonts w:ascii="Arial" w:hAnsi="Arial" w:cs="Arial"/>
          <w:noProof/>
          <w:sz w:val="22"/>
          <w:szCs w:val="22"/>
        </w:rPr>
        <w:t>ational</w:t>
      </w:r>
      <w:r w:rsidRPr="00012729">
        <w:rPr>
          <w:rFonts w:ascii="Arial" w:hAnsi="Arial" w:cs="Arial"/>
          <w:noProof/>
          <w:sz w:val="22"/>
          <w:szCs w:val="22"/>
        </w:rPr>
        <w:t xml:space="preserve"> Med</w:t>
      </w:r>
      <w:r w:rsidR="00B969DE" w:rsidRPr="00012729">
        <w:rPr>
          <w:rFonts w:ascii="Arial" w:hAnsi="Arial" w:cs="Arial"/>
          <w:noProof/>
          <w:sz w:val="22"/>
          <w:szCs w:val="22"/>
        </w:rPr>
        <w:t>icine</w:t>
      </w:r>
      <w:r w:rsidRPr="00012729">
        <w:rPr>
          <w:rFonts w:ascii="Arial" w:hAnsi="Arial" w:cs="Arial"/>
          <w:noProof/>
          <w:sz w:val="22"/>
          <w:szCs w:val="22"/>
        </w:rPr>
        <w:t>. 2012.</w:t>
      </w:r>
      <w:r w:rsidR="00B969DE" w:rsidRPr="00012729">
        <w:rPr>
          <w:rFonts w:ascii="Arial" w:hAnsi="Arial" w:cs="Arial"/>
          <w:noProof/>
          <w:sz w:val="22"/>
          <w:szCs w:val="22"/>
        </w:rPr>
        <w:t xml:space="preserve"> </w:t>
      </w:r>
      <w:r w:rsidRPr="00012729">
        <w:rPr>
          <w:rFonts w:ascii="Arial" w:hAnsi="Arial" w:cs="Arial"/>
          <w:noProof/>
          <w:sz w:val="22"/>
          <w:szCs w:val="22"/>
        </w:rPr>
        <w:t>4:</w:t>
      </w:r>
      <w:r w:rsidR="00B969DE" w:rsidRPr="00012729">
        <w:rPr>
          <w:rFonts w:ascii="Arial" w:hAnsi="Arial" w:cs="Arial"/>
          <w:noProof/>
          <w:sz w:val="22"/>
          <w:szCs w:val="22"/>
        </w:rPr>
        <w:t xml:space="preserve"> 130-1</w:t>
      </w:r>
      <w:r w:rsidRPr="00012729">
        <w:rPr>
          <w:rFonts w:ascii="Arial" w:hAnsi="Arial" w:cs="Arial"/>
          <w:noProof/>
          <w:sz w:val="22"/>
          <w:szCs w:val="22"/>
        </w:rPr>
        <w:t>47. PMID 22517884.</w:t>
      </w:r>
    </w:p>
    <w:p w14:paraId="233C4F4B" w14:textId="77777777" w:rsidR="003E64F8" w:rsidRPr="00012729" w:rsidRDefault="003E64F8" w:rsidP="003E64F8">
      <w:pPr>
        <w:rPr>
          <w:rFonts w:ascii="Arial" w:hAnsi="Arial" w:cs="Arial"/>
          <w:noProof/>
          <w:sz w:val="22"/>
          <w:szCs w:val="22"/>
        </w:rPr>
      </w:pPr>
    </w:p>
    <w:p w14:paraId="5BBAAE49" w14:textId="77777777" w:rsidR="00B969DE" w:rsidRPr="00012729" w:rsidRDefault="003E64F8" w:rsidP="00B969DE">
      <w:pPr>
        <w:widowControl w:val="0"/>
        <w:numPr>
          <w:ilvl w:val="0"/>
          <w:numId w:val="17"/>
        </w:numPr>
        <w:autoSpaceDE w:val="0"/>
        <w:autoSpaceDN w:val="0"/>
        <w:adjustRightInd w:val="0"/>
        <w:spacing w:after="120"/>
        <w:rPr>
          <w:rFonts w:ascii="Arial" w:hAnsi="Arial" w:cs="Arial"/>
          <w:noProof/>
          <w:sz w:val="22"/>
          <w:szCs w:val="22"/>
        </w:rPr>
      </w:pPr>
      <w:r w:rsidRPr="00012729">
        <w:rPr>
          <w:rFonts w:ascii="Arial" w:hAnsi="Arial" w:cs="Arial"/>
          <w:b/>
          <w:sz w:val="22"/>
          <w:szCs w:val="22"/>
        </w:rPr>
        <w:t>The ENCODE Project Consortium</w:t>
      </w:r>
      <w:r w:rsidRPr="00012729">
        <w:rPr>
          <w:rFonts w:ascii="Arial" w:hAnsi="Arial" w:cs="Arial"/>
          <w:sz w:val="22"/>
          <w:szCs w:val="22"/>
        </w:rPr>
        <w:t xml:space="preserve">. “An Integrated Encyclopedia of DNA Elements in the Human Genome.” </w:t>
      </w:r>
      <w:r w:rsidRPr="00012729">
        <w:rPr>
          <w:rFonts w:ascii="Arial" w:hAnsi="Arial" w:cs="Arial"/>
          <w:iCs/>
          <w:sz w:val="22"/>
          <w:szCs w:val="22"/>
        </w:rPr>
        <w:t>Nature</w:t>
      </w:r>
      <w:r w:rsidRPr="00012729">
        <w:rPr>
          <w:rFonts w:ascii="Arial" w:hAnsi="Arial" w:cs="Arial"/>
          <w:sz w:val="22"/>
          <w:szCs w:val="22"/>
        </w:rPr>
        <w:t>.</w:t>
      </w:r>
      <w:r w:rsidR="00B969DE" w:rsidRPr="00012729">
        <w:rPr>
          <w:rFonts w:ascii="Arial" w:hAnsi="Arial" w:cs="Arial"/>
          <w:sz w:val="22"/>
          <w:szCs w:val="22"/>
        </w:rPr>
        <w:t xml:space="preserve"> 2012. </w:t>
      </w:r>
      <w:r w:rsidRPr="00012729">
        <w:rPr>
          <w:rFonts w:ascii="Arial" w:hAnsi="Arial" w:cs="Arial"/>
          <w:sz w:val="22"/>
          <w:szCs w:val="22"/>
        </w:rPr>
        <w:t>489(7414):</w:t>
      </w:r>
      <w:r w:rsidR="00B969DE" w:rsidRPr="00012729">
        <w:rPr>
          <w:rFonts w:ascii="Arial" w:hAnsi="Arial" w:cs="Arial"/>
          <w:sz w:val="22"/>
          <w:szCs w:val="22"/>
        </w:rPr>
        <w:t xml:space="preserve"> </w:t>
      </w:r>
      <w:r w:rsidRPr="00012729">
        <w:rPr>
          <w:rFonts w:ascii="Arial" w:hAnsi="Arial" w:cs="Arial"/>
          <w:sz w:val="22"/>
          <w:szCs w:val="22"/>
        </w:rPr>
        <w:t xml:space="preserve">57-74. </w:t>
      </w:r>
    </w:p>
    <w:p w14:paraId="23BD0FA5" w14:textId="77777777" w:rsidR="003A349D" w:rsidRPr="00012729" w:rsidRDefault="003A349D" w:rsidP="00B969DE">
      <w:pPr>
        <w:numPr>
          <w:ilvl w:val="0"/>
          <w:numId w:val="17"/>
        </w:numPr>
        <w:rPr>
          <w:rFonts w:ascii="Arial" w:hAnsi="Arial" w:cs="Arial"/>
          <w:noProof/>
          <w:sz w:val="22"/>
          <w:szCs w:val="22"/>
        </w:rPr>
      </w:pPr>
      <w:r w:rsidRPr="00012729">
        <w:rPr>
          <w:rFonts w:ascii="Arial" w:hAnsi="Arial" w:cs="Arial"/>
          <w:noProof/>
          <w:sz w:val="22"/>
          <w:szCs w:val="22"/>
        </w:rPr>
        <w:t xml:space="preserve">Wontakal SN, Guo X, Smith C, MacCarthy T, Bresnick EH, Bergman A, </w:t>
      </w:r>
      <w:r w:rsidRPr="00012729">
        <w:rPr>
          <w:rFonts w:ascii="Arial" w:hAnsi="Arial" w:cs="Arial"/>
          <w:b/>
          <w:noProof/>
          <w:sz w:val="22"/>
          <w:szCs w:val="22"/>
        </w:rPr>
        <w:t>Snyder MP</w:t>
      </w:r>
      <w:r w:rsidRPr="00012729">
        <w:rPr>
          <w:rFonts w:ascii="Arial" w:hAnsi="Arial" w:cs="Arial"/>
          <w:noProof/>
          <w:sz w:val="22"/>
          <w:szCs w:val="22"/>
        </w:rPr>
        <w:t xml:space="preserve">, Weissman SM, Zheng D, Skoultchi AI. A core erythroid transcriptional network is repressed </w:t>
      </w:r>
      <w:r w:rsidRPr="00012729">
        <w:rPr>
          <w:rFonts w:ascii="Arial" w:hAnsi="Arial" w:cs="Arial"/>
          <w:noProof/>
          <w:sz w:val="22"/>
          <w:szCs w:val="22"/>
        </w:rPr>
        <w:lastRenderedPageBreak/>
        <w:t>by a master regulator of myelo-lymphoid diff</w:t>
      </w:r>
      <w:r w:rsidR="00B969DE" w:rsidRPr="00012729">
        <w:rPr>
          <w:rFonts w:ascii="Arial" w:hAnsi="Arial" w:cs="Arial"/>
          <w:noProof/>
          <w:sz w:val="22"/>
          <w:szCs w:val="22"/>
        </w:rPr>
        <w:t xml:space="preserve">erentiation. PNAS </w:t>
      </w:r>
      <w:r w:rsidRPr="00012729">
        <w:rPr>
          <w:rFonts w:ascii="Arial" w:hAnsi="Arial" w:cs="Arial"/>
          <w:noProof/>
          <w:sz w:val="22"/>
          <w:szCs w:val="22"/>
        </w:rPr>
        <w:t>U S A. 2012.</w:t>
      </w:r>
      <w:r w:rsidR="00B969DE" w:rsidRPr="00012729">
        <w:rPr>
          <w:rFonts w:ascii="Arial" w:hAnsi="Arial" w:cs="Arial"/>
          <w:noProof/>
          <w:sz w:val="22"/>
          <w:szCs w:val="22"/>
        </w:rPr>
        <w:t xml:space="preserve"> </w:t>
      </w:r>
      <w:r w:rsidRPr="00012729">
        <w:rPr>
          <w:rFonts w:ascii="Arial" w:hAnsi="Arial" w:cs="Arial"/>
          <w:noProof/>
          <w:sz w:val="22"/>
          <w:szCs w:val="22"/>
        </w:rPr>
        <w:t>109:</w:t>
      </w:r>
      <w:r w:rsidR="00B969DE" w:rsidRPr="00012729">
        <w:rPr>
          <w:rFonts w:ascii="Arial" w:hAnsi="Arial" w:cs="Arial"/>
          <w:noProof/>
          <w:sz w:val="22"/>
          <w:szCs w:val="22"/>
        </w:rPr>
        <w:t xml:space="preserve"> </w:t>
      </w:r>
      <w:r w:rsidRPr="00012729">
        <w:rPr>
          <w:rFonts w:ascii="Arial" w:hAnsi="Arial" w:cs="Arial"/>
          <w:noProof/>
          <w:sz w:val="22"/>
          <w:szCs w:val="22"/>
        </w:rPr>
        <w:t>3832-7. PMID 22357756.</w:t>
      </w:r>
    </w:p>
    <w:p w14:paraId="270E00B7" w14:textId="77777777" w:rsidR="003C0F9F" w:rsidRPr="00012729" w:rsidRDefault="003C0F9F" w:rsidP="00C960F7">
      <w:pPr>
        <w:rPr>
          <w:rFonts w:ascii="Arial" w:hAnsi="Arial" w:cs="Arial"/>
          <w:noProof/>
          <w:sz w:val="22"/>
          <w:szCs w:val="22"/>
        </w:rPr>
      </w:pPr>
    </w:p>
    <w:p w14:paraId="5F3E22CD" w14:textId="77777777" w:rsidR="003A349D" w:rsidRPr="00012729" w:rsidRDefault="003A349D" w:rsidP="003C0F9F">
      <w:pPr>
        <w:numPr>
          <w:ilvl w:val="0"/>
          <w:numId w:val="17"/>
        </w:numPr>
        <w:rPr>
          <w:rFonts w:ascii="Arial" w:hAnsi="Arial" w:cs="Arial"/>
          <w:noProof/>
          <w:sz w:val="22"/>
          <w:szCs w:val="22"/>
        </w:rPr>
      </w:pPr>
      <w:r w:rsidRPr="00012729">
        <w:rPr>
          <w:rFonts w:ascii="Arial" w:hAnsi="Arial" w:cs="Arial"/>
          <w:noProof/>
          <w:sz w:val="22"/>
          <w:szCs w:val="22"/>
        </w:rPr>
        <w:t xml:space="preserve">Wu JQ, Seay M, Schulz VP, Hariharan M, Tuck D, Lian J, Du J, Shi M, Ye Z, Gerstein M, </w:t>
      </w:r>
      <w:r w:rsidRPr="00012729">
        <w:rPr>
          <w:rFonts w:ascii="Arial" w:hAnsi="Arial" w:cs="Arial"/>
          <w:b/>
          <w:noProof/>
          <w:sz w:val="22"/>
          <w:szCs w:val="22"/>
        </w:rPr>
        <w:t>Snyder M</w:t>
      </w:r>
      <w:r w:rsidRPr="00012729">
        <w:rPr>
          <w:rFonts w:ascii="Arial" w:hAnsi="Arial" w:cs="Arial"/>
          <w:noProof/>
          <w:sz w:val="22"/>
          <w:szCs w:val="22"/>
        </w:rPr>
        <w:t>P, Weissman S. Tcf7 is an important regulator of the switch of self-renewal and differentiation in a multipotential hematopoietic cell line. PLoS Genet</w:t>
      </w:r>
      <w:r w:rsidR="00B969DE" w:rsidRPr="00012729">
        <w:rPr>
          <w:rFonts w:ascii="Arial" w:hAnsi="Arial" w:cs="Arial"/>
          <w:noProof/>
          <w:sz w:val="22"/>
          <w:szCs w:val="22"/>
        </w:rPr>
        <w:t>ics</w:t>
      </w:r>
      <w:r w:rsidRPr="00012729">
        <w:rPr>
          <w:rFonts w:ascii="Arial" w:hAnsi="Arial" w:cs="Arial"/>
          <w:noProof/>
          <w:sz w:val="22"/>
          <w:szCs w:val="22"/>
        </w:rPr>
        <w:t>. 2012.</w:t>
      </w:r>
      <w:r w:rsidR="00B969DE" w:rsidRPr="00012729">
        <w:rPr>
          <w:rFonts w:ascii="Arial" w:hAnsi="Arial" w:cs="Arial"/>
          <w:noProof/>
          <w:sz w:val="22"/>
          <w:szCs w:val="22"/>
        </w:rPr>
        <w:t xml:space="preserve"> </w:t>
      </w:r>
      <w:r w:rsidRPr="00012729">
        <w:rPr>
          <w:rFonts w:ascii="Arial" w:hAnsi="Arial" w:cs="Arial"/>
          <w:noProof/>
          <w:sz w:val="22"/>
          <w:szCs w:val="22"/>
        </w:rPr>
        <w:t>8:e1002565. PMID 22412390.</w:t>
      </w:r>
    </w:p>
    <w:p w14:paraId="6DCA06C2" w14:textId="77777777" w:rsidR="003E64F8" w:rsidRPr="00012729" w:rsidRDefault="003E64F8" w:rsidP="003E64F8">
      <w:pPr>
        <w:rPr>
          <w:rFonts w:ascii="Arial" w:hAnsi="Arial" w:cs="Arial"/>
          <w:noProof/>
          <w:sz w:val="22"/>
          <w:szCs w:val="22"/>
        </w:rPr>
      </w:pPr>
    </w:p>
    <w:p w14:paraId="7A723D14" w14:textId="77777777" w:rsidR="003E64F8" w:rsidRPr="00012729" w:rsidRDefault="00955317" w:rsidP="003E64F8">
      <w:pPr>
        <w:numPr>
          <w:ilvl w:val="0"/>
          <w:numId w:val="17"/>
        </w:numPr>
        <w:rPr>
          <w:rFonts w:ascii="Arial" w:hAnsi="Arial" w:cs="Arial"/>
          <w:sz w:val="22"/>
          <w:szCs w:val="22"/>
        </w:rPr>
      </w:pPr>
      <w:r w:rsidRPr="00012729">
        <w:rPr>
          <w:rFonts w:ascii="Arial" w:hAnsi="Arial" w:cs="Arial"/>
          <w:sz w:val="22"/>
          <w:szCs w:val="22"/>
        </w:rPr>
        <w:t xml:space="preserve">Yang G.X., Li X, and </w:t>
      </w:r>
      <w:r w:rsidRPr="00012729">
        <w:rPr>
          <w:rFonts w:ascii="Arial" w:hAnsi="Arial" w:cs="Arial"/>
          <w:b/>
          <w:sz w:val="22"/>
          <w:szCs w:val="22"/>
        </w:rPr>
        <w:t xml:space="preserve">Snyder </w:t>
      </w:r>
      <w:r w:rsidR="003E64F8" w:rsidRPr="00012729">
        <w:rPr>
          <w:rFonts w:ascii="Arial" w:hAnsi="Arial" w:cs="Arial"/>
          <w:b/>
          <w:sz w:val="22"/>
          <w:szCs w:val="22"/>
        </w:rPr>
        <w:t>M</w:t>
      </w:r>
      <w:r w:rsidR="003E64F8" w:rsidRPr="00012729">
        <w:rPr>
          <w:rFonts w:ascii="Arial" w:hAnsi="Arial" w:cs="Arial"/>
          <w:sz w:val="22"/>
          <w:szCs w:val="22"/>
        </w:rPr>
        <w:t>. Investigating metabolite-protein interactions: An overview of available techniques. Methods. 2012. 57: 459-466. PMID 22750303</w:t>
      </w:r>
      <w:r w:rsidRPr="00012729">
        <w:rPr>
          <w:rFonts w:ascii="Arial" w:hAnsi="Arial" w:cs="Arial"/>
          <w:sz w:val="22"/>
          <w:szCs w:val="22"/>
        </w:rPr>
        <w:t>.</w:t>
      </w:r>
    </w:p>
    <w:p w14:paraId="0B9E2B2B" w14:textId="77777777" w:rsidR="000C5CEF" w:rsidRPr="00012729" w:rsidRDefault="000C5CEF" w:rsidP="00C76679">
      <w:pPr>
        <w:ind w:right="720"/>
        <w:jc w:val="left"/>
        <w:rPr>
          <w:rFonts w:ascii="Arial" w:hAnsi="Arial" w:cs="Arial"/>
          <w:b/>
          <w:sz w:val="22"/>
          <w:szCs w:val="22"/>
        </w:rPr>
      </w:pPr>
    </w:p>
    <w:p w14:paraId="4DEAD0AF" w14:textId="77777777" w:rsidR="000C5CEF" w:rsidRPr="00012729" w:rsidRDefault="000C5CEF" w:rsidP="003C0F9F">
      <w:pPr>
        <w:numPr>
          <w:ilvl w:val="0"/>
          <w:numId w:val="17"/>
        </w:numPr>
        <w:jc w:val="left"/>
        <w:rPr>
          <w:rFonts w:ascii="Arial" w:hAnsi="Arial" w:cs="Arial"/>
          <w:noProof/>
          <w:sz w:val="22"/>
          <w:szCs w:val="22"/>
        </w:rPr>
      </w:pPr>
      <w:bookmarkStart w:id="2" w:name="h.uzwcmjvlvomx"/>
      <w:bookmarkStart w:id="3" w:name="_ENREF_1"/>
      <w:bookmarkEnd w:id="2"/>
      <w:r w:rsidRPr="00012729">
        <w:rPr>
          <w:rFonts w:ascii="Arial" w:hAnsi="Arial" w:cs="Arial"/>
          <w:noProof/>
          <w:sz w:val="22"/>
          <w:szCs w:val="22"/>
        </w:rPr>
        <w:t xml:space="preserve">Rozowsky J, Abyzov A, Wang J, Alves P, Raha D, Harmanci A, Leng J, Bjornson R, Kong Y, Kitabayashi N, Bhardwaj N, Rubin M, </w:t>
      </w:r>
      <w:r w:rsidRPr="00012729">
        <w:rPr>
          <w:rFonts w:ascii="Arial" w:hAnsi="Arial" w:cs="Arial"/>
          <w:b/>
          <w:noProof/>
          <w:sz w:val="22"/>
          <w:szCs w:val="22"/>
        </w:rPr>
        <w:t>Snyder M</w:t>
      </w:r>
      <w:r w:rsidRPr="00012729">
        <w:rPr>
          <w:rFonts w:ascii="Arial" w:hAnsi="Arial" w:cs="Arial"/>
          <w:noProof/>
          <w:sz w:val="22"/>
          <w:szCs w:val="22"/>
        </w:rPr>
        <w:t>, Gerstein M. AlleleSeq: analysis of allele-specific expression and binding in a network framework. Mol</w:t>
      </w:r>
      <w:r w:rsidR="00DD37BB" w:rsidRPr="00012729">
        <w:rPr>
          <w:rFonts w:ascii="Arial" w:hAnsi="Arial" w:cs="Arial"/>
          <w:noProof/>
          <w:sz w:val="22"/>
          <w:szCs w:val="22"/>
        </w:rPr>
        <w:t>ecular</w:t>
      </w:r>
      <w:r w:rsidRPr="00012729">
        <w:rPr>
          <w:rFonts w:ascii="Arial" w:hAnsi="Arial" w:cs="Arial"/>
          <w:noProof/>
          <w:sz w:val="22"/>
          <w:szCs w:val="22"/>
        </w:rPr>
        <w:t xml:space="preserve"> Syst</w:t>
      </w:r>
      <w:r w:rsidR="00DD37BB" w:rsidRPr="00012729">
        <w:rPr>
          <w:rFonts w:ascii="Arial" w:hAnsi="Arial" w:cs="Arial"/>
          <w:noProof/>
          <w:sz w:val="22"/>
          <w:szCs w:val="22"/>
        </w:rPr>
        <w:t>ems</w:t>
      </w:r>
      <w:r w:rsidRPr="00012729">
        <w:rPr>
          <w:rFonts w:ascii="Arial" w:hAnsi="Arial" w:cs="Arial"/>
          <w:noProof/>
          <w:sz w:val="22"/>
          <w:szCs w:val="22"/>
        </w:rPr>
        <w:t xml:space="preserve"> Biol</w:t>
      </w:r>
      <w:r w:rsidR="00DD37BB" w:rsidRPr="00012729">
        <w:rPr>
          <w:rFonts w:ascii="Arial" w:hAnsi="Arial" w:cs="Arial"/>
          <w:noProof/>
          <w:sz w:val="22"/>
          <w:szCs w:val="22"/>
        </w:rPr>
        <w:t>ology</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7:522. PMID 21811232.</w:t>
      </w:r>
      <w:bookmarkEnd w:id="3"/>
    </w:p>
    <w:p w14:paraId="4454AF07" w14:textId="77777777" w:rsidR="000C5CEF" w:rsidRPr="00012729" w:rsidRDefault="000C5CEF" w:rsidP="00DA724F">
      <w:pPr>
        <w:ind w:left="360" w:hanging="450"/>
        <w:jc w:val="left"/>
        <w:rPr>
          <w:rFonts w:ascii="Arial" w:hAnsi="Arial" w:cs="Arial"/>
          <w:noProof/>
          <w:sz w:val="22"/>
          <w:szCs w:val="22"/>
        </w:rPr>
      </w:pPr>
    </w:p>
    <w:p w14:paraId="7FCB7721" w14:textId="77777777" w:rsidR="000C5CEF" w:rsidRPr="00012729" w:rsidRDefault="000C5CEF" w:rsidP="003C0F9F">
      <w:pPr>
        <w:numPr>
          <w:ilvl w:val="0"/>
          <w:numId w:val="17"/>
        </w:numPr>
        <w:jc w:val="left"/>
        <w:rPr>
          <w:rFonts w:ascii="Arial" w:hAnsi="Arial" w:cs="Arial"/>
          <w:noProof/>
          <w:sz w:val="22"/>
          <w:szCs w:val="22"/>
        </w:rPr>
      </w:pPr>
      <w:bookmarkStart w:id="4" w:name="_ENREF_2"/>
      <w:r w:rsidRPr="00012729">
        <w:rPr>
          <w:rFonts w:ascii="Arial" w:hAnsi="Arial" w:cs="Arial"/>
          <w:noProof/>
          <w:sz w:val="22"/>
          <w:szCs w:val="22"/>
        </w:rPr>
        <w:t xml:space="preserve">Lee HY, Bowen CH, Popescu GV, Kang HG, Kato N, Ma S, Dinesh-Kumar S, </w:t>
      </w:r>
      <w:r w:rsidRPr="00012729">
        <w:rPr>
          <w:rFonts w:ascii="Arial" w:hAnsi="Arial" w:cs="Arial"/>
          <w:b/>
          <w:noProof/>
          <w:sz w:val="22"/>
          <w:szCs w:val="22"/>
        </w:rPr>
        <w:t>Snyder M</w:t>
      </w:r>
      <w:r w:rsidRPr="00012729">
        <w:rPr>
          <w:rFonts w:ascii="Arial" w:hAnsi="Arial" w:cs="Arial"/>
          <w:noProof/>
          <w:sz w:val="22"/>
          <w:szCs w:val="22"/>
        </w:rPr>
        <w:t>, Popescu SC. Arabidopsis RTNLB1 and RTNLB2 Reticulon-like proteins regulate intracellular trafficking and activity of the FLS2 immune receptor. Plant Cell. 2011.</w:t>
      </w:r>
      <w:r w:rsidR="00DD37BB" w:rsidRPr="00012729">
        <w:rPr>
          <w:rFonts w:ascii="Arial" w:hAnsi="Arial" w:cs="Arial"/>
          <w:noProof/>
          <w:sz w:val="22"/>
          <w:szCs w:val="22"/>
        </w:rPr>
        <w:t xml:space="preserve"> </w:t>
      </w:r>
      <w:r w:rsidRPr="00012729">
        <w:rPr>
          <w:rFonts w:ascii="Arial" w:hAnsi="Arial" w:cs="Arial"/>
          <w:noProof/>
          <w:sz w:val="22"/>
          <w:szCs w:val="22"/>
        </w:rPr>
        <w:t>23:</w:t>
      </w:r>
      <w:r w:rsidR="00DD37BB" w:rsidRPr="00012729">
        <w:rPr>
          <w:rFonts w:ascii="Arial" w:hAnsi="Arial" w:cs="Arial"/>
          <w:noProof/>
          <w:sz w:val="22"/>
          <w:szCs w:val="22"/>
        </w:rPr>
        <w:t xml:space="preserve"> </w:t>
      </w:r>
      <w:r w:rsidRPr="00012729">
        <w:rPr>
          <w:rFonts w:ascii="Arial" w:hAnsi="Arial" w:cs="Arial"/>
          <w:noProof/>
          <w:sz w:val="22"/>
          <w:szCs w:val="22"/>
        </w:rPr>
        <w:t>3374-91. PMID 21949153.</w:t>
      </w:r>
      <w:bookmarkEnd w:id="4"/>
    </w:p>
    <w:p w14:paraId="3BA63A27" w14:textId="77777777" w:rsidR="000C5CEF" w:rsidRPr="00012729" w:rsidRDefault="000C5CEF" w:rsidP="00DA724F">
      <w:pPr>
        <w:ind w:left="360" w:hanging="450"/>
        <w:jc w:val="left"/>
        <w:rPr>
          <w:rFonts w:ascii="Arial" w:hAnsi="Arial" w:cs="Arial"/>
          <w:noProof/>
          <w:sz w:val="22"/>
          <w:szCs w:val="22"/>
        </w:rPr>
      </w:pPr>
    </w:p>
    <w:p w14:paraId="7311CC19" w14:textId="77777777" w:rsidR="000C5CEF" w:rsidRPr="00012729" w:rsidRDefault="000C5CEF" w:rsidP="003C0F9F">
      <w:pPr>
        <w:numPr>
          <w:ilvl w:val="0"/>
          <w:numId w:val="17"/>
        </w:numPr>
        <w:jc w:val="left"/>
        <w:rPr>
          <w:rFonts w:ascii="Arial" w:hAnsi="Arial" w:cs="Arial"/>
          <w:noProof/>
          <w:sz w:val="22"/>
          <w:szCs w:val="22"/>
        </w:rPr>
      </w:pPr>
      <w:bookmarkStart w:id="5" w:name="_ENREF_3"/>
      <w:r w:rsidRPr="00012729">
        <w:rPr>
          <w:rFonts w:ascii="Arial" w:hAnsi="Arial" w:cs="Arial"/>
          <w:noProof/>
          <w:sz w:val="22"/>
          <w:szCs w:val="22"/>
        </w:rPr>
        <w:t xml:space="preserve">Abyzov A, Urban AE, </w:t>
      </w:r>
      <w:r w:rsidRPr="00012729">
        <w:rPr>
          <w:rFonts w:ascii="Arial" w:hAnsi="Arial" w:cs="Arial"/>
          <w:b/>
          <w:noProof/>
          <w:sz w:val="22"/>
          <w:szCs w:val="22"/>
        </w:rPr>
        <w:t>Snyder M</w:t>
      </w:r>
      <w:r w:rsidRPr="00012729">
        <w:rPr>
          <w:rFonts w:ascii="Arial" w:hAnsi="Arial" w:cs="Arial"/>
          <w:noProof/>
          <w:sz w:val="22"/>
          <w:szCs w:val="22"/>
        </w:rPr>
        <w:t>, Gerstein M. CNVnator: an approach to discover, genotype, and characterize typical and atypical CNVs from family and population genome sequencing. Genome Res</w:t>
      </w:r>
      <w:r w:rsidR="00DD37BB" w:rsidRPr="00012729">
        <w:rPr>
          <w:rFonts w:ascii="Arial" w:hAnsi="Arial" w:cs="Arial"/>
          <w:noProof/>
          <w:sz w:val="22"/>
          <w:szCs w:val="22"/>
        </w:rPr>
        <w:t>earch</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21:</w:t>
      </w:r>
      <w:r w:rsidR="00DD37BB" w:rsidRPr="00012729">
        <w:rPr>
          <w:rFonts w:ascii="Arial" w:hAnsi="Arial" w:cs="Arial"/>
          <w:noProof/>
          <w:sz w:val="22"/>
          <w:szCs w:val="22"/>
        </w:rPr>
        <w:t xml:space="preserve"> </w:t>
      </w:r>
      <w:r w:rsidRPr="00012729">
        <w:rPr>
          <w:rFonts w:ascii="Arial" w:hAnsi="Arial" w:cs="Arial"/>
          <w:noProof/>
          <w:sz w:val="22"/>
          <w:szCs w:val="22"/>
        </w:rPr>
        <w:t>974-84. PMID 21324876.</w:t>
      </w:r>
      <w:bookmarkEnd w:id="5"/>
    </w:p>
    <w:p w14:paraId="0CCFC46F" w14:textId="77777777" w:rsidR="000C5CEF" w:rsidRPr="00012729" w:rsidRDefault="000C5CEF" w:rsidP="00DA724F">
      <w:pPr>
        <w:ind w:left="360" w:hanging="450"/>
        <w:jc w:val="left"/>
        <w:rPr>
          <w:rFonts w:ascii="Arial" w:hAnsi="Arial" w:cs="Arial"/>
          <w:noProof/>
          <w:sz w:val="22"/>
          <w:szCs w:val="22"/>
        </w:rPr>
      </w:pPr>
    </w:p>
    <w:p w14:paraId="19AF98CA" w14:textId="77777777" w:rsidR="000C5CEF" w:rsidRPr="00012729" w:rsidRDefault="000C5CEF" w:rsidP="003C0F9F">
      <w:pPr>
        <w:numPr>
          <w:ilvl w:val="0"/>
          <w:numId w:val="17"/>
        </w:numPr>
        <w:jc w:val="left"/>
        <w:rPr>
          <w:rFonts w:ascii="Arial" w:hAnsi="Arial" w:cs="Arial"/>
          <w:noProof/>
          <w:sz w:val="22"/>
          <w:szCs w:val="22"/>
        </w:rPr>
      </w:pPr>
      <w:bookmarkStart w:id="6" w:name="_ENREF_4"/>
      <w:r w:rsidRPr="00012729">
        <w:rPr>
          <w:rFonts w:ascii="Arial" w:hAnsi="Arial" w:cs="Arial"/>
          <w:noProof/>
          <w:sz w:val="22"/>
          <w:szCs w:val="22"/>
        </w:rPr>
        <w:t xml:space="preserve">Stewart C, Kural D, Stromberg MP, Walker JA, Konkel MK, Stutz AM, Urban AE, Grubert F, Lam HY, Lee WP, Busby M, Indap AR, Garrison E, Huff C, Xing J, </w:t>
      </w:r>
      <w:r w:rsidRPr="00012729">
        <w:rPr>
          <w:rFonts w:ascii="Arial" w:hAnsi="Arial" w:cs="Arial"/>
          <w:b/>
          <w:noProof/>
          <w:sz w:val="22"/>
          <w:szCs w:val="22"/>
        </w:rPr>
        <w:t>Snyder MP</w:t>
      </w:r>
      <w:r w:rsidRPr="00012729">
        <w:rPr>
          <w:rFonts w:ascii="Arial" w:hAnsi="Arial" w:cs="Arial"/>
          <w:noProof/>
          <w:sz w:val="22"/>
          <w:szCs w:val="22"/>
        </w:rPr>
        <w:t>, Jorde LB, Batzer MA, Korbel JO, Marth GT. A comprehensive map of mobile element insertion polymorphisms in humans. PLoS Genet</w:t>
      </w:r>
      <w:r w:rsidR="00DD37BB" w:rsidRPr="00012729">
        <w:rPr>
          <w:rFonts w:ascii="Arial" w:hAnsi="Arial" w:cs="Arial"/>
          <w:noProof/>
          <w:sz w:val="22"/>
          <w:szCs w:val="22"/>
        </w:rPr>
        <w:t>ics</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7:</w:t>
      </w:r>
      <w:r w:rsidR="00DD37BB" w:rsidRPr="00012729">
        <w:rPr>
          <w:rFonts w:ascii="Arial" w:hAnsi="Arial" w:cs="Arial"/>
          <w:noProof/>
          <w:sz w:val="22"/>
          <w:szCs w:val="22"/>
        </w:rPr>
        <w:t xml:space="preserve"> </w:t>
      </w:r>
      <w:r w:rsidRPr="00012729">
        <w:rPr>
          <w:rFonts w:ascii="Arial" w:hAnsi="Arial" w:cs="Arial"/>
          <w:noProof/>
          <w:sz w:val="22"/>
          <w:szCs w:val="22"/>
        </w:rPr>
        <w:t>e1002236. PMID 21876680.</w:t>
      </w:r>
      <w:bookmarkEnd w:id="6"/>
    </w:p>
    <w:p w14:paraId="00853549" w14:textId="77777777" w:rsidR="000C5CEF" w:rsidRPr="00012729" w:rsidRDefault="000C5CEF" w:rsidP="00DA724F">
      <w:pPr>
        <w:ind w:left="360" w:hanging="450"/>
        <w:jc w:val="left"/>
        <w:rPr>
          <w:rFonts w:ascii="Arial" w:hAnsi="Arial" w:cs="Arial"/>
          <w:noProof/>
          <w:sz w:val="22"/>
          <w:szCs w:val="22"/>
        </w:rPr>
      </w:pPr>
    </w:p>
    <w:p w14:paraId="1159D1F7" w14:textId="77777777" w:rsidR="000C5CEF" w:rsidRPr="00012729" w:rsidRDefault="000C5CEF" w:rsidP="003C0F9F">
      <w:pPr>
        <w:numPr>
          <w:ilvl w:val="0"/>
          <w:numId w:val="17"/>
        </w:numPr>
        <w:jc w:val="left"/>
        <w:rPr>
          <w:rFonts w:ascii="Arial" w:hAnsi="Arial" w:cs="Arial"/>
          <w:noProof/>
          <w:sz w:val="22"/>
          <w:szCs w:val="22"/>
        </w:rPr>
      </w:pPr>
      <w:bookmarkStart w:id="7" w:name="_ENREF_5"/>
      <w:r w:rsidRPr="00012729">
        <w:rPr>
          <w:rFonts w:ascii="Arial" w:hAnsi="Arial" w:cs="Arial"/>
          <w:noProof/>
          <w:sz w:val="22"/>
          <w:szCs w:val="22"/>
        </w:rPr>
        <w:t xml:space="preserve">Cheng C, Yan KK, Hwang W, Qian J, Bhardwaj N, Rozowsky J, Lu ZJ, Niu W, Alves P, Kato M, </w:t>
      </w:r>
      <w:r w:rsidRPr="00012729">
        <w:rPr>
          <w:rFonts w:ascii="Arial" w:hAnsi="Arial" w:cs="Arial"/>
          <w:b/>
          <w:noProof/>
          <w:sz w:val="22"/>
          <w:szCs w:val="22"/>
        </w:rPr>
        <w:t>Snyder M</w:t>
      </w:r>
      <w:r w:rsidRPr="00012729">
        <w:rPr>
          <w:rFonts w:ascii="Arial" w:hAnsi="Arial" w:cs="Arial"/>
          <w:noProof/>
          <w:sz w:val="22"/>
          <w:szCs w:val="22"/>
        </w:rPr>
        <w:t>, Gerstein M. Construction and analysis of an integrated regulatory network derived from high-throughput sequencing data. PLoS Comput</w:t>
      </w:r>
      <w:r w:rsidR="00DD37BB" w:rsidRPr="00012729">
        <w:rPr>
          <w:rFonts w:ascii="Arial" w:hAnsi="Arial" w:cs="Arial"/>
          <w:noProof/>
          <w:sz w:val="22"/>
          <w:szCs w:val="22"/>
        </w:rPr>
        <w:t>ational</w:t>
      </w:r>
      <w:r w:rsidRPr="00012729">
        <w:rPr>
          <w:rFonts w:ascii="Arial" w:hAnsi="Arial" w:cs="Arial"/>
          <w:noProof/>
          <w:sz w:val="22"/>
          <w:szCs w:val="22"/>
        </w:rPr>
        <w:t xml:space="preserve"> Biol</w:t>
      </w:r>
      <w:r w:rsidR="00DD37BB" w:rsidRPr="00012729">
        <w:rPr>
          <w:rFonts w:ascii="Arial" w:hAnsi="Arial" w:cs="Arial"/>
          <w:noProof/>
          <w:sz w:val="22"/>
          <w:szCs w:val="22"/>
        </w:rPr>
        <w:t>olgy</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7:</w:t>
      </w:r>
      <w:r w:rsidR="00DD37BB" w:rsidRPr="00012729">
        <w:rPr>
          <w:rFonts w:ascii="Arial" w:hAnsi="Arial" w:cs="Arial"/>
          <w:noProof/>
          <w:sz w:val="22"/>
          <w:szCs w:val="22"/>
        </w:rPr>
        <w:t xml:space="preserve"> </w:t>
      </w:r>
      <w:r w:rsidRPr="00012729">
        <w:rPr>
          <w:rFonts w:ascii="Arial" w:hAnsi="Arial" w:cs="Arial"/>
          <w:noProof/>
          <w:sz w:val="22"/>
          <w:szCs w:val="22"/>
        </w:rPr>
        <w:t>e1002190. PMID 22125477.</w:t>
      </w:r>
      <w:bookmarkEnd w:id="7"/>
    </w:p>
    <w:p w14:paraId="3DD8BD29" w14:textId="77777777" w:rsidR="000C5CEF" w:rsidRPr="00012729" w:rsidRDefault="000C5CEF" w:rsidP="00DA724F">
      <w:pPr>
        <w:ind w:left="360" w:hanging="450"/>
        <w:jc w:val="left"/>
        <w:rPr>
          <w:rFonts w:ascii="Arial" w:hAnsi="Arial" w:cs="Arial"/>
          <w:noProof/>
          <w:sz w:val="22"/>
          <w:szCs w:val="22"/>
        </w:rPr>
      </w:pPr>
    </w:p>
    <w:p w14:paraId="3EDD975D" w14:textId="77777777" w:rsidR="000C5CEF" w:rsidRPr="00012729" w:rsidRDefault="000C5CEF" w:rsidP="003C0F9F">
      <w:pPr>
        <w:numPr>
          <w:ilvl w:val="0"/>
          <w:numId w:val="17"/>
        </w:numPr>
        <w:jc w:val="left"/>
        <w:rPr>
          <w:rFonts w:ascii="Arial" w:hAnsi="Arial" w:cs="Arial"/>
          <w:noProof/>
          <w:sz w:val="22"/>
          <w:szCs w:val="22"/>
        </w:rPr>
      </w:pPr>
      <w:bookmarkStart w:id="8" w:name="_ENREF_6"/>
      <w:r w:rsidRPr="00012729">
        <w:rPr>
          <w:rFonts w:ascii="Arial" w:hAnsi="Arial" w:cs="Arial"/>
          <w:noProof/>
          <w:sz w:val="22"/>
          <w:szCs w:val="22"/>
        </w:rPr>
        <w:t xml:space="preserve">Karczewski KJ, Tatonetti NP, Landt SG, Yang X, Slifer T, Altman RB, </w:t>
      </w:r>
      <w:r w:rsidRPr="00012729">
        <w:rPr>
          <w:rFonts w:ascii="Arial" w:hAnsi="Arial" w:cs="Arial"/>
          <w:b/>
          <w:noProof/>
          <w:sz w:val="22"/>
          <w:szCs w:val="22"/>
        </w:rPr>
        <w:t>Snyder M</w:t>
      </w:r>
      <w:r w:rsidRPr="00012729">
        <w:rPr>
          <w:rFonts w:ascii="Arial" w:hAnsi="Arial" w:cs="Arial"/>
          <w:noProof/>
          <w:sz w:val="22"/>
          <w:szCs w:val="22"/>
        </w:rPr>
        <w:t>. Cooperative transcription factor associations discovered using regulato</w:t>
      </w:r>
      <w:r w:rsidR="00DD37BB" w:rsidRPr="00012729">
        <w:rPr>
          <w:rFonts w:ascii="Arial" w:hAnsi="Arial" w:cs="Arial"/>
          <w:noProof/>
          <w:sz w:val="22"/>
          <w:szCs w:val="22"/>
        </w:rPr>
        <w:t>ry variation. PNAS</w:t>
      </w:r>
      <w:r w:rsidRPr="00012729">
        <w:rPr>
          <w:rFonts w:ascii="Arial" w:hAnsi="Arial" w:cs="Arial"/>
          <w:noProof/>
          <w:sz w:val="22"/>
          <w:szCs w:val="22"/>
        </w:rPr>
        <w:t xml:space="preserve"> U S A. 2011.</w:t>
      </w:r>
      <w:r w:rsidR="00DD37BB" w:rsidRPr="00012729">
        <w:rPr>
          <w:rFonts w:ascii="Arial" w:hAnsi="Arial" w:cs="Arial"/>
          <w:noProof/>
          <w:sz w:val="22"/>
          <w:szCs w:val="22"/>
        </w:rPr>
        <w:t xml:space="preserve"> </w:t>
      </w:r>
      <w:r w:rsidRPr="00012729">
        <w:rPr>
          <w:rFonts w:ascii="Arial" w:hAnsi="Arial" w:cs="Arial"/>
          <w:noProof/>
          <w:sz w:val="22"/>
          <w:szCs w:val="22"/>
        </w:rPr>
        <w:t>108:</w:t>
      </w:r>
      <w:r w:rsidR="00DD37BB" w:rsidRPr="00012729">
        <w:rPr>
          <w:rFonts w:ascii="Arial" w:hAnsi="Arial" w:cs="Arial"/>
          <w:noProof/>
          <w:sz w:val="22"/>
          <w:szCs w:val="22"/>
        </w:rPr>
        <w:t xml:space="preserve"> </w:t>
      </w:r>
      <w:r w:rsidRPr="00012729">
        <w:rPr>
          <w:rFonts w:ascii="Arial" w:hAnsi="Arial" w:cs="Arial"/>
          <w:noProof/>
          <w:sz w:val="22"/>
          <w:szCs w:val="22"/>
        </w:rPr>
        <w:t>13353-8. PMID 21828005.</w:t>
      </w:r>
      <w:bookmarkEnd w:id="8"/>
    </w:p>
    <w:p w14:paraId="56049543" w14:textId="77777777" w:rsidR="000C5CEF" w:rsidRPr="00012729" w:rsidRDefault="000C5CEF" w:rsidP="00DA724F">
      <w:pPr>
        <w:ind w:left="360" w:hanging="450"/>
        <w:jc w:val="left"/>
        <w:rPr>
          <w:rFonts w:ascii="Arial" w:hAnsi="Arial" w:cs="Arial"/>
          <w:noProof/>
          <w:sz w:val="22"/>
          <w:szCs w:val="22"/>
        </w:rPr>
      </w:pPr>
    </w:p>
    <w:p w14:paraId="08DF1A50" w14:textId="77777777" w:rsidR="000C5CEF" w:rsidRPr="00012729" w:rsidRDefault="000C5CEF" w:rsidP="003C0F9F">
      <w:pPr>
        <w:numPr>
          <w:ilvl w:val="0"/>
          <w:numId w:val="17"/>
        </w:numPr>
        <w:jc w:val="left"/>
        <w:rPr>
          <w:rFonts w:ascii="Arial" w:hAnsi="Arial" w:cs="Arial"/>
          <w:noProof/>
          <w:sz w:val="22"/>
          <w:szCs w:val="22"/>
        </w:rPr>
      </w:pPr>
      <w:bookmarkStart w:id="9" w:name="_ENREF_7"/>
      <w:r w:rsidRPr="00012729">
        <w:rPr>
          <w:rFonts w:ascii="Arial" w:hAnsi="Arial" w:cs="Arial"/>
          <w:noProof/>
          <w:sz w:val="22"/>
          <w:szCs w:val="22"/>
        </w:rPr>
        <w:t xml:space="preserve">Gianoulis TA, Agarwal A, </w:t>
      </w:r>
      <w:r w:rsidRPr="00012729">
        <w:rPr>
          <w:rFonts w:ascii="Arial" w:hAnsi="Arial" w:cs="Arial"/>
          <w:b/>
          <w:noProof/>
          <w:sz w:val="22"/>
          <w:szCs w:val="22"/>
        </w:rPr>
        <w:t>Snyder M</w:t>
      </w:r>
      <w:r w:rsidRPr="00012729">
        <w:rPr>
          <w:rFonts w:ascii="Arial" w:hAnsi="Arial" w:cs="Arial"/>
          <w:noProof/>
          <w:sz w:val="22"/>
          <w:szCs w:val="22"/>
        </w:rPr>
        <w:t>, Gerstein MB. The CRIT framework for identifying cross patterns in systems biology and application to chemogenomics. Genome Biol</w:t>
      </w:r>
      <w:r w:rsidR="00DD37BB" w:rsidRPr="00012729">
        <w:rPr>
          <w:rFonts w:ascii="Arial" w:hAnsi="Arial" w:cs="Arial"/>
          <w:noProof/>
          <w:sz w:val="22"/>
          <w:szCs w:val="22"/>
        </w:rPr>
        <w:t>ogy</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12:</w:t>
      </w:r>
      <w:r w:rsidR="00DD37BB" w:rsidRPr="00012729">
        <w:rPr>
          <w:rFonts w:ascii="Arial" w:hAnsi="Arial" w:cs="Arial"/>
          <w:noProof/>
          <w:sz w:val="22"/>
          <w:szCs w:val="22"/>
        </w:rPr>
        <w:t xml:space="preserve"> </w:t>
      </w:r>
      <w:r w:rsidRPr="00012729">
        <w:rPr>
          <w:rFonts w:ascii="Arial" w:hAnsi="Arial" w:cs="Arial"/>
          <w:noProof/>
          <w:sz w:val="22"/>
          <w:szCs w:val="22"/>
        </w:rPr>
        <w:t>R32. PMID 21453526.</w:t>
      </w:r>
      <w:bookmarkEnd w:id="9"/>
    </w:p>
    <w:p w14:paraId="720122E9" w14:textId="77777777" w:rsidR="000C5CEF" w:rsidRPr="00012729" w:rsidRDefault="000C5CEF" w:rsidP="00DA724F">
      <w:pPr>
        <w:ind w:left="360" w:hanging="450"/>
        <w:jc w:val="left"/>
        <w:rPr>
          <w:rFonts w:ascii="Arial" w:hAnsi="Arial" w:cs="Arial"/>
          <w:noProof/>
          <w:sz w:val="22"/>
          <w:szCs w:val="22"/>
        </w:rPr>
      </w:pPr>
    </w:p>
    <w:p w14:paraId="30A53929" w14:textId="77777777" w:rsidR="000C5CEF" w:rsidRPr="00012729" w:rsidRDefault="000C5CEF" w:rsidP="003C0F9F">
      <w:pPr>
        <w:numPr>
          <w:ilvl w:val="0"/>
          <w:numId w:val="17"/>
        </w:numPr>
        <w:jc w:val="left"/>
        <w:rPr>
          <w:rFonts w:ascii="Arial" w:hAnsi="Arial" w:cs="Arial"/>
          <w:noProof/>
          <w:sz w:val="22"/>
          <w:szCs w:val="22"/>
        </w:rPr>
      </w:pPr>
      <w:bookmarkStart w:id="10" w:name="_ENREF_8"/>
      <w:r w:rsidRPr="00012729">
        <w:rPr>
          <w:rFonts w:ascii="Arial" w:hAnsi="Arial" w:cs="Arial"/>
          <w:noProof/>
          <w:sz w:val="22"/>
          <w:szCs w:val="22"/>
        </w:rPr>
        <w:t xml:space="preserve">Mok J, Zhu X, </w:t>
      </w:r>
      <w:r w:rsidRPr="00012729">
        <w:rPr>
          <w:rFonts w:ascii="Arial" w:hAnsi="Arial" w:cs="Arial"/>
          <w:b/>
          <w:noProof/>
          <w:sz w:val="22"/>
          <w:szCs w:val="22"/>
        </w:rPr>
        <w:t>Snyder M</w:t>
      </w:r>
      <w:r w:rsidRPr="00012729">
        <w:rPr>
          <w:rFonts w:ascii="Arial" w:hAnsi="Arial" w:cs="Arial"/>
          <w:noProof/>
          <w:sz w:val="22"/>
          <w:szCs w:val="22"/>
        </w:rPr>
        <w:t>. Dissecting phosphorylation networks: lessons learned from yeast. Expert Rev</w:t>
      </w:r>
      <w:r w:rsidR="00DD37BB" w:rsidRPr="00012729">
        <w:rPr>
          <w:rFonts w:ascii="Arial" w:hAnsi="Arial" w:cs="Arial"/>
          <w:noProof/>
          <w:sz w:val="22"/>
          <w:szCs w:val="22"/>
        </w:rPr>
        <w:t>iew</w:t>
      </w:r>
      <w:r w:rsidRPr="00012729">
        <w:rPr>
          <w:rFonts w:ascii="Arial" w:hAnsi="Arial" w:cs="Arial"/>
          <w:noProof/>
          <w:sz w:val="22"/>
          <w:szCs w:val="22"/>
        </w:rPr>
        <w:t xml:space="preserve"> Proteomics. 2011.</w:t>
      </w:r>
      <w:r w:rsidR="00DD37BB" w:rsidRPr="00012729">
        <w:rPr>
          <w:rFonts w:ascii="Arial" w:hAnsi="Arial" w:cs="Arial"/>
          <w:noProof/>
          <w:sz w:val="22"/>
          <w:szCs w:val="22"/>
        </w:rPr>
        <w:t xml:space="preserve"> </w:t>
      </w:r>
      <w:r w:rsidRPr="00012729">
        <w:rPr>
          <w:rFonts w:ascii="Arial" w:hAnsi="Arial" w:cs="Arial"/>
          <w:noProof/>
          <w:sz w:val="22"/>
          <w:szCs w:val="22"/>
        </w:rPr>
        <w:t>8:</w:t>
      </w:r>
      <w:r w:rsidR="00DD37BB" w:rsidRPr="00012729">
        <w:rPr>
          <w:rFonts w:ascii="Arial" w:hAnsi="Arial" w:cs="Arial"/>
          <w:noProof/>
          <w:sz w:val="22"/>
          <w:szCs w:val="22"/>
        </w:rPr>
        <w:t xml:space="preserve"> </w:t>
      </w:r>
      <w:r w:rsidRPr="00012729">
        <w:rPr>
          <w:rFonts w:ascii="Arial" w:hAnsi="Arial" w:cs="Arial"/>
          <w:noProof/>
          <w:sz w:val="22"/>
          <w:szCs w:val="22"/>
        </w:rPr>
        <w:t>775-86. PMID 22087660.</w:t>
      </w:r>
      <w:bookmarkEnd w:id="10"/>
    </w:p>
    <w:p w14:paraId="4D8E9EC1" w14:textId="77777777" w:rsidR="00295C02" w:rsidRPr="00012729" w:rsidRDefault="00295C02" w:rsidP="00295C02">
      <w:pPr>
        <w:jc w:val="left"/>
        <w:rPr>
          <w:rFonts w:ascii="Arial" w:hAnsi="Arial" w:cs="Arial"/>
          <w:noProof/>
          <w:sz w:val="22"/>
          <w:szCs w:val="22"/>
        </w:rPr>
      </w:pPr>
    </w:p>
    <w:p w14:paraId="736D292D" w14:textId="77777777" w:rsidR="000C5CEF" w:rsidRPr="00012729" w:rsidRDefault="000C5CEF" w:rsidP="003C0F9F">
      <w:pPr>
        <w:numPr>
          <w:ilvl w:val="0"/>
          <w:numId w:val="17"/>
        </w:numPr>
        <w:jc w:val="left"/>
        <w:rPr>
          <w:rFonts w:ascii="Arial" w:hAnsi="Arial" w:cs="Arial"/>
          <w:noProof/>
          <w:sz w:val="22"/>
          <w:szCs w:val="22"/>
        </w:rPr>
      </w:pPr>
      <w:bookmarkStart w:id="11" w:name="_ENREF_9"/>
      <w:r w:rsidRPr="00012729">
        <w:rPr>
          <w:rFonts w:ascii="Arial" w:hAnsi="Arial" w:cs="Arial"/>
          <w:noProof/>
          <w:sz w:val="22"/>
          <w:szCs w:val="22"/>
        </w:rPr>
        <w:t xml:space="preserve">Fasolo J, Sboner A, Sun MG, Yu H, Chen R, Sharon D, Kim PM, Gerstein M, </w:t>
      </w:r>
      <w:r w:rsidRPr="00012729">
        <w:rPr>
          <w:rFonts w:ascii="Arial" w:hAnsi="Arial" w:cs="Arial"/>
          <w:b/>
          <w:noProof/>
          <w:sz w:val="22"/>
          <w:szCs w:val="22"/>
        </w:rPr>
        <w:t>Snyder M</w:t>
      </w:r>
      <w:r w:rsidRPr="00012729">
        <w:rPr>
          <w:rFonts w:ascii="Arial" w:hAnsi="Arial" w:cs="Arial"/>
          <w:noProof/>
          <w:sz w:val="22"/>
          <w:szCs w:val="22"/>
        </w:rPr>
        <w:t xml:space="preserve">. Diverse protein kinase interactions identified by protein microarrays reveal novel connections between cellular processes. Genes </w:t>
      </w:r>
      <w:r w:rsidR="00DD37BB" w:rsidRPr="00012729">
        <w:rPr>
          <w:rFonts w:ascii="Arial" w:hAnsi="Arial" w:cs="Arial"/>
          <w:noProof/>
          <w:sz w:val="22"/>
          <w:szCs w:val="22"/>
        </w:rPr>
        <w:t xml:space="preserve">&amp; </w:t>
      </w:r>
      <w:r w:rsidRPr="00012729">
        <w:rPr>
          <w:rFonts w:ascii="Arial" w:hAnsi="Arial" w:cs="Arial"/>
          <w:noProof/>
          <w:sz w:val="22"/>
          <w:szCs w:val="22"/>
        </w:rPr>
        <w:t>Dev</w:t>
      </w:r>
      <w:r w:rsidR="00DD37BB" w:rsidRPr="00012729">
        <w:rPr>
          <w:rFonts w:ascii="Arial" w:hAnsi="Arial" w:cs="Arial"/>
          <w:noProof/>
          <w:sz w:val="22"/>
          <w:szCs w:val="22"/>
        </w:rPr>
        <w:t>elopment</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25:</w:t>
      </w:r>
      <w:r w:rsidR="00DD37BB" w:rsidRPr="00012729">
        <w:rPr>
          <w:rFonts w:ascii="Arial" w:hAnsi="Arial" w:cs="Arial"/>
          <w:noProof/>
          <w:sz w:val="22"/>
          <w:szCs w:val="22"/>
        </w:rPr>
        <w:t xml:space="preserve"> </w:t>
      </w:r>
      <w:r w:rsidRPr="00012729">
        <w:rPr>
          <w:rFonts w:ascii="Arial" w:hAnsi="Arial" w:cs="Arial"/>
          <w:noProof/>
          <w:sz w:val="22"/>
          <w:szCs w:val="22"/>
        </w:rPr>
        <w:t>767-78. PMID 21460040.</w:t>
      </w:r>
      <w:bookmarkEnd w:id="11"/>
    </w:p>
    <w:p w14:paraId="3DD1A619" w14:textId="77777777" w:rsidR="000C5CEF" w:rsidRPr="00012729" w:rsidRDefault="000C5CEF" w:rsidP="00DA724F">
      <w:pPr>
        <w:ind w:left="360" w:hanging="450"/>
        <w:jc w:val="left"/>
        <w:rPr>
          <w:rFonts w:ascii="Arial" w:hAnsi="Arial" w:cs="Arial"/>
          <w:noProof/>
          <w:sz w:val="22"/>
          <w:szCs w:val="22"/>
        </w:rPr>
      </w:pPr>
    </w:p>
    <w:p w14:paraId="2EDDE593" w14:textId="77777777" w:rsidR="000C5CEF" w:rsidRPr="00012729" w:rsidRDefault="000C5CEF" w:rsidP="003C0F9F">
      <w:pPr>
        <w:numPr>
          <w:ilvl w:val="0"/>
          <w:numId w:val="17"/>
        </w:numPr>
        <w:jc w:val="left"/>
        <w:rPr>
          <w:rFonts w:ascii="Arial" w:hAnsi="Arial" w:cs="Arial"/>
          <w:noProof/>
          <w:sz w:val="22"/>
          <w:szCs w:val="22"/>
        </w:rPr>
      </w:pPr>
      <w:bookmarkStart w:id="12" w:name="_ENREF_10"/>
      <w:r w:rsidRPr="00012729">
        <w:rPr>
          <w:rFonts w:ascii="Arial" w:hAnsi="Arial" w:cs="Arial"/>
          <w:noProof/>
          <w:sz w:val="22"/>
          <w:szCs w:val="22"/>
        </w:rPr>
        <w:lastRenderedPageBreak/>
        <w:t xml:space="preserve">Euskirchen GM, Auerbach RK, Davidov E, Gianoulis TA, Zhong G, Rozowsky J, Bhardwaj N, Gerstein MB, </w:t>
      </w:r>
      <w:r w:rsidRPr="00012729">
        <w:rPr>
          <w:rFonts w:ascii="Arial" w:hAnsi="Arial" w:cs="Arial"/>
          <w:b/>
          <w:noProof/>
          <w:sz w:val="22"/>
          <w:szCs w:val="22"/>
        </w:rPr>
        <w:t>Snyder M</w:t>
      </w:r>
      <w:r w:rsidRPr="00012729">
        <w:rPr>
          <w:rFonts w:ascii="Arial" w:hAnsi="Arial" w:cs="Arial"/>
          <w:noProof/>
          <w:sz w:val="22"/>
          <w:szCs w:val="22"/>
        </w:rPr>
        <w:t>. Diverse roles and interactions of the SWI/SNF chromatin remodeling complex revealed using global approaches. PLoS Genet</w:t>
      </w:r>
      <w:r w:rsidR="00DD37BB" w:rsidRPr="00012729">
        <w:rPr>
          <w:rFonts w:ascii="Arial" w:hAnsi="Arial" w:cs="Arial"/>
          <w:noProof/>
          <w:sz w:val="22"/>
          <w:szCs w:val="22"/>
        </w:rPr>
        <w:t>ics</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7:</w:t>
      </w:r>
      <w:r w:rsidR="00DD37BB" w:rsidRPr="00012729">
        <w:rPr>
          <w:rFonts w:ascii="Arial" w:hAnsi="Arial" w:cs="Arial"/>
          <w:noProof/>
          <w:sz w:val="22"/>
          <w:szCs w:val="22"/>
        </w:rPr>
        <w:t xml:space="preserve"> </w:t>
      </w:r>
      <w:r w:rsidRPr="00012729">
        <w:rPr>
          <w:rFonts w:ascii="Arial" w:hAnsi="Arial" w:cs="Arial"/>
          <w:noProof/>
          <w:sz w:val="22"/>
          <w:szCs w:val="22"/>
        </w:rPr>
        <w:t>e1002008. PMID 21408204.</w:t>
      </w:r>
      <w:bookmarkEnd w:id="12"/>
    </w:p>
    <w:p w14:paraId="11BCFFBD" w14:textId="77777777" w:rsidR="000C5CEF" w:rsidRPr="00012729" w:rsidRDefault="000C5CEF" w:rsidP="00DA724F">
      <w:pPr>
        <w:ind w:left="360" w:hanging="450"/>
        <w:jc w:val="left"/>
        <w:rPr>
          <w:rFonts w:ascii="Arial" w:hAnsi="Arial" w:cs="Arial"/>
          <w:noProof/>
          <w:sz w:val="22"/>
          <w:szCs w:val="22"/>
        </w:rPr>
      </w:pPr>
    </w:p>
    <w:p w14:paraId="1AABA624" w14:textId="77777777" w:rsidR="000C5CEF" w:rsidRPr="00012729" w:rsidRDefault="000C5CEF" w:rsidP="003C0F9F">
      <w:pPr>
        <w:numPr>
          <w:ilvl w:val="0"/>
          <w:numId w:val="17"/>
        </w:numPr>
        <w:jc w:val="left"/>
        <w:rPr>
          <w:rFonts w:ascii="Arial" w:hAnsi="Arial" w:cs="Arial"/>
          <w:noProof/>
          <w:sz w:val="22"/>
          <w:szCs w:val="22"/>
        </w:rPr>
      </w:pPr>
      <w:bookmarkStart w:id="13" w:name="_ENREF_11"/>
      <w:r w:rsidRPr="00012729">
        <w:rPr>
          <w:rFonts w:ascii="Arial" w:hAnsi="Arial" w:cs="Arial"/>
          <w:noProof/>
          <w:sz w:val="22"/>
          <w:szCs w:val="22"/>
        </w:rPr>
        <w:t xml:space="preserve">Niu W, Lu ZJ, Zhong M, Sarov M, Murray JI, Brdlik CM, Janette J, Chen C, Alves P, Preston E, Slightham C, Jiang L, Hyman AA, Kim SK, Waterston RH, Gerstein M, </w:t>
      </w:r>
      <w:r w:rsidRPr="00012729">
        <w:rPr>
          <w:rFonts w:ascii="Arial" w:hAnsi="Arial" w:cs="Arial"/>
          <w:b/>
          <w:noProof/>
          <w:sz w:val="22"/>
          <w:szCs w:val="22"/>
        </w:rPr>
        <w:t>Snyder M</w:t>
      </w:r>
      <w:r w:rsidRPr="00012729">
        <w:rPr>
          <w:rFonts w:ascii="Arial" w:hAnsi="Arial" w:cs="Arial"/>
          <w:noProof/>
          <w:sz w:val="22"/>
          <w:szCs w:val="22"/>
        </w:rPr>
        <w:t>, Reinke V. Diverse transcription factor binding features revealed by genome-wide ChIP-seq in C. elegans. Genome Res</w:t>
      </w:r>
      <w:r w:rsidR="00DD37BB" w:rsidRPr="00012729">
        <w:rPr>
          <w:rFonts w:ascii="Arial" w:hAnsi="Arial" w:cs="Arial"/>
          <w:noProof/>
          <w:sz w:val="22"/>
          <w:szCs w:val="22"/>
        </w:rPr>
        <w:t>earch</w:t>
      </w:r>
      <w:r w:rsidRPr="00012729">
        <w:rPr>
          <w:rFonts w:ascii="Arial" w:hAnsi="Arial" w:cs="Arial"/>
          <w:noProof/>
          <w:sz w:val="22"/>
          <w:szCs w:val="22"/>
        </w:rPr>
        <w:t>. 2011.</w:t>
      </w:r>
      <w:r w:rsidR="00DD37BB" w:rsidRPr="00012729">
        <w:rPr>
          <w:rFonts w:ascii="Arial" w:hAnsi="Arial" w:cs="Arial"/>
          <w:noProof/>
          <w:sz w:val="22"/>
          <w:szCs w:val="22"/>
        </w:rPr>
        <w:t xml:space="preserve"> </w:t>
      </w:r>
      <w:r w:rsidRPr="00012729">
        <w:rPr>
          <w:rFonts w:ascii="Arial" w:hAnsi="Arial" w:cs="Arial"/>
          <w:noProof/>
          <w:sz w:val="22"/>
          <w:szCs w:val="22"/>
        </w:rPr>
        <w:t>21:</w:t>
      </w:r>
      <w:r w:rsidR="00DD37BB" w:rsidRPr="00012729">
        <w:rPr>
          <w:rFonts w:ascii="Arial" w:hAnsi="Arial" w:cs="Arial"/>
          <w:noProof/>
          <w:sz w:val="22"/>
          <w:szCs w:val="22"/>
        </w:rPr>
        <w:t xml:space="preserve"> </w:t>
      </w:r>
      <w:r w:rsidRPr="00012729">
        <w:rPr>
          <w:rFonts w:ascii="Arial" w:hAnsi="Arial" w:cs="Arial"/>
          <w:noProof/>
          <w:sz w:val="22"/>
          <w:szCs w:val="22"/>
        </w:rPr>
        <w:t>245-54. PMID 21177963.</w:t>
      </w:r>
      <w:bookmarkEnd w:id="13"/>
    </w:p>
    <w:p w14:paraId="46117A8F" w14:textId="77777777" w:rsidR="000C5CEF" w:rsidRPr="00012729" w:rsidRDefault="000C5CEF" w:rsidP="00DA724F">
      <w:pPr>
        <w:ind w:left="360" w:hanging="450"/>
        <w:jc w:val="left"/>
        <w:rPr>
          <w:rFonts w:ascii="Arial" w:hAnsi="Arial" w:cs="Arial"/>
          <w:noProof/>
          <w:sz w:val="22"/>
          <w:szCs w:val="22"/>
        </w:rPr>
      </w:pPr>
    </w:p>
    <w:p w14:paraId="2797A4BB" w14:textId="77777777" w:rsidR="000C5CEF" w:rsidRPr="00012729" w:rsidRDefault="000C5CEF" w:rsidP="003C0F9F">
      <w:pPr>
        <w:numPr>
          <w:ilvl w:val="0"/>
          <w:numId w:val="17"/>
        </w:numPr>
        <w:jc w:val="left"/>
        <w:rPr>
          <w:rFonts w:ascii="Arial" w:hAnsi="Arial" w:cs="Arial"/>
          <w:noProof/>
          <w:sz w:val="22"/>
          <w:szCs w:val="22"/>
        </w:rPr>
      </w:pPr>
      <w:bookmarkStart w:id="14" w:name="_ENREF_12"/>
      <w:r w:rsidRPr="00012729">
        <w:rPr>
          <w:rFonts w:ascii="Arial" w:hAnsi="Arial" w:cs="Arial"/>
          <w:noProof/>
          <w:sz w:val="22"/>
          <w:szCs w:val="22"/>
        </w:rPr>
        <w:t xml:space="preserve">Perez-Lluch S, Blanco E, Carbonell A, Raha D, </w:t>
      </w:r>
      <w:r w:rsidRPr="00012729">
        <w:rPr>
          <w:rFonts w:ascii="Arial" w:hAnsi="Arial" w:cs="Arial"/>
          <w:b/>
          <w:noProof/>
          <w:sz w:val="22"/>
          <w:szCs w:val="22"/>
        </w:rPr>
        <w:t>Snyder M</w:t>
      </w:r>
      <w:r w:rsidRPr="00012729">
        <w:rPr>
          <w:rFonts w:ascii="Arial" w:hAnsi="Arial" w:cs="Arial"/>
          <w:noProof/>
          <w:sz w:val="22"/>
          <w:szCs w:val="22"/>
        </w:rPr>
        <w:t>, Serras F, Corominas M. Genome-wide chromatin occupancy analysis reveals a role for ASH2 in transcriptional pausing. Nucleic Acids Res</w:t>
      </w:r>
      <w:r w:rsidR="006117A5" w:rsidRPr="00012729">
        <w:rPr>
          <w:rFonts w:ascii="Arial" w:hAnsi="Arial" w:cs="Arial"/>
          <w:noProof/>
          <w:sz w:val="22"/>
          <w:szCs w:val="22"/>
        </w:rPr>
        <w:t>earch</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39:</w:t>
      </w:r>
      <w:r w:rsidR="006117A5" w:rsidRPr="00012729">
        <w:rPr>
          <w:rFonts w:ascii="Arial" w:hAnsi="Arial" w:cs="Arial"/>
          <w:noProof/>
          <w:sz w:val="22"/>
          <w:szCs w:val="22"/>
        </w:rPr>
        <w:t xml:space="preserve"> </w:t>
      </w:r>
      <w:r w:rsidRPr="00012729">
        <w:rPr>
          <w:rFonts w:ascii="Arial" w:hAnsi="Arial" w:cs="Arial"/>
          <w:noProof/>
          <w:sz w:val="22"/>
          <w:szCs w:val="22"/>
        </w:rPr>
        <w:t>4628-39. PMID 21310711.</w:t>
      </w:r>
      <w:bookmarkEnd w:id="14"/>
    </w:p>
    <w:p w14:paraId="7F97592B" w14:textId="77777777" w:rsidR="000C5CEF" w:rsidRPr="00012729" w:rsidRDefault="000C5CEF" w:rsidP="00DA724F">
      <w:pPr>
        <w:ind w:left="360" w:hanging="450"/>
        <w:jc w:val="left"/>
        <w:rPr>
          <w:rFonts w:ascii="Arial" w:hAnsi="Arial" w:cs="Arial"/>
          <w:noProof/>
          <w:sz w:val="22"/>
          <w:szCs w:val="22"/>
        </w:rPr>
      </w:pPr>
    </w:p>
    <w:p w14:paraId="6C44D283" w14:textId="77777777" w:rsidR="000C5CEF" w:rsidRPr="00012729" w:rsidRDefault="000C5CEF" w:rsidP="003C0F9F">
      <w:pPr>
        <w:numPr>
          <w:ilvl w:val="0"/>
          <w:numId w:val="17"/>
        </w:numPr>
        <w:jc w:val="left"/>
        <w:rPr>
          <w:rFonts w:ascii="Arial" w:hAnsi="Arial" w:cs="Arial"/>
          <w:noProof/>
          <w:sz w:val="22"/>
          <w:szCs w:val="22"/>
        </w:rPr>
      </w:pPr>
      <w:bookmarkStart w:id="15" w:name="_ENREF_13"/>
      <w:r w:rsidRPr="00012729">
        <w:rPr>
          <w:rFonts w:ascii="Arial" w:hAnsi="Arial" w:cs="Arial"/>
          <w:noProof/>
          <w:sz w:val="22"/>
          <w:szCs w:val="22"/>
        </w:rPr>
        <w:t xml:space="preserve">Haraksingh RR, Abyzov A, Gerstein M, Urban AE, </w:t>
      </w:r>
      <w:r w:rsidRPr="00012729">
        <w:rPr>
          <w:rFonts w:ascii="Arial" w:hAnsi="Arial" w:cs="Arial"/>
          <w:b/>
          <w:noProof/>
          <w:sz w:val="22"/>
          <w:szCs w:val="22"/>
        </w:rPr>
        <w:t>Snyder M</w:t>
      </w:r>
      <w:r w:rsidRPr="00012729">
        <w:rPr>
          <w:rFonts w:ascii="Arial" w:hAnsi="Arial" w:cs="Arial"/>
          <w:noProof/>
          <w:sz w:val="22"/>
          <w:szCs w:val="22"/>
        </w:rPr>
        <w:t>. Genome-wide mapping of copy number variation in humans: comparative analysis of high resolution array platforms. PLoS One. 2011.</w:t>
      </w:r>
      <w:r w:rsidR="006117A5" w:rsidRPr="00012729">
        <w:rPr>
          <w:rFonts w:ascii="Arial" w:hAnsi="Arial" w:cs="Arial"/>
          <w:noProof/>
          <w:sz w:val="22"/>
          <w:szCs w:val="22"/>
        </w:rPr>
        <w:t xml:space="preserve"> </w:t>
      </w:r>
      <w:r w:rsidRPr="00012729">
        <w:rPr>
          <w:rFonts w:ascii="Arial" w:hAnsi="Arial" w:cs="Arial"/>
          <w:noProof/>
          <w:sz w:val="22"/>
          <w:szCs w:val="22"/>
        </w:rPr>
        <w:t>6:</w:t>
      </w:r>
      <w:r w:rsidR="006117A5" w:rsidRPr="00012729">
        <w:rPr>
          <w:rFonts w:ascii="Arial" w:hAnsi="Arial" w:cs="Arial"/>
          <w:noProof/>
          <w:sz w:val="22"/>
          <w:szCs w:val="22"/>
        </w:rPr>
        <w:t xml:space="preserve"> </w:t>
      </w:r>
      <w:r w:rsidRPr="00012729">
        <w:rPr>
          <w:rFonts w:ascii="Arial" w:hAnsi="Arial" w:cs="Arial"/>
          <w:noProof/>
          <w:sz w:val="22"/>
          <w:szCs w:val="22"/>
        </w:rPr>
        <w:t>e27859. PMID 22140474.</w:t>
      </w:r>
      <w:bookmarkEnd w:id="15"/>
    </w:p>
    <w:p w14:paraId="274CCA3A" w14:textId="77777777" w:rsidR="000C5CEF" w:rsidRPr="00012729" w:rsidRDefault="000C5CEF" w:rsidP="00DA724F">
      <w:pPr>
        <w:ind w:left="360" w:hanging="450"/>
        <w:jc w:val="left"/>
        <w:rPr>
          <w:rFonts w:ascii="Arial" w:hAnsi="Arial" w:cs="Arial"/>
          <w:noProof/>
          <w:sz w:val="22"/>
          <w:szCs w:val="22"/>
        </w:rPr>
      </w:pPr>
    </w:p>
    <w:p w14:paraId="47F6D66E" w14:textId="77777777" w:rsidR="000C5CEF" w:rsidRPr="00012729" w:rsidRDefault="000C5CEF" w:rsidP="003C0F9F">
      <w:pPr>
        <w:numPr>
          <w:ilvl w:val="0"/>
          <w:numId w:val="17"/>
        </w:numPr>
        <w:jc w:val="left"/>
        <w:rPr>
          <w:rFonts w:ascii="Arial" w:hAnsi="Arial" w:cs="Arial"/>
          <w:noProof/>
          <w:sz w:val="22"/>
          <w:szCs w:val="22"/>
        </w:rPr>
      </w:pPr>
      <w:bookmarkStart w:id="16" w:name="_ENREF_14"/>
      <w:r w:rsidRPr="00012729">
        <w:rPr>
          <w:rFonts w:ascii="Arial" w:hAnsi="Arial" w:cs="Arial"/>
          <w:noProof/>
          <w:sz w:val="22"/>
          <w:szCs w:val="22"/>
        </w:rPr>
        <w:t xml:space="preserve">Bloom J, Cristea IM, Procko AL, Lubkov V, Chait BT, </w:t>
      </w:r>
      <w:r w:rsidRPr="00012729">
        <w:rPr>
          <w:rFonts w:ascii="Arial" w:hAnsi="Arial" w:cs="Arial"/>
          <w:b/>
          <w:noProof/>
          <w:sz w:val="22"/>
          <w:szCs w:val="22"/>
        </w:rPr>
        <w:t>Snyder M</w:t>
      </w:r>
      <w:r w:rsidRPr="00012729">
        <w:rPr>
          <w:rFonts w:ascii="Arial" w:hAnsi="Arial" w:cs="Arial"/>
          <w:noProof/>
          <w:sz w:val="22"/>
          <w:szCs w:val="22"/>
        </w:rPr>
        <w:t>, Cross FR. Global analysis of Cdc14 phosphatase reveals diverse roles in mitotic processes. J</w:t>
      </w:r>
      <w:r w:rsidR="006117A5" w:rsidRPr="00012729">
        <w:rPr>
          <w:rFonts w:ascii="Arial" w:hAnsi="Arial" w:cs="Arial"/>
          <w:noProof/>
          <w:sz w:val="22"/>
          <w:szCs w:val="22"/>
        </w:rPr>
        <w:t>ournal of</w:t>
      </w:r>
      <w:r w:rsidRPr="00012729">
        <w:rPr>
          <w:rFonts w:ascii="Arial" w:hAnsi="Arial" w:cs="Arial"/>
          <w:noProof/>
          <w:sz w:val="22"/>
          <w:szCs w:val="22"/>
        </w:rPr>
        <w:t xml:space="preserve"> Biol</w:t>
      </w:r>
      <w:r w:rsidR="006117A5" w:rsidRPr="00012729">
        <w:rPr>
          <w:rFonts w:ascii="Arial" w:hAnsi="Arial" w:cs="Arial"/>
          <w:noProof/>
          <w:sz w:val="22"/>
          <w:szCs w:val="22"/>
        </w:rPr>
        <w:t>ogical</w:t>
      </w:r>
      <w:r w:rsidRPr="00012729">
        <w:rPr>
          <w:rFonts w:ascii="Arial" w:hAnsi="Arial" w:cs="Arial"/>
          <w:noProof/>
          <w:sz w:val="22"/>
          <w:szCs w:val="22"/>
        </w:rPr>
        <w:t xml:space="preserve"> Chem</w:t>
      </w:r>
      <w:r w:rsidR="006117A5" w:rsidRPr="00012729">
        <w:rPr>
          <w:rFonts w:ascii="Arial" w:hAnsi="Arial" w:cs="Arial"/>
          <w:noProof/>
          <w:sz w:val="22"/>
          <w:szCs w:val="22"/>
        </w:rPr>
        <w:t>istry</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286:</w:t>
      </w:r>
      <w:r w:rsidR="006117A5" w:rsidRPr="00012729">
        <w:rPr>
          <w:rFonts w:ascii="Arial" w:hAnsi="Arial" w:cs="Arial"/>
          <w:noProof/>
          <w:sz w:val="22"/>
          <w:szCs w:val="22"/>
        </w:rPr>
        <w:t xml:space="preserve"> </w:t>
      </w:r>
      <w:r w:rsidRPr="00012729">
        <w:rPr>
          <w:rFonts w:ascii="Arial" w:hAnsi="Arial" w:cs="Arial"/>
          <w:noProof/>
          <w:sz w:val="22"/>
          <w:szCs w:val="22"/>
        </w:rPr>
        <w:t>5434-45. PMID 21127052.</w:t>
      </w:r>
      <w:bookmarkEnd w:id="16"/>
    </w:p>
    <w:p w14:paraId="638D1F1D" w14:textId="77777777" w:rsidR="000C5CEF" w:rsidRPr="00012729" w:rsidRDefault="000C5CEF" w:rsidP="00DA724F">
      <w:pPr>
        <w:ind w:left="360" w:hanging="450"/>
        <w:jc w:val="left"/>
        <w:rPr>
          <w:rFonts w:ascii="Arial" w:hAnsi="Arial" w:cs="Arial"/>
          <w:noProof/>
          <w:sz w:val="22"/>
          <w:szCs w:val="22"/>
        </w:rPr>
      </w:pPr>
    </w:p>
    <w:p w14:paraId="37EF7D9E" w14:textId="77777777" w:rsidR="000C5CEF" w:rsidRPr="00012729" w:rsidRDefault="000C5CEF" w:rsidP="003C0F9F">
      <w:pPr>
        <w:numPr>
          <w:ilvl w:val="0"/>
          <w:numId w:val="17"/>
        </w:numPr>
        <w:jc w:val="left"/>
        <w:rPr>
          <w:rFonts w:ascii="Arial" w:hAnsi="Arial" w:cs="Arial"/>
          <w:noProof/>
          <w:sz w:val="22"/>
          <w:szCs w:val="22"/>
        </w:rPr>
      </w:pPr>
      <w:bookmarkStart w:id="17" w:name="_ENREF_15"/>
      <w:r w:rsidRPr="00012729">
        <w:rPr>
          <w:rFonts w:ascii="Arial" w:hAnsi="Arial" w:cs="Arial"/>
          <w:noProof/>
          <w:sz w:val="22"/>
          <w:szCs w:val="22"/>
        </w:rPr>
        <w:t xml:space="preserve">Yin H, Sweeney S, Raha D, </w:t>
      </w:r>
      <w:r w:rsidRPr="00012729">
        <w:rPr>
          <w:rFonts w:ascii="Arial" w:hAnsi="Arial" w:cs="Arial"/>
          <w:b/>
          <w:noProof/>
          <w:sz w:val="22"/>
          <w:szCs w:val="22"/>
        </w:rPr>
        <w:t>Snyder M</w:t>
      </w:r>
      <w:r w:rsidRPr="00012729">
        <w:rPr>
          <w:rFonts w:ascii="Arial" w:hAnsi="Arial" w:cs="Arial"/>
          <w:noProof/>
          <w:sz w:val="22"/>
          <w:szCs w:val="22"/>
        </w:rPr>
        <w:t>, Lin H. A high-resolution whole-genome map of key chromatin modifications in the adult Drosophila melanogaster. PLoS Genet</w:t>
      </w:r>
      <w:r w:rsidR="006117A5" w:rsidRPr="00012729">
        <w:rPr>
          <w:rFonts w:ascii="Arial" w:hAnsi="Arial" w:cs="Arial"/>
          <w:noProof/>
          <w:sz w:val="22"/>
          <w:szCs w:val="22"/>
        </w:rPr>
        <w:t>ics</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7:</w:t>
      </w:r>
      <w:r w:rsidR="006117A5" w:rsidRPr="00012729">
        <w:rPr>
          <w:rFonts w:ascii="Arial" w:hAnsi="Arial" w:cs="Arial"/>
          <w:noProof/>
          <w:sz w:val="22"/>
          <w:szCs w:val="22"/>
        </w:rPr>
        <w:t xml:space="preserve"> </w:t>
      </w:r>
      <w:r w:rsidRPr="00012729">
        <w:rPr>
          <w:rFonts w:ascii="Arial" w:hAnsi="Arial" w:cs="Arial"/>
          <w:noProof/>
          <w:sz w:val="22"/>
          <w:szCs w:val="22"/>
        </w:rPr>
        <w:t>e1002380. PMID 22194694.</w:t>
      </w:r>
      <w:bookmarkEnd w:id="17"/>
    </w:p>
    <w:p w14:paraId="79B2E751" w14:textId="77777777" w:rsidR="000C5CEF" w:rsidRPr="00012729" w:rsidRDefault="000C5CEF" w:rsidP="00DA724F">
      <w:pPr>
        <w:ind w:left="360" w:hanging="450"/>
        <w:jc w:val="left"/>
        <w:rPr>
          <w:rFonts w:ascii="Arial" w:hAnsi="Arial" w:cs="Arial"/>
          <w:noProof/>
          <w:sz w:val="22"/>
          <w:szCs w:val="22"/>
        </w:rPr>
      </w:pPr>
    </w:p>
    <w:p w14:paraId="5F611538" w14:textId="77777777" w:rsidR="000C5CEF" w:rsidRPr="00012729" w:rsidRDefault="000C5CEF" w:rsidP="003C0F9F">
      <w:pPr>
        <w:numPr>
          <w:ilvl w:val="0"/>
          <w:numId w:val="17"/>
        </w:numPr>
        <w:jc w:val="left"/>
        <w:rPr>
          <w:rFonts w:ascii="Arial" w:hAnsi="Arial" w:cs="Arial"/>
          <w:noProof/>
          <w:sz w:val="22"/>
          <w:szCs w:val="22"/>
        </w:rPr>
      </w:pPr>
      <w:bookmarkStart w:id="18" w:name="_ENREF_16"/>
      <w:r w:rsidRPr="00012729">
        <w:rPr>
          <w:rFonts w:ascii="Arial" w:hAnsi="Arial" w:cs="Arial"/>
          <w:noProof/>
          <w:sz w:val="22"/>
          <w:szCs w:val="22"/>
        </w:rPr>
        <w:t xml:space="preserve">Legrain P, Aebersold R, Archakov A, Bairoch A, Bala K, Beretta L, Bergeron J, Borchers C, Corthals GL, Costello CE, Deutsch EW, Domon B, Hancock W, He F, Hochstrasser D, Marko-Varga G, Salekdeh GH, Sechi S, </w:t>
      </w:r>
      <w:r w:rsidRPr="00012729">
        <w:rPr>
          <w:rFonts w:ascii="Arial" w:hAnsi="Arial" w:cs="Arial"/>
          <w:b/>
          <w:noProof/>
          <w:sz w:val="22"/>
          <w:szCs w:val="22"/>
        </w:rPr>
        <w:t>Snyder M</w:t>
      </w:r>
      <w:r w:rsidRPr="00012729">
        <w:rPr>
          <w:rFonts w:ascii="Arial" w:hAnsi="Arial" w:cs="Arial"/>
          <w:noProof/>
          <w:sz w:val="22"/>
          <w:szCs w:val="22"/>
        </w:rPr>
        <w:t>, Srivastava S, Uhlen M, Hu CH, Yamamoto T, Paik YK, Omenn GS. The human proteome project: Current state and future direction. Mol</w:t>
      </w:r>
      <w:r w:rsidR="006117A5" w:rsidRPr="00012729">
        <w:rPr>
          <w:rFonts w:ascii="Arial" w:hAnsi="Arial" w:cs="Arial"/>
          <w:noProof/>
          <w:sz w:val="22"/>
          <w:szCs w:val="22"/>
        </w:rPr>
        <w:t>ecular &amp;</w:t>
      </w:r>
      <w:r w:rsidRPr="00012729">
        <w:rPr>
          <w:rFonts w:ascii="Arial" w:hAnsi="Arial" w:cs="Arial"/>
          <w:noProof/>
          <w:sz w:val="22"/>
          <w:szCs w:val="22"/>
        </w:rPr>
        <w:t xml:space="preserve"> Cell</w:t>
      </w:r>
      <w:r w:rsidR="006117A5" w:rsidRPr="00012729">
        <w:rPr>
          <w:rFonts w:ascii="Arial" w:hAnsi="Arial" w:cs="Arial"/>
          <w:noProof/>
          <w:sz w:val="22"/>
          <w:szCs w:val="22"/>
        </w:rPr>
        <w:t>ular</w:t>
      </w:r>
      <w:r w:rsidRPr="00012729">
        <w:rPr>
          <w:rFonts w:ascii="Arial" w:hAnsi="Arial" w:cs="Arial"/>
          <w:noProof/>
          <w:sz w:val="22"/>
          <w:szCs w:val="22"/>
        </w:rPr>
        <w:t xml:space="preserve"> Proteomics. 2011. PMID 21531903.</w:t>
      </w:r>
      <w:bookmarkEnd w:id="18"/>
    </w:p>
    <w:p w14:paraId="2A77FCDB" w14:textId="77777777" w:rsidR="000C5CEF" w:rsidRPr="00012729" w:rsidRDefault="000C5CEF" w:rsidP="00DA724F">
      <w:pPr>
        <w:ind w:left="360" w:hanging="450"/>
        <w:jc w:val="left"/>
        <w:rPr>
          <w:rFonts w:ascii="Arial" w:hAnsi="Arial" w:cs="Arial"/>
          <w:noProof/>
          <w:sz w:val="22"/>
          <w:szCs w:val="22"/>
        </w:rPr>
      </w:pPr>
    </w:p>
    <w:p w14:paraId="582C2C88" w14:textId="77777777" w:rsidR="000C5CEF" w:rsidRPr="00012729" w:rsidRDefault="000C5CEF" w:rsidP="003C0F9F">
      <w:pPr>
        <w:numPr>
          <w:ilvl w:val="0"/>
          <w:numId w:val="17"/>
        </w:numPr>
        <w:jc w:val="left"/>
        <w:rPr>
          <w:rFonts w:ascii="Arial" w:hAnsi="Arial" w:cs="Arial"/>
          <w:noProof/>
          <w:sz w:val="22"/>
          <w:szCs w:val="22"/>
        </w:rPr>
      </w:pPr>
      <w:bookmarkStart w:id="19" w:name="_ENREF_17"/>
      <w:r w:rsidRPr="00012729">
        <w:rPr>
          <w:rFonts w:ascii="Arial" w:hAnsi="Arial" w:cs="Arial"/>
          <w:noProof/>
          <w:sz w:val="22"/>
          <w:szCs w:val="22"/>
        </w:rPr>
        <w:t xml:space="preserve">Zhang ZD, Du J, Lam H, Abyzov A, Urban AE, </w:t>
      </w:r>
      <w:r w:rsidRPr="00012729">
        <w:rPr>
          <w:rFonts w:ascii="Arial" w:hAnsi="Arial" w:cs="Arial"/>
          <w:b/>
          <w:noProof/>
          <w:sz w:val="22"/>
          <w:szCs w:val="22"/>
        </w:rPr>
        <w:t>Snyder M</w:t>
      </w:r>
      <w:r w:rsidRPr="00012729">
        <w:rPr>
          <w:rFonts w:ascii="Arial" w:hAnsi="Arial" w:cs="Arial"/>
          <w:noProof/>
          <w:sz w:val="22"/>
          <w:szCs w:val="22"/>
        </w:rPr>
        <w:t>, Gerstein M. Identification of genomic indels and structural variations using split reads. BMC Genomics. 2011.</w:t>
      </w:r>
      <w:r w:rsidR="006117A5" w:rsidRPr="00012729">
        <w:rPr>
          <w:rFonts w:ascii="Arial" w:hAnsi="Arial" w:cs="Arial"/>
          <w:noProof/>
          <w:sz w:val="22"/>
          <w:szCs w:val="22"/>
        </w:rPr>
        <w:t xml:space="preserve"> </w:t>
      </w:r>
      <w:r w:rsidRPr="00012729">
        <w:rPr>
          <w:rFonts w:ascii="Arial" w:hAnsi="Arial" w:cs="Arial"/>
          <w:noProof/>
          <w:sz w:val="22"/>
          <w:szCs w:val="22"/>
        </w:rPr>
        <w:t>12:</w:t>
      </w:r>
      <w:r w:rsidR="006117A5" w:rsidRPr="00012729">
        <w:rPr>
          <w:rFonts w:ascii="Arial" w:hAnsi="Arial" w:cs="Arial"/>
          <w:noProof/>
          <w:sz w:val="22"/>
          <w:szCs w:val="22"/>
        </w:rPr>
        <w:t xml:space="preserve"> </w:t>
      </w:r>
      <w:r w:rsidRPr="00012729">
        <w:rPr>
          <w:rFonts w:ascii="Arial" w:hAnsi="Arial" w:cs="Arial"/>
          <w:noProof/>
          <w:sz w:val="22"/>
          <w:szCs w:val="22"/>
        </w:rPr>
        <w:t>375. PMID 21787423.</w:t>
      </w:r>
      <w:bookmarkEnd w:id="19"/>
    </w:p>
    <w:p w14:paraId="31B5487B" w14:textId="77777777" w:rsidR="000C5CEF" w:rsidRPr="00012729" w:rsidRDefault="000C5CEF" w:rsidP="00DA724F">
      <w:pPr>
        <w:ind w:left="360" w:hanging="450"/>
        <w:jc w:val="left"/>
        <w:rPr>
          <w:rFonts w:ascii="Arial" w:hAnsi="Arial" w:cs="Arial"/>
          <w:noProof/>
          <w:sz w:val="22"/>
          <w:szCs w:val="22"/>
        </w:rPr>
      </w:pPr>
    </w:p>
    <w:p w14:paraId="12AA5FD1" w14:textId="77777777" w:rsidR="000C5CEF" w:rsidRPr="00012729" w:rsidRDefault="000C5CEF" w:rsidP="003C0F9F">
      <w:pPr>
        <w:numPr>
          <w:ilvl w:val="0"/>
          <w:numId w:val="17"/>
        </w:numPr>
        <w:jc w:val="left"/>
        <w:rPr>
          <w:rFonts w:ascii="Arial" w:hAnsi="Arial" w:cs="Arial"/>
          <w:noProof/>
          <w:sz w:val="22"/>
          <w:szCs w:val="22"/>
        </w:rPr>
      </w:pPr>
      <w:bookmarkStart w:id="20" w:name="_ENREF_18"/>
      <w:r w:rsidRPr="00012729">
        <w:rPr>
          <w:rFonts w:ascii="Arial" w:hAnsi="Arial" w:cs="Arial"/>
          <w:noProof/>
          <w:sz w:val="22"/>
          <w:szCs w:val="22"/>
        </w:rPr>
        <w:t xml:space="preserve">Smith MG, Ptacek J, </w:t>
      </w:r>
      <w:r w:rsidRPr="00012729">
        <w:rPr>
          <w:rFonts w:ascii="Arial" w:hAnsi="Arial" w:cs="Arial"/>
          <w:b/>
          <w:noProof/>
          <w:sz w:val="22"/>
          <w:szCs w:val="22"/>
        </w:rPr>
        <w:t>Snyder M</w:t>
      </w:r>
      <w:r w:rsidRPr="00012729">
        <w:rPr>
          <w:rFonts w:ascii="Arial" w:hAnsi="Arial" w:cs="Arial"/>
          <w:noProof/>
          <w:sz w:val="22"/>
          <w:szCs w:val="22"/>
        </w:rPr>
        <w:t xml:space="preserve">. Kinase substrate interactions. Methods </w:t>
      </w:r>
      <w:r w:rsidR="006117A5" w:rsidRPr="00012729">
        <w:rPr>
          <w:rFonts w:ascii="Arial" w:hAnsi="Arial" w:cs="Arial"/>
          <w:noProof/>
          <w:sz w:val="22"/>
          <w:szCs w:val="22"/>
        </w:rPr>
        <w:t xml:space="preserve">of </w:t>
      </w:r>
      <w:r w:rsidRPr="00012729">
        <w:rPr>
          <w:rFonts w:ascii="Arial" w:hAnsi="Arial" w:cs="Arial"/>
          <w:noProof/>
          <w:sz w:val="22"/>
          <w:szCs w:val="22"/>
        </w:rPr>
        <w:t>Mol</w:t>
      </w:r>
      <w:r w:rsidR="006117A5" w:rsidRPr="00012729">
        <w:rPr>
          <w:rFonts w:ascii="Arial" w:hAnsi="Arial" w:cs="Arial"/>
          <w:noProof/>
          <w:sz w:val="22"/>
          <w:szCs w:val="22"/>
        </w:rPr>
        <w:t>ecular</w:t>
      </w:r>
      <w:r w:rsidRPr="00012729">
        <w:rPr>
          <w:rFonts w:ascii="Arial" w:hAnsi="Arial" w:cs="Arial"/>
          <w:noProof/>
          <w:sz w:val="22"/>
          <w:szCs w:val="22"/>
        </w:rPr>
        <w:t xml:space="preserve"> Biol</w:t>
      </w:r>
      <w:r w:rsidR="006117A5" w:rsidRPr="00012729">
        <w:rPr>
          <w:rFonts w:ascii="Arial" w:hAnsi="Arial" w:cs="Arial"/>
          <w:noProof/>
          <w:sz w:val="22"/>
          <w:szCs w:val="22"/>
        </w:rPr>
        <w:t>ogy</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723:</w:t>
      </w:r>
      <w:r w:rsidR="006117A5" w:rsidRPr="00012729">
        <w:rPr>
          <w:rFonts w:ascii="Arial" w:hAnsi="Arial" w:cs="Arial"/>
          <w:noProof/>
          <w:sz w:val="22"/>
          <w:szCs w:val="22"/>
        </w:rPr>
        <w:t xml:space="preserve">  </w:t>
      </w:r>
      <w:r w:rsidRPr="00012729">
        <w:rPr>
          <w:rFonts w:ascii="Arial" w:hAnsi="Arial" w:cs="Arial"/>
          <w:noProof/>
          <w:sz w:val="22"/>
          <w:szCs w:val="22"/>
        </w:rPr>
        <w:t>201-12. PMID 21370067.</w:t>
      </w:r>
      <w:bookmarkEnd w:id="20"/>
    </w:p>
    <w:p w14:paraId="2D2A9331" w14:textId="77777777" w:rsidR="000C5CEF" w:rsidRPr="00012729" w:rsidRDefault="000C5CEF" w:rsidP="00DA724F">
      <w:pPr>
        <w:ind w:left="360" w:hanging="450"/>
        <w:jc w:val="left"/>
        <w:rPr>
          <w:rFonts w:ascii="Arial" w:hAnsi="Arial" w:cs="Arial"/>
          <w:noProof/>
          <w:sz w:val="22"/>
          <w:szCs w:val="22"/>
        </w:rPr>
      </w:pPr>
    </w:p>
    <w:p w14:paraId="555D9677" w14:textId="77777777" w:rsidR="000C5CEF" w:rsidRPr="00012729" w:rsidRDefault="000C5CEF" w:rsidP="003C0F9F">
      <w:pPr>
        <w:numPr>
          <w:ilvl w:val="0"/>
          <w:numId w:val="17"/>
        </w:numPr>
        <w:jc w:val="left"/>
        <w:rPr>
          <w:rFonts w:ascii="Arial" w:hAnsi="Arial" w:cs="Arial"/>
          <w:noProof/>
          <w:sz w:val="22"/>
          <w:szCs w:val="22"/>
        </w:rPr>
      </w:pPr>
      <w:bookmarkStart w:id="21" w:name="_ENREF_19"/>
      <w:r w:rsidRPr="00012729">
        <w:rPr>
          <w:rFonts w:ascii="Arial" w:hAnsi="Arial" w:cs="Arial"/>
          <w:noProof/>
          <w:sz w:val="22"/>
          <w:szCs w:val="22"/>
        </w:rPr>
        <w:t xml:space="preserve">Niedringhaus TP, Milanova D, Kerby MB, </w:t>
      </w:r>
      <w:r w:rsidRPr="00012729">
        <w:rPr>
          <w:rFonts w:ascii="Arial" w:hAnsi="Arial" w:cs="Arial"/>
          <w:b/>
          <w:noProof/>
          <w:sz w:val="22"/>
          <w:szCs w:val="22"/>
        </w:rPr>
        <w:t>Snyder MP</w:t>
      </w:r>
      <w:r w:rsidRPr="00012729">
        <w:rPr>
          <w:rFonts w:ascii="Arial" w:hAnsi="Arial" w:cs="Arial"/>
          <w:noProof/>
          <w:sz w:val="22"/>
          <w:szCs w:val="22"/>
        </w:rPr>
        <w:t>, Barron AE. Landscape of next-generation sequencing technologies. Anal</w:t>
      </w:r>
      <w:r w:rsidR="006117A5" w:rsidRPr="00012729">
        <w:rPr>
          <w:rFonts w:ascii="Arial" w:hAnsi="Arial" w:cs="Arial"/>
          <w:noProof/>
          <w:sz w:val="22"/>
          <w:szCs w:val="22"/>
        </w:rPr>
        <w:t>ytical</w:t>
      </w:r>
      <w:r w:rsidRPr="00012729">
        <w:rPr>
          <w:rFonts w:ascii="Arial" w:hAnsi="Arial" w:cs="Arial"/>
          <w:noProof/>
          <w:sz w:val="22"/>
          <w:szCs w:val="22"/>
        </w:rPr>
        <w:t xml:space="preserve"> Chem</w:t>
      </w:r>
      <w:r w:rsidR="006117A5" w:rsidRPr="00012729">
        <w:rPr>
          <w:rFonts w:ascii="Arial" w:hAnsi="Arial" w:cs="Arial"/>
          <w:noProof/>
          <w:sz w:val="22"/>
          <w:szCs w:val="22"/>
        </w:rPr>
        <w:t>istry</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83:</w:t>
      </w:r>
      <w:r w:rsidR="006117A5" w:rsidRPr="00012729">
        <w:rPr>
          <w:rFonts w:ascii="Arial" w:hAnsi="Arial" w:cs="Arial"/>
          <w:noProof/>
          <w:sz w:val="22"/>
          <w:szCs w:val="22"/>
        </w:rPr>
        <w:t xml:space="preserve"> </w:t>
      </w:r>
      <w:r w:rsidRPr="00012729">
        <w:rPr>
          <w:rFonts w:ascii="Arial" w:hAnsi="Arial" w:cs="Arial"/>
          <w:noProof/>
          <w:sz w:val="22"/>
          <w:szCs w:val="22"/>
        </w:rPr>
        <w:t>4327-41. PMID 21612267.</w:t>
      </w:r>
      <w:bookmarkEnd w:id="21"/>
    </w:p>
    <w:p w14:paraId="02624101" w14:textId="77777777" w:rsidR="000C5CEF" w:rsidRPr="00012729" w:rsidRDefault="000C5CEF" w:rsidP="00DA724F">
      <w:pPr>
        <w:ind w:left="360" w:hanging="450"/>
        <w:jc w:val="left"/>
        <w:rPr>
          <w:rFonts w:ascii="Arial" w:hAnsi="Arial" w:cs="Arial"/>
          <w:noProof/>
          <w:sz w:val="22"/>
          <w:szCs w:val="22"/>
        </w:rPr>
      </w:pPr>
    </w:p>
    <w:p w14:paraId="0E647AD0" w14:textId="77777777" w:rsidR="000C5CEF" w:rsidRPr="00012729" w:rsidRDefault="000C5CEF" w:rsidP="003C0F9F">
      <w:pPr>
        <w:numPr>
          <w:ilvl w:val="0"/>
          <w:numId w:val="17"/>
        </w:numPr>
        <w:jc w:val="left"/>
        <w:rPr>
          <w:rFonts w:ascii="Arial" w:hAnsi="Arial" w:cs="Arial"/>
          <w:noProof/>
          <w:sz w:val="22"/>
          <w:szCs w:val="22"/>
        </w:rPr>
      </w:pPr>
      <w:bookmarkStart w:id="22" w:name="_ENREF_20"/>
      <w:r w:rsidRPr="00012729">
        <w:rPr>
          <w:rFonts w:ascii="Arial" w:hAnsi="Arial" w:cs="Arial"/>
          <w:noProof/>
          <w:sz w:val="22"/>
          <w:szCs w:val="22"/>
        </w:rPr>
        <w:t xml:space="preserve">Wontakal SN, Guo X, Will B, Shi M, Raha D, Mahajan MC, Weissman S, </w:t>
      </w:r>
      <w:r w:rsidRPr="00012729">
        <w:rPr>
          <w:rFonts w:ascii="Arial" w:hAnsi="Arial" w:cs="Arial"/>
          <w:b/>
          <w:noProof/>
          <w:sz w:val="22"/>
          <w:szCs w:val="22"/>
        </w:rPr>
        <w:t>Snyder M</w:t>
      </w:r>
      <w:r w:rsidRPr="00012729">
        <w:rPr>
          <w:rFonts w:ascii="Arial" w:hAnsi="Arial" w:cs="Arial"/>
          <w:noProof/>
          <w:sz w:val="22"/>
          <w:szCs w:val="22"/>
        </w:rPr>
        <w:t>, Steidl U, Zheng D, Skoultchi AI. A large gene network in immature erythroid cells is controlled by the myeloid and B cell transcriptional regulator PU.1. PLoS Genet</w:t>
      </w:r>
      <w:r w:rsidR="006117A5" w:rsidRPr="00012729">
        <w:rPr>
          <w:rFonts w:ascii="Arial" w:hAnsi="Arial" w:cs="Arial"/>
          <w:noProof/>
          <w:sz w:val="22"/>
          <w:szCs w:val="22"/>
        </w:rPr>
        <w:t>ics</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7:</w:t>
      </w:r>
      <w:r w:rsidR="006117A5" w:rsidRPr="00012729">
        <w:rPr>
          <w:rFonts w:ascii="Arial" w:hAnsi="Arial" w:cs="Arial"/>
          <w:noProof/>
          <w:sz w:val="22"/>
          <w:szCs w:val="22"/>
        </w:rPr>
        <w:t xml:space="preserve"> </w:t>
      </w:r>
      <w:r w:rsidRPr="00012729">
        <w:rPr>
          <w:rFonts w:ascii="Arial" w:hAnsi="Arial" w:cs="Arial"/>
          <w:noProof/>
          <w:sz w:val="22"/>
          <w:szCs w:val="22"/>
        </w:rPr>
        <w:t>e1001392. PMID 21695229.</w:t>
      </w:r>
      <w:bookmarkEnd w:id="22"/>
    </w:p>
    <w:p w14:paraId="3FC840ED" w14:textId="77777777" w:rsidR="000C5CEF" w:rsidRPr="00012729" w:rsidRDefault="000C5CEF" w:rsidP="00DA724F">
      <w:pPr>
        <w:ind w:left="360" w:hanging="450"/>
        <w:jc w:val="left"/>
        <w:rPr>
          <w:rFonts w:ascii="Arial" w:hAnsi="Arial" w:cs="Arial"/>
          <w:noProof/>
          <w:sz w:val="22"/>
          <w:szCs w:val="22"/>
        </w:rPr>
      </w:pPr>
    </w:p>
    <w:p w14:paraId="006F99E5" w14:textId="77777777" w:rsidR="000C5CEF" w:rsidRPr="00012729" w:rsidRDefault="000C5CEF" w:rsidP="003C0F9F">
      <w:pPr>
        <w:numPr>
          <w:ilvl w:val="0"/>
          <w:numId w:val="17"/>
        </w:numPr>
        <w:jc w:val="left"/>
        <w:rPr>
          <w:rFonts w:ascii="Arial" w:hAnsi="Arial" w:cs="Arial"/>
          <w:noProof/>
          <w:sz w:val="22"/>
          <w:szCs w:val="22"/>
        </w:rPr>
      </w:pPr>
      <w:bookmarkStart w:id="23" w:name="_ENREF_21"/>
      <w:r w:rsidRPr="00012729">
        <w:rPr>
          <w:rFonts w:ascii="Arial" w:hAnsi="Arial" w:cs="Arial"/>
          <w:noProof/>
          <w:sz w:val="22"/>
          <w:szCs w:val="22"/>
        </w:rPr>
        <w:t xml:space="preserve">Mills RE, Walter K, Stewart C, Handsaker RE, Chen K, Alkan C, Abyzov A, Yoon SC, Ye K, Cheetham RK, Chinwalla A, Conrad DF, Fu Y, Grubert F, Hajirasouliha I, Hormozdiari F, Iakoucheva LM, Iqbal Z, Kang S, Kidd JM, Konkel MK, Korn J, Khurana E, Kural D, Lam </w:t>
      </w:r>
      <w:r w:rsidRPr="00012729">
        <w:rPr>
          <w:rFonts w:ascii="Arial" w:hAnsi="Arial" w:cs="Arial"/>
          <w:noProof/>
          <w:sz w:val="22"/>
          <w:szCs w:val="22"/>
        </w:rPr>
        <w:lastRenderedPageBreak/>
        <w:t xml:space="preserve">HY, Leng J, Li R, Li Y, Lin CY, Luo R, Mu XJ, Nemesh J, Peckham HE, Rausch T, Scally A, Shi X, Stromberg MP, Stutz AM, Urban AE, Walker JA, Wu J, Zhang Y, Zhang ZD, Batzer MA, Ding L, Marth GT, McVean G, Sebat J, </w:t>
      </w:r>
      <w:r w:rsidRPr="00012729">
        <w:rPr>
          <w:rFonts w:ascii="Arial" w:hAnsi="Arial" w:cs="Arial"/>
          <w:b/>
          <w:noProof/>
          <w:sz w:val="22"/>
          <w:szCs w:val="22"/>
        </w:rPr>
        <w:t>Snyder M</w:t>
      </w:r>
      <w:r w:rsidRPr="00012729">
        <w:rPr>
          <w:rFonts w:ascii="Arial" w:hAnsi="Arial" w:cs="Arial"/>
          <w:noProof/>
          <w:sz w:val="22"/>
          <w:szCs w:val="22"/>
        </w:rPr>
        <w:t>, Wang J, Eichler EE, Gerstein MB, Hurles ME, Lee C, McCarroll SA, Korbel JO. Mapping copy number variation by population-scale genome sequencing. Nature. 2011.</w:t>
      </w:r>
      <w:r w:rsidR="006117A5" w:rsidRPr="00012729">
        <w:rPr>
          <w:rFonts w:ascii="Arial" w:hAnsi="Arial" w:cs="Arial"/>
          <w:noProof/>
          <w:sz w:val="22"/>
          <w:szCs w:val="22"/>
        </w:rPr>
        <w:t xml:space="preserve"> </w:t>
      </w:r>
      <w:r w:rsidRPr="00012729">
        <w:rPr>
          <w:rFonts w:ascii="Arial" w:hAnsi="Arial" w:cs="Arial"/>
          <w:noProof/>
          <w:sz w:val="22"/>
          <w:szCs w:val="22"/>
        </w:rPr>
        <w:t>470:</w:t>
      </w:r>
      <w:r w:rsidR="006117A5" w:rsidRPr="00012729">
        <w:rPr>
          <w:rFonts w:ascii="Arial" w:hAnsi="Arial" w:cs="Arial"/>
          <w:noProof/>
          <w:sz w:val="22"/>
          <w:szCs w:val="22"/>
        </w:rPr>
        <w:t xml:space="preserve"> </w:t>
      </w:r>
      <w:r w:rsidRPr="00012729">
        <w:rPr>
          <w:rFonts w:ascii="Arial" w:hAnsi="Arial" w:cs="Arial"/>
          <w:noProof/>
          <w:sz w:val="22"/>
          <w:szCs w:val="22"/>
        </w:rPr>
        <w:t>59-65. PMID 21293372.</w:t>
      </w:r>
      <w:bookmarkEnd w:id="23"/>
    </w:p>
    <w:p w14:paraId="546F98D8" w14:textId="77777777" w:rsidR="000C5CEF" w:rsidRPr="00012729" w:rsidRDefault="000C5CEF" w:rsidP="00DA724F">
      <w:pPr>
        <w:ind w:left="360" w:hanging="450"/>
        <w:jc w:val="left"/>
        <w:rPr>
          <w:rFonts w:ascii="Arial" w:hAnsi="Arial" w:cs="Arial"/>
          <w:noProof/>
          <w:sz w:val="22"/>
          <w:szCs w:val="22"/>
        </w:rPr>
      </w:pPr>
    </w:p>
    <w:p w14:paraId="58476837" w14:textId="77777777" w:rsidR="000C5CEF" w:rsidRPr="00012729" w:rsidRDefault="000C5CEF" w:rsidP="003C0F9F">
      <w:pPr>
        <w:numPr>
          <w:ilvl w:val="0"/>
          <w:numId w:val="17"/>
        </w:numPr>
        <w:jc w:val="left"/>
        <w:rPr>
          <w:rFonts w:ascii="Arial" w:hAnsi="Arial" w:cs="Arial"/>
          <w:noProof/>
          <w:sz w:val="22"/>
          <w:szCs w:val="22"/>
        </w:rPr>
      </w:pPr>
      <w:bookmarkStart w:id="24" w:name="_ENREF_22"/>
      <w:r w:rsidRPr="00012729">
        <w:rPr>
          <w:rFonts w:ascii="Arial" w:hAnsi="Arial" w:cs="Arial"/>
          <w:noProof/>
          <w:sz w:val="22"/>
          <w:szCs w:val="22"/>
        </w:rPr>
        <w:t xml:space="preserve">Shou C, Bhardwaj N, Lam HY, Yan KK, Kim PM, </w:t>
      </w:r>
      <w:r w:rsidRPr="00012729">
        <w:rPr>
          <w:rFonts w:ascii="Arial" w:hAnsi="Arial" w:cs="Arial"/>
          <w:b/>
          <w:noProof/>
          <w:sz w:val="22"/>
          <w:szCs w:val="22"/>
        </w:rPr>
        <w:t>Snyder M</w:t>
      </w:r>
      <w:r w:rsidRPr="00012729">
        <w:rPr>
          <w:rFonts w:ascii="Arial" w:hAnsi="Arial" w:cs="Arial"/>
          <w:noProof/>
          <w:sz w:val="22"/>
          <w:szCs w:val="22"/>
        </w:rPr>
        <w:t>, Gerstein MB. Measuring the evolutionary rewiring of biological networks. PLoS Comput</w:t>
      </w:r>
      <w:r w:rsidR="006117A5" w:rsidRPr="00012729">
        <w:rPr>
          <w:rFonts w:ascii="Arial" w:hAnsi="Arial" w:cs="Arial"/>
          <w:noProof/>
          <w:sz w:val="22"/>
          <w:szCs w:val="22"/>
        </w:rPr>
        <w:t>ational</w:t>
      </w:r>
      <w:r w:rsidRPr="00012729">
        <w:rPr>
          <w:rFonts w:ascii="Arial" w:hAnsi="Arial" w:cs="Arial"/>
          <w:noProof/>
          <w:sz w:val="22"/>
          <w:szCs w:val="22"/>
        </w:rPr>
        <w:t xml:space="preserve"> Biol</w:t>
      </w:r>
      <w:r w:rsidR="006117A5" w:rsidRPr="00012729">
        <w:rPr>
          <w:rFonts w:ascii="Arial" w:hAnsi="Arial" w:cs="Arial"/>
          <w:noProof/>
          <w:sz w:val="22"/>
          <w:szCs w:val="22"/>
        </w:rPr>
        <w:t>ogy</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7:</w:t>
      </w:r>
      <w:r w:rsidR="006117A5" w:rsidRPr="00012729">
        <w:rPr>
          <w:rFonts w:ascii="Arial" w:hAnsi="Arial" w:cs="Arial"/>
          <w:noProof/>
          <w:sz w:val="22"/>
          <w:szCs w:val="22"/>
        </w:rPr>
        <w:t xml:space="preserve"> </w:t>
      </w:r>
      <w:r w:rsidRPr="00012729">
        <w:rPr>
          <w:rFonts w:ascii="Arial" w:hAnsi="Arial" w:cs="Arial"/>
          <w:noProof/>
          <w:sz w:val="22"/>
          <w:szCs w:val="22"/>
        </w:rPr>
        <w:t>e1001050. PMID 21253555.</w:t>
      </w:r>
      <w:bookmarkEnd w:id="24"/>
    </w:p>
    <w:p w14:paraId="4675F1CD" w14:textId="77777777" w:rsidR="000C5CEF" w:rsidRPr="00012729" w:rsidRDefault="000C5CEF" w:rsidP="00DA724F">
      <w:pPr>
        <w:ind w:left="360" w:hanging="450"/>
        <w:jc w:val="left"/>
        <w:rPr>
          <w:rFonts w:ascii="Arial" w:hAnsi="Arial" w:cs="Arial"/>
          <w:noProof/>
          <w:sz w:val="22"/>
          <w:szCs w:val="22"/>
        </w:rPr>
      </w:pPr>
    </w:p>
    <w:p w14:paraId="35CA2DEC" w14:textId="77777777" w:rsidR="000C5CEF" w:rsidRPr="00012729" w:rsidRDefault="000C5CEF" w:rsidP="003C0F9F">
      <w:pPr>
        <w:numPr>
          <w:ilvl w:val="0"/>
          <w:numId w:val="17"/>
        </w:numPr>
        <w:jc w:val="left"/>
        <w:rPr>
          <w:rFonts w:ascii="Arial" w:hAnsi="Arial" w:cs="Arial"/>
          <w:noProof/>
          <w:sz w:val="22"/>
          <w:szCs w:val="22"/>
        </w:rPr>
      </w:pPr>
      <w:bookmarkStart w:id="25" w:name="_ENREF_23"/>
      <w:r w:rsidRPr="00012729">
        <w:rPr>
          <w:rFonts w:ascii="Arial" w:hAnsi="Arial" w:cs="Arial"/>
          <w:noProof/>
          <w:sz w:val="22"/>
          <w:szCs w:val="22"/>
        </w:rPr>
        <w:t xml:space="preserve">Li X, </w:t>
      </w:r>
      <w:r w:rsidRPr="00012729">
        <w:rPr>
          <w:rFonts w:ascii="Arial" w:hAnsi="Arial" w:cs="Arial"/>
          <w:b/>
          <w:noProof/>
          <w:sz w:val="22"/>
          <w:szCs w:val="22"/>
        </w:rPr>
        <w:t>Snyder M</w:t>
      </w:r>
      <w:r w:rsidRPr="00012729">
        <w:rPr>
          <w:rFonts w:ascii="Arial" w:hAnsi="Arial" w:cs="Arial"/>
          <w:noProof/>
          <w:sz w:val="22"/>
          <w:szCs w:val="22"/>
        </w:rPr>
        <w:t>. Metabolites as global regulators: a new view of protein regulation: systematic investigation of metabolite-protein interactions may help bridge the gap between genome-wide association studies and small molecule screening studies. Bioessays. 2011.</w:t>
      </w:r>
      <w:r w:rsidR="006117A5" w:rsidRPr="00012729">
        <w:rPr>
          <w:rFonts w:ascii="Arial" w:hAnsi="Arial" w:cs="Arial"/>
          <w:noProof/>
          <w:sz w:val="22"/>
          <w:szCs w:val="22"/>
        </w:rPr>
        <w:t xml:space="preserve"> </w:t>
      </w:r>
      <w:r w:rsidRPr="00012729">
        <w:rPr>
          <w:rFonts w:ascii="Arial" w:hAnsi="Arial" w:cs="Arial"/>
          <w:noProof/>
          <w:sz w:val="22"/>
          <w:szCs w:val="22"/>
        </w:rPr>
        <w:t>33:</w:t>
      </w:r>
      <w:r w:rsidR="006117A5" w:rsidRPr="00012729">
        <w:rPr>
          <w:rFonts w:ascii="Arial" w:hAnsi="Arial" w:cs="Arial"/>
          <w:noProof/>
          <w:sz w:val="22"/>
          <w:szCs w:val="22"/>
        </w:rPr>
        <w:t xml:space="preserve"> </w:t>
      </w:r>
      <w:r w:rsidRPr="00012729">
        <w:rPr>
          <w:rFonts w:ascii="Arial" w:hAnsi="Arial" w:cs="Arial"/>
          <w:noProof/>
          <w:sz w:val="22"/>
          <w:szCs w:val="22"/>
        </w:rPr>
        <w:t>485-9. PMID 21495048.</w:t>
      </w:r>
      <w:bookmarkEnd w:id="25"/>
    </w:p>
    <w:p w14:paraId="28509884" w14:textId="77777777" w:rsidR="000C5CEF" w:rsidRPr="00012729" w:rsidRDefault="000C5CEF" w:rsidP="00DA724F">
      <w:pPr>
        <w:ind w:left="360" w:hanging="450"/>
        <w:jc w:val="left"/>
        <w:rPr>
          <w:rFonts w:ascii="Arial" w:hAnsi="Arial" w:cs="Arial"/>
          <w:noProof/>
          <w:sz w:val="22"/>
          <w:szCs w:val="22"/>
        </w:rPr>
      </w:pPr>
    </w:p>
    <w:p w14:paraId="36F7DB5E" w14:textId="77777777" w:rsidR="000C5CEF" w:rsidRPr="00012729" w:rsidRDefault="000C5CEF" w:rsidP="003C0F9F">
      <w:pPr>
        <w:numPr>
          <w:ilvl w:val="0"/>
          <w:numId w:val="17"/>
        </w:numPr>
        <w:jc w:val="left"/>
        <w:rPr>
          <w:rFonts w:ascii="Arial" w:hAnsi="Arial" w:cs="Arial"/>
          <w:noProof/>
          <w:sz w:val="22"/>
          <w:szCs w:val="22"/>
        </w:rPr>
      </w:pPr>
      <w:bookmarkStart w:id="26" w:name="_ENREF_24"/>
      <w:r w:rsidRPr="00012729">
        <w:rPr>
          <w:rFonts w:ascii="Arial" w:hAnsi="Arial" w:cs="Arial"/>
          <w:noProof/>
          <w:sz w:val="22"/>
          <w:szCs w:val="22"/>
        </w:rPr>
        <w:t xml:space="preserve">Zhao C, Yasumura D, Li X, Matthes M, Lloyd M, Nielsen G, Ahern K, </w:t>
      </w:r>
      <w:r w:rsidRPr="00012729">
        <w:rPr>
          <w:rFonts w:ascii="Arial" w:hAnsi="Arial" w:cs="Arial"/>
          <w:b/>
          <w:noProof/>
          <w:sz w:val="22"/>
          <w:szCs w:val="22"/>
        </w:rPr>
        <w:t>Snyder M</w:t>
      </w:r>
      <w:r w:rsidRPr="00012729">
        <w:rPr>
          <w:rFonts w:ascii="Arial" w:hAnsi="Arial" w:cs="Arial"/>
          <w:noProof/>
          <w:sz w:val="22"/>
          <w:szCs w:val="22"/>
        </w:rPr>
        <w:t>, Bok D, Dunaief JL, LaVail MM, Vollrath D. mTOR-mediated dedifferentiation of the retinal pigment epithelium initiates photoreceptor degeneration in mice. J</w:t>
      </w:r>
      <w:r w:rsidR="006117A5" w:rsidRPr="00012729">
        <w:rPr>
          <w:rFonts w:ascii="Arial" w:hAnsi="Arial" w:cs="Arial"/>
          <w:noProof/>
          <w:sz w:val="22"/>
          <w:szCs w:val="22"/>
        </w:rPr>
        <w:t>ournal of</w:t>
      </w:r>
      <w:r w:rsidRPr="00012729">
        <w:rPr>
          <w:rFonts w:ascii="Arial" w:hAnsi="Arial" w:cs="Arial"/>
          <w:noProof/>
          <w:sz w:val="22"/>
          <w:szCs w:val="22"/>
        </w:rPr>
        <w:t xml:space="preserve"> Clin</w:t>
      </w:r>
      <w:r w:rsidR="006117A5" w:rsidRPr="00012729">
        <w:rPr>
          <w:rFonts w:ascii="Arial" w:hAnsi="Arial" w:cs="Arial"/>
          <w:noProof/>
          <w:sz w:val="22"/>
          <w:szCs w:val="22"/>
        </w:rPr>
        <w:t>ical</w:t>
      </w:r>
      <w:r w:rsidRPr="00012729">
        <w:rPr>
          <w:rFonts w:ascii="Arial" w:hAnsi="Arial" w:cs="Arial"/>
          <w:noProof/>
          <w:sz w:val="22"/>
          <w:szCs w:val="22"/>
        </w:rPr>
        <w:t xml:space="preserve"> Invest</w:t>
      </w:r>
      <w:r w:rsidR="006117A5" w:rsidRPr="00012729">
        <w:rPr>
          <w:rFonts w:ascii="Arial" w:hAnsi="Arial" w:cs="Arial"/>
          <w:noProof/>
          <w:sz w:val="22"/>
          <w:szCs w:val="22"/>
        </w:rPr>
        <w:t>igation</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121:</w:t>
      </w:r>
      <w:r w:rsidR="006117A5" w:rsidRPr="00012729">
        <w:rPr>
          <w:rFonts w:ascii="Arial" w:hAnsi="Arial" w:cs="Arial"/>
          <w:noProof/>
          <w:sz w:val="22"/>
          <w:szCs w:val="22"/>
        </w:rPr>
        <w:t xml:space="preserve"> </w:t>
      </w:r>
      <w:r w:rsidRPr="00012729">
        <w:rPr>
          <w:rFonts w:ascii="Arial" w:hAnsi="Arial" w:cs="Arial"/>
          <w:noProof/>
          <w:sz w:val="22"/>
          <w:szCs w:val="22"/>
        </w:rPr>
        <w:t>369-83. PMID 21135502.</w:t>
      </w:r>
      <w:bookmarkEnd w:id="26"/>
    </w:p>
    <w:p w14:paraId="5DA76FB3" w14:textId="77777777" w:rsidR="000C5CEF" w:rsidRPr="00012729" w:rsidRDefault="000C5CEF" w:rsidP="00DA724F">
      <w:pPr>
        <w:ind w:left="360" w:hanging="450"/>
        <w:jc w:val="left"/>
        <w:rPr>
          <w:rFonts w:ascii="Arial" w:hAnsi="Arial" w:cs="Arial"/>
          <w:noProof/>
          <w:sz w:val="22"/>
          <w:szCs w:val="22"/>
        </w:rPr>
      </w:pPr>
    </w:p>
    <w:p w14:paraId="7B751BF6" w14:textId="77777777" w:rsidR="000C5CEF" w:rsidRPr="00012729" w:rsidRDefault="000C5CEF" w:rsidP="003C0F9F">
      <w:pPr>
        <w:numPr>
          <w:ilvl w:val="0"/>
          <w:numId w:val="17"/>
        </w:numPr>
        <w:jc w:val="left"/>
        <w:rPr>
          <w:rFonts w:ascii="Arial" w:hAnsi="Arial" w:cs="Arial"/>
          <w:noProof/>
          <w:sz w:val="22"/>
          <w:szCs w:val="22"/>
        </w:rPr>
      </w:pPr>
      <w:bookmarkStart w:id="27" w:name="_ENREF_25"/>
      <w:r w:rsidRPr="00012729">
        <w:rPr>
          <w:rFonts w:ascii="Arial" w:hAnsi="Arial" w:cs="Arial"/>
          <w:noProof/>
          <w:sz w:val="22"/>
          <w:szCs w:val="22"/>
        </w:rPr>
        <w:t xml:space="preserve">Clark MJ, Chen R, Lam HY, Karczewski KJ, Euskirchen G, Butte AJ, </w:t>
      </w:r>
      <w:r w:rsidRPr="00012729">
        <w:rPr>
          <w:rFonts w:ascii="Arial" w:hAnsi="Arial" w:cs="Arial"/>
          <w:b/>
          <w:noProof/>
          <w:sz w:val="22"/>
          <w:szCs w:val="22"/>
        </w:rPr>
        <w:t>Snyder M</w:t>
      </w:r>
      <w:r w:rsidRPr="00012729">
        <w:rPr>
          <w:rFonts w:ascii="Arial" w:hAnsi="Arial" w:cs="Arial"/>
          <w:noProof/>
          <w:sz w:val="22"/>
          <w:szCs w:val="22"/>
        </w:rPr>
        <w:t>. Performance comparison of exome DNA sequencing technologies. Nat</w:t>
      </w:r>
      <w:r w:rsidR="006117A5" w:rsidRPr="00012729">
        <w:rPr>
          <w:rFonts w:ascii="Arial" w:hAnsi="Arial" w:cs="Arial"/>
          <w:noProof/>
          <w:sz w:val="22"/>
          <w:szCs w:val="22"/>
        </w:rPr>
        <w:t>ure</w:t>
      </w:r>
      <w:r w:rsidRPr="00012729">
        <w:rPr>
          <w:rFonts w:ascii="Arial" w:hAnsi="Arial" w:cs="Arial"/>
          <w:noProof/>
          <w:sz w:val="22"/>
          <w:szCs w:val="22"/>
        </w:rPr>
        <w:t xml:space="preserve"> Biotechnol</w:t>
      </w:r>
      <w:r w:rsidR="006117A5" w:rsidRPr="00012729">
        <w:rPr>
          <w:rFonts w:ascii="Arial" w:hAnsi="Arial" w:cs="Arial"/>
          <w:noProof/>
          <w:sz w:val="22"/>
          <w:szCs w:val="22"/>
        </w:rPr>
        <w:t>ogy</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29:</w:t>
      </w:r>
      <w:r w:rsidR="006117A5" w:rsidRPr="00012729">
        <w:rPr>
          <w:rFonts w:ascii="Arial" w:hAnsi="Arial" w:cs="Arial"/>
          <w:noProof/>
          <w:sz w:val="22"/>
          <w:szCs w:val="22"/>
        </w:rPr>
        <w:t xml:space="preserve"> </w:t>
      </w:r>
      <w:r w:rsidRPr="00012729">
        <w:rPr>
          <w:rFonts w:ascii="Arial" w:hAnsi="Arial" w:cs="Arial"/>
          <w:noProof/>
          <w:sz w:val="22"/>
          <w:szCs w:val="22"/>
        </w:rPr>
        <w:t>908-14. PMID 21947028.</w:t>
      </w:r>
      <w:bookmarkEnd w:id="27"/>
    </w:p>
    <w:p w14:paraId="56BEA8D2" w14:textId="77777777" w:rsidR="000C5CEF" w:rsidRPr="00012729" w:rsidRDefault="000C5CEF" w:rsidP="00DA724F">
      <w:pPr>
        <w:ind w:left="360" w:hanging="450"/>
        <w:jc w:val="left"/>
        <w:rPr>
          <w:rFonts w:ascii="Arial" w:hAnsi="Arial" w:cs="Arial"/>
          <w:noProof/>
          <w:sz w:val="22"/>
          <w:szCs w:val="22"/>
        </w:rPr>
      </w:pPr>
    </w:p>
    <w:p w14:paraId="6B5F7540" w14:textId="77777777" w:rsidR="000C5CEF" w:rsidRPr="00012729" w:rsidRDefault="000C5CEF" w:rsidP="003C0F9F">
      <w:pPr>
        <w:numPr>
          <w:ilvl w:val="0"/>
          <w:numId w:val="17"/>
        </w:numPr>
        <w:jc w:val="left"/>
        <w:rPr>
          <w:rFonts w:ascii="Arial" w:hAnsi="Arial" w:cs="Arial"/>
          <w:noProof/>
          <w:sz w:val="22"/>
          <w:szCs w:val="22"/>
        </w:rPr>
      </w:pPr>
      <w:bookmarkStart w:id="28" w:name="_ENREF_26"/>
      <w:r w:rsidRPr="00012729">
        <w:rPr>
          <w:rFonts w:ascii="Arial" w:hAnsi="Arial" w:cs="Arial"/>
          <w:noProof/>
          <w:sz w:val="22"/>
          <w:szCs w:val="22"/>
        </w:rPr>
        <w:t xml:space="preserve">Lam HY, Clark MJ, Chen R, Natsoulis G, O'Huallachain M, Dewey FE, Habegger L, Ashley EA, Gerstein MB, Butte AJ, Ji HP, </w:t>
      </w:r>
      <w:r w:rsidRPr="00012729">
        <w:rPr>
          <w:rFonts w:ascii="Arial" w:hAnsi="Arial" w:cs="Arial"/>
          <w:b/>
          <w:noProof/>
          <w:sz w:val="22"/>
          <w:szCs w:val="22"/>
        </w:rPr>
        <w:t>Snyder M</w:t>
      </w:r>
      <w:r w:rsidRPr="00012729">
        <w:rPr>
          <w:rFonts w:ascii="Arial" w:hAnsi="Arial" w:cs="Arial"/>
          <w:noProof/>
          <w:sz w:val="22"/>
          <w:szCs w:val="22"/>
        </w:rPr>
        <w:t>. Performance comparison of whole-genome sequencing platforms. Nat</w:t>
      </w:r>
      <w:r w:rsidR="006117A5" w:rsidRPr="00012729">
        <w:rPr>
          <w:rFonts w:ascii="Arial" w:hAnsi="Arial" w:cs="Arial"/>
          <w:noProof/>
          <w:sz w:val="22"/>
          <w:szCs w:val="22"/>
        </w:rPr>
        <w:t>ure</w:t>
      </w:r>
      <w:r w:rsidRPr="00012729">
        <w:rPr>
          <w:rFonts w:ascii="Arial" w:hAnsi="Arial" w:cs="Arial"/>
          <w:noProof/>
          <w:sz w:val="22"/>
          <w:szCs w:val="22"/>
        </w:rPr>
        <w:t xml:space="preserve"> Biotechnol</w:t>
      </w:r>
      <w:r w:rsidR="006117A5" w:rsidRPr="00012729">
        <w:rPr>
          <w:rFonts w:ascii="Arial" w:hAnsi="Arial" w:cs="Arial"/>
          <w:noProof/>
          <w:sz w:val="22"/>
          <w:szCs w:val="22"/>
        </w:rPr>
        <w:t>ogy</w:t>
      </w:r>
      <w:r w:rsidRPr="00012729">
        <w:rPr>
          <w:rFonts w:ascii="Arial" w:hAnsi="Arial" w:cs="Arial"/>
          <w:noProof/>
          <w:sz w:val="22"/>
          <w:szCs w:val="22"/>
        </w:rPr>
        <w:t>. 2012.</w:t>
      </w:r>
      <w:r w:rsidR="006117A5" w:rsidRPr="00012729">
        <w:rPr>
          <w:rFonts w:ascii="Arial" w:hAnsi="Arial" w:cs="Arial"/>
          <w:noProof/>
          <w:sz w:val="22"/>
          <w:szCs w:val="22"/>
        </w:rPr>
        <w:t xml:space="preserve"> </w:t>
      </w:r>
      <w:r w:rsidRPr="00012729">
        <w:rPr>
          <w:rFonts w:ascii="Arial" w:hAnsi="Arial" w:cs="Arial"/>
          <w:noProof/>
          <w:sz w:val="22"/>
          <w:szCs w:val="22"/>
        </w:rPr>
        <w:t>30:</w:t>
      </w:r>
      <w:r w:rsidR="006117A5" w:rsidRPr="00012729">
        <w:rPr>
          <w:rFonts w:ascii="Arial" w:hAnsi="Arial" w:cs="Arial"/>
          <w:noProof/>
          <w:sz w:val="22"/>
          <w:szCs w:val="22"/>
        </w:rPr>
        <w:t xml:space="preserve"> </w:t>
      </w:r>
      <w:r w:rsidRPr="00012729">
        <w:rPr>
          <w:rFonts w:ascii="Arial" w:hAnsi="Arial" w:cs="Arial"/>
          <w:noProof/>
          <w:sz w:val="22"/>
          <w:szCs w:val="22"/>
        </w:rPr>
        <w:t>78-82. PMID 22178993.</w:t>
      </w:r>
      <w:bookmarkEnd w:id="28"/>
    </w:p>
    <w:p w14:paraId="482206D8" w14:textId="77777777" w:rsidR="000C5CEF" w:rsidRPr="00012729" w:rsidRDefault="000C5CEF" w:rsidP="00DA724F">
      <w:pPr>
        <w:ind w:left="360" w:hanging="450"/>
        <w:jc w:val="left"/>
        <w:rPr>
          <w:rFonts w:ascii="Arial" w:hAnsi="Arial" w:cs="Arial"/>
          <w:noProof/>
          <w:sz w:val="22"/>
          <w:szCs w:val="22"/>
        </w:rPr>
      </w:pPr>
    </w:p>
    <w:p w14:paraId="5C6D6A34" w14:textId="77777777" w:rsidR="000C5CEF" w:rsidRPr="00012729" w:rsidRDefault="000C5CEF" w:rsidP="003C0F9F">
      <w:pPr>
        <w:numPr>
          <w:ilvl w:val="0"/>
          <w:numId w:val="17"/>
        </w:numPr>
        <w:jc w:val="left"/>
        <w:rPr>
          <w:rFonts w:ascii="Arial" w:hAnsi="Arial" w:cs="Arial"/>
          <w:noProof/>
          <w:sz w:val="22"/>
          <w:szCs w:val="22"/>
        </w:rPr>
      </w:pPr>
      <w:bookmarkStart w:id="29" w:name="_ENREF_27"/>
      <w:r w:rsidRPr="00012729">
        <w:rPr>
          <w:rFonts w:ascii="Arial" w:hAnsi="Arial" w:cs="Arial"/>
          <w:noProof/>
          <w:sz w:val="22"/>
          <w:szCs w:val="22"/>
        </w:rPr>
        <w:t xml:space="preserve">Dewey FE, Chen R, Cordero SP, Ormond KE, Caleshu C, Karczewski KJ, Whirl-Carrillo M, Wheeler MT, Dudley JT, Byrnes JK, Cornejo OE, Knowles JW, Woon M, Sangkuhl K, Gong L, Thorn CF, Hebert JM, Capriotti E, David SP, Pavlovic A, West A, Thakuria JV, Ball MP, Zaranek AW, Rehm HL, Church GM, West JS, Bustamante CD, </w:t>
      </w:r>
      <w:r w:rsidRPr="00012729">
        <w:rPr>
          <w:rFonts w:ascii="Arial" w:hAnsi="Arial" w:cs="Arial"/>
          <w:b/>
          <w:noProof/>
          <w:sz w:val="22"/>
          <w:szCs w:val="22"/>
        </w:rPr>
        <w:t>Snyder M</w:t>
      </w:r>
      <w:r w:rsidRPr="00012729">
        <w:rPr>
          <w:rFonts w:ascii="Arial" w:hAnsi="Arial" w:cs="Arial"/>
          <w:noProof/>
          <w:sz w:val="22"/>
          <w:szCs w:val="22"/>
        </w:rPr>
        <w:t>, Altman RB, Klein TE, Butte AJ, Ashley EA. Phased whole-genome genetic risk in a family quartet using a major allele reference sequence. PLoS Genet</w:t>
      </w:r>
      <w:r w:rsidR="006117A5" w:rsidRPr="00012729">
        <w:rPr>
          <w:rFonts w:ascii="Arial" w:hAnsi="Arial" w:cs="Arial"/>
          <w:noProof/>
          <w:sz w:val="22"/>
          <w:szCs w:val="22"/>
        </w:rPr>
        <w:t>ics</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7:</w:t>
      </w:r>
      <w:r w:rsidR="006117A5" w:rsidRPr="00012729">
        <w:rPr>
          <w:rFonts w:ascii="Arial" w:hAnsi="Arial" w:cs="Arial"/>
          <w:noProof/>
          <w:sz w:val="22"/>
          <w:szCs w:val="22"/>
        </w:rPr>
        <w:t xml:space="preserve"> </w:t>
      </w:r>
      <w:r w:rsidRPr="00012729">
        <w:rPr>
          <w:rFonts w:ascii="Arial" w:hAnsi="Arial" w:cs="Arial"/>
          <w:noProof/>
          <w:sz w:val="22"/>
          <w:szCs w:val="22"/>
        </w:rPr>
        <w:t>e1002280. PMID 21935354.</w:t>
      </w:r>
      <w:bookmarkEnd w:id="29"/>
    </w:p>
    <w:p w14:paraId="6C902FA5" w14:textId="77777777" w:rsidR="000C5CEF" w:rsidRPr="00012729" w:rsidRDefault="000C5CEF" w:rsidP="00DA724F">
      <w:pPr>
        <w:ind w:left="360" w:hanging="450"/>
        <w:jc w:val="left"/>
        <w:rPr>
          <w:rFonts w:ascii="Arial" w:hAnsi="Arial" w:cs="Arial"/>
          <w:noProof/>
          <w:sz w:val="22"/>
          <w:szCs w:val="22"/>
        </w:rPr>
      </w:pPr>
    </w:p>
    <w:p w14:paraId="7280B637" w14:textId="77777777" w:rsidR="000C5CEF" w:rsidRPr="00012729" w:rsidRDefault="000C5CEF" w:rsidP="003C0F9F">
      <w:pPr>
        <w:numPr>
          <w:ilvl w:val="0"/>
          <w:numId w:val="17"/>
        </w:numPr>
        <w:jc w:val="left"/>
        <w:rPr>
          <w:rFonts w:ascii="Arial" w:hAnsi="Arial" w:cs="Arial"/>
          <w:noProof/>
          <w:sz w:val="22"/>
          <w:szCs w:val="22"/>
        </w:rPr>
      </w:pPr>
      <w:bookmarkStart w:id="30" w:name="_ENREF_28"/>
      <w:r w:rsidRPr="00012729">
        <w:rPr>
          <w:rFonts w:ascii="Arial" w:hAnsi="Arial" w:cs="Arial"/>
          <w:noProof/>
          <w:sz w:val="22"/>
          <w:szCs w:val="22"/>
        </w:rPr>
        <w:t xml:space="preserve">Kaganovich M, </w:t>
      </w:r>
      <w:r w:rsidRPr="00012729">
        <w:rPr>
          <w:rFonts w:ascii="Arial" w:hAnsi="Arial" w:cs="Arial"/>
          <w:b/>
          <w:noProof/>
          <w:sz w:val="22"/>
          <w:szCs w:val="22"/>
        </w:rPr>
        <w:t>Snyder M</w:t>
      </w:r>
      <w:r w:rsidRPr="00012729">
        <w:rPr>
          <w:rFonts w:ascii="Arial" w:hAnsi="Arial" w:cs="Arial"/>
          <w:noProof/>
          <w:sz w:val="22"/>
          <w:szCs w:val="22"/>
        </w:rPr>
        <w:t>. Phosphorylation of yeast transcription factors correlates with the evolution of novel sequence and function. J</w:t>
      </w:r>
      <w:r w:rsidR="006117A5" w:rsidRPr="00012729">
        <w:rPr>
          <w:rFonts w:ascii="Arial" w:hAnsi="Arial" w:cs="Arial"/>
          <w:noProof/>
          <w:sz w:val="22"/>
          <w:szCs w:val="22"/>
        </w:rPr>
        <w:t>ournal of</w:t>
      </w:r>
      <w:r w:rsidRPr="00012729">
        <w:rPr>
          <w:rFonts w:ascii="Arial" w:hAnsi="Arial" w:cs="Arial"/>
          <w:noProof/>
          <w:sz w:val="22"/>
          <w:szCs w:val="22"/>
        </w:rPr>
        <w:t xml:space="preserve"> Proteome Res</w:t>
      </w:r>
      <w:r w:rsidR="006117A5" w:rsidRPr="00012729">
        <w:rPr>
          <w:rFonts w:ascii="Arial" w:hAnsi="Arial" w:cs="Arial"/>
          <w:noProof/>
          <w:sz w:val="22"/>
          <w:szCs w:val="22"/>
        </w:rPr>
        <w:t>earch</w:t>
      </w:r>
      <w:r w:rsidRPr="00012729">
        <w:rPr>
          <w:rFonts w:ascii="Arial" w:hAnsi="Arial" w:cs="Arial"/>
          <w:noProof/>
          <w:sz w:val="22"/>
          <w:szCs w:val="22"/>
        </w:rPr>
        <w:t>. 2012.</w:t>
      </w:r>
      <w:r w:rsidR="006117A5" w:rsidRPr="00012729">
        <w:rPr>
          <w:rFonts w:ascii="Arial" w:hAnsi="Arial" w:cs="Arial"/>
          <w:noProof/>
          <w:sz w:val="22"/>
          <w:szCs w:val="22"/>
        </w:rPr>
        <w:t xml:space="preserve"> </w:t>
      </w:r>
      <w:r w:rsidRPr="00012729">
        <w:rPr>
          <w:rFonts w:ascii="Arial" w:hAnsi="Arial" w:cs="Arial"/>
          <w:noProof/>
          <w:sz w:val="22"/>
          <w:szCs w:val="22"/>
        </w:rPr>
        <w:t>11:</w:t>
      </w:r>
      <w:r w:rsidR="006117A5" w:rsidRPr="00012729">
        <w:rPr>
          <w:rFonts w:ascii="Arial" w:hAnsi="Arial" w:cs="Arial"/>
          <w:noProof/>
          <w:sz w:val="22"/>
          <w:szCs w:val="22"/>
        </w:rPr>
        <w:t xml:space="preserve"> </w:t>
      </w:r>
      <w:r w:rsidRPr="00012729">
        <w:rPr>
          <w:rFonts w:ascii="Arial" w:hAnsi="Arial" w:cs="Arial"/>
          <w:noProof/>
          <w:sz w:val="22"/>
          <w:szCs w:val="22"/>
        </w:rPr>
        <w:t>261-8. PMID 22141333.</w:t>
      </w:r>
      <w:bookmarkEnd w:id="30"/>
    </w:p>
    <w:p w14:paraId="4EDB3DC3" w14:textId="77777777" w:rsidR="000C5CEF" w:rsidRPr="00012729" w:rsidRDefault="000C5CEF" w:rsidP="00DA724F">
      <w:pPr>
        <w:ind w:left="360" w:hanging="450"/>
        <w:jc w:val="left"/>
        <w:rPr>
          <w:rFonts w:ascii="Arial" w:hAnsi="Arial" w:cs="Arial"/>
          <w:noProof/>
          <w:sz w:val="22"/>
          <w:szCs w:val="22"/>
        </w:rPr>
      </w:pPr>
    </w:p>
    <w:p w14:paraId="4BDD3D54" w14:textId="77777777" w:rsidR="000C5CEF" w:rsidRPr="00012729" w:rsidRDefault="000C5CEF" w:rsidP="003C0F9F">
      <w:pPr>
        <w:numPr>
          <w:ilvl w:val="0"/>
          <w:numId w:val="17"/>
        </w:numPr>
        <w:jc w:val="left"/>
        <w:rPr>
          <w:rFonts w:ascii="Arial" w:hAnsi="Arial" w:cs="Arial"/>
          <w:noProof/>
          <w:sz w:val="22"/>
          <w:szCs w:val="22"/>
        </w:rPr>
      </w:pPr>
      <w:bookmarkStart w:id="31" w:name="_ENREF_29"/>
      <w:r w:rsidRPr="00012729">
        <w:rPr>
          <w:rFonts w:ascii="Arial" w:hAnsi="Arial" w:cs="Arial"/>
          <w:noProof/>
          <w:sz w:val="22"/>
          <w:szCs w:val="22"/>
        </w:rPr>
        <w:t xml:space="preserve">Lu ZJ, Yip KY, Wang G, Shou C, Hillier LW, Khurana E, Agarwal A, Auerbach R, Rozowsky J, Cheng C, Kato M, Miller DM, Slack F, </w:t>
      </w:r>
      <w:r w:rsidRPr="00012729">
        <w:rPr>
          <w:rFonts w:ascii="Arial" w:hAnsi="Arial" w:cs="Arial"/>
          <w:b/>
          <w:noProof/>
          <w:sz w:val="22"/>
          <w:szCs w:val="22"/>
        </w:rPr>
        <w:t>Snyder M</w:t>
      </w:r>
      <w:r w:rsidRPr="00012729">
        <w:rPr>
          <w:rFonts w:ascii="Arial" w:hAnsi="Arial" w:cs="Arial"/>
          <w:noProof/>
          <w:sz w:val="22"/>
          <w:szCs w:val="22"/>
        </w:rPr>
        <w:t>, Waterston RH, Reinke V, Gerstein MB. Prediction and characterization of noncoding RNAs in C. elegans by integrating conservation, secondary structure, and high-throughput sequencing and array data. Genome Res</w:t>
      </w:r>
      <w:r w:rsidR="006117A5" w:rsidRPr="00012729">
        <w:rPr>
          <w:rFonts w:ascii="Arial" w:hAnsi="Arial" w:cs="Arial"/>
          <w:noProof/>
          <w:sz w:val="22"/>
          <w:szCs w:val="22"/>
        </w:rPr>
        <w:t>earch</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21:</w:t>
      </w:r>
      <w:r w:rsidR="006117A5" w:rsidRPr="00012729">
        <w:rPr>
          <w:rFonts w:ascii="Arial" w:hAnsi="Arial" w:cs="Arial"/>
          <w:noProof/>
          <w:sz w:val="22"/>
          <w:szCs w:val="22"/>
        </w:rPr>
        <w:t xml:space="preserve"> </w:t>
      </w:r>
      <w:r w:rsidRPr="00012729">
        <w:rPr>
          <w:rFonts w:ascii="Arial" w:hAnsi="Arial" w:cs="Arial"/>
          <w:noProof/>
          <w:sz w:val="22"/>
          <w:szCs w:val="22"/>
        </w:rPr>
        <w:t>276-85. PMID 21177971.</w:t>
      </w:r>
      <w:bookmarkEnd w:id="31"/>
    </w:p>
    <w:p w14:paraId="0186910B" w14:textId="77777777" w:rsidR="000C5CEF" w:rsidRPr="00012729" w:rsidRDefault="000C5CEF" w:rsidP="00DA724F">
      <w:pPr>
        <w:ind w:left="360" w:hanging="450"/>
        <w:jc w:val="left"/>
        <w:rPr>
          <w:rFonts w:ascii="Arial" w:hAnsi="Arial" w:cs="Arial"/>
          <w:noProof/>
          <w:sz w:val="22"/>
          <w:szCs w:val="22"/>
        </w:rPr>
      </w:pPr>
    </w:p>
    <w:p w14:paraId="2276F816" w14:textId="77777777" w:rsidR="000C5CEF" w:rsidRPr="00012729" w:rsidRDefault="000C5CEF" w:rsidP="003C0F9F">
      <w:pPr>
        <w:numPr>
          <w:ilvl w:val="0"/>
          <w:numId w:val="17"/>
        </w:numPr>
        <w:jc w:val="left"/>
        <w:rPr>
          <w:rFonts w:ascii="Arial" w:hAnsi="Arial" w:cs="Arial"/>
          <w:noProof/>
          <w:sz w:val="22"/>
          <w:szCs w:val="22"/>
        </w:rPr>
      </w:pPr>
      <w:bookmarkStart w:id="32" w:name="_ENREF_30"/>
      <w:r w:rsidRPr="00012729">
        <w:rPr>
          <w:rFonts w:ascii="Arial" w:hAnsi="Arial" w:cs="Arial"/>
          <w:noProof/>
          <w:sz w:val="22"/>
          <w:szCs w:val="22"/>
        </w:rPr>
        <w:t xml:space="preserve">Zheng W, Gianoulis TA, Karczewski KJ, Zhao H, </w:t>
      </w:r>
      <w:r w:rsidRPr="00012729">
        <w:rPr>
          <w:rFonts w:ascii="Arial" w:hAnsi="Arial" w:cs="Arial"/>
          <w:b/>
          <w:noProof/>
          <w:sz w:val="22"/>
          <w:szCs w:val="22"/>
        </w:rPr>
        <w:t>Snyder M</w:t>
      </w:r>
      <w:r w:rsidRPr="00012729">
        <w:rPr>
          <w:rFonts w:ascii="Arial" w:hAnsi="Arial" w:cs="Arial"/>
          <w:noProof/>
          <w:sz w:val="22"/>
          <w:szCs w:val="22"/>
        </w:rPr>
        <w:t>. Regulatory variation within and between species. Annu</w:t>
      </w:r>
      <w:r w:rsidR="006117A5" w:rsidRPr="00012729">
        <w:rPr>
          <w:rFonts w:ascii="Arial" w:hAnsi="Arial" w:cs="Arial"/>
          <w:noProof/>
          <w:sz w:val="22"/>
          <w:szCs w:val="22"/>
        </w:rPr>
        <w:t>al</w:t>
      </w:r>
      <w:r w:rsidRPr="00012729">
        <w:rPr>
          <w:rFonts w:ascii="Arial" w:hAnsi="Arial" w:cs="Arial"/>
          <w:noProof/>
          <w:sz w:val="22"/>
          <w:szCs w:val="22"/>
        </w:rPr>
        <w:t xml:space="preserve"> Rev</w:t>
      </w:r>
      <w:r w:rsidR="006117A5" w:rsidRPr="00012729">
        <w:rPr>
          <w:rFonts w:ascii="Arial" w:hAnsi="Arial" w:cs="Arial"/>
          <w:noProof/>
          <w:sz w:val="22"/>
          <w:szCs w:val="22"/>
        </w:rPr>
        <w:t>iew of</w:t>
      </w:r>
      <w:r w:rsidRPr="00012729">
        <w:rPr>
          <w:rFonts w:ascii="Arial" w:hAnsi="Arial" w:cs="Arial"/>
          <w:noProof/>
          <w:sz w:val="22"/>
          <w:szCs w:val="22"/>
        </w:rPr>
        <w:t xml:space="preserve"> Genomics </w:t>
      </w:r>
      <w:r w:rsidR="006117A5" w:rsidRPr="00012729">
        <w:rPr>
          <w:rFonts w:ascii="Arial" w:hAnsi="Arial" w:cs="Arial"/>
          <w:noProof/>
          <w:sz w:val="22"/>
          <w:szCs w:val="22"/>
        </w:rPr>
        <w:t xml:space="preserve">&amp; </w:t>
      </w:r>
      <w:r w:rsidRPr="00012729">
        <w:rPr>
          <w:rFonts w:ascii="Arial" w:hAnsi="Arial" w:cs="Arial"/>
          <w:noProof/>
          <w:sz w:val="22"/>
          <w:szCs w:val="22"/>
        </w:rPr>
        <w:t>Hum</w:t>
      </w:r>
      <w:r w:rsidR="006117A5" w:rsidRPr="00012729">
        <w:rPr>
          <w:rFonts w:ascii="Arial" w:hAnsi="Arial" w:cs="Arial"/>
          <w:noProof/>
          <w:sz w:val="22"/>
          <w:szCs w:val="22"/>
        </w:rPr>
        <w:t>an</w:t>
      </w:r>
      <w:r w:rsidRPr="00012729">
        <w:rPr>
          <w:rFonts w:ascii="Arial" w:hAnsi="Arial" w:cs="Arial"/>
          <w:noProof/>
          <w:sz w:val="22"/>
          <w:szCs w:val="22"/>
        </w:rPr>
        <w:t xml:space="preserve"> Genet</w:t>
      </w:r>
      <w:r w:rsidR="006117A5" w:rsidRPr="00012729">
        <w:rPr>
          <w:rFonts w:ascii="Arial" w:hAnsi="Arial" w:cs="Arial"/>
          <w:noProof/>
          <w:sz w:val="22"/>
          <w:szCs w:val="22"/>
        </w:rPr>
        <w:t>ics</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12:327-46. PMID 21721942.</w:t>
      </w:r>
      <w:bookmarkEnd w:id="32"/>
    </w:p>
    <w:p w14:paraId="49183A76" w14:textId="77777777" w:rsidR="000C5CEF" w:rsidRPr="00012729" w:rsidRDefault="000C5CEF" w:rsidP="00DA724F">
      <w:pPr>
        <w:ind w:left="360" w:hanging="450"/>
        <w:jc w:val="left"/>
        <w:rPr>
          <w:rFonts w:ascii="Arial" w:hAnsi="Arial" w:cs="Arial"/>
          <w:noProof/>
          <w:sz w:val="22"/>
          <w:szCs w:val="22"/>
        </w:rPr>
      </w:pPr>
    </w:p>
    <w:p w14:paraId="4187975F" w14:textId="77777777" w:rsidR="000C5CEF" w:rsidRPr="00012729" w:rsidRDefault="000C5CEF" w:rsidP="003C0F9F">
      <w:pPr>
        <w:numPr>
          <w:ilvl w:val="0"/>
          <w:numId w:val="17"/>
        </w:numPr>
        <w:jc w:val="left"/>
        <w:rPr>
          <w:rFonts w:ascii="Arial" w:hAnsi="Arial" w:cs="Arial"/>
          <w:noProof/>
          <w:sz w:val="22"/>
          <w:szCs w:val="22"/>
        </w:rPr>
      </w:pPr>
      <w:bookmarkStart w:id="33" w:name="_ENREF_31"/>
      <w:r w:rsidRPr="00012729">
        <w:rPr>
          <w:rFonts w:ascii="Arial" w:hAnsi="Arial" w:cs="Arial"/>
          <w:noProof/>
          <w:sz w:val="22"/>
          <w:szCs w:val="22"/>
        </w:rPr>
        <w:lastRenderedPageBreak/>
        <w:t xml:space="preserve">Waern K, Nagalakshmi U, </w:t>
      </w:r>
      <w:r w:rsidRPr="00012729">
        <w:rPr>
          <w:rFonts w:ascii="Arial" w:hAnsi="Arial" w:cs="Arial"/>
          <w:b/>
          <w:noProof/>
          <w:sz w:val="22"/>
          <w:szCs w:val="22"/>
        </w:rPr>
        <w:t>Snyder M</w:t>
      </w:r>
      <w:r w:rsidRPr="00012729">
        <w:rPr>
          <w:rFonts w:ascii="Arial" w:hAnsi="Arial" w:cs="Arial"/>
          <w:noProof/>
          <w:sz w:val="22"/>
          <w:szCs w:val="22"/>
        </w:rPr>
        <w:t xml:space="preserve">. RNA sequencing. Methods </w:t>
      </w:r>
      <w:r w:rsidR="006117A5" w:rsidRPr="00012729">
        <w:rPr>
          <w:rFonts w:ascii="Arial" w:hAnsi="Arial" w:cs="Arial"/>
          <w:noProof/>
          <w:sz w:val="22"/>
          <w:szCs w:val="22"/>
        </w:rPr>
        <w:t xml:space="preserve">of </w:t>
      </w:r>
      <w:r w:rsidRPr="00012729">
        <w:rPr>
          <w:rFonts w:ascii="Arial" w:hAnsi="Arial" w:cs="Arial"/>
          <w:noProof/>
          <w:sz w:val="22"/>
          <w:szCs w:val="22"/>
        </w:rPr>
        <w:t>Mol</w:t>
      </w:r>
      <w:r w:rsidR="006117A5" w:rsidRPr="00012729">
        <w:rPr>
          <w:rFonts w:ascii="Arial" w:hAnsi="Arial" w:cs="Arial"/>
          <w:noProof/>
          <w:sz w:val="22"/>
          <w:szCs w:val="22"/>
        </w:rPr>
        <w:t>ecular</w:t>
      </w:r>
      <w:r w:rsidRPr="00012729">
        <w:rPr>
          <w:rFonts w:ascii="Arial" w:hAnsi="Arial" w:cs="Arial"/>
          <w:noProof/>
          <w:sz w:val="22"/>
          <w:szCs w:val="22"/>
        </w:rPr>
        <w:t xml:space="preserve"> Biol</w:t>
      </w:r>
      <w:r w:rsidR="006117A5" w:rsidRPr="00012729">
        <w:rPr>
          <w:rFonts w:ascii="Arial" w:hAnsi="Arial" w:cs="Arial"/>
          <w:noProof/>
          <w:sz w:val="22"/>
          <w:szCs w:val="22"/>
        </w:rPr>
        <w:t>ogy</w:t>
      </w:r>
      <w:r w:rsidRPr="00012729">
        <w:rPr>
          <w:rFonts w:ascii="Arial" w:hAnsi="Arial" w:cs="Arial"/>
          <w:noProof/>
          <w:sz w:val="22"/>
          <w:szCs w:val="22"/>
        </w:rPr>
        <w:t>. 2011.</w:t>
      </w:r>
      <w:r w:rsidR="006117A5" w:rsidRPr="00012729">
        <w:rPr>
          <w:rFonts w:ascii="Arial" w:hAnsi="Arial" w:cs="Arial"/>
          <w:noProof/>
          <w:sz w:val="22"/>
          <w:szCs w:val="22"/>
        </w:rPr>
        <w:t xml:space="preserve"> </w:t>
      </w:r>
      <w:r w:rsidRPr="00012729">
        <w:rPr>
          <w:rFonts w:ascii="Arial" w:hAnsi="Arial" w:cs="Arial"/>
          <w:noProof/>
          <w:sz w:val="22"/>
          <w:szCs w:val="22"/>
        </w:rPr>
        <w:t>759:</w:t>
      </w:r>
      <w:r w:rsidR="006117A5" w:rsidRPr="00012729">
        <w:rPr>
          <w:rFonts w:ascii="Arial" w:hAnsi="Arial" w:cs="Arial"/>
          <w:noProof/>
          <w:sz w:val="22"/>
          <w:szCs w:val="22"/>
        </w:rPr>
        <w:t xml:space="preserve"> </w:t>
      </w:r>
      <w:r w:rsidRPr="00012729">
        <w:rPr>
          <w:rFonts w:ascii="Arial" w:hAnsi="Arial" w:cs="Arial"/>
          <w:noProof/>
          <w:sz w:val="22"/>
          <w:szCs w:val="22"/>
        </w:rPr>
        <w:t>125-32. PMID 21863485.</w:t>
      </w:r>
      <w:bookmarkEnd w:id="33"/>
    </w:p>
    <w:p w14:paraId="09C6F939" w14:textId="77777777" w:rsidR="000C5CEF" w:rsidRPr="00012729" w:rsidRDefault="000C5CEF" w:rsidP="00DA724F">
      <w:pPr>
        <w:ind w:left="360" w:hanging="450"/>
        <w:jc w:val="left"/>
        <w:rPr>
          <w:rFonts w:ascii="Arial" w:hAnsi="Arial" w:cs="Arial"/>
          <w:noProof/>
          <w:sz w:val="22"/>
          <w:szCs w:val="22"/>
        </w:rPr>
      </w:pPr>
    </w:p>
    <w:p w14:paraId="3153ADCA" w14:textId="77777777" w:rsidR="000C5CEF" w:rsidRPr="00012729" w:rsidRDefault="000C5CEF" w:rsidP="003C0F9F">
      <w:pPr>
        <w:numPr>
          <w:ilvl w:val="0"/>
          <w:numId w:val="17"/>
        </w:numPr>
        <w:jc w:val="left"/>
        <w:rPr>
          <w:rFonts w:ascii="Arial" w:hAnsi="Arial" w:cs="Arial"/>
          <w:noProof/>
          <w:sz w:val="22"/>
          <w:szCs w:val="22"/>
        </w:rPr>
      </w:pPr>
      <w:bookmarkStart w:id="34" w:name="_ENREF_32"/>
      <w:r w:rsidRPr="00012729">
        <w:rPr>
          <w:rFonts w:ascii="Arial" w:hAnsi="Arial" w:cs="Arial"/>
          <w:noProof/>
          <w:sz w:val="22"/>
          <w:szCs w:val="22"/>
        </w:rPr>
        <w:t xml:space="preserve">Habegger L, Sboner A, Gianoulis TA, Rozowsky J, Agarwal A, </w:t>
      </w:r>
      <w:r w:rsidRPr="00012729">
        <w:rPr>
          <w:rFonts w:ascii="Arial" w:hAnsi="Arial" w:cs="Arial"/>
          <w:b/>
          <w:noProof/>
          <w:sz w:val="22"/>
          <w:szCs w:val="22"/>
        </w:rPr>
        <w:t>Snyder M</w:t>
      </w:r>
      <w:r w:rsidRPr="00012729">
        <w:rPr>
          <w:rFonts w:ascii="Arial" w:hAnsi="Arial" w:cs="Arial"/>
          <w:noProof/>
          <w:sz w:val="22"/>
          <w:szCs w:val="22"/>
        </w:rPr>
        <w:t>, Gerstein M. RSEQtools: a modular framework to analyze RNA-Seq data using compact, anonymized data summaries. Bioinformatics. 2011.</w:t>
      </w:r>
      <w:r w:rsidR="006117A5" w:rsidRPr="00012729">
        <w:rPr>
          <w:rFonts w:ascii="Arial" w:hAnsi="Arial" w:cs="Arial"/>
          <w:noProof/>
          <w:sz w:val="22"/>
          <w:szCs w:val="22"/>
        </w:rPr>
        <w:t xml:space="preserve"> </w:t>
      </w:r>
      <w:r w:rsidRPr="00012729">
        <w:rPr>
          <w:rFonts w:ascii="Arial" w:hAnsi="Arial" w:cs="Arial"/>
          <w:noProof/>
          <w:sz w:val="22"/>
          <w:szCs w:val="22"/>
        </w:rPr>
        <w:t>27:</w:t>
      </w:r>
      <w:r w:rsidR="006117A5" w:rsidRPr="00012729">
        <w:rPr>
          <w:rFonts w:ascii="Arial" w:hAnsi="Arial" w:cs="Arial"/>
          <w:noProof/>
          <w:sz w:val="22"/>
          <w:szCs w:val="22"/>
        </w:rPr>
        <w:t xml:space="preserve"> </w:t>
      </w:r>
      <w:r w:rsidRPr="00012729">
        <w:rPr>
          <w:rFonts w:ascii="Arial" w:hAnsi="Arial" w:cs="Arial"/>
          <w:noProof/>
          <w:sz w:val="22"/>
          <w:szCs w:val="22"/>
        </w:rPr>
        <w:t>281-3. PMID 21134889.</w:t>
      </w:r>
      <w:bookmarkEnd w:id="34"/>
    </w:p>
    <w:p w14:paraId="723EED0E" w14:textId="77777777" w:rsidR="00DA724F" w:rsidRPr="00012729" w:rsidRDefault="00DA724F" w:rsidP="00DA724F">
      <w:pPr>
        <w:ind w:left="360" w:hanging="450"/>
        <w:rPr>
          <w:rFonts w:ascii="Arial" w:hAnsi="Arial" w:cs="Arial"/>
          <w:noProof/>
          <w:sz w:val="22"/>
          <w:szCs w:val="22"/>
        </w:rPr>
      </w:pPr>
    </w:p>
    <w:p w14:paraId="731927A5"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r w:rsidRPr="00012729">
        <w:rPr>
          <w:rFonts w:ascii="Arial" w:hAnsi="Arial" w:cs="Arial"/>
          <w:sz w:val="22"/>
          <w:szCs w:val="22"/>
        </w:rPr>
        <w:t xml:space="preserve">Lu ZJ, Yip KY, Wang G, </w:t>
      </w:r>
      <w:proofErr w:type="spellStart"/>
      <w:r w:rsidRPr="00012729">
        <w:rPr>
          <w:rFonts w:ascii="Arial" w:hAnsi="Arial" w:cs="Arial"/>
          <w:sz w:val="22"/>
          <w:szCs w:val="22"/>
        </w:rPr>
        <w:t>Shou</w:t>
      </w:r>
      <w:proofErr w:type="spellEnd"/>
      <w:r w:rsidRPr="00012729">
        <w:rPr>
          <w:rFonts w:ascii="Arial" w:hAnsi="Arial" w:cs="Arial"/>
          <w:sz w:val="22"/>
          <w:szCs w:val="22"/>
        </w:rPr>
        <w:t xml:space="preserve"> C, Hillier LW, Khurana E, Agarwal A, Auerbach R,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Cheng C, Kato M, Miller DM, Slack F, </w:t>
      </w:r>
      <w:r w:rsidRPr="00012729">
        <w:rPr>
          <w:rFonts w:ascii="Arial" w:hAnsi="Arial" w:cs="Arial"/>
          <w:b/>
          <w:sz w:val="22"/>
          <w:szCs w:val="22"/>
        </w:rPr>
        <w:t>Snyder M</w:t>
      </w:r>
      <w:r w:rsidRPr="00012729">
        <w:rPr>
          <w:rFonts w:ascii="Arial" w:hAnsi="Arial" w:cs="Arial"/>
          <w:sz w:val="22"/>
          <w:szCs w:val="22"/>
        </w:rPr>
        <w:t xml:space="preserve">, Waterston RH, Reinke V, Gerstein MB. </w:t>
      </w:r>
      <w:hyperlink r:id="rId216" w:history="1">
        <w:r w:rsidRPr="00012729">
          <w:rPr>
            <w:rFonts w:ascii="Arial" w:hAnsi="Arial" w:cs="Arial"/>
            <w:sz w:val="22"/>
            <w:szCs w:val="22"/>
            <w:u w:color="001EC4"/>
          </w:rPr>
          <w:t>Prediction and characterization of noncoding RNAs in C. elegans by integrating conservation, secondary structure, and high-throughput sequencing and array data.</w:t>
        </w:r>
      </w:hyperlink>
      <w:r w:rsidRPr="00012729">
        <w:rPr>
          <w:rFonts w:ascii="Arial" w:hAnsi="Arial" w:cs="Arial"/>
          <w:sz w:val="22"/>
          <w:szCs w:val="22"/>
        </w:rPr>
        <w:t xml:space="preserve"> Genome Res. 2011 Feb;21(2):276-85. </w:t>
      </w:r>
      <w:proofErr w:type="spellStart"/>
      <w:r w:rsidRPr="00012729">
        <w:rPr>
          <w:rFonts w:ascii="Arial" w:hAnsi="Arial" w:cs="Arial"/>
          <w:sz w:val="22"/>
          <w:szCs w:val="22"/>
        </w:rPr>
        <w:t>Epub</w:t>
      </w:r>
      <w:proofErr w:type="spellEnd"/>
      <w:r w:rsidRPr="00012729">
        <w:rPr>
          <w:rFonts w:ascii="Arial" w:hAnsi="Arial" w:cs="Arial"/>
          <w:sz w:val="22"/>
          <w:szCs w:val="22"/>
        </w:rPr>
        <w:t xml:space="preserve"> 2010 Dec 22. Erratum in: Genome Res</w:t>
      </w:r>
      <w:r w:rsidR="006117A5" w:rsidRPr="00012729">
        <w:rPr>
          <w:rFonts w:ascii="Arial" w:hAnsi="Arial" w:cs="Arial"/>
          <w:sz w:val="22"/>
          <w:szCs w:val="22"/>
        </w:rPr>
        <w:t xml:space="preserve">earch. 2011. </w:t>
      </w:r>
      <w:r w:rsidRPr="00012729">
        <w:rPr>
          <w:rFonts w:ascii="Arial" w:hAnsi="Arial" w:cs="Arial"/>
          <w:sz w:val="22"/>
          <w:szCs w:val="22"/>
        </w:rPr>
        <w:t>21(5):</w:t>
      </w:r>
      <w:r w:rsidR="006117A5" w:rsidRPr="00012729">
        <w:rPr>
          <w:rFonts w:ascii="Arial" w:hAnsi="Arial" w:cs="Arial"/>
          <w:sz w:val="22"/>
          <w:szCs w:val="22"/>
        </w:rPr>
        <w:t xml:space="preserve"> </w:t>
      </w:r>
      <w:r w:rsidRPr="00012729">
        <w:rPr>
          <w:rFonts w:ascii="Arial" w:hAnsi="Arial" w:cs="Arial"/>
          <w:sz w:val="22"/>
          <w:szCs w:val="22"/>
        </w:rPr>
        <w:t>811. PMID: 21177971.</w:t>
      </w:r>
    </w:p>
    <w:p w14:paraId="2712E4FF"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proofErr w:type="spellStart"/>
      <w:r w:rsidRPr="00012729">
        <w:rPr>
          <w:rFonts w:ascii="Arial" w:hAnsi="Arial" w:cs="Arial"/>
          <w:sz w:val="22"/>
          <w:szCs w:val="22"/>
        </w:rPr>
        <w:t>Niu</w:t>
      </w:r>
      <w:proofErr w:type="spellEnd"/>
      <w:r w:rsidRPr="00012729">
        <w:rPr>
          <w:rFonts w:ascii="Arial" w:hAnsi="Arial" w:cs="Arial"/>
          <w:sz w:val="22"/>
          <w:szCs w:val="22"/>
        </w:rPr>
        <w:t xml:space="preserve"> W, Lu ZJ, Zhong M, </w:t>
      </w:r>
      <w:proofErr w:type="spellStart"/>
      <w:r w:rsidRPr="00012729">
        <w:rPr>
          <w:rFonts w:ascii="Arial" w:hAnsi="Arial" w:cs="Arial"/>
          <w:sz w:val="22"/>
          <w:szCs w:val="22"/>
        </w:rPr>
        <w:t>Sarov</w:t>
      </w:r>
      <w:proofErr w:type="spellEnd"/>
      <w:r w:rsidRPr="00012729">
        <w:rPr>
          <w:rFonts w:ascii="Arial" w:hAnsi="Arial" w:cs="Arial"/>
          <w:sz w:val="22"/>
          <w:szCs w:val="22"/>
        </w:rPr>
        <w:t xml:space="preserve"> M, Murray JI, </w:t>
      </w:r>
      <w:proofErr w:type="spellStart"/>
      <w:r w:rsidRPr="00012729">
        <w:rPr>
          <w:rFonts w:ascii="Arial" w:hAnsi="Arial" w:cs="Arial"/>
          <w:sz w:val="22"/>
          <w:szCs w:val="22"/>
        </w:rPr>
        <w:t>Brdlik</w:t>
      </w:r>
      <w:proofErr w:type="spellEnd"/>
      <w:r w:rsidRPr="00012729">
        <w:rPr>
          <w:rFonts w:ascii="Arial" w:hAnsi="Arial" w:cs="Arial"/>
          <w:sz w:val="22"/>
          <w:szCs w:val="22"/>
        </w:rPr>
        <w:t xml:space="preserve"> CM, Janette J, Chen C, Alves P, Preston E, </w:t>
      </w:r>
      <w:proofErr w:type="spellStart"/>
      <w:r w:rsidRPr="00012729">
        <w:rPr>
          <w:rFonts w:ascii="Arial" w:hAnsi="Arial" w:cs="Arial"/>
          <w:sz w:val="22"/>
          <w:szCs w:val="22"/>
        </w:rPr>
        <w:t>Slightham</w:t>
      </w:r>
      <w:proofErr w:type="spellEnd"/>
      <w:r w:rsidRPr="00012729">
        <w:rPr>
          <w:rFonts w:ascii="Arial" w:hAnsi="Arial" w:cs="Arial"/>
          <w:sz w:val="22"/>
          <w:szCs w:val="22"/>
        </w:rPr>
        <w:t xml:space="preserve"> C, Jiang L, Hyman AA, Kim SK, Waterston RH, Gerstein M, </w:t>
      </w:r>
      <w:r w:rsidRPr="00012729">
        <w:rPr>
          <w:rFonts w:ascii="Arial" w:hAnsi="Arial" w:cs="Arial"/>
          <w:b/>
          <w:sz w:val="22"/>
          <w:szCs w:val="22"/>
        </w:rPr>
        <w:t>Snyder M</w:t>
      </w:r>
      <w:r w:rsidRPr="00012729">
        <w:rPr>
          <w:rFonts w:ascii="Arial" w:hAnsi="Arial" w:cs="Arial"/>
          <w:sz w:val="22"/>
          <w:szCs w:val="22"/>
        </w:rPr>
        <w:t xml:space="preserve">, Reinke V. </w:t>
      </w:r>
      <w:hyperlink r:id="rId217" w:history="1">
        <w:r w:rsidRPr="00012729">
          <w:rPr>
            <w:rFonts w:ascii="Arial" w:hAnsi="Arial" w:cs="Arial"/>
            <w:sz w:val="22"/>
            <w:szCs w:val="22"/>
          </w:rPr>
          <w:t xml:space="preserve">Diverse transcription factor binding features revealed by genome-wide </w:t>
        </w:r>
        <w:proofErr w:type="spellStart"/>
        <w:r w:rsidRPr="00012729">
          <w:rPr>
            <w:rFonts w:ascii="Arial" w:hAnsi="Arial" w:cs="Arial"/>
            <w:sz w:val="22"/>
            <w:szCs w:val="22"/>
          </w:rPr>
          <w:t>ChIP</w:t>
        </w:r>
        <w:proofErr w:type="spellEnd"/>
        <w:r w:rsidRPr="00012729">
          <w:rPr>
            <w:rFonts w:ascii="Arial" w:hAnsi="Arial" w:cs="Arial"/>
            <w:sz w:val="22"/>
            <w:szCs w:val="22"/>
          </w:rPr>
          <w:t>-seq in C. elegans.</w:t>
        </w:r>
      </w:hyperlink>
      <w:r w:rsidRPr="00012729">
        <w:rPr>
          <w:rFonts w:ascii="Arial" w:hAnsi="Arial" w:cs="Arial"/>
          <w:sz w:val="22"/>
          <w:szCs w:val="22"/>
        </w:rPr>
        <w:t xml:space="preserve"> Genome Res</w:t>
      </w:r>
      <w:r w:rsidR="006117A5" w:rsidRPr="00012729">
        <w:rPr>
          <w:rFonts w:ascii="Arial" w:hAnsi="Arial" w:cs="Arial"/>
          <w:sz w:val="22"/>
          <w:szCs w:val="22"/>
        </w:rPr>
        <w:t xml:space="preserve">earch. 2011. </w:t>
      </w:r>
      <w:r w:rsidRPr="00012729">
        <w:rPr>
          <w:rFonts w:ascii="Arial" w:hAnsi="Arial" w:cs="Arial"/>
          <w:sz w:val="22"/>
          <w:szCs w:val="22"/>
        </w:rPr>
        <w:t>21(2):</w:t>
      </w:r>
      <w:r w:rsidR="006117A5" w:rsidRPr="00012729">
        <w:rPr>
          <w:rFonts w:ascii="Arial" w:hAnsi="Arial" w:cs="Arial"/>
          <w:sz w:val="22"/>
          <w:szCs w:val="22"/>
        </w:rPr>
        <w:t xml:space="preserve"> 245-54. </w:t>
      </w:r>
      <w:proofErr w:type="spellStart"/>
      <w:r w:rsidR="006117A5" w:rsidRPr="00012729">
        <w:rPr>
          <w:rFonts w:ascii="Arial" w:hAnsi="Arial" w:cs="Arial"/>
          <w:sz w:val="22"/>
          <w:szCs w:val="22"/>
        </w:rPr>
        <w:t>Epub</w:t>
      </w:r>
      <w:proofErr w:type="spellEnd"/>
      <w:r w:rsidR="006117A5" w:rsidRPr="00012729">
        <w:rPr>
          <w:rFonts w:ascii="Arial" w:hAnsi="Arial" w:cs="Arial"/>
          <w:sz w:val="22"/>
          <w:szCs w:val="22"/>
        </w:rPr>
        <w:t xml:space="preserve"> 2010</w:t>
      </w:r>
      <w:r w:rsidRPr="00012729">
        <w:rPr>
          <w:rFonts w:ascii="Arial" w:hAnsi="Arial" w:cs="Arial"/>
          <w:sz w:val="22"/>
          <w:szCs w:val="22"/>
        </w:rPr>
        <w:t>. PMID: 21177963.</w:t>
      </w:r>
    </w:p>
    <w:p w14:paraId="1AE7CE73"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proofErr w:type="spellStart"/>
      <w:r w:rsidRPr="00012729">
        <w:rPr>
          <w:rFonts w:ascii="Arial" w:hAnsi="Arial" w:cs="Arial"/>
          <w:sz w:val="22"/>
          <w:szCs w:val="22"/>
        </w:rPr>
        <w:t>Habegger</w:t>
      </w:r>
      <w:proofErr w:type="spellEnd"/>
      <w:r w:rsidRPr="00012729">
        <w:rPr>
          <w:rFonts w:ascii="Arial" w:hAnsi="Arial" w:cs="Arial"/>
          <w:sz w:val="22"/>
          <w:szCs w:val="22"/>
        </w:rPr>
        <w:t xml:space="preserve"> L, </w:t>
      </w:r>
      <w:proofErr w:type="spellStart"/>
      <w:r w:rsidRPr="00012729">
        <w:rPr>
          <w:rFonts w:ascii="Arial" w:hAnsi="Arial" w:cs="Arial"/>
          <w:sz w:val="22"/>
          <w:szCs w:val="22"/>
        </w:rPr>
        <w:t>Sboner</w:t>
      </w:r>
      <w:proofErr w:type="spellEnd"/>
      <w:r w:rsidRPr="00012729">
        <w:rPr>
          <w:rFonts w:ascii="Arial" w:hAnsi="Arial" w:cs="Arial"/>
          <w:sz w:val="22"/>
          <w:szCs w:val="22"/>
        </w:rPr>
        <w:t xml:space="preserve"> A, </w:t>
      </w:r>
      <w:proofErr w:type="spellStart"/>
      <w:r w:rsidRPr="00012729">
        <w:rPr>
          <w:rFonts w:ascii="Arial" w:hAnsi="Arial" w:cs="Arial"/>
          <w:sz w:val="22"/>
          <w:szCs w:val="22"/>
        </w:rPr>
        <w:t>Gianoulis</w:t>
      </w:r>
      <w:proofErr w:type="spellEnd"/>
      <w:r w:rsidRPr="00012729">
        <w:rPr>
          <w:rFonts w:ascii="Arial" w:hAnsi="Arial" w:cs="Arial"/>
          <w:sz w:val="22"/>
          <w:szCs w:val="22"/>
        </w:rPr>
        <w:t xml:space="preserve"> TA,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Agarwal A, </w:t>
      </w:r>
      <w:r w:rsidRPr="00012729">
        <w:rPr>
          <w:rFonts w:ascii="Arial" w:hAnsi="Arial" w:cs="Arial"/>
          <w:b/>
          <w:sz w:val="22"/>
          <w:szCs w:val="22"/>
        </w:rPr>
        <w:t>Snyder M</w:t>
      </w:r>
      <w:r w:rsidRPr="00012729">
        <w:rPr>
          <w:rFonts w:ascii="Arial" w:hAnsi="Arial" w:cs="Arial"/>
          <w:sz w:val="22"/>
          <w:szCs w:val="22"/>
        </w:rPr>
        <w:t xml:space="preserve">, Gerstein M. </w:t>
      </w:r>
      <w:hyperlink r:id="rId218" w:history="1">
        <w:proofErr w:type="spellStart"/>
        <w:r w:rsidRPr="00012729">
          <w:rPr>
            <w:rFonts w:ascii="Arial" w:hAnsi="Arial" w:cs="Arial"/>
            <w:sz w:val="22"/>
            <w:szCs w:val="22"/>
          </w:rPr>
          <w:t>RSEQtools</w:t>
        </w:r>
        <w:proofErr w:type="spellEnd"/>
        <w:r w:rsidRPr="00012729">
          <w:rPr>
            <w:rFonts w:ascii="Arial" w:hAnsi="Arial" w:cs="Arial"/>
            <w:sz w:val="22"/>
            <w:szCs w:val="22"/>
          </w:rPr>
          <w:t>: a modular framework to analyze RNA-Seq data using compact, anonymized data summaries.</w:t>
        </w:r>
      </w:hyperlink>
      <w:r w:rsidR="006117A5" w:rsidRPr="00012729">
        <w:rPr>
          <w:rFonts w:ascii="Arial" w:hAnsi="Arial" w:cs="Arial"/>
          <w:sz w:val="22"/>
          <w:szCs w:val="22"/>
        </w:rPr>
        <w:t xml:space="preserve"> Bioinformatics. 2011. </w:t>
      </w:r>
      <w:r w:rsidRPr="00012729">
        <w:rPr>
          <w:rFonts w:ascii="Arial" w:hAnsi="Arial" w:cs="Arial"/>
          <w:sz w:val="22"/>
          <w:szCs w:val="22"/>
        </w:rPr>
        <w:t>27(2):</w:t>
      </w:r>
      <w:r w:rsidR="006117A5" w:rsidRPr="00012729">
        <w:rPr>
          <w:rFonts w:ascii="Arial" w:hAnsi="Arial" w:cs="Arial"/>
          <w:sz w:val="22"/>
          <w:szCs w:val="22"/>
        </w:rPr>
        <w:t xml:space="preserve"> 281-3. </w:t>
      </w:r>
      <w:proofErr w:type="spellStart"/>
      <w:r w:rsidR="006117A5" w:rsidRPr="00012729">
        <w:rPr>
          <w:rFonts w:ascii="Arial" w:hAnsi="Arial" w:cs="Arial"/>
          <w:sz w:val="22"/>
          <w:szCs w:val="22"/>
        </w:rPr>
        <w:t>Epub</w:t>
      </w:r>
      <w:proofErr w:type="spellEnd"/>
      <w:r w:rsidR="006117A5" w:rsidRPr="00012729">
        <w:rPr>
          <w:rFonts w:ascii="Arial" w:hAnsi="Arial" w:cs="Arial"/>
          <w:sz w:val="22"/>
          <w:szCs w:val="22"/>
        </w:rPr>
        <w:t xml:space="preserve"> 2010</w:t>
      </w:r>
      <w:r w:rsidRPr="00012729">
        <w:rPr>
          <w:rFonts w:ascii="Arial" w:hAnsi="Arial" w:cs="Arial"/>
          <w:sz w:val="22"/>
          <w:szCs w:val="22"/>
        </w:rPr>
        <w:t>. PMID: 21134889.</w:t>
      </w:r>
    </w:p>
    <w:p w14:paraId="49E7D404"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proofErr w:type="spellStart"/>
      <w:r w:rsidRPr="00012729">
        <w:rPr>
          <w:rFonts w:ascii="Arial" w:hAnsi="Arial" w:cs="Arial"/>
          <w:sz w:val="22"/>
          <w:szCs w:val="22"/>
        </w:rPr>
        <w:t>Gianoulis</w:t>
      </w:r>
      <w:proofErr w:type="spellEnd"/>
      <w:r w:rsidRPr="00012729">
        <w:rPr>
          <w:rFonts w:ascii="Arial" w:hAnsi="Arial" w:cs="Arial"/>
          <w:sz w:val="22"/>
          <w:szCs w:val="22"/>
        </w:rPr>
        <w:t xml:space="preserve"> TA, Agarwal A, </w:t>
      </w:r>
      <w:r w:rsidRPr="00012729">
        <w:rPr>
          <w:rFonts w:ascii="Arial" w:hAnsi="Arial" w:cs="Arial"/>
          <w:b/>
          <w:sz w:val="22"/>
          <w:szCs w:val="22"/>
        </w:rPr>
        <w:t>Snyder M</w:t>
      </w:r>
      <w:r w:rsidRPr="00012729">
        <w:rPr>
          <w:rFonts w:ascii="Arial" w:hAnsi="Arial" w:cs="Arial"/>
          <w:sz w:val="22"/>
          <w:szCs w:val="22"/>
        </w:rPr>
        <w:t xml:space="preserve">, Gerstein MB. </w:t>
      </w:r>
      <w:hyperlink r:id="rId219" w:history="1">
        <w:r w:rsidRPr="00012729">
          <w:rPr>
            <w:rFonts w:ascii="Arial" w:hAnsi="Arial" w:cs="Arial"/>
            <w:sz w:val="22"/>
            <w:szCs w:val="22"/>
          </w:rPr>
          <w:t xml:space="preserve">The CRIT framework for identifying cross patterns in systems biology and application to </w:t>
        </w:r>
        <w:proofErr w:type="spellStart"/>
        <w:r w:rsidRPr="00012729">
          <w:rPr>
            <w:rFonts w:ascii="Arial" w:hAnsi="Arial" w:cs="Arial"/>
            <w:sz w:val="22"/>
            <w:szCs w:val="22"/>
          </w:rPr>
          <w:t>chemogenomics</w:t>
        </w:r>
        <w:proofErr w:type="spellEnd"/>
        <w:r w:rsidRPr="00012729">
          <w:rPr>
            <w:rFonts w:ascii="Arial" w:hAnsi="Arial" w:cs="Arial"/>
            <w:sz w:val="22"/>
            <w:szCs w:val="22"/>
          </w:rPr>
          <w:t>.</w:t>
        </w:r>
      </w:hyperlink>
      <w:r w:rsidRPr="00012729">
        <w:rPr>
          <w:rFonts w:ascii="Arial" w:hAnsi="Arial" w:cs="Arial"/>
          <w:sz w:val="22"/>
          <w:szCs w:val="22"/>
        </w:rPr>
        <w:t xml:space="preserve"> Genome Biol</w:t>
      </w:r>
      <w:r w:rsidR="006117A5" w:rsidRPr="00012729">
        <w:rPr>
          <w:rFonts w:ascii="Arial" w:hAnsi="Arial" w:cs="Arial"/>
          <w:sz w:val="22"/>
          <w:szCs w:val="22"/>
        </w:rPr>
        <w:t xml:space="preserve">ogy. 2011. </w:t>
      </w:r>
      <w:r w:rsidRPr="00012729">
        <w:rPr>
          <w:rFonts w:ascii="Arial" w:hAnsi="Arial" w:cs="Arial"/>
          <w:sz w:val="22"/>
          <w:szCs w:val="22"/>
        </w:rPr>
        <w:t>12(3):</w:t>
      </w:r>
      <w:r w:rsidR="006117A5" w:rsidRPr="00012729">
        <w:rPr>
          <w:rFonts w:ascii="Arial" w:hAnsi="Arial" w:cs="Arial"/>
          <w:sz w:val="22"/>
          <w:szCs w:val="22"/>
        </w:rPr>
        <w:t xml:space="preserve"> R32. </w:t>
      </w:r>
      <w:proofErr w:type="spellStart"/>
      <w:r w:rsidR="006117A5" w:rsidRPr="00012729">
        <w:rPr>
          <w:rFonts w:ascii="Arial" w:hAnsi="Arial" w:cs="Arial"/>
          <w:sz w:val="22"/>
          <w:szCs w:val="22"/>
        </w:rPr>
        <w:t>Epub</w:t>
      </w:r>
      <w:proofErr w:type="spellEnd"/>
      <w:r w:rsidR="006117A5" w:rsidRPr="00012729">
        <w:rPr>
          <w:rFonts w:ascii="Arial" w:hAnsi="Arial" w:cs="Arial"/>
          <w:sz w:val="22"/>
          <w:szCs w:val="22"/>
        </w:rPr>
        <w:t xml:space="preserve"> 2011</w:t>
      </w:r>
      <w:r w:rsidRPr="00012729">
        <w:rPr>
          <w:rFonts w:ascii="Arial" w:hAnsi="Arial" w:cs="Arial"/>
          <w:sz w:val="22"/>
          <w:szCs w:val="22"/>
        </w:rPr>
        <w:t>. PMID: 21453526.</w:t>
      </w:r>
    </w:p>
    <w:p w14:paraId="5DBD66CE"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hAnsi="Arial" w:cs="Arial"/>
          <w:sz w:val="22"/>
          <w:szCs w:val="22"/>
        </w:rPr>
        <w:t>Waern</w:t>
      </w:r>
      <w:proofErr w:type="spellEnd"/>
      <w:r w:rsidRPr="00012729">
        <w:rPr>
          <w:rFonts w:ascii="Arial" w:hAnsi="Arial" w:cs="Arial"/>
          <w:sz w:val="22"/>
          <w:szCs w:val="22"/>
        </w:rPr>
        <w:t xml:space="preserve"> K, </w:t>
      </w:r>
      <w:proofErr w:type="spellStart"/>
      <w:r w:rsidRPr="00012729">
        <w:rPr>
          <w:rFonts w:ascii="Arial" w:hAnsi="Arial" w:cs="Arial"/>
          <w:sz w:val="22"/>
          <w:szCs w:val="22"/>
        </w:rPr>
        <w:t>Nagalakshmi</w:t>
      </w:r>
      <w:proofErr w:type="spellEnd"/>
      <w:r w:rsidRPr="00012729">
        <w:rPr>
          <w:rFonts w:ascii="Arial" w:hAnsi="Arial" w:cs="Arial"/>
          <w:sz w:val="22"/>
          <w:szCs w:val="22"/>
        </w:rPr>
        <w:t xml:space="preserve"> U, </w:t>
      </w:r>
      <w:r w:rsidRPr="00012729">
        <w:rPr>
          <w:rFonts w:ascii="Arial" w:hAnsi="Arial" w:cs="Arial"/>
          <w:b/>
          <w:sz w:val="22"/>
          <w:szCs w:val="22"/>
        </w:rPr>
        <w:t>Snyder M</w:t>
      </w:r>
      <w:r w:rsidRPr="00012729">
        <w:rPr>
          <w:rFonts w:ascii="Arial" w:hAnsi="Arial" w:cs="Arial"/>
          <w:sz w:val="22"/>
          <w:szCs w:val="22"/>
        </w:rPr>
        <w:t xml:space="preserve">. RNA Sequencing. Methods </w:t>
      </w:r>
      <w:r w:rsidR="006117A5" w:rsidRPr="00012729">
        <w:rPr>
          <w:rFonts w:ascii="Arial" w:hAnsi="Arial" w:cs="Arial"/>
          <w:sz w:val="22"/>
          <w:szCs w:val="22"/>
        </w:rPr>
        <w:t xml:space="preserve">of </w:t>
      </w:r>
      <w:r w:rsidRPr="00012729">
        <w:rPr>
          <w:rFonts w:ascii="Arial" w:hAnsi="Arial" w:cs="Arial"/>
          <w:sz w:val="22"/>
          <w:szCs w:val="22"/>
        </w:rPr>
        <w:t>Mol</w:t>
      </w:r>
      <w:r w:rsidR="006117A5" w:rsidRPr="00012729">
        <w:rPr>
          <w:rFonts w:ascii="Arial" w:hAnsi="Arial" w:cs="Arial"/>
          <w:sz w:val="22"/>
          <w:szCs w:val="22"/>
        </w:rPr>
        <w:t>ecular</w:t>
      </w:r>
      <w:r w:rsidRPr="00012729">
        <w:rPr>
          <w:rFonts w:ascii="Arial" w:hAnsi="Arial" w:cs="Arial"/>
          <w:sz w:val="22"/>
          <w:szCs w:val="22"/>
        </w:rPr>
        <w:t xml:space="preserve"> Biol</w:t>
      </w:r>
      <w:r w:rsidR="006117A5" w:rsidRPr="00012729">
        <w:rPr>
          <w:rFonts w:ascii="Arial" w:hAnsi="Arial" w:cs="Arial"/>
          <w:sz w:val="22"/>
          <w:szCs w:val="22"/>
        </w:rPr>
        <w:t>ogy</w:t>
      </w:r>
      <w:r w:rsidRPr="00012729">
        <w:rPr>
          <w:rFonts w:ascii="Arial" w:hAnsi="Arial" w:cs="Arial"/>
          <w:sz w:val="22"/>
          <w:szCs w:val="22"/>
        </w:rPr>
        <w:t>. 2011</w:t>
      </w:r>
      <w:r w:rsidR="006117A5" w:rsidRPr="00012729">
        <w:rPr>
          <w:rFonts w:ascii="Arial" w:hAnsi="Arial" w:cs="Arial"/>
          <w:sz w:val="22"/>
          <w:szCs w:val="22"/>
        </w:rPr>
        <w:t xml:space="preserve">. </w:t>
      </w:r>
      <w:r w:rsidRPr="00012729">
        <w:rPr>
          <w:rFonts w:ascii="Arial" w:hAnsi="Arial" w:cs="Arial"/>
          <w:sz w:val="22"/>
          <w:szCs w:val="22"/>
        </w:rPr>
        <w:t>759:</w:t>
      </w:r>
      <w:r w:rsidR="006117A5" w:rsidRPr="00012729">
        <w:rPr>
          <w:rFonts w:ascii="Arial" w:hAnsi="Arial" w:cs="Arial"/>
          <w:sz w:val="22"/>
          <w:szCs w:val="22"/>
        </w:rPr>
        <w:t xml:space="preserve"> </w:t>
      </w:r>
      <w:r w:rsidRPr="00012729">
        <w:rPr>
          <w:rFonts w:ascii="Arial" w:hAnsi="Arial" w:cs="Arial"/>
          <w:sz w:val="22"/>
          <w:szCs w:val="22"/>
        </w:rPr>
        <w:t>125-32. PMID: 21863485.</w:t>
      </w:r>
    </w:p>
    <w:p w14:paraId="461DE65F"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r w:rsidRPr="00012729">
        <w:rPr>
          <w:rFonts w:ascii="Arial" w:hAnsi="Arial" w:cs="Arial"/>
          <w:sz w:val="22"/>
          <w:szCs w:val="22"/>
        </w:rPr>
        <w:t xml:space="preserve">Smith MG, </w:t>
      </w:r>
      <w:proofErr w:type="spellStart"/>
      <w:r w:rsidRPr="00012729">
        <w:rPr>
          <w:rFonts w:ascii="Arial" w:hAnsi="Arial" w:cs="Arial"/>
          <w:sz w:val="22"/>
          <w:szCs w:val="22"/>
        </w:rPr>
        <w:t>Ptacek</w:t>
      </w:r>
      <w:proofErr w:type="spellEnd"/>
      <w:r w:rsidRPr="00012729">
        <w:rPr>
          <w:rFonts w:ascii="Arial" w:hAnsi="Arial" w:cs="Arial"/>
          <w:sz w:val="22"/>
          <w:szCs w:val="22"/>
        </w:rPr>
        <w:t xml:space="preserve"> J, </w:t>
      </w:r>
      <w:r w:rsidRPr="00012729">
        <w:rPr>
          <w:rFonts w:ascii="Arial" w:hAnsi="Arial" w:cs="Arial"/>
          <w:b/>
          <w:sz w:val="22"/>
          <w:szCs w:val="22"/>
        </w:rPr>
        <w:t>Snyder M</w:t>
      </w:r>
      <w:r w:rsidRPr="00012729">
        <w:rPr>
          <w:rFonts w:ascii="Arial" w:hAnsi="Arial" w:cs="Arial"/>
          <w:sz w:val="22"/>
          <w:szCs w:val="22"/>
        </w:rPr>
        <w:t xml:space="preserve">. </w:t>
      </w:r>
      <w:hyperlink r:id="rId220" w:history="1">
        <w:r w:rsidRPr="00012729">
          <w:rPr>
            <w:rFonts w:ascii="Arial" w:hAnsi="Arial" w:cs="Arial"/>
            <w:sz w:val="22"/>
            <w:szCs w:val="22"/>
          </w:rPr>
          <w:t>Kinase substrate interactions.</w:t>
        </w:r>
      </w:hyperlink>
      <w:r w:rsidRPr="00012729">
        <w:rPr>
          <w:rFonts w:ascii="Arial" w:hAnsi="Arial" w:cs="Arial"/>
          <w:sz w:val="22"/>
          <w:szCs w:val="22"/>
        </w:rPr>
        <w:t xml:space="preserve"> Methods </w:t>
      </w:r>
      <w:r w:rsidR="006117A5" w:rsidRPr="00012729">
        <w:rPr>
          <w:rFonts w:ascii="Arial" w:hAnsi="Arial" w:cs="Arial"/>
          <w:sz w:val="22"/>
          <w:szCs w:val="22"/>
        </w:rPr>
        <w:t xml:space="preserve">of </w:t>
      </w:r>
      <w:r w:rsidRPr="00012729">
        <w:rPr>
          <w:rFonts w:ascii="Arial" w:hAnsi="Arial" w:cs="Arial"/>
          <w:sz w:val="22"/>
          <w:szCs w:val="22"/>
        </w:rPr>
        <w:t>Mol</w:t>
      </w:r>
      <w:r w:rsidR="006117A5" w:rsidRPr="00012729">
        <w:rPr>
          <w:rFonts w:ascii="Arial" w:hAnsi="Arial" w:cs="Arial"/>
          <w:sz w:val="22"/>
          <w:szCs w:val="22"/>
        </w:rPr>
        <w:t>ecular</w:t>
      </w:r>
      <w:r w:rsidRPr="00012729">
        <w:rPr>
          <w:rFonts w:ascii="Arial" w:hAnsi="Arial" w:cs="Arial"/>
          <w:sz w:val="22"/>
          <w:szCs w:val="22"/>
        </w:rPr>
        <w:t xml:space="preserve"> Biol</w:t>
      </w:r>
      <w:r w:rsidR="006117A5" w:rsidRPr="00012729">
        <w:rPr>
          <w:rFonts w:ascii="Arial" w:hAnsi="Arial" w:cs="Arial"/>
          <w:sz w:val="22"/>
          <w:szCs w:val="22"/>
        </w:rPr>
        <w:t xml:space="preserve">ogy. 2011. </w:t>
      </w:r>
      <w:r w:rsidRPr="00012729">
        <w:rPr>
          <w:rFonts w:ascii="Arial" w:hAnsi="Arial" w:cs="Arial"/>
          <w:sz w:val="22"/>
          <w:szCs w:val="22"/>
        </w:rPr>
        <w:t>723:</w:t>
      </w:r>
      <w:r w:rsidR="006117A5" w:rsidRPr="00012729">
        <w:rPr>
          <w:rFonts w:ascii="Arial" w:hAnsi="Arial" w:cs="Arial"/>
          <w:sz w:val="22"/>
          <w:szCs w:val="22"/>
        </w:rPr>
        <w:t xml:space="preserve"> </w:t>
      </w:r>
      <w:r w:rsidRPr="00012729">
        <w:rPr>
          <w:rFonts w:ascii="Arial" w:hAnsi="Arial" w:cs="Arial"/>
          <w:sz w:val="22"/>
          <w:szCs w:val="22"/>
        </w:rPr>
        <w:t>201-</w:t>
      </w:r>
      <w:r w:rsidR="006117A5" w:rsidRPr="00012729">
        <w:rPr>
          <w:rFonts w:ascii="Arial" w:hAnsi="Arial" w:cs="Arial"/>
          <w:sz w:val="22"/>
          <w:szCs w:val="22"/>
        </w:rPr>
        <w:t>2</w:t>
      </w:r>
      <w:r w:rsidRPr="00012729">
        <w:rPr>
          <w:rFonts w:ascii="Arial" w:hAnsi="Arial" w:cs="Arial"/>
          <w:sz w:val="22"/>
          <w:szCs w:val="22"/>
        </w:rPr>
        <w:t>12. PMID: 21370067</w:t>
      </w:r>
      <w:r w:rsidR="006117A5" w:rsidRPr="00012729">
        <w:rPr>
          <w:rFonts w:ascii="Arial" w:hAnsi="Arial" w:cs="Arial"/>
          <w:sz w:val="22"/>
          <w:szCs w:val="22"/>
        </w:rPr>
        <w:t>.</w:t>
      </w:r>
    </w:p>
    <w:p w14:paraId="041B95D2"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proofErr w:type="spellStart"/>
      <w:r w:rsidRPr="00012729">
        <w:rPr>
          <w:rFonts w:ascii="Arial" w:hAnsi="Arial" w:cs="Arial"/>
          <w:sz w:val="22"/>
          <w:szCs w:val="22"/>
        </w:rPr>
        <w:t>Haraksingh</w:t>
      </w:r>
      <w:proofErr w:type="spellEnd"/>
      <w:r w:rsidRPr="00012729">
        <w:rPr>
          <w:rFonts w:ascii="Arial" w:hAnsi="Arial" w:cs="Arial"/>
          <w:sz w:val="22"/>
          <w:szCs w:val="22"/>
        </w:rPr>
        <w:t xml:space="preserve"> RR, </w:t>
      </w:r>
      <w:proofErr w:type="spellStart"/>
      <w:r w:rsidRPr="00012729">
        <w:rPr>
          <w:rFonts w:ascii="Arial" w:hAnsi="Arial" w:cs="Arial"/>
          <w:sz w:val="22"/>
          <w:szCs w:val="22"/>
        </w:rPr>
        <w:t>Abyzov</w:t>
      </w:r>
      <w:proofErr w:type="spellEnd"/>
      <w:r w:rsidRPr="00012729">
        <w:rPr>
          <w:rFonts w:ascii="Arial" w:hAnsi="Arial" w:cs="Arial"/>
          <w:sz w:val="22"/>
          <w:szCs w:val="22"/>
        </w:rPr>
        <w:t xml:space="preserve"> A, Gerstein M, Urban AE, </w:t>
      </w:r>
      <w:r w:rsidRPr="00012729">
        <w:rPr>
          <w:rFonts w:ascii="Arial" w:hAnsi="Arial" w:cs="Arial"/>
          <w:b/>
          <w:sz w:val="22"/>
          <w:szCs w:val="22"/>
        </w:rPr>
        <w:t>Snyder M</w:t>
      </w:r>
      <w:r w:rsidRPr="00012729">
        <w:rPr>
          <w:rFonts w:ascii="Arial" w:hAnsi="Arial" w:cs="Arial"/>
          <w:sz w:val="22"/>
          <w:szCs w:val="22"/>
        </w:rPr>
        <w:t xml:space="preserve">. </w:t>
      </w:r>
      <w:hyperlink r:id="rId221" w:history="1">
        <w:r w:rsidRPr="00012729">
          <w:rPr>
            <w:rFonts w:ascii="Arial" w:hAnsi="Arial" w:cs="Arial"/>
            <w:sz w:val="22"/>
            <w:szCs w:val="22"/>
          </w:rPr>
          <w:t>Genome-wide mapping of copy number variation in humans: comparative analysis of high resolution array platforms.</w:t>
        </w:r>
      </w:hyperlink>
      <w:r w:rsidR="006117A5" w:rsidRPr="00012729">
        <w:rPr>
          <w:rFonts w:ascii="Arial" w:hAnsi="Arial" w:cs="Arial"/>
          <w:sz w:val="22"/>
          <w:szCs w:val="22"/>
        </w:rPr>
        <w:t xml:space="preserve"> </w:t>
      </w:r>
      <w:proofErr w:type="spellStart"/>
      <w:r w:rsidR="006117A5" w:rsidRPr="00012729">
        <w:rPr>
          <w:rFonts w:ascii="Arial" w:hAnsi="Arial" w:cs="Arial"/>
          <w:sz w:val="22"/>
          <w:szCs w:val="22"/>
        </w:rPr>
        <w:t>PLoS</w:t>
      </w:r>
      <w:proofErr w:type="spellEnd"/>
      <w:r w:rsidR="006117A5" w:rsidRPr="00012729">
        <w:rPr>
          <w:rFonts w:ascii="Arial" w:hAnsi="Arial" w:cs="Arial"/>
          <w:sz w:val="22"/>
          <w:szCs w:val="22"/>
        </w:rPr>
        <w:t xml:space="preserve"> One. 2011. </w:t>
      </w:r>
      <w:r w:rsidRPr="00012729">
        <w:rPr>
          <w:rFonts w:ascii="Arial" w:hAnsi="Arial" w:cs="Arial"/>
          <w:sz w:val="22"/>
          <w:szCs w:val="22"/>
        </w:rPr>
        <w:t>6(11):</w:t>
      </w:r>
      <w:r w:rsidR="006117A5" w:rsidRPr="00012729">
        <w:rPr>
          <w:rFonts w:ascii="Arial" w:hAnsi="Arial" w:cs="Arial"/>
          <w:sz w:val="22"/>
          <w:szCs w:val="22"/>
        </w:rPr>
        <w:t xml:space="preserve"> </w:t>
      </w:r>
      <w:r w:rsidRPr="00012729">
        <w:rPr>
          <w:rFonts w:ascii="Arial" w:hAnsi="Arial" w:cs="Arial"/>
          <w:sz w:val="22"/>
          <w:szCs w:val="22"/>
        </w:rPr>
        <w:t>e27859. PMID:21370067</w:t>
      </w:r>
      <w:r w:rsidR="006117A5" w:rsidRPr="00012729">
        <w:rPr>
          <w:rFonts w:ascii="Arial" w:hAnsi="Arial" w:cs="Arial"/>
          <w:sz w:val="22"/>
          <w:szCs w:val="22"/>
        </w:rPr>
        <w:t>.</w:t>
      </w:r>
    </w:p>
    <w:p w14:paraId="314F3B75"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Gerstein MB, Lu ZJ, Van Nostrand EL, Cheng C, </w:t>
      </w:r>
      <w:proofErr w:type="spellStart"/>
      <w:r w:rsidRPr="00012729">
        <w:rPr>
          <w:rFonts w:ascii="Arial" w:eastAsia="Times" w:hAnsi="Arial" w:cs="Arial"/>
          <w:color w:val="000000"/>
          <w:sz w:val="22"/>
          <w:szCs w:val="22"/>
          <w:lang w:bidi="x-none"/>
        </w:rPr>
        <w:t>Arshinoff</w:t>
      </w:r>
      <w:proofErr w:type="spellEnd"/>
      <w:r w:rsidRPr="00012729">
        <w:rPr>
          <w:rFonts w:ascii="Arial" w:eastAsia="Times" w:hAnsi="Arial" w:cs="Arial"/>
          <w:color w:val="000000"/>
          <w:sz w:val="22"/>
          <w:szCs w:val="22"/>
          <w:lang w:bidi="x-none"/>
        </w:rPr>
        <w:t xml:space="preserve"> BI, Liu T, Yip KY, </w:t>
      </w:r>
      <w:proofErr w:type="spellStart"/>
      <w:r w:rsidRPr="00012729">
        <w:rPr>
          <w:rFonts w:ascii="Arial" w:eastAsia="Times" w:hAnsi="Arial" w:cs="Arial"/>
          <w:color w:val="000000"/>
          <w:sz w:val="22"/>
          <w:szCs w:val="22"/>
          <w:lang w:bidi="x-none"/>
        </w:rPr>
        <w:t>Robilotto</w:t>
      </w:r>
      <w:proofErr w:type="spellEnd"/>
      <w:r w:rsidRPr="00012729">
        <w:rPr>
          <w:rFonts w:ascii="Arial" w:eastAsia="Times" w:hAnsi="Arial" w:cs="Arial"/>
          <w:color w:val="000000"/>
          <w:sz w:val="22"/>
          <w:szCs w:val="22"/>
          <w:lang w:bidi="x-none"/>
        </w:rPr>
        <w:t xml:space="preserve"> R, </w:t>
      </w:r>
      <w:proofErr w:type="spellStart"/>
      <w:r w:rsidRPr="00012729">
        <w:rPr>
          <w:rFonts w:ascii="Arial" w:eastAsia="Times" w:hAnsi="Arial" w:cs="Arial"/>
          <w:color w:val="000000"/>
          <w:sz w:val="22"/>
          <w:szCs w:val="22"/>
          <w:lang w:bidi="x-none"/>
        </w:rPr>
        <w:t>Rechtsteiner</w:t>
      </w:r>
      <w:proofErr w:type="spellEnd"/>
      <w:r w:rsidRPr="00012729">
        <w:rPr>
          <w:rFonts w:ascii="Arial" w:eastAsia="Times" w:hAnsi="Arial" w:cs="Arial"/>
          <w:color w:val="000000"/>
          <w:sz w:val="22"/>
          <w:szCs w:val="22"/>
          <w:lang w:bidi="x-none"/>
        </w:rPr>
        <w:t xml:space="preserve"> A, Ikegami K, Alves P, </w:t>
      </w:r>
      <w:proofErr w:type="spellStart"/>
      <w:r w:rsidRPr="00012729">
        <w:rPr>
          <w:rFonts w:ascii="Arial" w:eastAsia="Times" w:hAnsi="Arial" w:cs="Arial"/>
          <w:color w:val="000000"/>
          <w:sz w:val="22"/>
          <w:szCs w:val="22"/>
          <w:lang w:bidi="x-none"/>
        </w:rPr>
        <w:t>Chateigner</w:t>
      </w:r>
      <w:proofErr w:type="spellEnd"/>
      <w:r w:rsidRPr="00012729">
        <w:rPr>
          <w:rFonts w:ascii="Arial" w:eastAsia="Times" w:hAnsi="Arial" w:cs="Arial"/>
          <w:color w:val="000000"/>
          <w:sz w:val="22"/>
          <w:szCs w:val="22"/>
          <w:lang w:bidi="x-none"/>
        </w:rPr>
        <w:t xml:space="preserve"> A, Perry M, Morris M, Auerbach RK, Feng X, </w:t>
      </w:r>
      <w:proofErr w:type="spellStart"/>
      <w:r w:rsidRPr="00012729">
        <w:rPr>
          <w:rFonts w:ascii="Arial" w:eastAsia="Times" w:hAnsi="Arial" w:cs="Arial"/>
          <w:color w:val="000000"/>
          <w:sz w:val="22"/>
          <w:szCs w:val="22"/>
          <w:lang w:bidi="x-none"/>
        </w:rPr>
        <w:t>Leng</w:t>
      </w:r>
      <w:proofErr w:type="spellEnd"/>
      <w:r w:rsidRPr="00012729">
        <w:rPr>
          <w:rFonts w:ascii="Arial" w:eastAsia="Times" w:hAnsi="Arial" w:cs="Arial"/>
          <w:color w:val="000000"/>
          <w:sz w:val="22"/>
          <w:szCs w:val="22"/>
          <w:lang w:bidi="x-none"/>
        </w:rPr>
        <w:t xml:space="preserve"> J, Vielle A, </w:t>
      </w:r>
      <w:proofErr w:type="spellStart"/>
      <w:r w:rsidRPr="00012729">
        <w:rPr>
          <w:rFonts w:ascii="Arial" w:eastAsia="Times" w:hAnsi="Arial" w:cs="Arial"/>
          <w:color w:val="000000"/>
          <w:sz w:val="22"/>
          <w:szCs w:val="22"/>
          <w:lang w:bidi="x-none"/>
        </w:rPr>
        <w:t>Niu</w:t>
      </w:r>
      <w:proofErr w:type="spellEnd"/>
      <w:r w:rsidRPr="00012729">
        <w:rPr>
          <w:rFonts w:ascii="Arial" w:eastAsia="Times" w:hAnsi="Arial" w:cs="Arial"/>
          <w:color w:val="000000"/>
          <w:sz w:val="22"/>
          <w:szCs w:val="22"/>
          <w:lang w:bidi="x-none"/>
        </w:rPr>
        <w:t xml:space="preserve"> W, </w:t>
      </w:r>
      <w:proofErr w:type="spellStart"/>
      <w:r w:rsidRPr="00012729">
        <w:rPr>
          <w:rFonts w:ascii="Arial" w:eastAsia="Times" w:hAnsi="Arial" w:cs="Arial"/>
          <w:color w:val="000000"/>
          <w:sz w:val="22"/>
          <w:szCs w:val="22"/>
          <w:lang w:bidi="x-none"/>
        </w:rPr>
        <w:t>Rhrissorrakrai</w:t>
      </w:r>
      <w:proofErr w:type="spellEnd"/>
      <w:r w:rsidRPr="00012729">
        <w:rPr>
          <w:rFonts w:ascii="Arial" w:eastAsia="Times" w:hAnsi="Arial" w:cs="Arial"/>
          <w:color w:val="000000"/>
          <w:sz w:val="22"/>
          <w:szCs w:val="22"/>
          <w:lang w:bidi="x-none"/>
        </w:rPr>
        <w:t xml:space="preserve"> K, Agarwal A, Alexander RP, Barber G, </w:t>
      </w:r>
      <w:proofErr w:type="spellStart"/>
      <w:r w:rsidRPr="00012729">
        <w:rPr>
          <w:rFonts w:ascii="Arial" w:eastAsia="Times" w:hAnsi="Arial" w:cs="Arial"/>
          <w:color w:val="000000"/>
          <w:sz w:val="22"/>
          <w:szCs w:val="22"/>
          <w:lang w:bidi="x-none"/>
        </w:rPr>
        <w:t>Brdlik</w:t>
      </w:r>
      <w:proofErr w:type="spellEnd"/>
      <w:r w:rsidRPr="00012729">
        <w:rPr>
          <w:rFonts w:ascii="Arial" w:eastAsia="Times" w:hAnsi="Arial" w:cs="Arial"/>
          <w:color w:val="000000"/>
          <w:sz w:val="22"/>
          <w:szCs w:val="22"/>
          <w:lang w:bidi="x-none"/>
        </w:rPr>
        <w:t xml:space="preserve"> CM, Brennan J, </w:t>
      </w:r>
      <w:proofErr w:type="spellStart"/>
      <w:r w:rsidRPr="00012729">
        <w:rPr>
          <w:rFonts w:ascii="Arial" w:eastAsia="Times" w:hAnsi="Arial" w:cs="Arial"/>
          <w:color w:val="000000"/>
          <w:sz w:val="22"/>
          <w:szCs w:val="22"/>
          <w:lang w:bidi="x-none"/>
        </w:rPr>
        <w:t>Brouillet</w:t>
      </w:r>
      <w:proofErr w:type="spellEnd"/>
      <w:r w:rsidRPr="00012729">
        <w:rPr>
          <w:rFonts w:ascii="Arial" w:eastAsia="Times" w:hAnsi="Arial" w:cs="Arial"/>
          <w:color w:val="000000"/>
          <w:sz w:val="22"/>
          <w:szCs w:val="22"/>
          <w:lang w:bidi="x-none"/>
        </w:rPr>
        <w:t xml:space="preserve"> JJ, </w:t>
      </w:r>
      <w:proofErr w:type="spellStart"/>
      <w:r w:rsidRPr="00012729">
        <w:rPr>
          <w:rFonts w:ascii="Arial" w:eastAsia="Times" w:hAnsi="Arial" w:cs="Arial"/>
          <w:color w:val="000000"/>
          <w:sz w:val="22"/>
          <w:szCs w:val="22"/>
          <w:lang w:bidi="x-none"/>
        </w:rPr>
        <w:t>Carr</w:t>
      </w:r>
      <w:proofErr w:type="spellEnd"/>
      <w:r w:rsidRPr="00012729">
        <w:rPr>
          <w:rFonts w:ascii="Arial" w:eastAsia="Times" w:hAnsi="Arial" w:cs="Arial"/>
          <w:color w:val="000000"/>
          <w:sz w:val="22"/>
          <w:szCs w:val="22"/>
          <w:lang w:bidi="x-none"/>
        </w:rPr>
        <w:t xml:space="preserve"> A, Cheung MS, Clawson H, </w:t>
      </w:r>
      <w:proofErr w:type="spellStart"/>
      <w:r w:rsidRPr="00012729">
        <w:rPr>
          <w:rFonts w:ascii="Arial" w:eastAsia="Times" w:hAnsi="Arial" w:cs="Arial"/>
          <w:color w:val="000000"/>
          <w:sz w:val="22"/>
          <w:szCs w:val="22"/>
          <w:lang w:bidi="x-none"/>
        </w:rPr>
        <w:t>Contrino</w:t>
      </w:r>
      <w:proofErr w:type="spellEnd"/>
      <w:r w:rsidRPr="00012729">
        <w:rPr>
          <w:rFonts w:ascii="Arial" w:eastAsia="Times" w:hAnsi="Arial" w:cs="Arial"/>
          <w:color w:val="000000"/>
          <w:sz w:val="22"/>
          <w:szCs w:val="22"/>
          <w:lang w:bidi="x-none"/>
        </w:rPr>
        <w:t xml:space="preserve"> S, Dannenberg LO, </w:t>
      </w:r>
      <w:proofErr w:type="spellStart"/>
      <w:r w:rsidRPr="00012729">
        <w:rPr>
          <w:rFonts w:ascii="Arial" w:eastAsia="Times" w:hAnsi="Arial" w:cs="Arial"/>
          <w:color w:val="000000"/>
          <w:sz w:val="22"/>
          <w:szCs w:val="22"/>
          <w:lang w:bidi="x-none"/>
        </w:rPr>
        <w:t>Dernburg</w:t>
      </w:r>
      <w:proofErr w:type="spellEnd"/>
      <w:r w:rsidRPr="00012729">
        <w:rPr>
          <w:rFonts w:ascii="Arial" w:eastAsia="Times" w:hAnsi="Arial" w:cs="Arial"/>
          <w:color w:val="000000"/>
          <w:sz w:val="22"/>
          <w:szCs w:val="22"/>
          <w:lang w:bidi="x-none"/>
        </w:rPr>
        <w:t xml:space="preserve"> AF, Desai A, Dick L, </w:t>
      </w:r>
      <w:proofErr w:type="spellStart"/>
      <w:r w:rsidRPr="00012729">
        <w:rPr>
          <w:rFonts w:ascii="Arial" w:eastAsia="Times" w:hAnsi="Arial" w:cs="Arial"/>
          <w:color w:val="000000"/>
          <w:sz w:val="22"/>
          <w:szCs w:val="22"/>
          <w:lang w:bidi="x-none"/>
        </w:rPr>
        <w:t>Dosé</w:t>
      </w:r>
      <w:proofErr w:type="spellEnd"/>
      <w:r w:rsidRPr="00012729">
        <w:rPr>
          <w:rFonts w:ascii="Arial" w:eastAsia="Times" w:hAnsi="Arial" w:cs="Arial"/>
          <w:color w:val="000000"/>
          <w:sz w:val="22"/>
          <w:szCs w:val="22"/>
          <w:lang w:bidi="x-none"/>
        </w:rPr>
        <w:t xml:space="preserve"> AC, Du J, </w:t>
      </w:r>
      <w:proofErr w:type="spellStart"/>
      <w:r w:rsidRPr="00012729">
        <w:rPr>
          <w:rFonts w:ascii="Arial" w:eastAsia="Times" w:hAnsi="Arial" w:cs="Arial"/>
          <w:color w:val="000000"/>
          <w:sz w:val="22"/>
          <w:szCs w:val="22"/>
          <w:lang w:bidi="x-none"/>
        </w:rPr>
        <w:t>Egelhofer</w:t>
      </w:r>
      <w:proofErr w:type="spellEnd"/>
      <w:r w:rsidRPr="00012729">
        <w:rPr>
          <w:rFonts w:ascii="Arial" w:eastAsia="Times" w:hAnsi="Arial" w:cs="Arial"/>
          <w:color w:val="000000"/>
          <w:sz w:val="22"/>
          <w:szCs w:val="22"/>
          <w:lang w:bidi="x-none"/>
        </w:rPr>
        <w:t xml:space="preserve"> T, </w:t>
      </w:r>
      <w:proofErr w:type="spellStart"/>
      <w:r w:rsidRPr="00012729">
        <w:rPr>
          <w:rFonts w:ascii="Arial" w:eastAsia="Times" w:hAnsi="Arial" w:cs="Arial"/>
          <w:color w:val="000000"/>
          <w:sz w:val="22"/>
          <w:szCs w:val="22"/>
          <w:lang w:bidi="x-none"/>
        </w:rPr>
        <w:t>Ercan</w:t>
      </w:r>
      <w:proofErr w:type="spellEnd"/>
      <w:r w:rsidRPr="00012729">
        <w:rPr>
          <w:rFonts w:ascii="Arial" w:eastAsia="Times" w:hAnsi="Arial" w:cs="Arial"/>
          <w:color w:val="000000"/>
          <w:sz w:val="22"/>
          <w:szCs w:val="22"/>
          <w:lang w:bidi="x-none"/>
        </w:rPr>
        <w:t xml:space="preserve"> S, </w:t>
      </w:r>
      <w:proofErr w:type="spellStart"/>
      <w:r w:rsidRPr="00012729">
        <w:rPr>
          <w:rFonts w:ascii="Arial" w:eastAsia="Times" w:hAnsi="Arial" w:cs="Arial"/>
          <w:color w:val="000000"/>
          <w:sz w:val="22"/>
          <w:szCs w:val="22"/>
          <w:lang w:bidi="x-none"/>
        </w:rPr>
        <w:t>Euskirchen</w:t>
      </w:r>
      <w:proofErr w:type="spellEnd"/>
      <w:r w:rsidRPr="00012729">
        <w:rPr>
          <w:rFonts w:ascii="Arial" w:eastAsia="Times" w:hAnsi="Arial" w:cs="Arial"/>
          <w:color w:val="000000"/>
          <w:sz w:val="22"/>
          <w:szCs w:val="22"/>
          <w:lang w:bidi="x-none"/>
        </w:rPr>
        <w:t xml:space="preserve"> G, Ewing B, Feingold EA, Gassmann R, Good PJ, Green P, </w:t>
      </w:r>
      <w:proofErr w:type="spellStart"/>
      <w:r w:rsidRPr="00012729">
        <w:rPr>
          <w:rFonts w:ascii="Arial" w:eastAsia="Times" w:hAnsi="Arial" w:cs="Arial"/>
          <w:color w:val="000000"/>
          <w:sz w:val="22"/>
          <w:szCs w:val="22"/>
          <w:lang w:bidi="x-none"/>
        </w:rPr>
        <w:t>Gullier</w:t>
      </w:r>
      <w:proofErr w:type="spellEnd"/>
      <w:r w:rsidRPr="00012729">
        <w:rPr>
          <w:rFonts w:ascii="Arial" w:eastAsia="Times" w:hAnsi="Arial" w:cs="Arial"/>
          <w:color w:val="000000"/>
          <w:sz w:val="22"/>
          <w:szCs w:val="22"/>
          <w:lang w:bidi="x-none"/>
        </w:rPr>
        <w:t xml:space="preserve"> F, </w:t>
      </w:r>
      <w:proofErr w:type="spellStart"/>
      <w:r w:rsidRPr="00012729">
        <w:rPr>
          <w:rFonts w:ascii="Arial" w:eastAsia="Times" w:hAnsi="Arial" w:cs="Arial"/>
          <w:color w:val="000000"/>
          <w:sz w:val="22"/>
          <w:szCs w:val="22"/>
          <w:lang w:bidi="x-none"/>
        </w:rPr>
        <w:t>Gutwein</w:t>
      </w:r>
      <w:proofErr w:type="spellEnd"/>
      <w:r w:rsidRPr="00012729">
        <w:rPr>
          <w:rFonts w:ascii="Arial" w:eastAsia="Times" w:hAnsi="Arial" w:cs="Arial"/>
          <w:color w:val="000000"/>
          <w:sz w:val="22"/>
          <w:szCs w:val="22"/>
          <w:lang w:bidi="x-none"/>
        </w:rPr>
        <w:t xml:space="preserve"> M, Guyer MS, </w:t>
      </w:r>
      <w:proofErr w:type="spellStart"/>
      <w:r w:rsidRPr="00012729">
        <w:rPr>
          <w:rFonts w:ascii="Arial" w:eastAsia="Times" w:hAnsi="Arial" w:cs="Arial"/>
          <w:color w:val="000000"/>
          <w:sz w:val="22"/>
          <w:szCs w:val="22"/>
          <w:lang w:bidi="x-none"/>
        </w:rPr>
        <w:t>Habegger</w:t>
      </w:r>
      <w:proofErr w:type="spellEnd"/>
      <w:r w:rsidRPr="00012729">
        <w:rPr>
          <w:rFonts w:ascii="Arial" w:eastAsia="Times" w:hAnsi="Arial" w:cs="Arial"/>
          <w:color w:val="000000"/>
          <w:sz w:val="22"/>
          <w:szCs w:val="22"/>
          <w:lang w:bidi="x-none"/>
        </w:rPr>
        <w:t xml:space="preserve"> L, Han T, </w:t>
      </w:r>
      <w:proofErr w:type="spellStart"/>
      <w:r w:rsidRPr="00012729">
        <w:rPr>
          <w:rFonts w:ascii="Arial" w:eastAsia="Times" w:hAnsi="Arial" w:cs="Arial"/>
          <w:color w:val="000000"/>
          <w:sz w:val="22"/>
          <w:szCs w:val="22"/>
          <w:lang w:bidi="x-none"/>
        </w:rPr>
        <w:t>Henikoff</w:t>
      </w:r>
      <w:proofErr w:type="spellEnd"/>
      <w:r w:rsidRPr="00012729">
        <w:rPr>
          <w:rFonts w:ascii="Arial" w:eastAsia="Times" w:hAnsi="Arial" w:cs="Arial"/>
          <w:color w:val="000000"/>
          <w:sz w:val="22"/>
          <w:szCs w:val="22"/>
          <w:lang w:bidi="x-none"/>
        </w:rPr>
        <w:t xml:space="preserve"> JG, </w:t>
      </w:r>
      <w:proofErr w:type="spellStart"/>
      <w:r w:rsidRPr="00012729">
        <w:rPr>
          <w:rFonts w:ascii="Arial" w:eastAsia="Times" w:hAnsi="Arial" w:cs="Arial"/>
          <w:color w:val="000000"/>
          <w:sz w:val="22"/>
          <w:szCs w:val="22"/>
          <w:lang w:bidi="x-none"/>
        </w:rPr>
        <w:t>Henz</w:t>
      </w:r>
      <w:proofErr w:type="spellEnd"/>
      <w:r w:rsidRPr="00012729">
        <w:rPr>
          <w:rFonts w:ascii="Arial" w:eastAsia="Times" w:hAnsi="Arial" w:cs="Arial"/>
          <w:color w:val="000000"/>
          <w:sz w:val="22"/>
          <w:szCs w:val="22"/>
          <w:lang w:bidi="x-none"/>
        </w:rPr>
        <w:t xml:space="preserve"> SR, Hinrichs A, Holster H, Hyman T, Iniguez AL, Janette J, Jensen M, Kato M, Kent WJ, Kephart E, </w:t>
      </w:r>
      <w:proofErr w:type="spellStart"/>
      <w:r w:rsidRPr="00012729">
        <w:rPr>
          <w:rFonts w:ascii="Arial" w:eastAsia="Times" w:hAnsi="Arial" w:cs="Arial"/>
          <w:color w:val="000000"/>
          <w:sz w:val="22"/>
          <w:szCs w:val="22"/>
          <w:lang w:bidi="x-none"/>
        </w:rPr>
        <w:t>Khivansara</w:t>
      </w:r>
      <w:proofErr w:type="spellEnd"/>
      <w:r w:rsidRPr="00012729">
        <w:rPr>
          <w:rFonts w:ascii="Arial" w:eastAsia="Times" w:hAnsi="Arial" w:cs="Arial"/>
          <w:color w:val="000000"/>
          <w:sz w:val="22"/>
          <w:szCs w:val="22"/>
          <w:lang w:bidi="x-none"/>
        </w:rPr>
        <w:t xml:space="preserve"> V, Khurana E, Kim JK, </w:t>
      </w:r>
      <w:proofErr w:type="spellStart"/>
      <w:r w:rsidRPr="00012729">
        <w:rPr>
          <w:rFonts w:ascii="Arial" w:eastAsia="Times" w:hAnsi="Arial" w:cs="Arial"/>
          <w:color w:val="000000"/>
          <w:sz w:val="22"/>
          <w:szCs w:val="22"/>
          <w:lang w:bidi="x-none"/>
        </w:rPr>
        <w:t>Kolasinska-Zwierz</w:t>
      </w:r>
      <w:proofErr w:type="spellEnd"/>
      <w:r w:rsidRPr="00012729">
        <w:rPr>
          <w:rFonts w:ascii="Arial" w:eastAsia="Times" w:hAnsi="Arial" w:cs="Arial"/>
          <w:color w:val="000000"/>
          <w:sz w:val="22"/>
          <w:szCs w:val="22"/>
          <w:lang w:bidi="x-none"/>
        </w:rPr>
        <w:t xml:space="preserve"> P, Lai EC, </w:t>
      </w:r>
      <w:proofErr w:type="spellStart"/>
      <w:r w:rsidRPr="00012729">
        <w:rPr>
          <w:rFonts w:ascii="Arial" w:eastAsia="Times" w:hAnsi="Arial" w:cs="Arial"/>
          <w:color w:val="000000"/>
          <w:sz w:val="22"/>
          <w:szCs w:val="22"/>
          <w:lang w:bidi="x-none"/>
        </w:rPr>
        <w:t>Latorre</w:t>
      </w:r>
      <w:proofErr w:type="spellEnd"/>
      <w:r w:rsidRPr="00012729">
        <w:rPr>
          <w:rFonts w:ascii="Arial" w:eastAsia="Times" w:hAnsi="Arial" w:cs="Arial"/>
          <w:color w:val="000000"/>
          <w:sz w:val="22"/>
          <w:szCs w:val="22"/>
          <w:lang w:bidi="x-none"/>
        </w:rPr>
        <w:t xml:space="preserve"> I, </w:t>
      </w:r>
      <w:proofErr w:type="spellStart"/>
      <w:r w:rsidRPr="00012729">
        <w:rPr>
          <w:rFonts w:ascii="Arial" w:eastAsia="Times" w:hAnsi="Arial" w:cs="Arial"/>
          <w:color w:val="000000"/>
          <w:sz w:val="22"/>
          <w:szCs w:val="22"/>
          <w:lang w:bidi="x-none"/>
        </w:rPr>
        <w:t>Leahey</w:t>
      </w:r>
      <w:proofErr w:type="spellEnd"/>
      <w:r w:rsidRPr="00012729">
        <w:rPr>
          <w:rFonts w:ascii="Arial" w:eastAsia="Times" w:hAnsi="Arial" w:cs="Arial"/>
          <w:color w:val="000000"/>
          <w:sz w:val="22"/>
          <w:szCs w:val="22"/>
          <w:lang w:bidi="x-none"/>
        </w:rPr>
        <w:t xml:space="preserve"> A, Lewis S, Lloyd P, </w:t>
      </w:r>
      <w:proofErr w:type="spellStart"/>
      <w:r w:rsidRPr="00012729">
        <w:rPr>
          <w:rFonts w:ascii="Arial" w:eastAsia="Times" w:hAnsi="Arial" w:cs="Arial"/>
          <w:color w:val="000000"/>
          <w:sz w:val="22"/>
          <w:szCs w:val="22"/>
          <w:lang w:bidi="x-none"/>
        </w:rPr>
        <w:t>Lochovsky</w:t>
      </w:r>
      <w:proofErr w:type="spellEnd"/>
      <w:r w:rsidRPr="00012729">
        <w:rPr>
          <w:rFonts w:ascii="Arial" w:eastAsia="Times" w:hAnsi="Arial" w:cs="Arial"/>
          <w:color w:val="000000"/>
          <w:sz w:val="22"/>
          <w:szCs w:val="22"/>
          <w:lang w:bidi="x-none"/>
        </w:rPr>
        <w:t xml:space="preserve"> L, </w:t>
      </w:r>
      <w:proofErr w:type="spellStart"/>
      <w:r w:rsidRPr="00012729">
        <w:rPr>
          <w:rFonts w:ascii="Arial" w:eastAsia="Times" w:hAnsi="Arial" w:cs="Arial"/>
          <w:color w:val="000000"/>
          <w:sz w:val="22"/>
          <w:szCs w:val="22"/>
          <w:lang w:bidi="x-none"/>
        </w:rPr>
        <w:t>Lowdon</w:t>
      </w:r>
      <w:proofErr w:type="spellEnd"/>
      <w:r w:rsidRPr="00012729">
        <w:rPr>
          <w:rFonts w:ascii="Arial" w:eastAsia="Times" w:hAnsi="Arial" w:cs="Arial"/>
          <w:color w:val="000000"/>
          <w:sz w:val="22"/>
          <w:szCs w:val="22"/>
          <w:lang w:bidi="x-none"/>
        </w:rPr>
        <w:t xml:space="preserve"> RF, </w:t>
      </w:r>
      <w:proofErr w:type="spellStart"/>
      <w:r w:rsidRPr="00012729">
        <w:rPr>
          <w:rFonts w:ascii="Arial" w:eastAsia="Times" w:hAnsi="Arial" w:cs="Arial"/>
          <w:color w:val="000000"/>
          <w:sz w:val="22"/>
          <w:szCs w:val="22"/>
          <w:lang w:bidi="x-none"/>
        </w:rPr>
        <w:t>Lubling</w:t>
      </w:r>
      <w:proofErr w:type="spellEnd"/>
      <w:r w:rsidRPr="00012729">
        <w:rPr>
          <w:rFonts w:ascii="Arial" w:eastAsia="Times" w:hAnsi="Arial" w:cs="Arial"/>
          <w:color w:val="000000"/>
          <w:sz w:val="22"/>
          <w:szCs w:val="22"/>
          <w:lang w:bidi="x-none"/>
        </w:rPr>
        <w:t xml:space="preserve"> Y, </w:t>
      </w:r>
      <w:proofErr w:type="spellStart"/>
      <w:r w:rsidRPr="00012729">
        <w:rPr>
          <w:rFonts w:ascii="Arial" w:eastAsia="Times" w:hAnsi="Arial" w:cs="Arial"/>
          <w:color w:val="000000"/>
          <w:sz w:val="22"/>
          <w:szCs w:val="22"/>
          <w:lang w:bidi="x-none"/>
        </w:rPr>
        <w:t>Lyne</w:t>
      </w:r>
      <w:proofErr w:type="spellEnd"/>
      <w:r w:rsidRPr="00012729">
        <w:rPr>
          <w:rFonts w:ascii="Arial" w:eastAsia="Times" w:hAnsi="Arial" w:cs="Arial"/>
          <w:color w:val="000000"/>
          <w:sz w:val="22"/>
          <w:szCs w:val="22"/>
          <w:lang w:bidi="x-none"/>
        </w:rPr>
        <w:t xml:space="preserve"> R, </w:t>
      </w:r>
      <w:proofErr w:type="spellStart"/>
      <w:r w:rsidRPr="00012729">
        <w:rPr>
          <w:rFonts w:ascii="Arial" w:eastAsia="Times" w:hAnsi="Arial" w:cs="Arial"/>
          <w:color w:val="000000"/>
          <w:sz w:val="22"/>
          <w:szCs w:val="22"/>
          <w:lang w:bidi="x-none"/>
        </w:rPr>
        <w:t>MacCoss</w:t>
      </w:r>
      <w:proofErr w:type="spellEnd"/>
      <w:r w:rsidRPr="00012729">
        <w:rPr>
          <w:rFonts w:ascii="Arial" w:eastAsia="Times" w:hAnsi="Arial" w:cs="Arial"/>
          <w:color w:val="000000"/>
          <w:sz w:val="22"/>
          <w:szCs w:val="22"/>
          <w:lang w:bidi="x-none"/>
        </w:rPr>
        <w:t xml:space="preserve"> M, </w:t>
      </w:r>
      <w:proofErr w:type="spellStart"/>
      <w:r w:rsidRPr="00012729">
        <w:rPr>
          <w:rFonts w:ascii="Arial" w:eastAsia="Times" w:hAnsi="Arial" w:cs="Arial"/>
          <w:color w:val="000000"/>
          <w:sz w:val="22"/>
          <w:szCs w:val="22"/>
          <w:lang w:bidi="x-none"/>
        </w:rPr>
        <w:t>Mackowiak</w:t>
      </w:r>
      <w:proofErr w:type="spellEnd"/>
      <w:r w:rsidRPr="00012729">
        <w:rPr>
          <w:rFonts w:ascii="Arial" w:eastAsia="Times" w:hAnsi="Arial" w:cs="Arial"/>
          <w:color w:val="000000"/>
          <w:sz w:val="22"/>
          <w:szCs w:val="22"/>
          <w:lang w:bidi="x-none"/>
        </w:rPr>
        <w:t xml:space="preserve"> SD, </w:t>
      </w:r>
      <w:proofErr w:type="spellStart"/>
      <w:r w:rsidRPr="00012729">
        <w:rPr>
          <w:rFonts w:ascii="Arial" w:eastAsia="Times" w:hAnsi="Arial" w:cs="Arial"/>
          <w:color w:val="000000"/>
          <w:sz w:val="22"/>
          <w:szCs w:val="22"/>
          <w:lang w:bidi="x-none"/>
        </w:rPr>
        <w:t>Mangone</w:t>
      </w:r>
      <w:proofErr w:type="spellEnd"/>
      <w:r w:rsidRPr="00012729">
        <w:rPr>
          <w:rFonts w:ascii="Arial" w:eastAsia="Times" w:hAnsi="Arial" w:cs="Arial"/>
          <w:color w:val="000000"/>
          <w:sz w:val="22"/>
          <w:szCs w:val="22"/>
          <w:lang w:bidi="x-none"/>
        </w:rPr>
        <w:t xml:space="preserve"> M, McKay S, </w:t>
      </w:r>
      <w:proofErr w:type="spellStart"/>
      <w:r w:rsidRPr="00012729">
        <w:rPr>
          <w:rFonts w:ascii="Arial" w:eastAsia="Times" w:hAnsi="Arial" w:cs="Arial"/>
          <w:color w:val="000000"/>
          <w:sz w:val="22"/>
          <w:szCs w:val="22"/>
          <w:lang w:bidi="x-none"/>
        </w:rPr>
        <w:t>Mecenas</w:t>
      </w:r>
      <w:proofErr w:type="spellEnd"/>
      <w:r w:rsidRPr="00012729">
        <w:rPr>
          <w:rFonts w:ascii="Arial" w:eastAsia="Times" w:hAnsi="Arial" w:cs="Arial"/>
          <w:color w:val="000000"/>
          <w:sz w:val="22"/>
          <w:szCs w:val="22"/>
          <w:lang w:bidi="x-none"/>
        </w:rPr>
        <w:t xml:space="preserve"> D, </w:t>
      </w:r>
      <w:proofErr w:type="spellStart"/>
      <w:r w:rsidRPr="00012729">
        <w:rPr>
          <w:rFonts w:ascii="Arial" w:eastAsia="Times" w:hAnsi="Arial" w:cs="Arial"/>
          <w:color w:val="000000"/>
          <w:sz w:val="22"/>
          <w:szCs w:val="22"/>
          <w:lang w:bidi="x-none"/>
        </w:rPr>
        <w:t>Merrihew</w:t>
      </w:r>
      <w:proofErr w:type="spellEnd"/>
      <w:r w:rsidRPr="00012729">
        <w:rPr>
          <w:rFonts w:ascii="Arial" w:eastAsia="Times" w:hAnsi="Arial" w:cs="Arial"/>
          <w:color w:val="000000"/>
          <w:sz w:val="22"/>
          <w:szCs w:val="22"/>
          <w:lang w:bidi="x-none"/>
        </w:rPr>
        <w:t xml:space="preserve"> G, Miller DM 3rd, </w:t>
      </w:r>
      <w:proofErr w:type="spellStart"/>
      <w:r w:rsidRPr="00012729">
        <w:rPr>
          <w:rFonts w:ascii="Arial" w:eastAsia="Times" w:hAnsi="Arial" w:cs="Arial"/>
          <w:color w:val="000000"/>
          <w:sz w:val="22"/>
          <w:szCs w:val="22"/>
          <w:lang w:bidi="x-none"/>
        </w:rPr>
        <w:t>Muroyama</w:t>
      </w:r>
      <w:proofErr w:type="spellEnd"/>
      <w:r w:rsidRPr="00012729">
        <w:rPr>
          <w:rFonts w:ascii="Arial" w:eastAsia="Times" w:hAnsi="Arial" w:cs="Arial"/>
          <w:color w:val="000000"/>
          <w:sz w:val="22"/>
          <w:szCs w:val="22"/>
          <w:lang w:bidi="x-none"/>
        </w:rPr>
        <w:t xml:space="preserve"> A, Murray JI, </w:t>
      </w:r>
      <w:proofErr w:type="spellStart"/>
      <w:r w:rsidRPr="00012729">
        <w:rPr>
          <w:rFonts w:ascii="Arial" w:eastAsia="Times" w:hAnsi="Arial" w:cs="Arial"/>
          <w:color w:val="000000"/>
          <w:sz w:val="22"/>
          <w:szCs w:val="22"/>
          <w:lang w:bidi="x-none"/>
        </w:rPr>
        <w:t>Ooi</w:t>
      </w:r>
      <w:proofErr w:type="spellEnd"/>
      <w:r w:rsidRPr="00012729">
        <w:rPr>
          <w:rFonts w:ascii="Arial" w:eastAsia="Times" w:hAnsi="Arial" w:cs="Arial"/>
          <w:color w:val="000000"/>
          <w:sz w:val="22"/>
          <w:szCs w:val="22"/>
          <w:lang w:bidi="x-none"/>
        </w:rPr>
        <w:t xml:space="preserve"> SL, Pham H, </w:t>
      </w:r>
      <w:proofErr w:type="spellStart"/>
      <w:r w:rsidRPr="00012729">
        <w:rPr>
          <w:rFonts w:ascii="Arial" w:eastAsia="Times" w:hAnsi="Arial" w:cs="Arial"/>
          <w:color w:val="000000"/>
          <w:sz w:val="22"/>
          <w:szCs w:val="22"/>
          <w:lang w:bidi="x-none"/>
        </w:rPr>
        <w:t>Phippen</w:t>
      </w:r>
      <w:proofErr w:type="spellEnd"/>
      <w:r w:rsidRPr="00012729">
        <w:rPr>
          <w:rFonts w:ascii="Arial" w:eastAsia="Times" w:hAnsi="Arial" w:cs="Arial"/>
          <w:color w:val="000000"/>
          <w:sz w:val="22"/>
          <w:szCs w:val="22"/>
          <w:lang w:bidi="x-none"/>
        </w:rPr>
        <w:t xml:space="preserve"> T, Preston EA, </w:t>
      </w:r>
      <w:proofErr w:type="spellStart"/>
      <w:r w:rsidRPr="00012729">
        <w:rPr>
          <w:rFonts w:ascii="Arial" w:eastAsia="Times" w:hAnsi="Arial" w:cs="Arial"/>
          <w:color w:val="000000"/>
          <w:sz w:val="22"/>
          <w:szCs w:val="22"/>
          <w:lang w:bidi="x-none"/>
        </w:rPr>
        <w:t>Rajewsky</w:t>
      </w:r>
      <w:proofErr w:type="spellEnd"/>
      <w:r w:rsidRPr="00012729">
        <w:rPr>
          <w:rFonts w:ascii="Arial" w:eastAsia="Times" w:hAnsi="Arial" w:cs="Arial"/>
          <w:color w:val="000000"/>
          <w:sz w:val="22"/>
          <w:szCs w:val="22"/>
          <w:lang w:bidi="x-none"/>
        </w:rPr>
        <w:t xml:space="preserve"> N, </w:t>
      </w:r>
      <w:proofErr w:type="spellStart"/>
      <w:r w:rsidRPr="00012729">
        <w:rPr>
          <w:rFonts w:ascii="Arial" w:eastAsia="Times" w:hAnsi="Arial" w:cs="Arial"/>
          <w:color w:val="000000"/>
          <w:sz w:val="22"/>
          <w:szCs w:val="22"/>
          <w:lang w:bidi="x-none"/>
        </w:rPr>
        <w:t>Rätsch</w:t>
      </w:r>
      <w:proofErr w:type="spellEnd"/>
      <w:r w:rsidRPr="00012729">
        <w:rPr>
          <w:rFonts w:ascii="Arial" w:eastAsia="Times" w:hAnsi="Arial" w:cs="Arial"/>
          <w:color w:val="000000"/>
          <w:sz w:val="22"/>
          <w:szCs w:val="22"/>
          <w:lang w:bidi="x-none"/>
        </w:rPr>
        <w:t xml:space="preserve"> G, Rosenbaum H, </w:t>
      </w:r>
      <w:proofErr w:type="spellStart"/>
      <w:r w:rsidRPr="00012729">
        <w:rPr>
          <w:rFonts w:ascii="Arial" w:eastAsia="Times" w:hAnsi="Arial" w:cs="Arial"/>
          <w:color w:val="000000"/>
          <w:sz w:val="22"/>
          <w:szCs w:val="22"/>
          <w:lang w:bidi="x-none"/>
        </w:rPr>
        <w:t>Rozowsky</w:t>
      </w:r>
      <w:proofErr w:type="spellEnd"/>
      <w:r w:rsidRPr="00012729">
        <w:rPr>
          <w:rFonts w:ascii="Arial" w:eastAsia="Times" w:hAnsi="Arial" w:cs="Arial"/>
          <w:color w:val="000000"/>
          <w:sz w:val="22"/>
          <w:szCs w:val="22"/>
          <w:lang w:bidi="x-none"/>
        </w:rPr>
        <w:t xml:space="preserve"> J, Rutherford K, </w:t>
      </w:r>
      <w:proofErr w:type="spellStart"/>
      <w:r w:rsidRPr="00012729">
        <w:rPr>
          <w:rFonts w:ascii="Arial" w:eastAsia="Times" w:hAnsi="Arial" w:cs="Arial"/>
          <w:color w:val="000000"/>
          <w:sz w:val="22"/>
          <w:szCs w:val="22"/>
          <w:lang w:bidi="x-none"/>
        </w:rPr>
        <w:t>Ruzanov</w:t>
      </w:r>
      <w:proofErr w:type="spellEnd"/>
      <w:r w:rsidRPr="00012729">
        <w:rPr>
          <w:rFonts w:ascii="Arial" w:eastAsia="Times" w:hAnsi="Arial" w:cs="Arial"/>
          <w:color w:val="000000"/>
          <w:sz w:val="22"/>
          <w:szCs w:val="22"/>
          <w:lang w:bidi="x-none"/>
        </w:rPr>
        <w:t xml:space="preserve"> P, </w:t>
      </w:r>
      <w:proofErr w:type="spellStart"/>
      <w:r w:rsidRPr="00012729">
        <w:rPr>
          <w:rFonts w:ascii="Arial" w:eastAsia="Times" w:hAnsi="Arial" w:cs="Arial"/>
          <w:color w:val="000000"/>
          <w:sz w:val="22"/>
          <w:szCs w:val="22"/>
          <w:lang w:bidi="x-none"/>
        </w:rPr>
        <w:t>Sarov</w:t>
      </w:r>
      <w:proofErr w:type="spellEnd"/>
      <w:r w:rsidRPr="00012729">
        <w:rPr>
          <w:rFonts w:ascii="Arial" w:eastAsia="Times" w:hAnsi="Arial" w:cs="Arial"/>
          <w:color w:val="000000"/>
          <w:sz w:val="22"/>
          <w:szCs w:val="22"/>
          <w:lang w:bidi="x-none"/>
        </w:rPr>
        <w:t xml:space="preserve"> M, </w:t>
      </w:r>
      <w:proofErr w:type="spellStart"/>
      <w:r w:rsidRPr="00012729">
        <w:rPr>
          <w:rFonts w:ascii="Arial" w:eastAsia="Times" w:hAnsi="Arial" w:cs="Arial"/>
          <w:color w:val="000000"/>
          <w:sz w:val="22"/>
          <w:szCs w:val="22"/>
          <w:lang w:bidi="x-none"/>
        </w:rPr>
        <w:t>Sasidharan</w:t>
      </w:r>
      <w:proofErr w:type="spellEnd"/>
      <w:r w:rsidRPr="00012729">
        <w:rPr>
          <w:rFonts w:ascii="Arial" w:eastAsia="Times" w:hAnsi="Arial" w:cs="Arial"/>
          <w:color w:val="000000"/>
          <w:sz w:val="22"/>
          <w:szCs w:val="22"/>
          <w:lang w:bidi="x-none"/>
        </w:rPr>
        <w:t xml:space="preserve"> R, </w:t>
      </w:r>
      <w:proofErr w:type="spellStart"/>
      <w:r w:rsidRPr="00012729">
        <w:rPr>
          <w:rFonts w:ascii="Arial" w:eastAsia="Times" w:hAnsi="Arial" w:cs="Arial"/>
          <w:color w:val="000000"/>
          <w:sz w:val="22"/>
          <w:szCs w:val="22"/>
          <w:lang w:bidi="x-none"/>
        </w:rPr>
        <w:t>Sboner</w:t>
      </w:r>
      <w:proofErr w:type="spellEnd"/>
      <w:r w:rsidRPr="00012729">
        <w:rPr>
          <w:rFonts w:ascii="Arial" w:eastAsia="Times" w:hAnsi="Arial" w:cs="Arial"/>
          <w:color w:val="000000"/>
          <w:sz w:val="22"/>
          <w:szCs w:val="22"/>
          <w:lang w:bidi="x-none"/>
        </w:rPr>
        <w:t xml:space="preserve"> A, Scheid P, Segal E, Shin H, </w:t>
      </w:r>
      <w:proofErr w:type="spellStart"/>
      <w:r w:rsidRPr="00012729">
        <w:rPr>
          <w:rFonts w:ascii="Arial" w:eastAsia="Times" w:hAnsi="Arial" w:cs="Arial"/>
          <w:color w:val="000000"/>
          <w:sz w:val="22"/>
          <w:szCs w:val="22"/>
          <w:lang w:bidi="x-none"/>
        </w:rPr>
        <w:t>Shou</w:t>
      </w:r>
      <w:proofErr w:type="spellEnd"/>
      <w:r w:rsidRPr="00012729">
        <w:rPr>
          <w:rFonts w:ascii="Arial" w:eastAsia="Times" w:hAnsi="Arial" w:cs="Arial"/>
          <w:color w:val="000000"/>
          <w:sz w:val="22"/>
          <w:szCs w:val="22"/>
          <w:lang w:bidi="x-none"/>
        </w:rPr>
        <w:t xml:space="preserve"> C, Slack FJ, </w:t>
      </w:r>
      <w:proofErr w:type="spellStart"/>
      <w:r w:rsidRPr="00012729">
        <w:rPr>
          <w:rFonts w:ascii="Arial" w:eastAsia="Times" w:hAnsi="Arial" w:cs="Arial"/>
          <w:color w:val="000000"/>
          <w:sz w:val="22"/>
          <w:szCs w:val="22"/>
          <w:lang w:bidi="x-none"/>
        </w:rPr>
        <w:t>Slightam</w:t>
      </w:r>
      <w:proofErr w:type="spellEnd"/>
      <w:r w:rsidRPr="00012729">
        <w:rPr>
          <w:rFonts w:ascii="Arial" w:eastAsia="Times" w:hAnsi="Arial" w:cs="Arial"/>
          <w:color w:val="000000"/>
          <w:sz w:val="22"/>
          <w:szCs w:val="22"/>
          <w:lang w:bidi="x-none"/>
        </w:rPr>
        <w:t xml:space="preserve"> C, Smith R, Spencer WC, Stinson EO, </w:t>
      </w:r>
      <w:proofErr w:type="spellStart"/>
      <w:r w:rsidRPr="00012729">
        <w:rPr>
          <w:rFonts w:ascii="Arial" w:eastAsia="Times" w:hAnsi="Arial" w:cs="Arial"/>
          <w:color w:val="000000"/>
          <w:sz w:val="22"/>
          <w:szCs w:val="22"/>
          <w:lang w:bidi="x-none"/>
        </w:rPr>
        <w:t>Taing</w:t>
      </w:r>
      <w:proofErr w:type="spellEnd"/>
      <w:r w:rsidRPr="00012729">
        <w:rPr>
          <w:rFonts w:ascii="Arial" w:eastAsia="Times" w:hAnsi="Arial" w:cs="Arial"/>
          <w:color w:val="000000"/>
          <w:sz w:val="22"/>
          <w:szCs w:val="22"/>
          <w:lang w:bidi="x-none"/>
        </w:rPr>
        <w:t xml:space="preserve"> S, Takasaki T, </w:t>
      </w:r>
      <w:proofErr w:type="spellStart"/>
      <w:r w:rsidRPr="00012729">
        <w:rPr>
          <w:rFonts w:ascii="Arial" w:eastAsia="Times" w:hAnsi="Arial" w:cs="Arial"/>
          <w:color w:val="000000"/>
          <w:sz w:val="22"/>
          <w:szCs w:val="22"/>
          <w:lang w:bidi="x-none"/>
        </w:rPr>
        <w:t>Vafeados</w:t>
      </w:r>
      <w:proofErr w:type="spellEnd"/>
      <w:r w:rsidRPr="00012729">
        <w:rPr>
          <w:rFonts w:ascii="Arial" w:eastAsia="Times" w:hAnsi="Arial" w:cs="Arial"/>
          <w:color w:val="000000"/>
          <w:sz w:val="22"/>
          <w:szCs w:val="22"/>
          <w:lang w:bidi="x-none"/>
        </w:rPr>
        <w:t xml:space="preserve"> D, Voronina K, Wang G, Washington NL, Whittle CM, Wu B, Yan KK, Zeller G, </w:t>
      </w:r>
      <w:proofErr w:type="spellStart"/>
      <w:r w:rsidRPr="00012729">
        <w:rPr>
          <w:rFonts w:ascii="Arial" w:eastAsia="Times" w:hAnsi="Arial" w:cs="Arial"/>
          <w:color w:val="000000"/>
          <w:sz w:val="22"/>
          <w:szCs w:val="22"/>
          <w:lang w:bidi="x-none"/>
        </w:rPr>
        <w:t>Zha</w:t>
      </w:r>
      <w:proofErr w:type="spellEnd"/>
      <w:r w:rsidRPr="00012729">
        <w:rPr>
          <w:rFonts w:ascii="Arial" w:eastAsia="Times" w:hAnsi="Arial" w:cs="Arial"/>
          <w:color w:val="000000"/>
          <w:sz w:val="22"/>
          <w:szCs w:val="22"/>
          <w:lang w:bidi="x-none"/>
        </w:rPr>
        <w:t xml:space="preserve"> Z, Zhong M, Zhou X; </w:t>
      </w:r>
      <w:proofErr w:type="spellStart"/>
      <w:r w:rsidRPr="00012729">
        <w:rPr>
          <w:rFonts w:ascii="Arial" w:eastAsia="Times" w:hAnsi="Arial" w:cs="Arial"/>
          <w:color w:val="000000"/>
          <w:sz w:val="22"/>
          <w:szCs w:val="22"/>
          <w:lang w:bidi="x-none"/>
        </w:rPr>
        <w:lastRenderedPageBreak/>
        <w:t>modENCODE</w:t>
      </w:r>
      <w:proofErr w:type="spellEnd"/>
      <w:r w:rsidRPr="00012729">
        <w:rPr>
          <w:rFonts w:ascii="Arial" w:eastAsia="Times" w:hAnsi="Arial" w:cs="Arial"/>
          <w:color w:val="000000"/>
          <w:sz w:val="22"/>
          <w:szCs w:val="22"/>
          <w:lang w:bidi="x-none"/>
        </w:rPr>
        <w:t xml:space="preserve"> Consortium, </w:t>
      </w:r>
      <w:proofErr w:type="spellStart"/>
      <w:r w:rsidRPr="00012729">
        <w:rPr>
          <w:rFonts w:ascii="Arial" w:eastAsia="Times" w:hAnsi="Arial" w:cs="Arial"/>
          <w:color w:val="000000"/>
          <w:sz w:val="22"/>
          <w:szCs w:val="22"/>
          <w:lang w:bidi="x-none"/>
        </w:rPr>
        <w:t>Ahringer</w:t>
      </w:r>
      <w:proofErr w:type="spellEnd"/>
      <w:r w:rsidRPr="00012729">
        <w:rPr>
          <w:rFonts w:ascii="Arial" w:eastAsia="Times" w:hAnsi="Arial" w:cs="Arial"/>
          <w:color w:val="000000"/>
          <w:sz w:val="22"/>
          <w:szCs w:val="22"/>
          <w:lang w:bidi="x-none"/>
        </w:rPr>
        <w:t xml:space="preserve"> J, Strome S, </w:t>
      </w:r>
      <w:proofErr w:type="spellStart"/>
      <w:r w:rsidRPr="00012729">
        <w:rPr>
          <w:rFonts w:ascii="Arial" w:eastAsia="Times" w:hAnsi="Arial" w:cs="Arial"/>
          <w:color w:val="000000"/>
          <w:sz w:val="22"/>
          <w:szCs w:val="22"/>
          <w:lang w:bidi="x-none"/>
        </w:rPr>
        <w:t>Gunsalus</w:t>
      </w:r>
      <w:proofErr w:type="spellEnd"/>
      <w:r w:rsidRPr="00012729">
        <w:rPr>
          <w:rFonts w:ascii="Arial" w:eastAsia="Times" w:hAnsi="Arial" w:cs="Arial"/>
          <w:color w:val="000000"/>
          <w:sz w:val="22"/>
          <w:szCs w:val="22"/>
          <w:lang w:bidi="x-none"/>
        </w:rPr>
        <w:t xml:space="preserve"> KC, </w:t>
      </w:r>
      <w:proofErr w:type="spellStart"/>
      <w:r w:rsidRPr="00012729">
        <w:rPr>
          <w:rFonts w:ascii="Arial" w:eastAsia="Times" w:hAnsi="Arial" w:cs="Arial"/>
          <w:color w:val="000000"/>
          <w:sz w:val="22"/>
          <w:szCs w:val="22"/>
          <w:lang w:bidi="x-none"/>
        </w:rPr>
        <w:t>Micklem</w:t>
      </w:r>
      <w:proofErr w:type="spellEnd"/>
      <w:r w:rsidRPr="00012729">
        <w:rPr>
          <w:rFonts w:ascii="Arial" w:eastAsia="Times" w:hAnsi="Arial" w:cs="Arial"/>
          <w:color w:val="000000"/>
          <w:sz w:val="22"/>
          <w:szCs w:val="22"/>
          <w:lang w:bidi="x-none"/>
        </w:rPr>
        <w:t xml:space="preserve"> G, Liu XS, Reinke V, Kim SK, Hillier LW, </w:t>
      </w:r>
      <w:proofErr w:type="spellStart"/>
      <w:r w:rsidRPr="00012729">
        <w:rPr>
          <w:rFonts w:ascii="Arial" w:eastAsia="Times" w:hAnsi="Arial" w:cs="Arial"/>
          <w:color w:val="000000"/>
          <w:sz w:val="22"/>
          <w:szCs w:val="22"/>
          <w:lang w:bidi="x-none"/>
        </w:rPr>
        <w:t>Henikoff</w:t>
      </w:r>
      <w:proofErr w:type="spellEnd"/>
      <w:r w:rsidRPr="00012729">
        <w:rPr>
          <w:rFonts w:ascii="Arial" w:eastAsia="Times" w:hAnsi="Arial" w:cs="Arial"/>
          <w:color w:val="000000"/>
          <w:sz w:val="22"/>
          <w:szCs w:val="22"/>
          <w:lang w:bidi="x-none"/>
        </w:rPr>
        <w:t xml:space="preserve"> S, Piano F,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Stein L, </w:t>
      </w:r>
      <w:proofErr w:type="spellStart"/>
      <w:r w:rsidRPr="00012729">
        <w:rPr>
          <w:rFonts w:ascii="Arial" w:eastAsia="Times" w:hAnsi="Arial" w:cs="Arial"/>
          <w:color w:val="000000"/>
          <w:sz w:val="22"/>
          <w:szCs w:val="22"/>
          <w:lang w:bidi="x-none"/>
        </w:rPr>
        <w:t>Lieb</w:t>
      </w:r>
      <w:proofErr w:type="spellEnd"/>
      <w:r w:rsidRPr="00012729">
        <w:rPr>
          <w:rFonts w:ascii="Arial" w:eastAsia="Times" w:hAnsi="Arial" w:cs="Arial"/>
          <w:color w:val="000000"/>
          <w:sz w:val="22"/>
          <w:szCs w:val="22"/>
          <w:lang w:bidi="x-none"/>
        </w:rPr>
        <w:t xml:space="preserve"> JD, Waterston RH. </w:t>
      </w:r>
      <w:hyperlink r:id="rId222" w:history="1">
        <w:r w:rsidRPr="00012729">
          <w:rPr>
            <w:rFonts w:ascii="Arial" w:eastAsia="Times" w:hAnsi="Arial" w:cs="Arial"/>
            <w:color w:val="000000"/>
            <w:sz w:val="22"/>
            <w:szCs w:val="22"/>
            <w:lang w:bidi="x-none"/>
          </w:rPr>
          <w:t xml:space="preserve">Integrative analysis of the Caenorhabditis elegans genome by the </w:t>
        </w:r>
        <w:proofErr w:type="spellStart"/>
        <w:r w:rsidRPr="00012729">
          <w:rPr>
            <w:rFonts w:ascii="Arial" w:eastAsia="Times" w:hAnsi="Arial" w:cs="Arial"/>
            <w:color w:val="000000"/>
            <w:sz w:val="22"/>
            <w:szCs w:val="22"/>
            <w:lang w:bidi="x-none"/>
          </w:rPr>
          <w:t>modENCODE</w:t>
        </w:r>
        <w:proofErr w:type="spellEnd"/>
        <w:r w:rsidRPr="00012729">
          <w:rPr>
            <w:rFonts w:ascii="Arial" w:eastAsia="Times" w:hAnsi="Arial" w:cs="Arial"/>
            <w:color w:val="000000"/>
            <w:sz w:val="22"/>
            <w:szCs w:val="22"/>
            <w:lang w:bidi="x-none"/>
          </w:rPr>
          <w:t xml:space="preserve"> project.</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Sci</w:t>
      </w:r>
      <w:r w:rsidR="00DD37BB" w:rsidRPr="00012729">
        <w:rPr>
          <w:rFonts w:ascii="Arial" w:eastAsia="Times" w:hAnsi="Arial" w:cs="Arial"/>
          <w:sz w:val="22"/>
          <w:szCs w:val="22"/>
          <w:lang w:bidi="x-none"/>
        </w:rPr>
        <w:t xml:space="preserve">ence. 2010. </w:t>
      </w:r>
      <w:r w:rsidRPr="00012729">
        <w:rPr>
          <w:rFonts w:ascii="Arial" w:eastAsia="Times" w:hAnsi="Arial" w:cs="Arial"/>
          <w:sz w:val="22"/>
          <w:szCs w:val="22"/>
          <w:lang w:bidi="x-none"/>
        </w:rPr>
        <w:t>330(6012):</w:t>
      </w:r>
      <w:r w:rsidR="00DD37BB"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1775-87. </w:t>
      </w:r>
      <w:r w:rsidRPr="00012729">
        <w:rPr>
          <w:rFonts w:ascii="Arial" w:eastAsia="Times" w:hAnsi="Arial" w:cs="Arial"/>
          <w:color w:val="000000"/>
          <w:sz w:val="22"/>
          <w:szCs w:val="22"/>
          <w:lang w:bidi="x-none"/>
        </w:rPr>
        <w:t>PMID: 21177976.</w:t>
      </w:r>
    </w:p>
    <w:p w14:paraId="47A8CAC0"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Lu ZJ, Yip KY, Wang G, </w:t>
      </w:r>
      <w:proofErr w:type="spellStart"/>
      <w:r w:rsidRPr="00012729">
        <w:rPr>
          <w:rFonts w:ascii="Arial" w:eastAsia="Times" w:hAnsi="Arial" w:cs="Arial"/>
          <w:color w:val="000000"/>
          <w:sz w:val="22"/>
          <w:szCs w:val="22"/>
          <w:lang w:bidi="x-none"/>
        </w:rPr>
        <w:t>Shou</w:t>
      </w:r>
      <w:proofErr w:type="spellEnd"/>
      <w:r w:rsidRPr="00012729">
        <w:rPr>
          <w:rFonts w:ascii="Arial" w:eastAsia="Times" w:hAnsi="Arial" w:cs="Arial"/>
          <w:color w:val="000000"/>
          <w:sz w:val="22"/>
          <w:szCs w:val="22"/>
          <w:lang w:bidi="x-none"/>
        </w:rPr>
        <w:t xml:space="preserve"> C, Hillier LW, Khurana E, Agarwal A, Auerbach R, </w:t>
      </w:r>
      <w:proofErr w:type="spellStart"/>
      <w:r w:rsidRPr="00012729">
        <w:rPr>
          <w:rFonts w:ascii="Arial" w:eastAsia="Times" w:hAnsi="Arial" w:cs="Arial"/>
          <w:color w:val="000000"/>
          <w:sz w:val="22"/>
          <w:szCs w:val="22"/>
          <w:lang w:bidi="x-none"/>
        </w:rPr>
        <w:t>Rozowsky</w:t>
      </w:r>
      <w:proofErr w:type="spellEnd"/>
      <w:r w:rsidRPr="00012729">
        <w:rPr>
          <w:rFonts w:ascii="Arial" w:eastAsia="Times" w:hAnsi="Arial" w:cs="Arial"/>
          <w:color w:val="000000"/>
          <w:sz w:val="22"/>
          <w:szCs w:val="22"/>
          <w:lang w:bidi="x-none"/>
        </w:rPr>
        <w:t xml:space="preserve"> J, Cheng C, Kato M, Miller DM, Slack F,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Waterston RH, Reinke V, Gerstein MB. </w:t>
      </w:r>
      <w:hyperlink r:id="rId223" w:history="1">
        <w:r w:rsidRPr="00012729">
          <w:rPr>
            <w:rFonts w:ascii="Arial" w:eastAsia="Times" w:hAnsi="Arial" w:cs="Arial"/>
            <w:color w:val="000000"/>
            <w:sz w:val="22"/>
            <w:szCs w:val="22"/>
            <w:lang w:bidi="x-none"/>
          </w:rPr>
          <w:t>Prediction and characterization of noncoding RNAs in C. elegans by integrating conservation, secondary structure, and high-throughput sequencing and array data.</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Genome Res</w:t>
      </w:r>
      <w:r w:rsidR="001254CF" w:rsidRPr="00012729">
        <w:rPr>
          <w:rFonts w:ascii="Arial" w:eastAsia="Times" w:hAnsi="Arial" w:cs="Arial"/>
          <w:sz w:val="22"/>
          <w:szCs w:val="22"/>
          <w:lang w:bidi="x-none"/>
        </w:rPr>
        <w:t>earch. 2011</w:t>
      </w:r>
      <w:r w:rsidRPr="00012729">
        <w:rPr>
          <w:rFonts w:ascii="Arial" w:eastAsia="Times" w:hAnsi="Arial" w:cs="Arial"/>
          <w:sz w:val="22"/>
          <w:szCs w:val="22"/>
          <w:lang w:bidi="x-none"/>
        </w:rPr>
        <w:t xml:space="preserve">. </w:t>
      </w:r>
      <w:r w:rsidRPr="00012729">
        <w:rPr>
          <w:rFonts w:ascii="Arial" w:eastAsia="Times" w:hAnsi="Arial" w:cs="Arial"/>
          <w:color w:val="000000"/>
          <w:sz w:val="22"/>
          <w:szCs w:val="22"/>
          <w:lang w:bidi="x-none"/>
        </w:rPr>
        <w:t>PMID: 21177971.</w:t>
      </w:r>
    </w:p>
    <w:p w14:paraId="3176FA06"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Zhao C, </w:t>
      </w:r>
      <w:proofErr w:type="spellStart"/>
      <w:r w:rsidRPr="00012729">
        <w:rPr>
          <w:rFonts w:ascii="Arial" w:eastAsia="Times" w:hAnsi="Arial" w:cs="Arial"/>
          <w:color w:val="000000"/>
          <w:sz w:val="22"/>
          <w:szCs w:val="22"/>
          <w:lang w:bidi="x-none"/>
        </w:rPr>
        <w:t>Yasumura</w:t>
      </w:r>
      <w:proofErr w:type="spellEnd"/>
      <w:r w:rsidRPr="00012729">
        <w:rPr>
          <w:rFonts w:ascii="Arial" w:eastAsia="Times" w:hAnsi="Arial" w:cs="Arial"/>
          <w:color w:val="000000"/>
          <w:sz w:val="22"/>
          <w:szCs w:val="22"/>
          <w:lang w:bidi="x-none"/>
        </w:rPr>
        <w:t xml:space="preserve"> D, Li X, </w:t>
      </w:r>
      <w:proofErr w:type="spellStart"/>
      <w:r w:rsidRPr="00012729">
        <w:rPr>
          <w:rFonts w:ascii="Arial" w:eastAsia="Times" w:hAnsi="Arial" w:cs="Arial"/>
          <w:color w:val="000000"/>
          <w:sz w:val="22"/>
          <w:szCs w:val="22"/>
          <w:lang w:bidi="x-none"/>
        </w:rPr>
        <w:t>Matthes</w:t>
      </w:r>
      <w:proofErr w:type="spellEnd"/>
      <w:r w:rsidRPr="00012729">
        <w:rPr>
          <w:rFonts w:ascii="Arial" w:eastAsia="Times" w:hAnsi="Arial" w:cs="Arial"/>
          <w:color w:val="000000"/>
          <w:sz w:val="22"/>
          <w:szCs w:val="22"/>
          <w:lang w:bidi="x-none"/>
        </w:rPr>
        <w:t xml:space="preserve"> M, Lloyd M, Nielsen G, Ahern K,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Bok D, </w:t>
      </w:r>
      <w:proofErr w:type="spellStart"/>
      <w:r w:rsidRPr="00012729">
        <w:rPr>
          <w:rFonts w:ascii="Arial" w:eastAsia="Times" w:hAnsi="Arial" w:cs="Arial"/>
          <w:color w:val="000000"/>
          <w:sz w:val="22"/>
          <w:szCs w:val="22"/>
          <w:lang w:bidi="x-none"/>
        </w:rPr>
        <w:t>Dunaief</w:t>
      </w:r>
      <w:proofErr w:type="spellEnd"/>
      <w:r w:rsidRPr="00012729">
        <w:rPr>
          <w:rFonts w:ascii="Arial" w:eastAsia="Times" w:hAnsi="Arial" w:cs="Arial"/>
          <w:color w:val="000000"/>
          <w:sz w:val="22"/>
          <w:szCs w:val="22"/>
          <w:lang w:bidi="x-none"/>
        </w:rPr>
        <w:t xml:space="preserve"> JL, </w:t>
      </w:r>
      <w:proofErr w:type="spellStart"/>
      <w:r w:rsidRPr="00012729">
        <w:rPr>
          <w:rFonts w:ascii="Arial" w:eastAsia="Times" w:hAnsi="Arial" w:cs="Arial"/>
          <w:color w:val="000000"/>
          <w:sz w:val="22"/>
          <w:szCs w:val="22"/>
          <w:lang w:bidi="x-none"/>
        </w:rPr>
        <w:t>LaVail</w:t>
      </w:r>
      <w:proofErr w:type="spellEnd"/>
      <w:r w:rsidRPr="00012729">
        <w:rPr>
          <w:rFonts w:ascii="Arial" w:eastAsia="Times" w:hAnsi="Arial" w:cs="Arial"/>
          <w:color w:val="000000"/>
          <w:sz w:val="22"/>
          <w:szCs w:val="22"/>
          <w:lang w:bidi="x-none"/>
        </w:rPr>
        <w:t xml:space="preserve"> MM, Vollrath D. </w:t>
      </w:r>
      <w:hyperlink r:id="rId224" w:history="1">
        <w:r w:rsidRPr="00012729">
          <w:rPr>
            <w:rFonts w:ascii="Arial" w:eastAsia="Times" w:hAnsi="Arial" w:cs="Arial"/>
            <w:color w:val="000000"/>
            <w:sz w:val="22"/>
            <w:szCs w:val="22"/>
            <w:lang w:bidi="x-none"/>
          </w:rPr>
          <w:t>mTOR-mediated dedifferentiation of the retinal pigment epithelium initiates photoreceptor degeneration in mice.</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J</w:t>
      </w:r>
      <w:r w:rsidR="001254CF" w:rsidRPr="00012729">
        <w:rPr>
          <w:rFonts w:ascii="Arial" w:eastAsia="Times" w:hAnsi="Arial" w:cs="Arial"/>
          <w:sz w:val="22"/>
          <w:szCs w:val="22"/>
          <w:lang w:bidi="x-none"/>
        </w:rPr>
        <w:t>ournal of</w:t>
      </w:r>
      <w:r w:rsidRPr="00012729">
        <w:rPr>
          <w:rFonts w:ascii="Arial" w:eastAsia="Times" w:hAnsi="Arial" w:cs="Arial"/>
          <w:sz w:val="22"/>
          <w:szCs w:val="22"/>
          <w:lang w:bidi="x-none"/>
        </w:rPr>
        <w:t xml:space="preserve"> Clin</w:t>
      </w:r>
      <w:r w:rsidR="001254CF" w:rsidRPr="00012729">
        <w:rPr>
          <w:rFonts w:ascii="Arial" w:eastAsia="Times" w:hAnsi="Arial" w:cs="Arial"/>
          <w:sz w:val="22"/>
          <w:szCs w:val="22"/>
          <w:lang w:bidi="x-none"/>
        </w:rPr>
        <w:t>ical</w:t>
      </w:r>
      <w:r w:rsidRPr="00012729">
        <w:rPr>
          <w:rFonts w:ascii="Arial" w:eastAsia="Times" w:hAnsi="Arial" w:cs="Arial"/>
          <w:sz w:val="22"/>
          <w:szCs w:val="22"/>
          <w:lang w:bidi="x-none"/>
        </w:rPr>
        <w:t xml:space="preserve"> Invest</w:t>
      </w:r>
      <w:r w:rsidR="001254CF" w:rsidRPr="00012729">
        <w:rPr>
          <w:rFonts w:ascii="Arial" w:eastAsia="Times" w:hAnsi="Arial" w:cs="Arial"/>
          <w:sz w:val="22"/>
          <w:szCs w:val="22"/>
          <w:lang w:bidi="x-none"/>
        </w:rPr>
        <w:t xml:space="preserve">igation. 2011. </w:t>
      </w:r>
      <w:r w:rsidRPr="00012729">
        <w:rPr>
          <w:rFonts w:ascii="Arial" w:eastAsia="Times" w:hAnsi="Arial" w:cs="Arial"/>
          <w:sz w:val="22"/>
          <w:szCs w:val="22"/>
          <w:lang w:bidi="x-none"/>
        </w:rPr>
        <w:t>121(1):</w:t>
      </w:r>
      <w:r w:rsidR="001254CF" w:rsidRPr="00012729">
        <w:rPr>
          <w:rFonts w:ascii="Arial" w:eastAsia="Times" w:hAnsi="Arial" w:cs="Arial"/>
          <w:sz w:val="22"/>
          <w:szCs w:val="22"/>
          <w:lang w:bidi="x-none"/>
        </w:rPr>
        <w:t xml:space="preserve"> 369-83. </w:t>
      </w:r>
      <w:r w:rsidRPr="00012729">
        <w:rPr>
          <w:rFonts w:ascii="Arial" w:eastAsia="Times" w:hAnsi="Arial" w:cs="Arial"/>
          <w:color w:val="000000"/>
          <w:sz w:val="22"/>
          <w:szCs w:val="22"/>
          <w:lang w:bidi="x-none"/>
        </w:rPr>
        <w:t>PMID: 21135502.</w:t>
      </w:r>
    </w:p>
    <w:p w14:paraId="3C627C97"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Habegger</w:t>
      </w:r>
      <w:proofErr w:type="spellEnd"/>
      <w:r w:rsidRPr="00012729">
        <w:rPr>
          <w:rFonts w:ascii="Arial" w:eastAsia="Times" w:hAnsi="Arial" w:cs="Arial"/>
          <w:color w:val="000000"/>
          <w:sz w:val="22"/>
          <w:szCs w:val="22"/>
          <w:lang w:bidi="x-none"/>
        </w:rPr>
        <w:t xml:space="preserve"> L, </w:t>
      </w:r>
      <w:proofErr w:type="spellStart"/>
      <w:r w:rsidRPr="00012729">
        <w:rPr>
          <w:rFonts w:ascii="Arial" w:eastAsia="Times" w:hAnsi="Arial" w:cs="Arial"/>
          <w:color w:val="000000"/>
          <w:sz w:val="22"/>
          <w:szCs w:val="22"/>
          <w:lang w:bidi="x-none"/>
        </w:rPr>
        <w:t>Sboner</w:t>
      </w:r>
      <w:proofErr w:type="spellEnd"/>
      <w:r w:rsidRPr="00012729">
        <w:rPr>
          <w:rFonts w:ascii="Arial" w:eastAsia="Times" w:hAnsi="Arial" w:cs="Arial"/>
          <w:color w:val="000000"/>
          <w:sz w:val="22"/>
          <w:szCs w:val="22"/>
          <w:lang w:bidi="x-none"/>
        </w:rPr>
        <w:t xml:space="preserve"> A, </w:t>
      </w:r>
      <w:proofErr w:type="spellStart"/>
      <w:r w:rsidRPr="00012729">
        <w:rPr>
          <w:rFonts w:ascii="Arial" w:eastAsia="Times" w:hAnsi="Arial" w:cs="Arial"/>
          <w:color w:val="000000"/>
          <w:sz w:val="22"/>
          <w:szCs w:val="22"/>
          <w:lang w:bidi="x-none"/>
        </w:rPr>
        <w:t>Gianoulis</w:t>
      </w:r>
      <w:proofErr w:type="spellEnd"/>
      <w:r w:rsidRPr="00012729">
        <w:rPr>
          <w:rFonts w:ascii="Arial" w:eastAsia="Times" w:hAnsi="Arial" w:cs="Arial"/>
          <w:color w:val="000000"/>
          <w:sz w:val="22"/>
          <w:szCs w:val="22"/>
          <w:lang w:bidi="x-none"/>
        </w:rPr>
        <w:t xml:space="preserve"> TA, </w:t>
      </w:r>
      <w:proofErr w:type="spellStart"/>
      <w:r w:rsidRPr="00012729">
        <w:rPr>
          <w:rFonts w:ascii="Arial" w:eastAsia="Times" w:hAnsi="Arial" w:cs="Arial"/>
          <w:color w:val="000000"/>
          <w:sz w:val="22"/>
          <w:szCs w:val="22"/>
          <w:lang w:bidi="x-none"/>
        </w:rPr>
        <w:t>Rozowsky</w:t>
      </w:r>
      <w:proofErr w:type="spellEnd"/>
      <w:r w:rsidRPr="00012729">
        <w:rPr>
          <w:rFonts w:ascii="Arial" w:eastAsia="Times" w:hAnsi="Arial" w:cs="Arial"/>
          <w:color w:val="000000"/>
          <w:sz w:val="22"/>
          <w:szCs w:val="22"/>
          <w:lang w:bidi="x-none"/>
        </w:rPr>
        <w:t xml:space="preserve"> J, Agarwal A,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Gerstein M. </w:t>
      </w:r>
      <w:hyperlink r:id="rId225" w:history="1">
        <w:proofErr w:type="spellStart"/>
        <w:r w:rsidRPr="00012729">
          <w:rPr>
            <w:rFonts w:ascii="Arial" w:eastAsia="Times" w:hAnsi="Arial" w:cs="Arial"/>
            <w:color w:val="000000"/>
            <w:sz w:val="22"/>
            <w:szCs w:val="22"/>
            <w:lang w:bidi="x-none"/>
          </w:rPr>
          <w:t>RSEQtools</w:t>
        </w:r>
        <w:proofErr w:type="spellEnd"/>
        <w:r w:rsidRPr="00012729">
          <w:rPr>
            <w:rFonts w:ascii="Arial" w:eastAsia="Times" w:hAnsi="Arial" w:cs="Arial"/>
            <w:color w:val="000000"/>
            <w:sz w:val="22"/>
            <w:szCs w:val="22"/>
            <w:lang w:bidi="x-none"/>
          </w:rPr>
          <w:t>: a modular framework to analyze RNA-Seq data using compact, anonymized data summaries.</w:t>
        </w:r>
      </w:hyperlink>
      <w:r w:rsidRPr="00012729">
        <w:rPr>
          <w:rFonts w:ascii="Arial" w:eastAsia="Times" w:hAnsi="Arial" w:cs="Arial"/>
          <w:color w:val="000000"/>
          <w:sz w:val="22"/>
          <w:szCs w:val="22"/>
          <w:lang w:bidi="x-none"/>
        </w:rPr>
        <w:t xml:space="preserve"> </w:t>
      </w:r>
      <w:r w:rsidR="001254CF" w:rsidRPr="00012729">
        <w:rPr>
          <w:rFonts w:ascii="Arial" w:eastAsia="Times" w:hAnsi="Arial" w:cs="Arial"/>
          <w:sz w:val="22"/>
          <w:szCs w:val="22"/>
          <w:lang w:bidi="x-none"/>
        </w:rPr>
        <w:t xml:space="preserve">Bioinformatics. 2011. </w:t>
      </w:r>
      <w:r w:rsidRPr="00012729">
        <w:rPr>
          <w:rFonts w:ascii="Arial" w:eastAsia="Times" w:hAnsi="Arial" w:cs="Arial"/>
          <w:sz w:val="22"/>
          <w:szCs w:val="22"/>
          <w:lang w:bidi="x-none"/>
        </w:rPr>
        <w:t>27(2):</w:t>
      </w:r>
      <w:r w:rsidR="001254CF"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281-3. </w:t>
      </w:r>
      <w:r w:rsidRPr="00012729">
        <w:rPr>
          <w:rFonts w:ascii="Arial" w:eastAsia="Times" w:hAnsi="Arial" w:cs="Arial"/>
          <w:color w:val="000000"/>
          <w:sz w:val="22"/>
          <w:szCs w:val="22"/>
          <w:lang w:bidi="x-none"/>
        </w:rPr>
        <w:t>PMID: 21134889.</w:t>
      </w:r>
    </w:p>
    <w:p w14:paraId="2952807A"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Bloom J, Cristea IM, </w:t>
      </w:r>
      <w:proofErr w:type="spellStart"/>
      <w:r w:rsidRPr="00012729">
        <w:rPr>
          <w:rFonts w:ascii="Arial" w:eastAsia="Times" w:hAnsi="Arial" w:cs="Arial"/>
          <w:color w:val="000000"/>
          <w:sz w:val="22"/>
          <w:szCs w:val="22"/>
          <w:lang w:bidi="x-none"/>
        </w:rPr>
        <w:t>Procko</w:t>
      </w:r>
      <w:proofErr w:type="spellEnd"/>
      <w:r w:rsidRPr="00012729">
        <w:rPr>
          <w:rFonts w:ascii="Arial" w:eastAsia="Times" w:hAnsi="Arial" w:cs="Arial"/>
          <w:color w:val="000000"/>
          <w:sz w:val="22"/>
          <w:szCs w:val="22"/>
          <w:lang w:bidi="x-none"/>
        </w:rPr>
        <w:t xml:space="preserve"> AL, </w:t>
      </w:r>
      <w:proofErr w:type="spellStart"/>
      <w:r w:rsidRPr="00012729">
        <w:rPr>
          <w:rFonts w:ascii="Arial" w:eastAsia="Times" w:hAnsi="Arial" w:cs="Arial"/>
          <w:color w:val="000000"/>
          <w:sz w:val="22"/>
          <w:szCs w:val="22"/>
          <w:lang w:bidi="x-none"/>
        </w:rPr>
        <w:t>Lubkov</w:t>
      </w:r>
      <w:proofErr w:type="spellEnd"/>
      <w:r w:rsidRPr="00012729">
        <w:rPr>
          <w:rFonts w:ascii="Arial" w:eastAsia="Times" w:hAnsi="Arial" w:cs="Arial"/>
          <w:color w:val="000000"/>
          <w:sz w:val="22"/>
          <w:szCs w:val="22"/>
          <w:lang w:bidi="x-none"/>
        </w:rPr>
        <w:t xml:space="preserve"> V, Chait BT,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Cross FR. </w:t>
      </w:r>
      <w:hyperlink r:id="rId226" w:history="1">
        <w:r w:rsidRPr="00012729">
          <w:rPr>
            <w:rFonts w:ascii="Arial" w:eastAsia="Times" w:hAnsi="Arial" w:cs="Arial"/>
            <w:color w:val="000000"/>
            <w:sz w:val="22"/>
            <w:szCs w:val="22"/>
            <w:lang w:bidi="x-none"/>
          </w:rPr>
          <w:t>Global analysis of CDC14 phosphatase reveals diverse roles in mitotic processes.</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J</w:t>
      </w:r>
      <w:r w:rsidR="001254CF" w:rsidRPr="00012729">
        <w:rPr>
          <w:rFonts w:ascii="Arial" w:eastAsia="Times" w:hAnsi="Arial" w:cs="Arial"/>
          <w:sz w:val="22"/>
          <w:szCs w:val="22"/>
          <w:lang w:bidi="x-none"/>
        </w:rPr>
        <w:t>ournal of</w:t>
      </w:r>
      <w:r w:rsidRPr="00012729">
        <w:rPr>
          <w:rFonts w:ascii="Arial" w:eastAsia="Times" w:hAnsi="Arial" w:cs="Arial"/>
          <w:sz w:val="22"/>
          <w:szCs w:val="22"/>
          <w:lang w:bidi="x-none"/>
        </w:rPr>
        <w:t xml:space="preserve"> Biol</w:t>
      </w:r>
      <w:r w:rsidR="00FA7730" w:rsidRPr="00012729">
        <w:rPr>
          <w:rFonts w:ascii="Arial" w:eastAsia="Times" w:hAnsi="Arial" w:cs="Arial"/>
          <w:sz w:val="22"/>
          <w:szCs w:val="22"/>
          <w:lang w:bidi="x-none"/>
        </w:rPr>
        <w:t>ogical</w:t>
      </w:r>
      <w:r w:rsidRPr="00012729">
        <w:rPr>
          <w:rFonts w:ascii="Arial" w:eastAsia="Times" w:hAnsi="Arial" w:cs="Arial"/>
          <w:sz w:val="22"/>
          <w:szCs w:val="22"/>
          <w:lang w:bidi="x-none"/>
        </w:rPr>
        <w:t xml:space="preserve"> Chem</w:t>
      </w:r>
      <w:r w:rsidR="00FA7730" w:rsidRPr="00012729">
        <w:rPr>
          <w:rFonts w:ascii="Arial" w:eastAsia="Times" w:hAnsi="Arial" w:cs="Arial"/>
          <w:sz w:val="22"/>
          <w:szCs w:val="22"/>
          <w:lang w:bidi="x-none"/>
        </w:rPr>
        <w:t>istry. 2010</w:t>
      </w:r>
      <w:r w:rsidRPr="00012729">
        <w:rPr>
          <w:rFonts w:ascii="Arial" w:eastAsia="Times" w:hAnsi="Arial" w:cs="Arial"/>
          <w:sz w:val="22"/>
          <w:szCs w:val="22"/>
          <w:lang w:bidi="x-none"/>
        </w:rPr>
        <w:t xml:space="preserve">. </w:t>
      </w:r>
      <w:r w:rsidRPr="00012729">
        <w:rPr>
          <w:rFonts w:ascii="Arial" w:eastAsia="Times" w:hAnsi="Arial" w:cs="Arial"/>
          <w:color w:val="000000"/>
          <w:sz w:val="22"/>
          <w:szCs w:val="22"/>
          <w:lang w:bidi="x-none"/>
        </w:rPr>
        <w:t>PMID: 21127052.</w:t>
      </w:r>
    </w:p>
    <w:p w14:paraId="5D179712"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sz w:val="22"/>
          <w:szCs w:val="22"/>
          <w:lang w:bidi="x-none"/>
        </w:rPr>
      </w:pPr>
      <w:r w:rsidRPr="00012729">
        <w:rPr>
          <w:rFonts w:ascii="Arial" w:eastAsia="Times" w:hAnsi="Arial" w:cs="Arial"/>
          <w:color w:val="000000"/>
          <w:sz w:val="22"/>
          <w:szCs w:val="22"/>
          <w:lang w:bidi="x-none"/>
        </w:rPr>
        <w:t xml:space="preserve">Martin J, Bruno VM, Fang Z, Meng X, Blow M, Zhang T, Sherlock G,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Wang Z. </w:t>
      </w:r>
      <w:hyperlink r:id="rId227" w:history="1">
        <w:proofErr w:type="spellStart"/>
        <w:r w:rsidRPr="00012729">
          <w:rPr>
            <w:rFonts w:ascii="Arial" w:eastAsia="Times" w:hAnsi="Arial" w:cs="Arial"/>
            <w:color w:val="000000"/>
            <w:sz w:val="22"/>
            <w:szCs w:val="22"/>
            <w:lang w:bidi="x-none"/>
          </w:rPr>
          <w:t>Rnnotator</w:t>
        </w:r>
        <w:proofErr w:type="spellEnd"/>
        <w:r w:rsidRPr="00012729">
          <w:rPr>
            <w:rFonts w:ascii="Arial" w:eastAsia="Times" w:hAnsi="Arial" w:cs="Arial"/>
            <w:color w:val="000000"/>
            <w:sz w:val="22"/>
            <w:szCs w:val="22"/>
            <w:lang w:bidi="x-none"/>
          </w:rPr>
          <w:t>: an automated de novo transcriptome assembly pipeline from stranded RNA-Seq reads.</w:t>
        </w:r>
      </w:hyperlink>
      <w:r w:rsidRPr="00012729">
        <w:rPr>
          <w:rFonts w:ascii="Arial" w:eastAsia="Times" w:hAnsi="Arial" w:cs="Arial"/>
          <w:color w:val="000000"/>
          <w:sz w:val="22"/>
          <w:szCs w:val="22"/>
          <w:lang w:bidi="x-none"/>
        </w:rPr>
        <w:t xml:space="preserve"> </w:t>
      </w:r>
      <w:r w:rsidR="00FA7730" w:rsidRPr="00012729">
        <w:rPr>
          <w:rFonts w:ascii="Arial" w:eastAsia="Times" w:hAnsi="Arial" w:cs="Arial"/>
          <w:sz w:val="22"/>
          <w:szCs w:val="22"/>
          <w:lang w:bidi="x-none"/>
        </w:rPr>
        <w:t xml:space="preserve">BMC Genomics. 2010. </w:t>
      </w:r>
      <w:r w:rsidRPr="00012729">
        <w:rPr>
          <w:rFonts w:ascii="Arial" w:eastAsia="Times" w:hAnsi="Arial" w:cs="Arial"/>
          <w:sz w:val="22"/>
          <w:szCs w:val="22"/>
          <w:lang w:bidi="x-none"/>
        </w:rPr>
        <w:t>11:</w:t>
      </w:r>
      <w:r w:rsidR="00FA7730"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663. </w:t>
      </w:r>
      <w:r w:rsidRPr="00012729">
        <w:rPr>
          <w:rFonts w:ascii="Arial" w:eastAsia="Times" w:hAnsi="Arial" w:cs="Arial"/>
          <w:color w:val="000000"/>
          <w:sz w:val="22"/>
          <w:szCs w:val="22"/>
          <w:lang w:bidi="x-none"/>
        </w:rPr>
        <w:t>PMID: 21106091.</w:t>
      </w:r>
    </w:p>
    <w:p w14:paraId="6D0B63B4"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Li X, </w:t>
      </w:r>
      <w:proofErr w:type="spellStart"/>
      <w:r w:rsidRPr="00012729">
        <w:rPr>
          <w:rFonts w:ascii="Arial" w:eastAsia="Times" w:hAnsi="Arial" w:cs="Arial"/>
          <w:color w:val="000000"/>
          <w:sz w:val="22"/>
          <w:szCs w:val="22"/>
          <w:lang w:bidi="x-none"/>
        </w:rPr>
        <w:t>Gianoulis</w:t>
      </w:r>
      <w:proofErr w:type="spellEnd"/>
      <w:r w:rsidRPr="00012729">
        <w:rPr>
          <w:rFonts w:ascii="Arial" w:eastAsia="Times" w:hAnsi="Arial" w:cs="Arial"/>
          <w:color w:val="000000"/>
          <w:sz w:val="22"/>
          <w:szCs w:val="22"/>
          <w:lang w:bidi="x-none"/>
        </w:rPr>
        <w:t xml:space="preserve"> TA, Yip KY, Gerstein M,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hyperlink r:id="rId228" w:history="1">
        <w:r w:rsidRPr="00012729">
          <w:rPr>
            <w:rFonts w:ascii="Arial" w:eastAsia="Times" w:hAnsi="Arial" w:cs="Arial"/>
            <w:color w:val="000000"/>
            <w:sz w:val="22"/>
            <w:szCs w:val="22"/>
            <w:lang w:bidi="x-none"/>
          </w:rPr>
          <w:t>Extensive in vivo metabolite-protein interactions revealed by large-scale systematic analyses.</w:t>
        </w:r>
      </w:hyperlink>
      <w:r w:rsidR="00E76E77" w:rsidRPr="00012729">
        <w:rPr>
          <w:rFonts w:ascii="Arial" w:eastAsia="Times" w:hAnsi="Arial" w:cs="Arial"/>
          <w:color w:val="000000"/>
          <w:sz w:val="22"/>
          <w:szCs w:val="22"/>
          <w:lang w:bidi="x-none"/>
        </w:rPr>
        <w:t xml:space="preserve"> Cell. 2010. </w:t>
      </w:r>
      <w:r w:rsidRPr="00012729">
        <w:rPr>
          <w:rFonts w:ascii="Arial" w:eastAsia="Times" w:hAnsi="Arial" w:cs="Arial"/>
          <w:color w:val="000000"/>
          <w:sz w:val="22"/>
          <w:szCs w:val="22"/>
          <w:lang w:bidi="x-none"/>
        </w:rPr>
        <w:t>143(4):</w:t>
      </w:r>
      <w:r w:rsidR="00E76E77" w:rsidRPr="00012729">
        <w:rPr>
          <w:rFonts w:ascii="Arial" w:eastAsia="Times" w:hAnsi="Arial" w:cs="Arial"/>
          <w:color w:val="000000"/>
          <w:sz w:val="22"/>
          <w:szCs w:val="22"/>
          <w:lang w:bidi="x-none"/>
        </w:rPr>
        <w:t xml:space="preserve"> 639-50. </w:t>
      </w:r>
      <w:proofErr w:type="spellStart"/>
      <w:r w:rsidR="00E76E77" w:rsidRPr="00012729">
        <w:rPr>
          <w:rFonts w:ascii="Arial" w:eastAsia="Times" w:hAnsi="Arial" w:cs="Arial"/>
          <w:color w:val="000000"/>
          <w:sz w:val="22"/>
          <w:szCs w:val="22"/>
          <w:lang w:bidi="x-none"/>
        </w:rPr>
        <w:t>Epub</w:t>
      </w:r>
      <w:proofErr w:type="spellEnd"/>
      <w:r w:rsidR="00E76E77"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w:t>
      </w:r>
      <w:r w:rsidR="00E76E77"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PMID: 21035178.</w:t>
      </w:r>
    </w:p>
    <w:p w14:paraId="68FCEC3F"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Sudmant</w:t>
      </w:r>
      <w:proofErr w:type="spellEnd"/>
      <w:r w:rsidRPr="00012729">
        <w:rPr>
          <w:rFonts w:ascii="Arial" w:eastAsia="Times" w:hAnsi="Arial" w:cs="Arial"/>
          <w:color w:val="000000"/>
          <w:sz w:val="22"/>
          <w:szCs w:val="22"/>
          <w:lang w:bidi="x-none"/>
        </w:rPr>
        <w:t xml:space="preserve"> PH, </w:t>
      </w:r>
      <w:proofErr w:type="spellStart"/>
      <w:r w:rsidRPr="00012729">
        <w:rPr>
          <w:rFonts w:ascii="Arial" w:eastAsia="Times" w:hAnsi="Arial" w:cs="Arial"/>
          <w:color w:val="000000"/>
          <w:sz w:val="22"/>
          <w:szCs w:val="22"/>
          <w:lang w:bidi="x-none"/>
        </w:rPr>
        <w:t>Kitzman</w:t>
      </w:r>
      <w:proofErr w:type="spellEnd"/>
      <w:r w:rsidRPr="00012729">
        <w:rPr>
          <w:rFonts w:ascii="Arial" w:eastAsia="Times" w:hAnsi="Arial" w:cs="Arial"/>
          <w:color w:val="000000"/>
          <w:sz w:val="22"/>
          <w:szCs w:val="22"/>
          <w:lang w:bidi="x-none"/>
        </w:rPr>
        <w:t xml:space="preserve"> JO, </w:t>
      </w:r>
      <w:proofErr w:type="spellStart"/>
      <w:r w:rsidRPr="00012729">
        <w:rPr>
          <w:rFonts w:ascii="Arial" w:eastAsia="Times" w:hAnsi="Arial" w:cs="Arial"/>
          <w:color w:val="000000"/>
          <w:sz w:val="22"/>
          <w:szCs w:val="22"/>
          <w:lang w:bidi="x-none"/>
        </w:rPr>
        <w:t>Antonacci</w:t>
      </w:r>
      <w:proofErr w:type="spellEnd"/>
      <w:r w:rsidRPr="00012729">
        <w:rPr>
          <w:rFonts w:ascii="Arial" w:eastAsia="Times" w:hAnsi="Arial" w:cs="Arial"/>
          <w:color w:val="000000"/>
          <w:sz w:val="22"/>
          <w:szCs w:val="22"/>
          <w:lang w:bidi="x-none"/>
        </w:rPr>
        <w:t xml:space="preserve"> F, </w:t>
      </w:r>
      <w:proofErr w:type="spellStart"/>
      <w:r w:rsidRPr="00012729">
        <w:rPr>
          <w:rFonts w:ascii="Arial" w:eastAsia="Times" w:hAnsi="Arial" w:cs="Arial"/>
          <w:color w:val="000000"/>
          <w:sz w:val="22"/>
          <w:szCs w:val="22"/>
          <w:lang w:bidi="x-none"/>
        </w:rPr>
        <w:t>Alkan</w:t>
      </w:r>
      <w:proofErr w:type="spellEnd"/>
      <w:r w:rsidRPr="00012729">
        <w:rPr>
          <w:rFonts w:ascii="Arial" w:eastAsia="Times" w:hAnsi="Arial" w:cs="Arial"/>
          <w:color w:val="000000"/>
          <w:sz w:val="22"/>
          <w:szCs w:val="22"/>
          <w:lang w:bidi="x-none"/>
        </w:rPr>
        <w:t xml:space="preserve"> C, </w:t>
      </w:r>
      <w:proofErr w:type="spellStart"/>
      <w:r w:rsidRPr="00012729">
        <w:rPr>
          <w:rFonts w:ascii="Arial" w:eastAsia="Times" w:hAnsi="Arial" w:cs="Arial"/>
          <w:color w:val="000000"/>
          <w:sz w:val="22"/>
          <w:szCs w:val="22"/>
          <w:lang w:bidi="x-none"/>
        </w:rPr>
        <w:t>Malig</w:t>
      </w:r>
      <w:proofErr w:type="spellEnd"/>
      <w:r w:rsidRPr="00012729">
        <w:rPr>
          <w:rFonts w:ascii="Arial" w:eastAsia="Times" w:hAnsi="Arial" w:cs="Arial"/>
          <w:color w:val="000000"/>
          <w:sz w:val="22"/>
          <w:szCs w:val="22"/>
          <w:lang w:bidi="x-none"/>
        </w:rPr>
        <w:t xml:space="preserve"> M, </w:t>
      </w:r>
      <w:proofErr w:type="spellStart"/>
      <w:r w:rsidRPr="00012729">
        <w:rPr>
          <w:rFonts w:ascii="Arial" w:eastAsia="Times" w:hAnsi="Arial" w:cs="Arial"/>
          <w:color w:val="000000"/>
          <w:sz w:val="22"/>
          <w:szCs w:val="22"/>
          <w:lang w:bidi="x-none"/>
        </w:rPr>
        <w:t>Tsalenko</w:t>
      </w:r>
      <w:proofErr w:type="spellEnd"/>
      <w:r w:rsidRPr="00012729">
        <w:rPr>
          <w:rFonts w:ascii="Arial" w:eastAsia="Times" w:hAnsi="Arial" w:cs="Arial"/>
          <w:color w:val="000000"/>
          <w:sz w:val="22"/>
          <w:szCs w:val="22"/>
          <w:lang w:bidi="x-none"/>
        </w:rPr>
        <w:t xml:space="preserve"> A, </w:t>
      </w:r>
      <w:proofErr w:type="spellStart"/>
      <w:r w:rsidRPr="00012729">
        <w:rPr>
          <w:rFonts w:ascii="Arial" w:eastAsia="Times" w:hAnsi="Arial" w:cs="Arial"/>
          <w:color w:val="000000"/>
          <w:sz w:val="22"/>
          <w:szCs w:val="22"/>
          <w:lang w:bidi="x-none"/>
        </w:rPr>
        <w:t>Sampas</w:t>
      </w:r>
      <w:proofErr w:type="spellEnd"/>
      <w:r w:rsidRPr="00012729">
        <w:rPr>
          <w:rFonts w:ascii="Arial" w:eastAsia="Times" w:hAnsi="Arial" w:cs="Arial"/>
          <w:color w:val="000000"/>
          <w:sz w:val="22"/>
          <w:szCs w:val="22"/>
          <w:lang w:bidi="x-none"/>
        </w:rPr>
        <w:t xml:space="preserve"> N, Bruhn L, </w:t>
      </w:r>
      <w:proofErr w:type="spellStart"/>
      <w:r w:rsidRPr="00012729">
        <w:rPr>
          <w:rFonts w:ascii="Arial" w:eastAsia="Times" w:hAnsi="Arial" w:cs="Arial"/>
          <w:color w:val="000000"/>
          <w:sz w:val="22"/>
          <w:szCs w:val="22"/>
          <w:lang w:bidi="x-none"/>
        </w:rPr>
        <w:t>Shendure</w:t>
      </w:r>
      <w:proofErr w:type="spellEnd"/>
      <w:r w:rsidRPr="00012729">
        <w:rPr>
          <w:rFonts w:ascii="Arial" w:eastAsia="Times" w:hAnsi="Arial" w:cs="Arial"/>
          <w:color w:val="000000"/>
          <w:sz w:val="22"/>
          <w:szCs w:val="22"/>
          <w:lang w:bidi="x-none"/>
        </w:rPr>
        <w:t xml:space="preserve"> J; </w:t>
      </w:r>
      <w:r w:rsidRPr="00012729">
        <w:rPr>
          <w:rFonts w:ascii="Arial" w:eastAsia="Times" w:hAnsi="Arial" w:cs="Arial"/>
          <w:b/>
          <w:color w:val="000000"/>
          <w:sz w:val="22"/>
          <w:szCs w:val="22"/>
          <w:lang w:bidi="x-none"/>
        </w:rPr>
        <w:t>1000 Genomes Project</w:t>
      </w:r>
      <w:r w:rsidRPr="00012729">
        <w:rPr>
          <w:rFonts w:ascii="Arial" w:eastAsia="Times" w:hAnsi="Arial" w:cs="Arial"/>
          <w:color w:val="000000"/>
          <w:sz w:val="22"/>
          <w:szCs w:val="22"/>
          <w:lang w:bidi="x-none"/>
        </w:rPr>
        <w:t xml:space="preserve">, Eichler EE. </w:t>
      </w:r>
      <w:hyperlink r:id="rId229" w:history="1">
        <w:r w:rsidRPr="00012729">
          <w:rPr>
            <w:rFonts w:ascii="Arial" w:eastAsia="Times" w:hAnsi="Arial" w:cs="Arial"/>
            <w:color w:val="000000"/>
            <w:sz w:val="22"/>
            <w:szCs w:val="22"/>
            <w:lang w:bidi="x-none"/>
          </w:rPr>
          <w:t>Diversity of human copy number variation and multicopy genes.</w:t>
        </w:r>
      </w:hyperlink>
      <w:r w:rsidRPr="00012729">
        <w:rPr>
          <w:rFonts w:ascii="Arial" w:eastAsia="Times" w:hAnsi="Arial" w:cs="Arial"/>
          <w:color w:val="000000"/>
          <w:sz w:val="22"/>
          <w:szCs w:val="22"/>
          <w:lang w:bidi="x-none"/>
        </w:rPr>
        <w:t xml:space="preserve"> </w:t>
      </w:r>
      <w:r w:rsidR="00E76E77" w:rsidRPr="00012729">
        <w:rPr>
          <w:rFonts w:ascii="Arial" w:eastAsia="Times" w:hAnsi="Arial" w:cs="Arial"/>
          <w:sz w:val="22"/>
          <w:szCs w:val="22"/>
          <w:lang w:bidi="x-none"/>
        </w:rPr>
        <w:t xml:space="preserve">Science. 2010. </w:t>
      </w:r>
      <w:r w:rsidRPr="00012729">
        <w:rPr>
          <w:rFonts w:ascii="Arial" w:eastAsia="Times" w:hAnsi="Arial" w:cs="Arial"/>
          <w:sz w:val="22"/>
          <w:szCs w:val="22"/>
          <w:lang w:bidi="x-none"/>
        </w:rPr>
        <w:t>330(6004):</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641-6. </w:t>
      </w:r>
      <w:r w:rsidRPr="00012729">
        <w:rPr>
          <w:rFonts w:ascii="Arial" w:eastAsia="Times" w:hAnsi="Arial" w:cs="Arial"/>
          <w:color w:val="000000"/>
          <w:sz w:val="22"/>
          <w:szCs w:val="22"/>
          <w:lang w:bidi="x-none"/>
        </w:rPr>
        <w:t>PMID: 21030649.</w:t>
      </w:r>
    </w:p>
    <w:p w14:paraId="4A001077"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b/>
          <w:color w:val="000000"/>
          <w:sz w:val="22"/>
          <w:szCs w:val="22"/>
          <w:lang w:bidi="x-none"/>
        </w:rPr>
        <w:t>1000 Genomes Project Consortium</w:t>
      </w:r>
      <w:r w:rsidRPr="00012729">
        <w:rPr>
          <w:rFonts w:ascii="Arial" w:eastAsia="Times" w:hAnsi="Arial" w:cs="Arial"/>
          <w:color w:val="000000"/>
          <w:sz w:val="22"/>
          <w:szCs w:val="22"/>
          <w:lang w:bidi="x-none"/>
        </w:rPr>
        <w:t xml:space="preserve">, Durbin RM, </w:t>
      </w:r>
      <w:proofErr w:type="spellStart"/>
      <w:r w:rsidRPr="00012729">
        <w:rPr>
          <w:rFonts w:ascii="Arial" w:eastAsia="Times" w:hAnsi="Arial" w:cs="Arial"/>
          <w:color w:val="000000"/>
          <w:sz w:val="22"/>
          <w:szCs w:val="22"/>
          <w:lang w:bidi="x-none"/>
        </w:rPr>
        <w:t>Abecasis</w:t>
      </w:r>
      <w:proofErr w:type="spellEnd"/>
      <w:r w:rsidRPr="00012729">
        <w:rPr>
          <w:rFonts w:ascii="Arial" w:eastAsia="Times" w:hAnsi="Arial" w:cs="Arial"/>
          <w:color w:val="000000"/>
          <w:sz w:val="22"/>
          <w:szCs w:val="22"/>
          <w:lang w:bidi="x-none"/>
        </w:rPr>
        <w:t xml:space="preserve"> GR, </w:t>
      </w:r>
      <w:proofErr w:type="spellStart"/>
      <w:r w:rsidRPr="00012729">
        <w:rPr>
          <w:rFonts w:ascii="Arial" w:eastAsia="Times" w:hAnsi="Arial" w:cs="Arial"/>
          <w:color w:val="000000"/>
          <w:sz w:val="22"/>
          <w:szCs w:val="22"/>
          <w:lang w:bidi="x-none"/>
        </w:rPr>
        <w:t>Altshuler</w:t>
      </w:r>
      <w:proofErr w:type="spellEnd"/>
      <w:r w:rsidRPr="00012729">
        <w:rPr>
          <w:rFonts w:ascii="Arial" w:eastAsia="Times" w:hAnsi="Arial" w:cs="Arial"/>
          <w:color w:val="000000"/>
          <w:sz w:val="22"/>
          <w:szCs w:val="22"/>
          <w:lang w:bidi="x-none"/>
        </w:rPr>
        <w:t xml:space="preserve"> DL, </w:t>
      </w:r>
      <w:proofErr w:type="spellStart"/>
      <w:r w:rsidRPr="00012729">
        <w:rPr>
          <w:rFonts w:ascii="Arial" w:eastAsia="Times" w:hAnsi="Arial" w:cs="Arial"/>
          <w:color w:val="000000"/>
          <w:sz w:val="22"/>
          <w:szCs w:val="22"/>
          <w:lang w:bidi="x-none"/>
        </w:rPr>
        <w:t>Auton</w:t>
      </w:r>
      <w:proofErr w:type="spellEnd"/>
      <w:r w:rsidRPr="00012729">
        <w:rPr>
          <w:rFonts w:ascii="Arial" w:eastAsia="Times" w:hAnsi="Arial" w:cs="Arial"/>
          <w:color w:val="000000"/>
          <w:sz w:val="22"/>
          <w:szCs w:val="22"/>
          <w:lang w:bidi="x-none"/>
        </w:rPr>
        <w:t xml:space="preserve"> A, Brooks LD, Durbin RM, Gibbs RA, </w:t>
      </w:r>
      <w:proofErr w:type="spellStart"/>
      <w:r w:rsidRPr="00012729">
        <w:rPr>
          <w:rFonts w:ascii="Arial" w:eastAsia="Times" w:hAnsi="Arial" w:cs="Arial"/>
          <w:color w:val="000000"/>
          <w:sz w:val="22"/>
          <w:szCs w:val="22"/>
          <w:lang w:bidi="x-none"/>
        </w:rPr>
        <w:t>Hurles</w:t>
      </w:r>
      <w:proofErr w:type="spellEnd"/>
      <w:r w:rsidRPr="00012729">
        <w:rPr>
          <w:rFonts w:ascii="Arial" w:eastAsia="Times" w:hAnsi="Arial" w:cs="Arial"/>
          <w:color w:val="000000"/>
          <w:sz w:val="22"/>
          <w:szCs w:val="22"/>
          <w:lang w:bidi="x-none"/>
        </w:rPr>
        <w:t xml:space="preserve"> ME, </w:t>
      </w:r>
      <w:proofErr w:type="spellStart"/>
      <w:r w:rsidRPr="00012729">
        <w:rPr>
          <w:rFonts w:ascii="Arial" w:eastAsia="Times" w:hAnsi="Arial" w:cs="Arial"/>
          <w:color w:val="000000"/>
          <w:sz w:val="22"/>
          <w:szCs w:val="22"/>
          <w:lang w:bidi="x-none"/>
        </w:rPr>
        <w:t>McVean</w:t>
      </w:r>
      <w:proofErr w:type="spellEnd"/>
      <w:r w:rsidRPr="00012729">
        <w:rPr>
          <w:rFonts w:ascii="Arial" w:eastAsia="Times" w:hAnsi="Arial" w:cs="Arial"/>
          <w:color w:val="000000"/>
          <w:sz w:val="22"/>
          <w:szCs w:val="22"/>
          <w:lang w:bidi="x-none"/>
        </w:rPr>
        <w:t xml:space="preserve"> GA. </w:t>
      </w:r>
      <w:hyperlink r:id="rId230" w:history="1">
        <w:r w:rsidRPr="00012729">
          <w:rPr>
            <w:rFonts w:ascii="Arial" w:eastAsia="Times" w:hAnsi="Arial" w:cs="Arial"/>
            <w:color w:val="000000"/>
            <w:sz w:val="22"/>
            <w:szCs w:val="22"/>
            <w:lang w:bidi="x-none"/>
          </w:rPr>
          <w:t>A map of human genome variation from population-scale sequencing.</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N</w:t>
      </w:r>
      <w:r w:rsidR="00E76E77" w:rsidRPr="00012729">
        <w:rPr>
          <w:rFonts w:ascii="Arial" w:eastAsia="Times" w:hAnsi="Arial" w:cs="Arial"/>
          <w:sz w:val="22"/>
          <w:szCs w:val="22"/>
          <w:lang w:bidi="x-none"/>
        </w:rPr>
        <w:t xml:space="preserve">ature. 2010. </w:t>
      </w:r>
      <w:r w:rsidRPr="00012729">
        <w:rPr>
          <w:rFonts w:ascii="Arial" w:eastAsia="Times" w:hAnsi="Arial" w:cs="Arial"/>
          <w:sz w:val="22"/>
          <w:szCs w:val="22"/>
          <w:lang w:bidi="x-none"/>
        </w:rPr>
        <w:t>467(7319):</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1061-73. </w:t>
      </w:r>
      <w:r w:rsidRPr="00012729">
        <w:rPr>
          <w:rFonts w:ascii="Arial" w:eastAsia="Times" w:hAnsi="Arial" w:cs="Arial"/>
          <w:color w:val="000000"/>
          <w:sz w:val="22"/>
          <w:szCs w:val="22"/>
          <w:lang w:bidi="x-none"/>
        </w:rPr>
        <w:t>PMID: 20981092.</w:t>
      </w:r>
    </w:p>
    <w:p w14:paraId="7F848E6D"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Lefrançois</w:t>
      </w:r>
      <w:proofErr w:type="spellEnd"/>
      <w:r w:rsidRPr="00012729">
        <w:rPr>
          <w:rFonts w:ascii="Arial" w:eastAsia="Times" w:hAnsi="Arial" w:cs="Arial"/>
          <w:color w:val="000000"/>
          <w:sz w:val="22"/>
          <w:szCs w:val="22"/>
          <w:lang w:bidi="x-none"/>
        </w:rPr>
        <w:t xml:space="preserve"> P, Zheng W,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hyperlink r:id="rId231" w:history="1">
        <w:proofErr w:type="spellStart"/>
        <w:r w:rsidRPr="00012729">
          <w:rPr>
            <w:rFonts w:ascii="Arial" w:eastAsia="Times" w:hAnsi="Arial" w:cs="Arial"/>
            <w:color w:val="000000"/>
            <w:sz w:val="22"/>
            <w:szCs w:val="22"/>
            <w:lang w:bidi="x-none"/>
          </w:rPr>
          <w:t>ChIP</w:t>
        </w:r>
        <w:proofErr w:type="spellEnd"/>
        <w:r w:rsidRPr="00012729">
          <w:rPr>
            <w:rFonts w:ascii="Arial" w:eastAsia="Times" w:hAnsi="Arial" w:cs="Arial"/>
            <w:color w:val="000000"/>
            <w:sz w:val="22"/>
            <w:szCs w:val="22"/>
            <w:lang w:bidi="x-none"/>
          </w:rPr>
          <w:t>-Seq using high-throughput DNA sequencing for genome-wide identification of transcription factor binding sites.</w:t>
        </w:r>
      </w:hyperlink>
      <w:r w:rsidRPr="00012729">
        <w:rPr>
          <w:rFonts w:ascii="Arial" w:eastAsia="Times" w:hAnsi="Arial" w:cs="Arial"/>
          <w:color w:val="000000"/>
          <w:sz w:val="22"/>
          <w:szCs w:val="22"/>
          <w:lang w:bidi="x-none"/>
        </w:rPr>
        <w:t xml:space="preserve"> </w:t>
      </w:r>
      <w:r w:rsidR="00E76E77" w:rsidRPr="00012729">
        <w:rPr>
          <w:rFonts w:ascii="Arial" w:eastAsia="Times" w:hAnsi="Arial" w:cs="Arial"/>
          <w:sz w:val="22"/>
          <w:szCs w:val="22"/>
          <w:lang w:bidi="x-none"/>
        </w:rPr>
        <w:t xml:space="preserve">Methods </w:t>
      </w:r>
      <w:proofErr w:type="spellStart"/>
      <w:r w:rsidR="00E76E77" w:rsidRPr="00012729">
        <w:rPr>
          <w:rFonts w:ascii="Arial" w:eastAsia="Times" w:hAnsi="Arial" w:cs="Arial"/>
          <w:sz w:val="22"/>
          <w:szCs w:val="22"/>
          <w:lang w:bidi="x-none"/>
        </w:rPr>
        <w:t>Enzymol</w:t>
      </w:r>
      <w:proofErr w:type="spellEnd"/>
      <w:r w:rsidR="00E76E77" w:rsidRPr="00012729">
        <w:rPr>
          <w:rFonts w:ascii="Arial" w:eastAsia="Times" w:hAnsi="Arial" w:cs="Arial"/>
          <w:sz w:val="22"/>
          <w:szCs w:val="22"/>
          <w:lang w:bidi="x-none"/>
        </w:rPr>
        <w:t xml:space="preserve">. 2010. </w:t>
      </w:r>
      <w:r w:rsidRPr="00012729">
        <w:rPr>
          <w:rFonts w:ascii="Arial" w:eastAsia="Times" w:hAnsi="Arial" w:cs="Arial"/>
          <w:sz w:val="22"/>
          <w:szCs w:val="22"/>
          <w:lang w:bidi="x-none"/>
        </w:rPr>
        <w:t>470:</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77-104. </w:t>
      </w:r>
      <w:r w:rsidRPr="00012729">
        <w:rPr>
          <w:rFonts w:ascii="Arial" w:eastAsia="Times" w:hAnsi="Arial" w:cs="Arial"/>
          <w:color w:val="000000"/>
          <w:sz w:val="22"/>
          <w:szCs w:val="22"/>
          <w:lang w:bidi="x-none"/>
        </w:rPr>
        <w:t>PMID: 20946807.</w:t>
      </w:r>
    </w:p>
    <w:p w14:paraId="1B58ECB4"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Bruno VM, Wang Z, </w:t>
      </w:r>
      <w:proofErr w:type="spellStart"/>
      <w:r w:rsidRPr="00012729">
        <w:rPr>
          <w:rFonts w:ascii="Arial" w:eastAsia="Times" w:hAnsi="Arial" w:cs="Arial"/>
          <w:color w:val="000000"/>
          <w:sz w:val="22"/>
          <w:szCs w:val="22"/>
          <w:lang w:bidi="x-none"/>
        </w:rPr>
        <w:t>Marjani</w:t>
      </w:r>
      <w:proofErr w:type="spellEnd"/>
      <w:r w:rsidRPr="00012729">
        <w:rPr>
          <w:rFonts w:ascii="Arial" w:eastAsia="Times" w:hAnsi="Arial" w:cs="Arial"/>
          <w:color w:val="000000"/>
          <w:sz w:val="22"/>
          <w:szCs w:val="22"/>
          <w:lang w:bidi="x-none"/>
        </w:rPr>
        <w:t xml:space="preserve"> SL, </w:t>
      </w:r>
      <w:proofErr w:type="spellStart"/>
      <w:r w:rsidRPr="00012729">
        <w:rPr>
          <w:rFonts w:ascii="Arial" w:eastAsia="Times" w:hAnsi="Arial" w:cs="Arial"/>
          <w:color w:val="000000"/>
          <w:sz w:val="22"/>
          <w:szCs w:val="22"/>
          <w:lang w:bidi="x-none"/>
        </w:rPr>
        <w:t>Euskirchen</w:t>
      </w:r>
      <w:proofErr w:type="spellEnd"/>
      <w:r w:rsidRPr="00012729">
        <w:rPr>
          <w:rFonts w:ascii="Arial" w:eastAsia="Times" w:hAnsi="Arial" w:cs="Arial"/>
          <w:color w:val="000000"/>
          <w:sz w:val="22"/>
          <w:szCs w:val="22"/>
          <w:lang w:bidi="x-none"/>
        </w:rPr>
        <w:t xml:space="preserve"> GM, Martin J, Sherlock G,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hyperlink r:id="rId232" w:history="1">
        <w:r w:rsidRPr="00012729">
          <w:rPr>
            <w:rFonts w:ascii="Arial" w:eastAsia="Times" w:hAnsi="Arial" w:cs="Arial"/>
            <w:color w:val="000000"/>
            <w:sz w:val="22"/>
            <w:szCs w:val="22"/>
            <w:lang w:bidi="x-none"/>
          </w:rPr>
          <w:t>Comprehensive annotation of the transcriptome of the human fungal pathogen Candida albicans using RNA-seq.</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Genome Res</w:t>
      </w:r>
      <w:r w:rsidR="00E76E77" w:rsidRPr="00012729">
        <w:rPr>
          <w:rFonts w:ascii="Arial" w:eastAsia="Times" w:hAnsi="Arial" w:cs="Arial"/>
          <w:sz w:val="22"/>
          <w:szCs w:val="22"/>
          <w:lang w:bidi="x-none"/>
        </w:rPr>
        <w:t xml:space="preserve">earch. 2010. </w:t>
      </w:r>
      <w:r w:rsidRPr="00012729">
        <w:rPr>
          <w:rFonts w:ascii="Arial" w:eastAsia="Times" w:hAnsi="Arial" w:cs="Arial"/>
          <w:sz w:val="22"/>
          <w:szCs w:val="22"/>
          <w:lang w:bidi="x-none"/>
        </w:rPr>
        <w:t>20(10):</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1451-8. </w:t>
      </w:r>
      <w:r w:rsidRPr="00012729">
        <w:rPr>
          <w:rFonts w:ascii="Arial" w:eastAsia="Times" w:hAnsi="Arial" w:cs="Arial"/>
          <w:color w:val="000000"/>
          <w:sz w:val="22"/>
          <w:szCs w:val="22"/>
          <w:lang w:bidi="x-none"/>
        </w:rPr>
        <w:t>PMID: 20810668.</w:t>
      </w:r>
    </w:p>
    <w:p w14:paraId="3D7D67AB"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Basso LR Jr, </w:t>
      </w:r>
      <w:proofErr w:type="spellStart"/>
      <w:r w:rsidRPr="00012729">
        <w:rPr>
          <w:rFonts w:ascii="Arial" w:eastAsia="Times" w:hAnsi="Arial" w:cs="Arial"/>
          <w:color w:val="000000"/>
          <w:sz w:val="22"/>
          <w:szCs w:val="22"/>
          <w:lang w:bidi="x-none"/>
        </w:rPr>
        <w:t>Bartiss</w:t>
      </w:r>
      <w:proofErr w:type="spellEnd"/>
      <w:r w:rsidRPr="00012729">
        <w:rPr>
          <w:rFonts w:ascii="Arial" w:eastAsia="Times" w:hAnsi="Arial" w:cs="Arial"/>
          <w:color w:val="000000"/>
          <w:sz w:val="22"/>
          <w:szCs w:val="22"/>
          <w:lang w:bidi="x-none"/>
        </w:rPr>
        <w:t xml:space="preserve"> A, Mao Y, Gast CE, Coelho PS,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Wong B. </w:t>
      </w:r>
      <w:hyperlink r:id="rId233" w:history="1">
        <w:r w:rsidRPr="00012729">
          <w:rPr>
            <w:rFonts w:ascii="Arial" w:eastAsia="Times" w:hAnsi="Arial" w:cs="Arial"/>
            <w:color w:val="000000"/>
            <w:sz w:val="22"/>
            <w:szCs w:val="22"/>
            <w:lang w:bidi="x-none"/>
          </w:rPr>
          <w:t>Transformation of Candida albicans with a synthetic hygromycin B resistance gene.</w:t>
        </w:r>
      </w:hyperlink>
      <w:r w:rsidRPr="00012729">
        <w:rPr>
          <w:rFonts w:ascii="Arial" w:eastAsia="Times" w:hAnsi="Arial" w:cs="Arial"/>
          <w:color w:val="000000"/>
          <w:sz w:val="22"/>
          <w:szCs w:val="22"/>
          <w:lang w:bidi="x-none"/>
        </w:rPr>
        <w:t xml:space="preserve"> </w:t>
      </w:r>
      <w:r w:rsidR="00E76E77" w:rsidRPr="00012729">
        <w:rPr>
          <w:rFonts w:ascii="Arial" w:eastAsia="Times" w:hAnsi="Arial" w:cs="Arial"/>
          <w:sz w:val="22"/>
          <w:szCs w:val="22"/>
          <w:lang w:bidi="x-none"/>
        </w:rPr>
        <w:t xml:space="preserve">Yeast. 2010. </w:t>
      </w:r>
      <w:r w:rsidRPr="00012729">
        <w:rPr>
          <w:rFonts w:ascii="Arial" w:eastAsia="Times" w:hAnsi="Arial" w:cs="Arial"/>
          <w:sz w:val="22"/>
          <w:szCs w:val="22"/>
          <w:lang w:bidi="x-none"/>
        </w:rPr>
        <w:t>27(12):</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1039-48. P</w:t>
      </w:r>
      <w:r w:rsidRPr="00012729">
        <w:rPr>
          <w:rFonts w:ascii="Arial" w:eastAsia="Times" w:hAnsi="Arial" w:cs="Arial"/>
          <w:color w:val="000000"/>
          <w:sz w:val="22"/>
          <w:szCs w:val="22"/>
          <w:lang w:bidi="x-none"/>
        </w:rPr>
        <w:t>MID: 20737428.</w:t>
      </w:r>
    </w:p>
    <w:p w14:paraId="0EFEE065"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lastRenderedPageBreak/>
        <w:t xml:space="preserve">Chen R,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hyperlink r:id="rId234" w:history="1">
        <w:r w:rsidRPr="00012729">
          <w:rPr>
            <w:rFonts w:ascii="Arial" w:eastAsia="Times" w:hAnsi="Arial" w:cs="Arial"/>
            <w:color w:val="000000"/>
            <w:sz w:val="22"/>
            <w:szCs w:val="22"/>
            <w:lang w:bidi="x-none"/>
          </w:rPr>
          <w:t>Yeast proteomics and protein microarrays.</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J</w:t>
      </w:r>
      <w:r w:rsidR="00E76E77" w:rsidRPr="00012729">
        <w:rPr>
          <w:rFonts w:ascii="Arial" w:eastAsia="Times" w:hAnsi="Arial" w:cs="Arial"/>
          <w:sz w:val="22"/>
          <w:szCs w:val="22"/>
          <w:lang w:bidi="x-none"/>
        </w:rPr>
        <w:t>ournal of</w:t>
      </w:r>
      <w:r w:rsidRPr="00012729">
        <w:rPr>
          <w:rFonts w:ascii="Arial" w:eastAsia="Times" w:hAnsi="Arial" w:cs="Arial"/>
          <w:sz w:val="22"/>
          <w:szCs w:val="22"/>
          <w:lang w:bidi="x-none"/>
        </w:rPr>
        <w:t xml:space="preserve"> Proteom</w:t>
      </w:r>
      <w:r w:rsidR="00E76E77" w:rsidRPr="00012729">
        <w:rPr>
          <w:rFonts w:ascii="Arial" w:eastAsia="Times" w:hAnsi="Arial" w:cs="Arial"/>
          <w:sz w:val="22"/>
          <w:szCs w:val="22"/>
          <w:lang w:bidi="x-none"/>
        </w:rPr>
        <w:t xml:space="preserve">ics. 2010. </w:t>
      </w:r>
      <w:r w:rsidRPr="00012729">
        <w:rPr>
          <w:rFonts w:ascii="Arial" w:eastAsia="Times" w:hAnsi="Arial" w:cs="Arial"/>
          <w:sz w:val="22"/>
          <w:szCs w:val="22"/>
          <w:lang w:bidi="x-none"/>
        </w:rPr>
        <w:t>73(11):</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2147-57. </w:t>
      </w:r>
      <w:r w:rsidRPr="00012729">
        <w:rPr>
          <w:rFonts w:ascii="Arial" w:eastAsia="Times" w:hAnsi="Arial" w:cs="Arial"/>
          <w:color w:val="000000"/>
          <w:sz w:val="22"/>
          <w:szCs w:val="22"/>
          <w:lang w:bidi="x-none"/>
        </w:rPr>
        <w:t>PMID: 20728591.</w:t>
      </w:r>
    </w:p>
    <w:p w14:paraId="62F32AED"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Alexander RP, Fang G, </w:t>
      </w:r>
      <w:proofErr w:type="spellStart"/>
      <w:r w:rsidRPr="00012729">
        <w:rPr>
          <w:rFonts w:ascii="Arial" w:eastAsia="Times" w:hAnsi="Arial" w:cs="Arial"/>
          <w:color w:val="000000"/>
          <w:sz w:val="22"/>
          <w:szCs w:val="22"/>
          <w:lang w:bidi="x-none"/>
        </w:rPr>
        <w:t>Rozowsky</w:t>
      </w:r>
      <w:proofErr w:type="spellEnd"/>
      <w:r w:rsidRPr="00012729">
        <w:rPr>
          <w:rFonts w:ascii="Arial" w:eastAsia="Times" w:hAnsi="Arial" w:cs="Arial"/>
          <w:color w:val="000000"/>
          <w:sz w:val="22"/>
          <w:szCs w:val="22"/>
          <w:lang w:bidi="x-none"/>
        </w:rPr>
        <w:t xml:space="preserve"> J,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Gerstein MB. </w:t>
      </w:r>
      <w:hyperlink r:id="rId235" w:history="1">
        <w:r w:rsidRPr="00012729">
          <w:rPr>
            <w:rFonts w:ascii="Arial" w:eastAsia="Times" w:hAnsi="Arial" w:cs="Arial"/>
            <w:color w:val="000000"/>
            <w:sz w:val="22"/>
            <w:szCs w:val="22"/>
            <w:lang w:bidi="x-none"/>
          </w:rPr>
          <w:t>Annotating non-coding regions of the genome.</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Nat</w:t>
      </w:r>
      <w:r w:rsidR="00E76E77" w:rsidRPr="00012729">
        <w:rPr>
          <w:rFonts w:ascii="Arial" w:eastAsia="Times" w:hAnsi="Arial" w:cs="Arial"/>
          <w:sz w:val="22"/>
          <w:szCs w:val="22"/>
          <w:lang w:bidi="x-none"/>
        </w:rPr>
        <w:t>ure</w:t>
      </w:r>
      <w:r w:rsidRPr="00012729">
        <w:rPr>
          <w:rFonts w:ascii="Arial" w:eastAsia="Times" w:hAnsi="Arial" w:cs="Arial"/>
          <w:sz w:val="22"/>
          <w:szCs w:val="22"/>
          <w:lang w:bidi="x-none"/>
        </w:rPr>
        <w:t xml:space="preserve"> Rev</w:t>
      </w:r>
      <w:r w:rsidR="00E76E77" w:rsidRPr="00012729">
        <w:rPr>
          <w:rFonts w:ascii="Arial" w:eastAsia="Times" w:hAnsi="Arial" w:cs="Arial"/>
          <w:sz w:val="22"/>
          <w:szCs w:val="22"/>
          <w:lang w:bidi="x-none"/>
        </w:rPr>
        <w:t>iew</w:t>
      </w:r>
      <w:r w:rsidRPr="00012729">
        <w:rPr>
          <w:rFonts w:ascii="Arial" w:eastAsia="Times" w:hAnsi="Arial" w:cs="Arial"/>
          <w:sz w:val="22"/>
          <w:szCs w:val="22"/>
          <w:lang w:bidi="x-none"/>
        </w:rPr>
        <w:t xml:space="preserve"> Genet</w:t>
      </w:r>
      <w:r w:rsidR="00E76E77" w:rsidRPr="00012729">
        <w:rPr>
          <w:rFonts w:ascii="Arial" w:eastAsia="Times" w:hAnsi="Arial" w:cs="Arial"/>
          <w:sz w:val="22"/>
          <w:szCs w:val="22"/>
          <w:lang w:bidi="x-none"/>
        </w:rPr>
        <w:t xml:space="preserve">ics. 2010. </w:t>
      </w:r>
      <w:r w:rsidRPr="00012729">
        <w:rPr>
          <w:rFonts w:ascii="Arial" w:eastAsia="Times" w:hAnsi="Arial" w:cs="Arial"/>
          <w:sz w:val="22"/>
          <w:szCs w:val="22"/>
          <w:lang w:bidi="x-none"/>
        </w:rPr>
        <w:t>11(8):</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559-71. </w:t>
      </w:r>
      <w:r w:rsidRPr="00012729">
        <w:rPr>
          <w:rFonts w:ascii="Arial" w:eastAsia="Times" w:hAnsi="Arial" w:cs="Arial"/>
          <w:color w:val="000000"/>
          <w:sz w:val="22"/>
          <w:szCs w:val="22"/>
          <w:lang w:bidi="x-none"/>
        </w:rPr>
        <w:t>PMID: 20628352.</w:t>
      </w:r>
    </w:p>
    <w:p w14:paraId="25C2B4B2"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Raha</w:t>
      </w:r>
      <w:proofErr w:type="spellEnd"/>
      <w:r w:rsidRPr="00012729">
        <w:rPr>
          <w:rFonts w:ascii="Arial" w:eastAsia="Times" w:hAnsi="Arial" w:cs="Arial"/>
          <w:color w:val="000000"/>
          <w:sz w:val="22"/>
          <w:szCs w:val="22"/>
          <w:lang w:bidi="x-none"/>
        </w:rPr>
        <w:t xml:space="preserve"> D, Hong M,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hyperlink r:id="rId236" w:history="1">
        <w:proofErr w:type="spellStart"/>
        <w:r w:rsidRPr="00012729">
          <w:rPr>
            <w:rFonts w:ascii="Arial" w:eastAsia="Times" w:hAnsi="Arial" w:cs="Arial"/>
            <w:color w:val="000000"/>
            <w:sz w:val="22"/>
            <w:szCs w:val="22"/>
            <w:lang w:bidi="x-none"/>
          </w:rPr>
          <w:t>ChIP</w:t>
        </w:r>
        <w:proofErr w:type="spellEnd"/>
        <w:r w:rsidRPr="00012729">
          <w:rPr>
            <w:rFonts w:ascii="Arial" w:eastAsia="Times" w:hAnsi="Arial" w:cs="Arial"/>
            <w:color w:val="000000"/>
            <w:sz w:val="22"/>
            <w:szCs w:val="22"/>
            <w:lang w:bidi="x-none"/>
          </w:rPr>
          <w:t>-Seq: a method for global identification of regulatory elements in the genome.</w:t>
        </w:r>
      </w:hyperlink>
      <w:r w:rsidRPr="00012729">
        <w:rPr>
          <w:rFonts w:ascii="Arial" w:eastAsia="Times" w:hAnsi="Arial" w:cs="Arial"/>
          <w:color w:val="000000"/>
          <w:sz w:val="22"/>
          <w:szCs w:val="22"/>
          <w:lang w:bidi="x-none"/>
        </w:rPr>
        <w:t xml:space="preserve"> </w:t>
      </w:r>
      <w:r w:rsidRPr="00012729">
        <w:rPr>
          <w:rFonts w:ascii="Arial" w:eastAsia="Times" w:hAnsi="Arial" w:cs="Arial"/>
          <w:sz w:val="22"/>
          <w:szCs w:val="22"/>
          <w:lang w:bidi="x-none"/>
        </w:rPr>
        <w:t>Curr</w:t>
      </w:r>
      <w:r w:rsidR="00E76E77" w:rsidRPr="00012729">
        <w:rPr>
          <w:rFonts w:ascii="Arial" w:eastAsia="Times" w:hAnsi="Arial" w:cs="Arial"/>
          <w:sz w:val="22"/>
          <w:szCs w:val="22"/>
          <w:lang w:bidi="x-none"/>
        </w:rPr>
        <w:t>ent</w:t>
      </w:r>
      <w:r w:rsidRPr="00012729">
        <w:rPr>
          <w:rFonts w:ascii="Arial" w:eastAsia="Times" w:hAnsi="Arial" w:cs="Arial"/>
          <w:sz w:val="22"/>
          <w:szCs w:val="22"/>
          <w:lang w:bidi="x-none"/>
        </w:rPr>
        <w:t xml:space="preserve"> Protoc</w:t>
      </w:r>
      <w:r w:rsidR="00E76E77" w:rsidRPr="00012729">
        <w:rPr>
          <w:rFonts w:ascii="Arial" w:eastAsia="Times" w:hAnsi="Arial" w:cs="Arial"/>
          <w:sz w:val="22"/>
          <w:szCs w:val="22"/>
          <w:lang w:bidi="x-none"/>
        </w:rPr>
        <w:t>ols in</w:t>
      </w:r>
      <w:r w:rsidRPr="00012729">
        <w:rPr>
          <w:rFonts w:ascii="Arial" w:eastAsia="Times" w:hAnsi="Arial" w:cs="Arial"/>
          <w:sz w:val="22"/>
          <w:szCs w:val="22"/>
          <w:lang w:bidi="x-none"/>
        </w:rPr>
        <w:t xml:space="preserve"> Mol</w:t>
      </w:r>
      <w:r w:rsidR="00E76E77" w:rsidRPr="00012729">
        <w:rPr>
          <w:rFonts w:ascii="Arial" w:eastAsia="Times" w:hAnsi="Arial" w:cs="Arial"/>
          <w:sz w:val="22"/>
          <w:szCs w:val="22"/>
          <w:lang w:bidi="x-none"/>
        </w:rPr>
        <w:t>ecular</w:t>
      </w:r>
      <w:r w:rsidRPr="00012729">
        <w:rPr>
          <w:rFonts w:ascii="Arial" w:eastAsia="Times" w:hAnsi="Arial" w:cs="Arial"/>
          <w:sz w:val="22"/>
          <w:szCs w:val="22"/>
          <w:lang w:bidi="x-none"/>
        </w:rPr>
        <w:t xml:space="preserve"> Biol</w:t>
      </w:r>
      <w:r w:rsidR="00E76E77" w:rsidRPr="00012729">
        <w:rPr>
          <w:rFonts w:ascii="Arial" w:eastAsia="Times" w:hAnsi="Arial" w:cs="Arial"/>
          <w:sz w:val="22"/>
          <w:szCs w:val="22"/>
          <w:lang w:bidi="x-none"/>
        </w:rPr>
        <w:t xml:space="preserve">ogy. 2010. </w:t>
      </w:r>
      <w:r w:rsidRPr="00012729">
        <w:rPr>
          <w:rFonts w:ascii="Arial" w:eastAsia="Times" w:hAnsi="Arial" w:cs="Arial"/>
          <w:sz w:val="22"/>
          <w:szCs w:val="22"/>
          <w:lang w:bidi="x-none"/>
        </w:rPr>
        <w:t>Chapter 21:</w:t>
      </w:r>
      <w:r w:rsidR="00E76E77" w:rsidRPr="00012729">
        <w:rPr>
          <w:rFonts w:ascii="Arial" w:eastAsia="Times" w:hAnsi="Arial" w:cs="Arial"/>
          <w:sz w:val="22"/>
          <w:szCs w:val="22"/>
          <w:lang w:bidi="x-none"/>
        </w:rPr>
        <w:t xml:space="preserve"> </w:t>
      </w:r>
      <w:r w:rsidRPr="00012729">
        <w:rPr>
          <w:rFonts w:ascii="Arial" w:eastAsia="Times" w:hAnsi="Arial" w:cs="Arial"/>
          <w:sz w:val="22"/>
          <w:szCs w:val="22"/>
          <w:lang w:bidi="x-none"/>
        </w:rPr>
        <w:t xml:space="preserve">Unit 21.19.1-14. </w:t>
      </w:r>
      <w:r w:rsidRPr="00012729">
        <w:rPr>
          <w:rFonts w:ascii="Arial" w:eastAsia="Times" w:hAnsi="Arial" w:cs="Arial"/>
          <w:color w:val="000000"/>
          <w:sz w:val="22"/>
          <w:szCs w:val="22"/>
          <w:lang w:bidi="x-none"/>
        </w:rPr>
        <w:t>PMID: 20583098.</w:t>
      </w:r>
    </w:p>
    <w:p w14:paraId="399AC809"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Sharon D, Chen R,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Systems biology approaches to disease marker discovery. Dis</w:t>
      </w:r>
      <w:r w:rsidR="00E76E77" w:rsidRPr="00012729">
        <w:rPr>
          <w:rFonts w:ascii="Arial" w:eastAsia="Times" w:hAnsi="Arial" w:cs="Arial"/>
          <w:color w:val="000000"/>
          <w:sz w:val="22"/>
          <w:szCs w:val="22"/>
          <w:lang w:bidi="x-none"/>
        </w:rPr>
        <w:t xml:space="preserve">ease Markers. 2010. </w:t>
      </w:r>
      <w:r w:rsidRPr="00012729">
        <w:rPr>
          <w:rFonts w:ascii="Arial" w:eastAsia="Times" w:hAnsi="Arial" w:cs="Arial"/>
          <w:color w:val="000000"/>
          <w:sz w:val="22"/>
          <w:szCs w:val="22"/>
          <w:lang w:bidi="x-none"/>
        </w:rPr>
        <w:t>28(4):</w:t>
      </w:r>
      <w:r w:rsidR="00E76E77"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209-24. PMID: 20534906</w:t>
      </w:r>
      <w:r w:rsidR="00E76E77" w:rsidRPr="00012729">
        <w:rPr>
          <w:rFonts w:ascii="Arial" w:eastAsia="Times" w:hAnsi="Arial" w:cs="Arial"/>
          <w:color w:val="000000"/>
          <w:sz w:val="22"/>
          <w:szCs w:val="22"/>
          <w:lang w:bidi="x-none"/>
        </w:rPr>
        <w:t>.</w:t>
      </w:r>
    </w:p>
    <w:p w14:paraId="01F8E407"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Talarek</w:t>
      </w:r>
      <w:proofErr w:type="spellEnd"/>
      <w:r w:rsidRPr="00012729">
        <w:rPr>
          <w:rFonts w:ascii="Arial" w:eastAsia="Times" w:hAnsi="Arial" w:cs="Arial"/>
          <w:color w:val="000000"/>
          <w:sz w:val="22"/>
          <w:szCs w:val="22"/>
          <w:lang w:bidi="x-none"/>
        </w:rPr>
        <w:t xml:space="preserve"> N, </w:t>
      </w:r>
      <w:proofErr w:type="spellStart"/>
      <w:r w:rsidRPr="00012729">
        <w:rPr>
          <w:rFonts w:ascii="Arial" w:eastAsia="Times" w:hAnsi="Arial" w:cs="Arial"/>
          <w:color w:val="000000"/>
          <w:sz w:val="22"/>
          <w:szCs w:val="22"/>
          <w:lang w:bidi="x-none"/>
        </w:rPr>
        <w:t>Cameroni</w:t>
      </w:r>
      <w:proofErr w:type="spellEnd"/>
      <w:r w:rsidRPr="00012729">
        <w:rPr>
          <w:rFonts w:ascii="Arial" w:eastAsia="Times" w:hAnsi="Arial" w:cs="Arial"/>
          <w:color w:val="000000"/>
          <w:sz w:val="22"/>
          <w:szCs w:val="22"/>
          <w:lang w:bidi="x-none"/>
        </w:rPr>
        <w:t xml:space="preserve"> E, </w:t>
      </w:r>
      <w:proofErr w:type="spellStart"/>
      <w:r w:rsidRPr="00012729">
        <w:rPr>
          <w:rFonts w:ascii="Arial" w:eastAsia="Times" w:hAnsi="Arial" w:cs="Arial"/>
          <w:color w:val="000000"/>
          <w:sz w:val="22"/>
          <w:szCs w:val="22"/>
          <w:lang w:bidi="x-none"/>
        </w:rPr>
        <w:t>Jaquenoud</w:t>
      </w:r>
      <w:proofErr w:type="spellEnd"/>
      <w:r w:rsidRPr="00012729">
        <w:rPr>
          <w:rFonts w:ascii="Arial" w:eastAsia="Times" w:hAnsi="Arial" w:cs="Arial"/>
          <w:color w:val="000000"/>
          <w:sz w:val="22"/>
          <w:szCs w:val="22"/>
          <w:lang w:bidi="x-none"/>
        </w:rPr>
        <w:t xml:space="preserve"> M, Luo X, </w:t>
      </w:r>
      <w:proofErr w:type="spellStart"/>
      <w:r w:rsidRPr="00012729">
        <w:rPr>
          <w:rFonts w:ascii="Arial" w:eastAsia="Times" w:hAnsi="Arial" w:cs="Arial"/>
          <w:color w:val="000000"/>
          <w:sz w:val="22"/>
          <w:szCs w:val="22"/>
          <w:lang w:bidi="x-none"/>
        </w:rPr>
        <w:t>Bontron</w:t>
      </w:r>
      <w:proofErr w:type="spellEnd"/>
      <w:r w:rsidRPr="00012729">
        <w:rPr>
          <w:rFonts w:ascii="Arial" w:eastAsia="Times" w:hAnsi="Arial" w:cs="Arial"/>
          <w:color w:val="000000"/>
          <w:sz w:val="22"/>
          <w:szCs w:val="22"/>
          <w:lang w:bidi="x-none"/>
        </w:rPr>
        <w:t xml:space="preserve"> S, Lippman S, </w:t>
      </w:r>
      <w:proofErr w:type="spellStart"/>
      <w:r w:rsidRPr="00012729">
        <w:rPr>
          <w:rFonts w:ascii="Arial" w:eastAsia="Times" w:hAnsi="Arial" w:cs="Arial"/>
          <w:color w:val="000000"/>
          <w:sz w:val="22"/>
          <w:szCs w:val="22"/>
          <w:lang w:bidi="x-none"/>
        </w:rPr>
        <w:t>Devgan</w:t>
      </w:r>
      <w:proofErr w:type="spellEnd"/>
      <w:r w:rsidRPr="00012729">
        <w:rPr>
          <w:rFonts w:ascii="Arial" w:eastAsia="Times" w:hAnsi="Arial" w:cs="Arial"/>
          <w:color w:val="000000"/>
          <w:sz w:val="22"/>
          <w:szCs w:val="22"/>
          <w:lang w:bidi="x-none"/>
        </w:rPr>
        <w:t xml:space="preserve"> G,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Broach JR, De Virgilio C. Initiation of the TORC1-regulated G0 program requires Igo1/2, which license specific mRNAs to evade degradation via the 5'-3' mRNA decay pathway. Mol</w:t>
      </w:r>
      <w:r w:rsidR="00E76E77" w:rsidRPr="00012729">
        <w:rPr>
          <w:rFonts w:ascii="Arial" w:eastAsia="Times" w:hAnsi="Arial" w:cs="Arial"/>
          <w:color w:val="000000"/>
          <w:sz w:val="22"/>
          <w:szCs w:val="22"/>
          <w:lang w:bidi="x-none"/>
        </w:rPr>
        <w:t xml:space="preserve">ecular Cell. 2010. </w:t>
      </w:r>
      <w:r w:rsidRPr="00012729">
        <w:rPr>
          <w:rFonts w:ascii="Arial" w:eastAsia="Times" w:hAnsi="Arial" w:cs="Arial"/>
          <w:color w:val="000000"/>
          <w:sz w:val="22"/>
          <w:szCs w:val="22"/>
          <w:lang w:bidi="x-none"/>
        </w:rPr>
        <w:t>38(3):</w:t>
      </w:r>
      <w:r w:rsidR="00E76E77"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345-55. PMID: 20471941</w:t>
      </w:r>
      <w:r w:rsidR="00E76E77" w:rsidRPr="00012729">
        <w:rPr>
          <w:rFonts w:ascii="Arial" w:eastAsia="Times" w:hAnsi="Arial" w:cs="Arial"/>
          <w:color w:val="000000"/>
          <w:sz w:val="22"/>
          <w:szCs w:val="22"/>
          <w:lang w:bidi="x-none"/>
        </w:rPr>
        <w:t>.</w:t>
      </w:r>
    </w:p>
    <w:p w14:paraId="4450A374"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Lam HY, Kim PM, </w:t>
      </w:r>
      <w:proofErr w:type="spellStart"/>
      <w:r w:rsidRPr="00012729">
        <w:rPr>
          <w:rFonts w:ascii="Arial" w:eastAsia="Times" w:hAnsi="Arial" w:cs="Arial"/>
          <w:color w:val="000000"/>
          <w:sz w:val="22"/>
          <w:szCs w:val="22"/>
          <w:lang w:bidi="x-none"/>
        </w:rPr>
        <w:t>Mok</w:t>
      </w:r>
      <w:proofErr w:type="spellEnd"/>
      <w:r w:rsidRPr="00012729">
        <w:rPr>
          <w:rFonts w:ascii="Arial" w:eastAsia="Times" w:hAnsi="Arial" w:cs="Arial"/>
          <w:color w:val="000000"/>
          <w:sz w:val="22"/>
          <w:szCs w:val="22"/>
          <w:lang w:bidi="x-none"/>
        </w:rPr>
        <w:t xml:space="preserve"> J, </w:t>
      </w:r>
      <w:proofErr w:type="spellStart"/>
      <w:r w:rsidRPr="00012729">
        <w:rPr>
          <w:rFonts w:ascii="Arial" w:eastAsia="Times" w:hAnsi="Arial" w:cs="Arial"/>
          <w:color w:val="000000"/>
          <w:sz w:val="22"/>
          <w:szCs w:val="22"/>
          <w:lang w:bidi="x-none"/>
        </w:rPr>
        <w:t>Tonikian</w:t>
      </w:r>
      <w:proofErr w:type="spellEnd"/>
      <w:r w:rsidRPr="00012729">
        <w:rPr>
          <w:rFonts w:ascii="Arial" w:eastAsia="Times" w:hAnsi="Arial" w:cs="Arial"/>
          <w:color w:val="000000"/>
          <w:sz w:val="22"/>
          <w:szCs w:val="22"/>
          <w:lang w:bidi="x-none"/>
        </w:rPr>
        <w:t xml:space="preserve"> R, Sidhu SS, Turk BE,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Gerstein MB. MOTIPS: automated motif analysis for predicting targets of modular protein domains. </w:t>
      </w:r>
      <w:r w:rsidR="00E76E77" w:rsidRPr="00012729">
        <w:rPr>
          <w:rFonts w:ascii="Arial" w:eastAsia="Times" w:hAnsi="Arial" w:cs="Arial"/>
          <w:color w:val="000000"/>
          <w:sz w:val="22"/>
          <w:szCs w:val="22"/>
          <w:lang w:bidi="x-none"/>
        </w:rPr>
        <w:t xml:space="preserve">BMC Bioinformatics. 2010. </w:t>
      </w:r>
      <w:r w:rsidRPr="00012729">
        <w:rPr>
          <w:rFonts w:ascii="Arial" w:eastAsia="Times" w:hAnsi="Arial" w:cs="Arial"/>
          <w:color w:val="000000"/>
          <w:sz w:val="22"/>
          <w:szCs w:val="22"/>
          <w:lang w:bidi="x-none"/>
        </w:rPr>
        <w:t>11:</w:t>
      </w:r>
      <w:r w:rsidR="00E76E77"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243. PMID: 20459839</w:t>
      </w:r>
      <w:r w:rsidR="00E76E77" w:rsidRPr="00012729">
        <w:rPr>
          <w:rFonts w:ascii="Arial" w:eastAsia="Times" w:hAnsi="Arial" w:cs="Arial"/>
          <w:color w:val="000000"/>
          <w:sz w:val="22"/>
          <w:szCs w:val="22"/>
          <w:lang w:bidi="x-none"/>
        </w:rPr>
        <w:t>.</w:t>
      </w:r>
    </w:p>
    <w:p w14:paraId="649B7AD9"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Moqtaderi</w:t>
      </w:r>
      <w:proofErr w:type="spellEnd"/>
      <w:r w:rsidRPr="00012729">
        <w:rPr>
          <w:rFonts w:ascii="Arial" w:eastAsia="Times" w:hAnsi="Arial" w:cs="Arial"/>
          <w:color w:val="000000"/>
          <w:sz w:val="22"/>
          <w:szCs w:val="22"/>
          <w:lang w:bidi="x-none"/>
        </w:rPr>
        <w:t xml:space="preserve"> Z, Wang J, </w:t>
      </w:r>
      <w:proofErr w:type="spellStart"/>
      <w:r w:rsidRPr="00012729">
        <w:rPr>
          <w:rFonts w:ascii="Arial" w:eastAsia="Times" w:hAnsi="Arial" w:cs="Arial"/>
          <w:color w:val="000000"/>
          <w:sz w:val="22"/>
          <w:szCs w:val="22"/>
          <w:lang w:bidi="x-none"/>
        </w:rPr>
        <w:t>Raha</w:t>
      </w:r>
      <w:proofErr w:type="spellEnd"/>
      <w:r w:rsidRPr="00012729">
        <w:rPr>
          <w:rFonts w:ascii="Arial" w:eastAsia="Times" w:hAnsi="Arial" w:cs="Arial"/>
          <w:color w:val="000000"/>
          <w:sz w:val="22"/>
          <w:szCs w:val="22"/>
          <w:lang w:bidi="x-none"/>
        </w:rPr>
        <w:t xml:space="preserve"> D, White RJ,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Weng Z, </w:t>
      </w:r>
      <w:proofErr w:type="spellStart"/>
      <w:r w:rsidRPr="00012729">
        <w:rPr>
          <w:rFonts w:ascii="Arial" w:eastAsia="Times" w:hAnsi="Arial" w:cs="Arial"/>
          <w:color w:val="000000"/>
          <w:sz w:val="22"/>
          <w:szCs w:val="22"/>
          <w:lang w:bidi="x-none"/>
        </w:rPr>
        <w:t>Struhl</w:t>
      </w:r>
      <w:proofErr w:type="spellEnd"/>
      <w:r w:rsidRPr="00012729">
        <w:rPr>
          <w:rFonts w:ascii="Arial" w:eastAsia="Times" w:hAnsi="Arial" w:cs="Arial"/>
          <w:color w:val="000000"/>
          <w:sz w:val="22"/>
          <w:szCs w:val="22"/>
          <w:lang w:bidi="x-none"/>
        </w:rPr>
        <w:t xml:space="preserve"> K. Genomic binding profiles of functionally distinct RNA polymerase III transcription complexes in human cells. Nat</w:t>
      </w:r>
      <w:r w:rsidR="00E76E77" w:rsidRPr="00012729">
        <w:rPr>
          <w:rFonts w:ascii="Arial" w:eastAsia="Times" w:hAnsi="Arial" w:cs="Arial"/>
          <w:color w:val="000000"/>
          <w:sz w:val="22"/>
          <w:szCs w:val="22"/>
          <w:lang w:bidi="x-none"/>
        </w:rPr>
        <w:t>ure</w:t>
      </w:r>
      <w:r w:rsidRPr="00012729">
        <w:rPr>
          <w:rFonts w:ascii="Arial" w:eastAsia="Times" w:hAnsi="Arial" w:cs="Arial"/>
          <w:color w:val="000000"/>
          <w:sz w:val="22"/>
          <w:szCs w:val="22"/>
          <w:lang w:bidi="x-none"/>
        </w:rPr>
        <w:t xml:space="preserve"> Struct</w:t>
      </w:r>
      <w:r w:rsidR="00E76E77" w:rsidRPr="00012729">
        <w:rPr>
          <w:rFonts w:ascii="Arial" w:eastAsia="Times" w:hAnsi="Arial" w:cs="Arial"/>
          <w:color w:val="000000"/>
          <w:sz w:val="22"/>
          <w:szCs w:val="22"/>
          <w:lang w:bidi="x-none"/>
        </w:rPr>
        <w:t>ural &amp;</w:t>
      </w:r>
      <w:r w:rsidRPr="00012729">
        <w:rPr>
          <w:rFonts w:ascii="Arial" w:eastAsia="Times" w:hAnsi="Arial" w:cs="Arial"/>
          <w:color w:val="000000"/>
          <w:sz w:val="22"/>
          <w:szCs w:val="22"/>
          <w:lang w:bidi="x-none"/>
        </w:rPr>
        <w:t xml:space="preserve"> Mol</w:t>
      </w:r>
      <w:r w:rsidR="00E76E77" w:rsidRPr="00012729">
        <w:rPr>
          <w:rFonts w:ascii="Arial" w:eastAsia="Times" w:hAnsi="Arial" w:cs="Arial"/>
          <w:color w:val="000000"/>
          <w:sz w:val="22"/>
          <w:szCs w:val="22"/>
          <w:lang w:bidi="x-none"/>
        </w:rPr>
        <w:t>ecular</w:t>
      </w:r>
      <w:r w:rsidRPr="00012729">
        <w:rPr>
          <w:rFonts w:ascii="Arial" w:eastAsia="Times" w:hAnsi="Arial" w:cs="Arial"/>
          <w:color w:val="000000"/>
          <w:sz w:val="22"/>
          <w:szCs w:val="22"/>
          <w:lang w:bidi="x-none"/>
        </w:rPr>
        <w:t xml:space="preserve"> Biol</w:t>
      </w:r>
      <w:r w:rsidR="00E76E77" w:rsidRPr="00012729">
        <w:rPr>
          <w:rFonts w:ascii="Arial" w:eastAsia="Times" w:hAnsi="Arial" w:cs="Arial"/>
          <w:color w:val="000000"/>
          <w:sz w:val="22"/>
          <w:szCs w:val="22"/>
          <w:lang w:bidi="x-none"/>
        </w:rPr>
        <w:t xml:space="preserve">ogy. 2010. </w:t>
      </w:r>
      <w:r w:rsidRPr="00012729">
        <w:rPr>
          <w:rFonts w:ascii="Arial" w:eastAsia="Times" w:hAnsi="Arial" w:cs="Arial"/>
          <w:color w:val="000000"/>
          <w:sz w:val="22"/>
          <w:szCs w:val="22"/>
          <w:lang w:bidi="x-none"/>
        </w:rPr>
        <w:t>17(5):</w:t>
      </w:r>
      <w:r w:rsidR="00E76E77" w:rsidRPr="00012729">
        <w:rPr>
          <w:rFonts w:ascii="Arial" w:eastAsia="Times" w:hAnsi="Arial" w:cs="Arial"/>
          <w:color w:val="000000"/>
          <w:sz w:val="22"/>
          <w:szCs w:val="22"/>
          <w:lang w:bidi="x-none"/>
        </w:rPr>
        <w:t xml:space="preserve"> 635-40. </w:t>
      </w:r>
      <w:proofErr w:type="spellStart"/>
      <w:r w:rsidR="00E76E77" w:rsidRPr="00012729">
        <w:rPr>
          <w:rFonts w:ascii="Arial" w:eastAsia="Times" w:hAnsi="Arial" w:cs="Arial"/>
          <w:color w:val="000000"/>
          <w:sz w:val="22"/>
          <w:szCs w:val="22"/>
          <w:lang w:bidi="x-none"/>
        </w:rPr>
        <w:t>Epub</w:t>
      </w:r>
      <w:proofErr w:type="spellEnd"/>
      <w:r w:rsidR="00E76E77"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 PMID: 20418883</w:t>
      </w:r>
      <w:r w:rsidR="00E76E77" w:rsidRPr="00012729">
        <w:rPr>
          <w:rFonts w:ascii="Arial" w:eastAsia="Times" w:hAnsi="Arial" w:cs="Arial"/>
          <w:color w:val="000000"/>
          <w:sz w:val="22"/>
          <w:szCs w:val="22"/>
          <w:lang w:bidi="x-none"/>
        </w:rPr>
        <w:t>.</w:t>
      </w:r>
    </w:p>
    <w:p w14:paraId="3BC4C248"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Camarena L, Bruno V, </w:t>
      </w:r>
      <w:proofErr w:type="spellStart"/>
      <w:r w:rsidRPr="00012729">
        <w:rPr>
          <w:rFonts w:ascii="Arial" w:eastAsia="Times" w:hAnsi="Arial" w:cs="Arial"/>
          <w:color w:val="000000"/>
          <w:sz w:val="22"/>
          <w:szCs w:val="22"/>
          <w:lang w:bidi="x-none"/>
        </w:rPr>
        <w:t>Euskirchen</w:t>
      </w:r>
      <w:proofErr w:type="spellEnd"/>
      <w:r w:rsidRPr="00012729">
        <w:rPr>
          <w:rFonts w:ascii="Arial" w:eastAsia="Times" w:hAnsi="Arial" w:cs="Arial"/>
          <w:color w:val="000000"/>
          <w:sz w:val="22"/>
          <w:szCs w:val="22"/>
          <w:lang w:bidi="x-none"/>
        </w:rPr>
        <w:t xml:space="preserve"> G, </w:t>
      </w:r>
      <w:proofErr w:type="spellStart"/>
      <w:r w:rsidRPr="00012729">
        <w:rPr>
          <w:rFonts w:ascii="Arial" w:eastAsia="Times" w:hAnsi="Arial" w:cs="Arial"/>
          <w:color w:val="000000"/>
          <w:sz w:val="22"/>
          <w:szCs w:val="22"/>
          <w:lang w:bidi="x-none"/>
        </w:rPr>
        <w:t>Poggio</w:t>
      </w:r>
      <w:proofErr w:type="spellEnd"/>
      <w:r w:rsidRPr="00012729">
        <w:rPr>
          <w:rFonts w:ascii="Arial" w:eastAsia="Times" w:hAnsi="Arial" w:cs="Arial"/>
          <w:color w:val="000000"/>
          <w:sz w:val="22"/>
          <w:szCs w:val="22"/>
          <w:lang w:bidi="x-none"/>
        </w:rPr>
        <w:t xml:space="preserve"> S,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Molecular mechanisms of ethanol-induced pathogenesis revealed by RNA-sequencing. </w:t>
      </w:r>
      <w:proofErr w:type="spellStart"/>
      <w:r w:rsidRPr="00012729">
        <w:rPr>
          <w:rFonts w:ascii="Arial" w:eastAsia="Times" w:hAnsi="Arial" w:cs="Arial"/>
          <w:color w:val="000000"/>
          <w:sz w:val="22"/>
          <w:szCs w:val="22"/>
          <w:lang w:bidi="x-none"/>
        </w:rPr>
        <w:t>PLoS</w:t>
      </w:r>
      <w:proofErr w:type="spellEnd"/>
      <w:r w:rsidRPr="00012729">
        <w:rPr>
          <w:rFonts w:ascii="Arial" w:eastAsia="Times" w:hAnsi="Arial" w:cs="Arial"/>
          <w:color w:val="000000"/>
          <w:sz w:val="22"/>
          <w:szCs w:val="22"/>
          <w:lang w:bidi="x-none"/>
        </w:rPr>
        <w:t xml:space="preserve"> Pathog</w:t>
      </w:r>
      <w:r w:rsidR="00E76E77" w:rsidRPr="00012729">
        <w:rPr>
          <w:rFonts w:ascii="Arial" w:eastAsia="Times" w:hAnsi="Arial" w:cs="Arial"/>
          <w:color w:val="000000"/>
          <w:sz w:val="22"/>
          <w:szCs w:val="22"/>
          <w:lang w:bidi="x-none"/>
        </w:rPr>
        <w:t xml:space="preserve">ens. 2010. </w:t>
      </w:r>
      <w:r w:rsidRPr="00012729">
        <w:rPr>
          <w:rFonts w:ascii="Arial" w:eastAsia="Times" w:hAnsi="Arial" w:cs="Arial"/>
          <w:color w:val="000000"/>
          <w:sz w:val="22"/>
          <w:szCs w:val="22"/>
          <w:lang w:bidi="x-none"/>
        </w:rPr>
        <w:t>6(4):</w:t>
      </w:r>
      <w:r w:rsidR="00E76E77"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e1000834. PMID: 20368969</w:t>
      </w:r>
      <w:r w:rsidR="00E76E77" w:rsidRPr="00012729">
        <w:rPr>
          <w:rFonts w:ascii="Arial" w:eastAsia="Times" w:hAnsi="Arial" w:cs="Arial"/>
          <w:color w:val="000000"/>
          <w:sz w:val="22"/>
          <w:szCs w:val="22"/>
          <w:lang w:bidi="x-none"/>
        </w:rPr>
        <w:t>.</w:t>
      </w:r>
    </w:p>
    <w:p w14:paraId="065E09C5"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Kasowski</w:t>
      </w:r>
      <w:proofErr w:type="spellEnd"/>
      <w:r w:rsidRPr="00012729">
        <w:rPr>
          <w:rFonts w:ascii="Arial" w:eastAsia="Times" w:hAnsi="Arial" w:cs="Arial"/>
          <w:color w:val="000000"/>
          <w:sz w:val="22"/>
          <w:szCs w:val="22"/>
          <w:lang w:bidi="x-none"/>
        </w:rPr>
        <w:t xml:space="preserve"> M, </w:t>
      </w:r>
      <w:proofErr w:type="spellStart"/>
      <w:r w:rsidRPr="00012729">
        <w:rPr>
          <w:rFonts w:ascii="Arial" w:eastAsia="Times" w:hAnsi="Arial" w:cs="Arial"/>
          <w:color w:val="000000"/>
          <w:sz w:val="22"/>
          <w:szCs w:val="22"/>
          <w:lang w:bidi="x-none"/>
        </w:rPr>
        <w:t>Grubert</w:t>
      </w:r>
      <w:proofErr w:type="spellEnd"/>
      <w:r w:rsidRPr="00012729">
        <w:rPr>
          <w:rFonts w:ascii="Arial" w:eastAsia="Times" w:hAnsi="Arial" w:cs="Arial"/>
          <w:color w:val="000000"/>
          <w:sz w:val="22"/>
          <w:szCs w:val="22"/>
          <w:lang w:bidi="x-none"/>
        </w:rPr>
        <w:t xml:space="preserve"> F, Heffelfinger C, Hariharan M, </w:t>
      </w:r>
      <w:proofErr w:type="spellStart"/>
      <w:r w:rsidRPr="00012729">
        <w:rPr>
          <w:rFonts w:ascii="Arial" w:eastAsia="Times" w:hAnsi="Arial" w:cs="Arial"/>
          <w:color w:val="000000"/>
          <w:sz w:val="22"/>
          <w:szCs w:val="22"/>
          <w:lang w:bidi="x-none"/>
        </w:rPr>
        <w:t>Asabere</w:t>
      </w:r>
      <w:proofErr w:type="spellEnd"/>
      <w:r w:rsidRPr="00012729">
        <w:rPr>
          <w:rFonts w:ascii="Arial" w:eastAsia="Times" w:hAnsi="Arial" w:cs="Arial"/>
          <w:color w:val="000000"/>
          <w:sz w:val="22"/>
          <w:szCs w:val="22"/>
          <w:lang w:bidi="x-none"/>
        </w:rPr>
        <w:t xml:space="preserve"> A, </w:t>
      </w:r>
      <w:proofErr w:type="spellStart"/>
      <w:r w:rsidRPr="00012729">
        <w:rPr>
          <w:rFonts w:ascii="Arial" w:eastAsia="Times" w:hAnsi="Arial" w:cs="Arial"/>
          <w:color w:val="000000"/>
          <w:sz w:val="22"/>
          <w:szCs w:val="22"/>
          <w:lang w:bidi="x-none"/>
        </w:rPr>
        <w:t>Waszak</w:t>
      </w:r>
      <w:proofErr w:type="spellEnd"/>
      <w:r w:rsidRPr="00012729">
        <w:rPr>
          <w:rFonts w:ascii="Arial" w:eastAsia="Times" w:hAnsi="Arial" w:cs="Arial"/>
          <w:color w:val="000000"/>
          <w:sz w:val="22"/>
          <w:szCs w:val="22"/>
          <w:lang w:bidi="x-none"/>
        </w:rPr>
        <w:t xml:space="preserve"> SM, </w:t>
      </w:r>
      <w:proofErr w:type="spellStart"/>
      <w:r w:rsidRPr="00012729">
        <w:rPr>
          <w:rFonts w:ascii="Arial" w:eastAsia="Times" w:hAnsi="Arial" w:cs="Arial"/>
          <w:color w:val="000000"/>
          <w:sz w:val="22"/>
          <w:szCs w:val="22"/>
          <w:lang w:bidi="x-none"/>
        </w:rPr>
        <w:t>Habegger</w:t>
      </w:r>
      <w:proofErr w:type="spellEnd"/>
      <w:r w:rsidRPr="00012729">
        <w:rPr>
          <w:rFonts w:ascii="Arial" w:eastAsia="Times" w:hAnsi="Arial" w:cs="Arial"/>
          <w:color w:val="000000"/>
          <w:sz w:val="22"/>
          <w:szCs w:val="22"/>
          <w:lang w:bidi="x-none"/>
        </w:rPr>
        <w:t xml:space="preserve"> L, </w:t>
      </w:r>
      <w:proofErr w:type="spellStart"/>
      <w:r w:rsidRPr="00012729">
        <w:rPr>
          <w:rFonts w:ascii="Arial" w:eastAsia="Times" w:hAnsi="Arial" w:cs="Arial"/>
          <w:color w:val="000000"/>
          <w:sz w:val="22"/>
          <w:szCs w:val="22"/>
          <w:lang w:bidi="x-none"/>
        </w:rPr>
        <w:t>Rozowsky</w:t>
      </w:r>
      <w:proofErr w:type="spellEnd"/>
      <w:r w:rsidRPr="00012729">
        <w:rPr>
          <w:rFonts w:ascii="Arial" w:eastAsia="Times" w:hAnsi="Arial" w:cs="Arial"/>
          <w:color w:val="000000"/>
          <w:sz w:val="22"/>
          <w:szCs w:val="22"/>
          <w:lang w:bidi="x-none"/>
        </w:rPr>
        <w:t xml:space="preserve"> J, Shi M, Urban AE, Hong MY, </w:t>
      </w:r>
      <w:proofErr w:type="spellStart"/>
      <w:r w:rsidRPr="00012729">
        <w:rPr>
          <w:rFonts w:ascii="Arial" w:eastAsia="Times" w:hAnsi="Arial" w:cs="Arial"/>
          <w:color w:val="000000"/>
          <w:sz w:val="22"/>
          <w:szCs w:val="22"/>
          <w:lang w:bidi="x-none"/>
        </w:rPr>
        <w:t>Karczewski</w:t>
      </w:r>
      <w:proofErr w:type="spellEnd"/>
      <w:r w:rsidRPr="00012729">
        <w:rPr>
          <w:rFonts w:ascii="Arial" w:eastAsia="Times" w:hAnsi="Arial" w:cs="Arial"/>
          <w:color w:val="000000"/>
          <w:sz w:val="22"/>
          <w:szCs w:val="22"/>
          <w:lang w:bidi="x-none"/>
        </w:rPr>
        <w:t xml:space="preserve"> KJ, Huber W, Weissman SM, Gerstein MB, Korbel JO,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Variation in transcription factor binding am</w:t>
      </w:r>
      <w:r w:rsidR="00E76E77" w:rsidRPr="00012729">
        <w:rPr>
          <w:rFonts w:ascii="Arial" w:eastAsia="Times" w:hAnsi="Arial" w:cs="Arial"/>
          <w:color w:val="000000"/>
          <w:sz w:val="22"/>
          <w:szCs w:val="22"/>
          <w:lang w:bidi="x-none"/>
        </w:rPr>
        <w:t xml:space="preserve">ong humans. Science. 2010. </w:t>
      </w:r>
      <w:r w:rsidRPr="00012729">
        <w:rPr>
          <w:rFonts w:ascii="Arial" w:eastAsia="Times" w:hAnsi="Arial" w:cs="Arial"/>
          <w:color w:val="000000"/>
          <w:sz w:val="22"/>
          <w:szCs w:val="22"/>
          <w:lang w:bidi="x-none"/>
        </w:rPr>
        <w:t>328(5975):</w:t>
      </w:r>
      <w:r w:rsidR="00E76E77" w:rsidRPr="00012729">
        <w:rPr>
          <w:rFonts w:ascii="Arial" w:eastAsia="Times" w:hAnsi="Arial" w:cs="Arial"/>
          <w:color w:val="000000"/>
          <w:sz w:val="22"/>
          <w:szCs w:val="22"/>
          <w:lang w:bidi="x-none"/>
        </w:rPr>
        <w:t xml:space="preserve"> 232-5. </w:t>
      </w:r>
      <w:proofErr w:type="spellStart"/>
      <w:r w:rsidR="00E76E77" w:rsidRPr="00012729">
        <w:rPr>
          <w:rFonts w:ascii="Arial" w:eastAsia="Times" w:hAnsi="Arial" w:cs="Arial"/>
          <w:color w:val="000000"/>
          <w:sz w:val="22"/>
          <w:szCs w:val="22"/>
          <w:lang w:bidi="x-none"/>
        </w:rPr>
        <w:t>Epub</w:t>
      </w:r>
      <w:proofErr w:type="spellEnd"/>
      <w:r w:rsidR="00E76E77"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 PMID: 20299548</w:t>
      </w:r>
      <w:r w:rsidR="00E76E77" w:rsidRPr="00012729">
        <w:rPr>
          <w:rFonts w:ascii="Arial" w:eastAsia="Times" w:hAnsi="Arial" w:cs="Arial"/>
          <w:color w:val="000000"/>
          <w:sz w:val="22"/>
          <w:szCs w:val="22"/>
          <w:lang w:bidi="x-none"/>
        </w:rPr>
        <w:t>.</w:t>
      </w:r>
    </w:p>
    <w:p w14:paraId="60A9743A"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Zheng W, Zhao H, </w:t>
      </w:r>
      <w:proofErr w:type="spellStart"/>
      <w:r w:rsidRPr="00012729">
        <w:rPr>
          <w:rFonts w:ascii="Arial" w:eastAsia="Times" w:hAnsi="Arial" w:cs="Arial"/>
          <w:color w:val="000000"/>
          <w:sz w:val="22"/>
          <w:szCs w:val="22"/>
          <w:lang w:bidi="x-none"/>
        </w:rPr>
        <w:t>Mancera</w:t>
      </w:r>
      <w:proofErr w:type="spellEnd"/>
      <w:r w:rsidRPr="00012729">
        <w:rPr>
          <w:rFonts w:ascii="Arial" w:eastAsia="Times" w:hAnsi="Arial" w:cs="Arial"/>
          <w:color w:val="000000"/>
          <w:sz w:val="22"/>
          <w:szCs w:val="22"/>
          <w:lang w:bidi="x-none"/>
        </w:rPr>
        <w:t xml:space="preserve"> E, Steinmetz LM,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Genetic analysis of variation in transcription factor binding in yeast. </w:t>
      </w:r>
      <w:r w:rsidR="00E76E77" w:rsidRPr="00012729">
        <w:rPr>
          <w:rFonts w:ascii="Arial" w:eastAsia="Times" w:hAnsi="Arial" w:cs="Arial"/>
          <w:color w:val="000000"/>
          <w:sz w:val="22"/>
          <w:szCs w:val="22"/>
          <w:lang w:bidi="x-none"/>
        </w:rPr>
        <w:t xml:space="preserve">Nature. 2010. </w:t>
      </w:r>
      <w:r w:rsidRPr="00012729">
        <w:rPr>
          <w:rFonts w:ascii="Arial" w:eastAsia="Times" w:hAnsi="Arial" w:cs="Arial"/>
          <w:color w:val="000000"/>
          <w:sz w:val="22"/>
          <w:szCs w:val="22"/>
          <w:lang w:bidi="x-none"/>
        </w:rPr>
        <w:t>464(7292):</w:t>
      </w:r>
      <w:r w:rsidR="00E76E77" w:rsidRPr="00012729">
        <w:rPr>
          <w:rFonts w:ascii="Arial" w:eastAsia="Times" w:hAnsi="Arial" w:cs="Arial"/>
          <w:color w:val="000000"/>
          <w:sz w:val="22"/>
          <w:szCs w:val="22"/>
          <w:lang w:bidi="x-none"/>
        </w:rPr>
        <w:t xml:space="preserve"> 1187-91. </w:t>
      </w:r>
      <w:proofErr w:type="spellStart"/>
      <w:r w:rsidR="00E76E77" w:rsidRPr="00012729">
        <w:rPr>
          <w:rFonts w:ascii="Arial" w:eastAsia="Times" w:hAnsi="Arial" w:cs="Arial"/>
          <w:color w:val="000000"/>
          <w:sz w:val="22"/>
          <w:szCs w:val="22"/>
          <w:lang w:bidi="x-none"/>
        </w:rPr>
        <w:t>Epub</w:t>
      </w:r>
      <w:proofErr w:type="spellEnd"/>
      <w:r w:rsidR="00E76E77"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 PMID: 20237471</w:t>
      </w:r>
      <w:r w:rsidR="00E76E77" w:rsidRPr="00012729">
        <w:rPr>
          <w:rFonts w:ascii="Arial" w:eastAsia="Times" w:hAnsi="Arial" w:cs="Arial"/>
          <w:color w:val="000000"/>
          <w:sz w:val="22"/>
          <w:szCs w:val="22"/>
          <w:lang w:bidi="x-none"/>
        </w:rPr>
        <w:t>.</w:t>
      </w:r>
    </w:p>
    <w:p w14:paraId="5FDCAE9C"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Wu JQ, </w:t>
      </w:r>
      <w:proofErr w:type="spellStart"/>
      <w:r w:rsidRPr="00012729">
        <w:rPr>
          <w:rFonts w:ascii="Arial" w:eastAsia="Times" w:hAnsi="Arial" w:cs="Arial"/>
          <w:color w:val="000000"/>
          <w:sz w:val="22"/>
          <w:szCs w:val="22"/>
          <w:lang w:bidi="x-none"/>
        </w:rPr>
        <w:t>Habegger</w:t>
      </w:r>
      <w:proofErr w:type="spellEnd"/>
      <w:r w:rsidRPr="00012729">
        <w:rPr>
          <w:rFonts w:ascii="Arial" w:eastAsia="Times" w:hAnsi="Arial" w:cs="Arial"/>
          <w:color w:val="000000"/>
          <w:sz w:val="22"/>
          <w:szCs w:val="22"/>
          <w:lang w:bidi="x-none"/>
        </w:rPr>
        <w:t xml:space="preserve"> L, </w:t>
      </w:r>
      <w:proofErr w:type="spellStart"/>
      <w:r w:rsidRPr="00012729">
        <w:rPr>
          <w:rFonts w:ascii="Arial" w:eastAsia="Times" w:hAnsi="Arial" w:cs="Arial"/>
          <w:color w:val="000000"/>
          <w:sz w:val="22"/>
          <w:szCs w:val="22"/>
          <w:lang w:bidi="x-none"/>
        </w:rPr>
        <w:t>Noisa</w:t>
      </w:r>
      <w:proofErr w:type="spellEnd"/>
      <w:r w:rsidRPr="00012729">
        <w:rPr>
          <w:rFonts w:ascii="Arial" w:eastAsia="Times" w:hAnsi="Arial" w:cs="Arial"/>
          <w:color w:val="000000"/>
          <w:sz w:val="22"/>
          <w:szCs w:val="22"/>
          <w:lang w:bidi="x-none"/>
        </w:rPr>
        <w:t xml:space="preserve"> P, </w:t>
      </w:r>
      <w:proofErr w:type="spellStart"/>
      <w:r w:rsidRPr="00012729">
        <w:rPr>
          <w:rFonts w:ascii="Arial" w:eastAsia="Times" w:hAnsi="Arial" w:cs="Arial"/>
          <w:color w:val="000000"/>
          <w:sz w:val="22"/>
          <w:szCs w:val="22"/>
          <w:lang w:bidi="x-none"/>
        </w:rPr>
        <w:t>Szekely</w:t>
      </w:r>
      <w:proofErr w:type="spellEnd"/>
      <w:r w:rsidRPr="00012729">
        <w:rPr>
          <w:rFonts w:ascii="Arial" w:eastAsia="Times" w:hAnsi="Arial" w:cs="Arial"/>
          <w:color w:val="000000"/>
          <w:sz w:val="22"/>
          <w:szCs w:val="22"/>
          <w:lang w:bidi="x-none"/>
        </w:rPr>
        <w:t xml:space="preserve"> A, </w:t>
      </w:r>
      <w:proofErr w:type="spellStart"/>
      <w:r w:rsidRPr="00012729">
        <w:rPr>
          <w:rFonts w:ascii="Arial" w:eastAsia="Times" w:hAnsi="Arial" w:cs="Arial"/>
          <w:color w:val="000000"/>
          <w:sz w:val="22"/>
          <w:szCs w:val="22"/>
          <w:lang w:bidi="x-none"/>
        </w:rPr>
        <w:t>Qiu</w:t>
      </w:r>
      <w:proofErr w:type="spellEnd"/>
      <w:r w:rsidRPr="00012729">
        <w:rPr>
          <w:rFonts w:ascii="Arial" w:eastAsia="Times" w:hAnsi="Arial" w:cs="Arial"/>
          <w:color w:val="000000"/>
          <w:sz w:val="22"/>
          <w:szCs w:val="22"/>
          <w:lang w:bidi="x-none"/>
        </w:rPr>
        <w:t xml:space="preserve"> C, Hutchison S, </w:t>
      </w:r>
      <w:proofErr w:type="spellStart"/>
      <w:r w:rsidRPr="00012729">
        <w:rPr>
          <w:rFonts w:ascii="Arial" w:eastAsia="Times" w:hAnsi="Arial" w:cs="Arial"/>
          <w:color w:val="000000"/>
          <w:sz w:val="22"/>
          <w:szCs w:val="22"/>
          <w:lang w:bidi="x-none"/>
        </w:rPr>
        <w:t>Raha</w:t>
      </w:r>
      <w:proofErr w:type="spellEnd"/>
      <w:r w:rsidRPr="00012729">
        <w:rPr>
          <w:rFonts w:ascii="Arial" w:eastAsia="Times" w:hAnsi="Arial" w:cs="Arial"/>
          <w:color w:val="000000"/>
          <w:sz w:val="22"/>
          <w:szCs w:val="22"/>
          <w:lang w:bidi="x-none"/>
        </w:rPr>
        <w:t xml:space="preserve"> D, </w:t>
      </w:r>
      <w:proofErr w:type="spellStart"/>
      <w:r w:rsidRPr="00012729">
        <w:rPr>
          <w:rFonts w:ascii="Arial" w:eastAsia="Times" w:hAnsi="Arial" w:cs="Arial"/>
          <w:color w:val="000000"/>
          <w:sz w:val="22"/>
          <w:szCs w:val="22"/>
          <w:lang w:bidi="x-none"/>
        </w:rPr>
        <w:t>Egholm</w:t>
      </w:r>
      <w:proofErr w:type="spellEnd"/>
      <w:r w:rsidRPr="00012729">
        <w:rPr>
          <w:rFonts w:ascii="Arial" w:eastAsia="Times" w:hAnsi="Arial" w:cs="Arial"/>
          <w:color w:val="000000"/>
          <w:sz w:val="22"/>
          <w:szCs w:val="22"/>
          <w:lang w:bidi="x-none"/>
        </w:rPr>
        <w:t xml:space="preserve"> M, Lin H, Weissman S, Cui W, Gerstein M,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Dynamic transcriptomes during neural differentiation of human embryonic stem cells revealed by short, long, and paired-end sequencing. </w:t>
      </w:r>
      <w:r w:rsidR="00E76E77" w:rsidRPr="00012729">
        <w:rPr>
          <w:rFonts w:ascii="Arial" w:eastAsia="Times" w:hAnsi="Arial" w:cs="Arial"/>
          <w:color w:val="000000"/>
          <w:sz w:val="22"/>
          <w:szCs w:val="22"/>
          <w:lang w:bidi="x-none"/>
        </w:rPr>
        <w:t xml:space="preserve">PNAS U S A. 2010. </w:t>
      </w:r>
      <w:r w:rsidRPr="00012729">
        <w:rPr>
          <w:rFonts w:ascii="Arial" w:eastAsia="Times" w:hAnsi="Arial" w:cs="Arial"/>
          <w:color w:val="000000"/>
          <w:sz w:val="22"/>
          <w:szCs w:val="22"/>
          <w:lang w:bidi="x-none"/>
        </w:rPr>
        <w:t>107(11):</w:t>
      </w:r>
      <w:r w:rsidR="00E76E77" w:rsidRPr="00012729">
        <w:rPr>
          <w:rFonts w:ascii="Arial" w:eastAsia="Times" w:hAnsi="Arial" w:cs="Arial"/>
          <w:color w:val="000000"/>
          <w:sz w:val="22"/>
          <w:szCs w:val="22"/>
          <w:lang w:bidi="x-none"/>
        </w:rPr>
        <w:t xml:space="preserve"> 5254-9. </w:t>
      </w:r>
      <w:proofErr w:type="spellStart"/>
      <w:r w:rsidR="00E76E77" w:rsidRPr="00012729">
        <w:rPr>
          <w:rFonts w:ascii="Arial" w:eastAsia="Times" w:hAnsi="Arial" w:cs="Arial"/>
          <w:color w:val="000000"/>
          <w:sz w:val="22"/>
          <w:szCs w:val="22"/>
          <w:lang w:bidi="x-none"/>
        </w:rPr>
        <w:t>Epub</w:t>
      </w:r>
      <w:proofErr w:type="spellEnd"/>
      <w:r w:rsidR="00E76E77"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 PMID: 20194744</w:t>
      </w:r>
      <w:r w:rsidR="00E76E77" w:rsidRPr="00012729">
        <w:rPr>
          <w:rFonts w:ascii="Arial" w:eastAsia="Times" w:hAnsi="Arial" w:cs="Arial"/>
          <w:color w:val="000000"/>
          <w:sz w:val="22"/>
          <w:szCs w:val="22"/>
          <w:lang w:bidi="x-none"/>
        </w:rPr>
        <w:t>.</w:t>
      </w:r>
    </w:p>
    <w:p w14:paraId="302372D6"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Du J, Gerstein M. Personal genome sequencing: current approaches and challenges. Genes </w:t>
      </w:r>
      <w:r w:rsidR="003053D1" w:rsidRPr="00012729">
        <w:rPr>
          <w:rFonts w:ascii="Arial" w:eastAsia="Times" w:hAnsi="Arial" w:cs="Arial"/>
          <w:color w:val="000000"/>
          <w:sz w:val="22"/>
          <w:szCs w:val="22"/>
          <w:lang w:bidi="x-none"/>
        </w:rPr>
        <w:t xml:space="preserve">&amp; </w:t>
      </w:r>
      <w:r w:rsidRPr="00012729">
        <w:rPr>
          <w:rFonts w:ascii="Arial" w:eastAsia="Times" w:hAnsi="Arial" w:cs="Arial"/>
          <w:color w:val="000000"/>
          <w:sz w:val="22"/>
          <w:szCs w:val="22"/>
          <w:lang w:bidi="x-none"/>
        </w:rPr>
        <w:t>Dev</w:t>
      </w:r>
      <w:r w:rsidR="003053D1" w:rsidRPr="00012729">
        <w:rPr>
          <w:rFonts w:ascii="Arial" w:eastAsia="Times" w:hAnsi="Arial" w:cs="Arial"/>
          <w:color w:val="000000"/>
          <w:sz w:val="22"/>
          <w:szCs w:val="22"/>
          <w:lang w:bidi="x-none"/>
        </w:rPr>
        <w:t xml:space="preserve">elopment. 2010. </w:t>
      </w:r>
      <w:r w:rsidRPr="00012729">
        <w:rPr>
          <w:rFonts w:ascii="Arial" w:eastAsia="Times" w:hAnsi="Arial" w:cs="Arial"/>
          <w:color w:val="000000"/>
          <w:sz w:val="22"/>
          <w:szCs w:val="22"/>
          <w:lang w:bidi="x-none"/>
        </w:rPr>
        <w:t>24(5):</w:t>
      </w:r>
      <w:r w:rsidR="003053D1"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423-31. PMID: 20194435</w:t>
      </w:r>
      <w:r w:rsidR="003053D1" w:rsidRPr="00012729">
        <w:rPr>
          <w:rFonts w:ascii="Arial" w:eastAsia="Times" w:hAnsi="Arial" w:cs="Arial"/>
          <w:color w:val="000000"/>
          <w:sz w:val="22"/>
          <w:szCs w:val="22"/>
          <w:lang w:bidi="x-none"/>
        </w:rPr>
        <w:t>.</w:t>
      </w:r>
    </w:p>
    <w:p w14:paraId="5AF93F40"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Zhong M, </w:t>
      </w:r>
      <w:proofErr w:type="spellStart"/>
      <w:r w:rsidRPr="00012729">
        <w:rPr>
          <w:rFonts w:ascii="Arial" w:eastAsia="Times" w:hAnsi="Arial" w:cs="Arial"/>
          <w:color w:val="000000"/>
          <w:sz w:val="22"/>
          <w:szCs w:val="22"/>
          <w:lang w:bidi="x-none"/>
        </w:rPr>
        <w:t>Niu</w:t>
      </w:r>
      <w:proofErr w:type="spellEnd"/>
      <w:r w:rsidRPr="00012729">
        <w:rPr>
          <w:rFonts w:ascii="Arial" w:eastAsia="Times" w:hAnsi="Arial" w:cs="Arial"/>
          <w:color w:val="000000"/>
          <w:sz w:val="22"/>
          <w:szCs w:val="22"/>
          <w:lang w:bidi="x-none"/>
        </w:rPr>
        <w:t xml:space="preserve"> W, Lu ZJ, </w:t>
      </w:r>
      <w:proofErr w:type="spellStart"/>
      <w:r w:rsidRPr="00012729">
        <w:rPr>
          <w:rFonts w:ascii="Arial" w:eastAsia="Times" w:hAnsi="Arial" w:cs="Arial"/>
          <w:color w:val="000000"/>
          <w:sz w:val="22"/>
          <w:szCs w:val="22"/>
          <w:lang w:bidi="x-none"/>
        </w:rPr>
        <w:t>Sarov</w:t>
      </w:r>
      <w:proofErr w:type="spellEnd"/>
      <w:r w:rsidRPr="00012729">
        <w:rPr>
          <w:rFonts w:ascii="Arial" w:eastAsia="Times" w:hAnsi="Arial" w:cs="Arial"/>
          <w:color w:val="000000"/>
          <w:sz w:val="22"/>
          <w:szCs w:val="22"/>
          <w:lang w:bidi="x-none"/>
        </w:rPr>
        <w:t xml:space="preserve"> M, Murray JI, Janette J, </w:t>
      </w:r>
      <w:proofErr w:type="spellStart"/>
      <w:r w:rsidRPr="00012729">
        <w:rPr>
          <w:rFonts w:ascii="Arial" w:eastAsia="Times" w:hAnsi="Arial" w:cs="Arial"/>
          <w:color w:val="000000"/>
          <w:sz w:val="22"/>
          <w:szCs w:val="22"/>
          <w:lang w:bidi="x-none"/>
        </w:rPr>
        <w:t>Raha</w:t>
      </w:r>
      <w:proofErr w:type="spellEnd"/>
      <w:r w:rsidRPr="00012729">
        <w:rPr>
          <w:rFonts w:ascii="Arial" w:eastAsia="Times" w:hAnsi="Arial" w:cs="Arial"/>
          <w:color w:val="000000"/>
          <w:sz w:val="22"/>
          <w:szCs w:val="22"/>
          <w:lang w:bidi="x-none"/>
        </w:rPr>
        <w:t xml:space="preserve"> D, </w:t>
      </w:r>
      <w:proofErr w:type="spellStart"/>
      <w:r w:rsidRPr="00012729">
        <w:rPr>
          <w:rFonts w:ascii="Arial" w:eastAsia="Times" w:hAnsi="Arial" w:cs="Arial"/>
          <w:color w:val="000000"/>
          <w:sz w:val="22"/>
          <w:szCs w:val="22"/>
          <w:lang w:bidi="x-none"/>
        </w:rPr>
        <w:t>Sheaffer</w:t>
      </w:r>
      <w:proofErr w:type="spellEnd"/>
      <w:r w:rsidRPr="00012729">
        <w:rPr>
          <w:rFonts w:ascii="Arial" w:eastAsia="Times" w:hAnsi="Arial" w:cs="Arial"/>
          <w:color w:val="000000"/>
          <w:sz w:val="22"/>
          <w:szCs w:val="22"/>
          <w:lang w:bidi="x-none"/>
        </w:rPr>
        <w:t xml:space="preserve"> KL, Lam HY, Preston E, </w:t>
      </w:r>
      <w:proofErr w:type="spellStart"/>
      <w:r w:rsidRPr="00012729">
        <w:rPr>
          <w:rFonts w:ascii="Arial" w:eastAsia="Times" w:hAnsi="Arial" w:cs="Arial"/>
          <w:color w:val="000000"/>
          <w:sz w:val="22"/>
          <w:szCs w:val="22"/>
          <w:lang w:bidi="x-none"/>
        </w:rPr>
        <w:t>Slightham</w:t>
      </w:r>
      <w:proofErr w:type="spellEnd"/>
      <w:r w:rsidRPr="00012729">
        <w:rPr>
          <w:rFonts w:ascii="Arial" w:eastAsia="Times" w:hAnsi="Arial" w:cs="Arial"/>
          <w:color w:val="000000"/>
          <w:sz w:val="22"/>
          <w:szCs w:val="22"/>
          <w:lang w:bidi="x-none"/>
        </w:rPr>
        <w:t xml:space="preserve"> C, Hillier LW, Brock T, Agarwal A, Auerbach R, Hyman AA, Gerstein M, Mango SE, Kim SK, Waterston RH, Reinke V,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Genome-wide identification of binding sites defines distinct functions for Caenorhabditis elegans PHA-4/FOXA in development and environmental response. </w:t>
      </w:r>
      <w:proofErr w:type="spellStart"/>
      <w:r w:rsidRPr="00012729">
        <w:rPr>
          <w:rFonts w:ascii="Arial" w:eastAsia="Times" w:hAnsi="Arial" w:cs="Arial"/>
          <w:color w:val="000000"/>
          <w:sz w:val="22"/>
          <w:szCs w:val="22"/>
          <w:lang w:bidi="x-none"/>
        </w:rPr>
        <w:t>PLoS</w:t>
      </w:r>
      <w:proofErr w:type="spellEnd"/>
      <w:r w:rsidRPr="00012729">
        <w:rPr>
          <w:rFonts w:ascii="Arial" w:eastAsia="Times" w:hAnsi="Arial" w:cs="Arial"/>
          <w:color w:val="000000"/>
          <w:sz w:val="22"/>
          <w:szCs w:val="22"/>
          <w:lang w:bidi="x-none"/>
        </w:rPr>
        <w:t xml:space="preserve"> Genet</w:t>
      </w:r>
      <w:r w:rsidR="004C7638" w:rsidRPr="00012729">
        <w:rPr>
          <w:rFonts w:ascii="Arial" w:eastAsia="Times" w:hAnsi="Arial" w:cs="Arial"/>
          <w:color w:val="000000"/>
          <w:sz w:val="22"/>
          <w:szCs w:val="22"/>
          <w:lang w:bidi="x-none"/>
        </w:rPr>
        <w:t xml:space="preserve">ics. 2010. </w:t>
      </w:r>
      <w:r w:rsidRPr="00012729">
        <w:rPr>
          <w:rFonts w:ascii="Arial" w:eastAsia="Times" w:hAnsi="Arial" w:cs="Arial"/>
          <w:color w:val="000000"/>
          <w:sz w:val="22"/>
          <w:szCs w:val="22"/>
          <w:lang w:bidi="x-none"/>
        </w:rPr>
        <w:t>6(2):</w:t>
      </w:r>
      <w:r w:rsidR="004C7638"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e1000848. PMID: 20174564</w:t>
      </w:r>
      <w:r w:rsidR="004C7638" w:rsidRPr="00012729">
        <w:rPr>
          <w:rFonts w:ascii="Arial" w:eastAsia="Times" w:hAnsi="Arial" w:cs="Arial"/>
          <w:color w:val="000000"/>
          <w:sz w:val="22"/>
          <w:szCs w:val="22"/>
          <w:lang w:bidi="x-none"/>
        </w:rPr>
        <w:t>.</w:t>
      </w:r>
    </w:p>
    <w:p w14:paraId="26FC6D57"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lastRenderedPageBreak/>
        <w:t>Mok</w:t>
      </w:r>
      <w:proofErr w:type="spellEnd"/>
      <w:r w:rsidRPr="00012729">
        <w:rPr>
          <w:rFonts w:ascii="Arial" w:eastAsia="Times" w:hAnsi="Arial" w:cs="Arial"/>
          <w:color w:val="000000"/>
          <w:sz w:val="22"/>
          <w:szCs w:val="22"/>
          <w:lang w:bidi="x-none"/>
        </w:rPr>
        <w:t xml:space="preserve"> J, Kim PM, Lam HY, </w:t>
      </w:r>
      <w:proofErr w:type="spellStart"/>
      <w:r w:rsidRPr="00012729">
        <w:rPr>
          <w:rFonts w:ascii="Arial" w:eastAsia="Times" w:hAnsi="Arial" w:cs="Arial"/>
          <w:color w:val="000000"/>
          <w:sz w:val="22"/>
          <w:szCs w:val="22"/>
          <w:lang w:bidi="x-none"/>
        </w:rPr>
        <w:t>Piccirillo</w:t>
      </w:r>
      <w:proofErr w:type="spellEnd"/>
      <w:r w:rsidRPr="00012729">
        <w:rPr>
          <w:rFonts w:ascii="Arial" w:eastAsia="Times" w:hAnsi="Arial" w:cs="Arial"/>
          <w:color w:val="000000"/>
          <w:sz w:val="22"/>
          <w:szCs w:val="22"/>
          <w:lang w:bidi="x-none"/>
        </w:rPr>
        <w:t xml:space="preserve"> S, Zhou X, </w:t>
      </w:r>
      <w:proofErr w:type="spellStart"/>
      <w:r w:rsidRPr="00012729">
        <w:rPr>
          <w:rFonts w:ascii="Arial" w:eastAsia="Times" w:hAnsi="Arial" w:cs="Arial"/>
          <w:color w:val="000000"/>
          <w:sz w:val="22"/>
          <w:szCs w:val="22"/>
          <w:lang w:bidi="x-none"/>
        </w:rPr>
        <w:t>Jeschke</w:t>
      </w:r>
      <w:proofErr w:type="spellEnd"/>
      <w:r w:rsidRPr="00012729">
        <w:rPr>
          <w:rFonts w:ascii="Arial" w:eastAsia="Times" w:hAnsi="Arial" w:cs="Arial"/>
          <w:color w:val="000000"/>
          <w:sz w:val="22"/>
          <w:szCs w:val="22"/>
          <w:lang w:bidi="x-none"/>
        </w:rPr>
        <w:t xml:space="preserve"> GR, Sheridan DL, Parker SA, Desai V, </w:t>
      </w:r>
      <w:proofErr w:type="spellStart"/>
      <w:r w:rsidRPr="00012729">
        <w:rPr>
          <w:rFonts w:ascii="Arial" w:eastAsia="Times" w:hAnsi="Arial" w:cs="Arial"/>
          <w:color w:val="000000"/>
          <w:sz w:val="22"/>
          <w:szCs w:val="22"/>
          <w:lang w:bidi="x-none"/>
        </w:rPr>
        <w:t>Jwa</w:t>
      </w:r>
      <w:proofErr w:type="spellEnd"/>
      <w:r w:rsidRPr="00012729">
        <w:rPr>
          <w:rFonts w:ascii="Arial" w:eastAsia="Times" w:hAnsi="Arial" w:cs="Arial"/>
          <w:color w:val="000000"/>
          <w:sz w:val="22"/>
          <w:szCs w:val="22"/>
          <w:lang w:bidi="x-none"/>
        </w:rPr>
        <w:t xml:space="preserve"> M, </w:t>
      </w:r>
      <w:proofErr w:type="spellStart"/>
      <w:r w:rsidRPr="00012729">
        <w:rPr>
          <w:rFonts w:ascii="Arial" w:eastAsia="Times" w:hAnsi="Arial" w:cs="Arial"/>
          <w:color w:val="000000"/>
          <w:sz w:val="22"/>
          <w:szCs w:val="22"/>
          <w:lang w:bidi="x-none"/>
        </w:rPr>
        <w:t>Cameroni</w:t>
      </w:r>
      <w:proofErr w:type="spellEnd"/>
      <w:r w:rsidRPr="00012729">
        <w:rPr>
          <w:rFonts w:ascii="Arial" w:eastAsia="Times" w:hAnsi="Arial" w:cs="Arial"/>
          <w:color w:val="000000"/>
          <w:sz w:val="22"/>
          <w:szCs w:val="22"/>
          <w:lang w:bidi="x-none"/>
        </w:rPr>
        <w:t xml:space="preserve"> E, </w:t>
      </w:r>
      <w:proofErr w:type="spellStart"/>
      <w:r w:rsidRPr="00012729">
        <w:rPr>
          <w:rFonts w:ascii="Arial" w:eastAsia="Times" w:hAnsi="Arial" w:cs="Arial"/>
          <w:color w:val="000000"/>
          <w:sz w:val="22"/>
          <w:szCs w:val="22"/>
          <w:lang w:bidi="x-none"/>
        </w:rPr>
        <w:t>Niu</w:t>
      </w:r>
      <w:proofErr w:type="spellEnd"/>
      <w:r w:rsidRPr="00012729">
        <w:rPr>
          <w:rFonts w:ascii="Arial" w:eastAsia="Times" w:hAnsi="Arial" w:cs="Arial"/>
          <w:color w:val="000000"/>
          <w:sz w:val="22"/>
          <w:szCs w:val="22"/>
          <w:lang w:bidi="x-none"/>
        </w:rPr>
        <w:t xml:space="preserve"> H, Good M, </w:t>
      </w:r>
      <w:proofErr w:type="spellStart"/>
      <w:r w:rsidRPr="00012729">
        <w:rPr>
          <w:rFonts w:ascii="Arial" w:eastAsia="Times" w:hAnsi="Arial" w:cs="Arial"/>
          <w:color w:val="000000"/>
          <w:sz w:val="22"/>
          <w:szCs w:val="22"/>
          <w:lang w:bidi="x-none"/>
        </w:rPr>
        <w:t>Remenyi</w:t>
      </w:r>
      <w:proofErr w:type="spellEnd"/>
      <w:r w:rsidRPr="00012729">
        <w:rPr>
          <w:rFonts w:ascii="Arial" w:eastAsia="Times" w:hAnsi="Arial" w:cs="Arial"/>
          <w:color w:val="000000"/>
          <w:sz w:val="22"/>
          <w:szCs w:val="22"/>
          <w:lang w:bidi="x-none"/>
        </w:rPr>
        <w:t xml:space="preserve"> A, Ma JL, </w:t>
      </w:r>
      <w:proofErr w:type="spellStart"/>
      <w:r w:rsidRPr="00012729">
        <w:rPr>
          <w:rFonts w:ascii="Arial" w:eastAsia="Times" w:hAnsi="Arial" w:cs="Arial"/>
          <w:color w:val="000000"/>
          <w:sz w:val="22"/>
          <w:szCs w:val="22"/>
          <w:lang w:bidi="x-none"/>
        </w:rPr>
        <w:t>Sheu</w:t>
      </w:r>
      <w:proofErr w:type="spellEnd"/>
      <w:r w:rsidRPr="00012729">
        <w:rPr>
          <w:rFonts w:ascii="Arial" w:eastAsia="Times" w:hAnsi="Arial" w:cs="Arial"/>
          <w:color w:val="000000"/>
          <w:sz w:val="22"/>
          <w:szCs w:val="22"/>
          <w:lang w:bidi="x-none"/>
        </w:rPr>
        <w:t xml:space="preserve"> YJ, Sassi HE, </w:t>
      </w:r>
      <w:proofErr w:type="spellStart"/>
      <w:r w:rsidRPr="00012729">
        <w:rPr>
          <w:rFonts w:ascii="Arial" w:eastAsia="Times" w:hAnsi="Arial" w:cs="Arial"/>
          <w:color w:val="000000"/>
          <w:sz w:val="22"/>
          <w:szCs w:val="22"/>
          <w:lang w:bidi="x-none"/>
        </w:rPr>
        <w:t>Sopko</w:t>
      </w:r>
      <w:proofErr w:type="spellEnd"/>
      <w:r w:rsidRPr="00012729">
        <w:rPr>
          <w:rFonts w:ascii="Arial" w:eastAsia="Times" w:hAnsi="Arial" w:cs="Arial"/>
          <w:color w:val="000000"/>
          <w:sz w:val="22"/>
          <w:szCs w:val="22"/>
          <w:lang w:bidi="x-none"/>
        </w:rPr>
        <w:t xml:space="preserve"> R, Chan CS, De Virgilio C, Hollingsworth NM, Lim WA, Stern DF, Stillman B, Andrews BJ, Gerstein MB,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Turk BE. Deciphering protein kinase specificity through large-scale analysis of yeast phosphorylation site motifs. Sci</w:t>
      </w:r>
      <w:r w:rsidR="004C7638" w:rsidRPr="00012729">
        <w:rPr>
          <w:rFonts w:ascii="Arial" w:eastAsia="Times" w:hAnsi="Arial" w:cs="Arial"/>
          <w:color w:val="000000"/>
          <w:sz w:val="22"/>
          <w:szCs w:val="22"/>
          <w:lang w:bidi="x-none"/>
        </w:rPr>
        <w:t>ence</w:t>
      </w:r>
      <w:r w:rsidRPr="00012729">
        <w:rPr>
          <w:rFonts w:ascii="Arial" w:eastAsia="Times" w:hAnsi="Arial" w:cs="Arial"/>
          <w:color w:val="000000"/>
          <w:sz w:val="22"/>
          <w:szCs w:val="22"/>
          <w:lang w:bidi="x-none"/>
        </w:rPr>
        <w:t xml:space="preserve"> Signal</w:t>
      </w:r>
      <w:r w:rsidR="004C7638" w:rsidRPr="00012729">
        <w:rPr>
          <w:rFonts w:ascii="Arial" w:eastAsia="Times" w:hAnsi="Arial" w:cs="Arial"/>
          <w:color w:val="000000"/>
          <w:sz w:val="22"/>
          <w:szCs w:val="22"/>
          <w:lang w:bidi="x-none"/>
        </w:rPr>
        <w:t xml:space="preserve">ing. 2010. </w:t>
      </w:r>
      <w:r w:rsidRPr="00012729">
        <w:rPr>
          <w:rFonts w:ascii="Arial" w:eastAsia="Times" w:hAnsi="Arial" w:cs="Arial"/>
          <w:color w:val="000000"/>
          <w:sz w:val="22"/>
          <w:szCs w:val="22"/>
          <w:lang w:bidi="x-none"/>
        </w:rPr>
        <w:t>3(109):</w:t>
      </w:r>
      <w:r w:rsidR="004C7638"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ra12. PMID: 20159853</w:t>
      </w:r>
      <w:r w:rsidR="004C7638" w:rsidRPr="00012729">
        <w:rPr>
          <w:rFonts w:ascii="Arial" w:eastAsia="Times" w:hAnsi="Arial" w:cs="Arial"/>
          <w:color w:val="000000"/>
          <w:sz w:val="22"/>
          <w:szCs w:val="22"/>
          <w:lang w:bidi="x-none"/>
        </w:rPr>
        <w:t>.</w:t>
      </w:r>
    </w:p>
    <w:p w14:paraId="3CFB7C72"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Raha</w:t>
      </w:r>
      <w:proofErr w:type="spellEnd"/>
      <w:r w:rsidRPr="00012729">
        <w:rPr>
          <w:rFonts w:ascii="Arial" w:eastAsia="Times" w:hAnsi="Arial" w:cs="Arial"/>
          <w:color w:val="000000"/>
          <w:sz w:val="22"/>
          <w:szCs w:val="22"/>
          <w:lang w:bidi="x-none"/>
        </w:rPr>
        <w:t xml:space="preserve"> D, Wang Z, </w:t>
      </w:r>
      <w:proofErr w:type="spellStart"/>
      <w:r w:rsidRPr="00012729">
        <w:rPr>
          <w:rFonts w:ascii="Arial" w:eastAsia="Times" w:hAnsi="Arial" w:cs="Arial"/>
          <w:color w:val="000000"/>
          <w:sz w:val="22"/>
          <w:szCs w:val="22"/>
          <w:lang w:bidi="x-none"/>
        </w:rPr>
        <w:t>Moqtaderi</w:t>
      </w:r>
      <w:proofErr w:type="spellEnd"/>
      <w:r w:rsidRPr="00012729">
        <w:rPr>
          <w:rFonts w:ascii="Arial" w:eastAsia="Times" w:hAnsi="Arial" w:cs="Arial"/>
          <w:color w:val="000000"/>
          <w:sz w:val="22"/>
          <w:szCs w:val="22"/>
          <w:lang w:bidi="x-none"/>
        </w:rPr>
        <w:t xml:space="preserve"> Z, Wu L, Zhong G, Gerstein M, </w:t>
      </w:r>
      <w:proofErr w:type="spellStart"/>
      <w:r w:rsidRPr="00012729">
        <w:rPr>
          <w:rFonts w:ascii="Arial" w:eastAsia="Times" w:hAnsi="Arial" w:cs="Arial"/>
          <w:color w:val="000000"/>
          <w:sz w:val="22"/>
          <w:szCs w:val="22"/>
          <w:lang w:bidi="x-none"/>
        </w:rPr>
        <w:t>Struhl</w:t>
      </w:r>
      <w:proofErr w:type="spellEnd"/>
      <w:r w:rsidRPr="00012729">
        <w:rPr>
          <w:rFonts w:ascii="Arial" w:eastAsia="Times" w:hAnsi="Arial" w:cs="Arial"/>
          <w:color w:val="000000"/>
          <w:sz w:val="22"/>
          <w:szCs w:val="22"/>
          <w:lang w:bidi="x-none"/>
        </w:rPr>
        <w:t xml:space="preserve"> K,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Close association of RNA polymerase II and many transcription factors with Pol III genes. </w:t>
      </w:r>
      <w:r w:rsidR="004C7638" w:rsidRPr="00012729">
        <w:rPr>
          <w:rFonts w:ascii="Arial" w:eastAsia="Times" w:hAnsi="Arial" w:cs="Arial"/>
          <w:color w:val="000000"/>
          <w:sz w:val="22"/>
          <w:szCs w:val="22"/>
          <w:lang w:bidi="x-none"/>
        </w:rPr>
        <w:t xml:space="preserve">PNAS U S A. 2010. </w:t>
      </w:r>
      <w:r w:rsidRPr="00012729">
        <w:rPr>
          <w:rFonts w:ascii="Arial" w:eastAsia="Times" w:hAnsi="Arial" w:cs="Arial"/>
          <w:color w:val="000000"/>
          <w:sz w:val="22"/>
          <w:szCs w:val="22"/>
          <w:lang w:bidi="x-none"/>
        </w:rPr>
        <w:t>107(8):</w:t>
      </w:r>
      <w:r w:rsidR="004C7638" w:rsidRPr="00012729">
        <w:rPr>
          <w:rFonts w:ascii="Arial" w:eastAsia="Times" w:hAnsi="Arial" w:cs="Arial"/>
          <w:color w:val="000000"/>
          <w:sz w:val="22"/>
          <w:szCs w:val="22"/>
          <w:lang w:bidi="x-none"/>
        </w:rPr>
        <w:t xml:space="preserve"> 3639-44. </w:t>
      </w:r>
      <w:proofErr w:type="spellStart"/>
      <w:r w:rsidR="004C7638" w:rsidRPr="00012729">
        <w:rPr>
          <w:rFonts w:ascii="Arial" w:eastAsia="Times" w:hAnsi="Arial" w:cs="Arial"/>
          <w:color w:val="000000"/>
          <w:sz w:val="22"/>
          <w:szCs w:val="22"/>
          <w:lang w:bidi="x-none"/>
        </w:rPr>
        <w:t>Epub</w:t>
      </w:r>
      <w:proofErr w:type="spellEnd"/>
      <w:r w:rsidR="004C7638"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 PMID: 20139302</w:t>
      </w:r>
      <w:r w:rsidR="004C7638" w:rsidRPr="00012729">
        <w:rPr>
          <w:rFonts w:ascii="Arial" w:eastAsia="Times" w:hAnsi="Arial" w:cs="Arial"/>
          <w:color w:val="000000"/>
          <w:sz w:val="22"/>
          <w:szCs w:val="22"/>
          <w:lang w:bidi="x-none"/>
        </w:rPr>
        <w:t>.</w:t>
      </w:r>
    </w:p>
    <w:p w14:paraId="16E1F317"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Yasukochi</w:t>
      </w:r>
      <w:proofErr w:type="spellEnd"/>
      <w:r w:rsidRPr="00012729">
        <w:rPr>
          <w:rFonts w:ascii="Arial" w:eastAsia="Times" w:hAnsi="Arial" w:cs="Arial"/>
          <w:color w:val="000000"/>
          <w:sz w:val="22"/>
          <w:szCs w:val="22"/>
          <w:lang w:bidi="x-none"/>
        </w:rPr>
        <w:t xml:space="preserve"> Y, Maruyama O, Mahajan MC, Padden C, </w:t>
      </w:r>
      <w:proofErr w:type="spellStart"/>
      <w:r w:rsidRPr="00012729">
        <w:rPr>
          <w:rFonts w:ascii="Arial" w:eastAsia="Times" w:hAnsi="Arial" w:cs="Arial"/>
          <w:color w:val="000000"/>
          <w:sz w:val="22"/>
          <w:szCs w:val="22"/>
          <w:lang w:bidi="x-none"/>
        </w:rPr>
        <w:t>Euskirchen</w:t>
      </w:r>
      <w:proofErr w:type="spellEnd"/>
      <w:r w:rsidRPr="00012729">
        <w:rPr>
          <w:rFonts w:ascii="Arial" w:eastAsia="Times" w:hAnsi="Arial" w:cs="Arial"/>
          <w:color w:val="000000"/>
          <w:sz w:val="22"/>
          <w:szCs w:val="22"/>
          <w:lang w:bidi="x-none"/>
        </w:rPr>
        <w:t xml:space="preserve"> GM, Schulz V, </w:t>
      </w:r>
      <w:proofErr w:type="spellStart"/>
      <w:r w:rsidRPr="00012729">
        <w:rPr>
          <w:rFonts w:ascii="Arial" w:eastAsia="Times" w:hAnsi="Arial" w:cs="Arial"/>
          <w:color w:val="000000"/>
          <w:sz w:val="22"/>
          <w:szCs w:val="22"/>
          <w:lang w:bidi="x-none"/>
        </w:rPr>
        <w:t>Hirakawa</w:t>
      </w:r>
      <w:proofErr w:type="spellEnd"/>
      <w:r w:rsidRPr="00012729">
        <w:rPr>
          <w:rFonts w:ascii="Arial" w:eastAsia="Times" w:hAnsi="Arial" w:cs="Arial"/>
          <w:color w:val="000000"/>
          <w:sz w:val="22"/>
          <w:szCs w:val="22"/>
          <w:lang w:bidi="x-none"/>
        </w:rPr>
        <w:t xml:space="preserve"> H, </w:t>
      </w:r>
      <w:proofErr w:type="spellStart"/>
      <w:r w:rsidRPr="00012729">
        <w:rPr>
          <w:rFonts w:ascii="Arial" w:eastAsia="Times" w:hAnsi="Arial" w:cs="Arial"/>
          <w:color w:val="000000"/>
          <w:sz w:val="22"/>
          <w:szCs w:val="22"/>
          <w:lang w:bidi="x-none"/>
        </w:rPr>
        <w:t>Kuhara</w:t>
      </w:r>
      <w:proofErr w:type="spellEnd"/>
      <w:r w:rsidRPr="00012729">
        <w:rPr>
          <w:rFonts w:ascii="Arial" w:eastAsia="Times" w:hAnsi="Arial" w:cs="Arial"/>
          <w:color w:val="000000"/>
          <w:sz w:val="22"/>
          <w:szCs w:val="22"/>
          <w:lang w:bidi="x-none"/>
        </w:rPr>
        <w:t xml:space="preserve"> S, Pan XH, </w:t>
      </w:r>
      <w:proofErr w:type="spellStart"/>
      <w:r w:rsidRPr="00012729">
        <w:rPr>
          <w:rFonts w:ascii="Arial" w:eastAsia="Times" w:hAnsi="Arial" w:cs="Arial"/>
          <w:color w:val="000000"/>
          <w:sz w:val="22"/>
          <w:szCs w:val="22"/>
          <w:lang w:bidi="x-none"/>
        </w:rPr>
        <w:t>Newburger</w:t>
      </w:r>
      <w:proofErr w:type="spellEnd"/>
      <w:r w:rsidRPr="00012729">
        <w:rPr>
          <w:rFonts w:ascii="Arial" w:eastAsia="Times" w:hAnsi="Arial" w:cs="Arial"/>
          <w:color w:val="000000"/>
          <w:sz w:val="22"/>
          <w:szCs w:val="22"/>
          <w:lang w:bidi="x-none"/>
        </w:rPr>
        <w:t xml:space="preserve"> PE,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Weissman SM. X chromosome-wide analyses of genomic DNA methylation states and gene expression in male and female neutrophils. </w:t>
      </w:r>
      <w:r w:rsidR="004C7638" w:rsidRPr="00012729">
        <w:rPr>
          <w:rFonts w:ascii="Arial" w:eastAsia="Times" w:hAnsi="Arial" w:cs="Arial"/>
          <w:color w:val="000000"/>
          <w:sz w:val="22"/>
          <w:szCs w:val="22"/>
          <w:lang w:bidi="x-none"/>
        </w:rPr>
        <w:t xml:space="preserve">PNAS U S A. 2010. </w:t>
      </w:r>
      <w:r w:rsidRPr="00012729">
        <w:rPr>
          <w:rFonts w:ascii="Arial" w:eastAsia="Times" w:hAnsi="Arial" w:cs="Arial"/>
          <w:color w:val="000000"/>
          <w:sz w:val="22"/>
          <w:szCs w:val="22"/>
          <w:lang w:bidi="x-none"/>
        </w:rPr>
        <w:t>107(8):</w:t>
      </w:r>
      <w:r w:rsidR="004C7638" w:rsidRPr="00012729">
        <w:rPr>
          <w:rFonts w:ascii="Arial" w:eastAsia="Times" w:hAnsi="Arial" w:cs="Arial"/>
          <w:color w:val="000000"/>
          <w:sz w:val="22"/>
          <w:szCs w:val="22"/>
          <w:lang w:bidi="x-none"/>
        </w:rPr>
        <w:t xml:space="preserve"> 3704-9. </w:t>
      </w:r>
      <w:proofErr w:type="spellStart"/>
      <w:r w:rsidR="004C7638" w:rsidRPr="00012729">
        <w:rPr>
          <w:rFonts w:ascii="Arial" w:eastAsia="Times" w:hAnsi="Arial" w:cs="Arial"/>
          <w:color w:val="000000"/>
          <w:sz w:val="22"/>
          <w:szCs w:val="22"/>
          <w:lang w:bidi="x-none"/>
        </w:rPr>
        <w:t>Epub</w:t>
      </w:r>
      <w:proofErr w:type="spellEnd"/>
      <w:r w:rsidR="004C7638" w:rsidRPr="00012729">
        <w:rPr>
          <w:rFonts w:ascii="Arial" w:eastAsia="Times" w:hAnsi="Arial" w:cs="Arial"/>
          <w:color w:val="000000"/>
          <w:sz w:val="22"/>
          <w:szCs w:val="22"/>
          <w:lang w:bidi="x-none"/>
        </w:rPr>
        <w:t xml:space="preserve"> 2010</w:t>
      </w:r>
      <w:r w:rsidRPr="00012729">
        <w:rPr>
          <w:rFonts w:ascii="Arial" w:eastAsia="Times" w:hAnsi="Arial" w:cs="Arial"/>
          <w:color w:val="000000"/>
          <w:sz w:val="22"/>
          <w:szCs w:val="22"/>
          <w:lang w:bidi="x-none"/>
        </w:rPr>
        <w:t>. PMID: 20133578</w:t>
      </w:r>
      <w:r w:rsidR="004C7638" w:rsidRPr="00012729">
        <w:rPr>
          <w:rFonts w:ascii="Arial" w:eastAsia="Times" w:hAnsi="Arial" w:cs="Arial"/>
          <w:color w:val="000000"/>
          <w:sz w:val="22"/>
          <w:szCs w:val="22"/>
          <w:lang w:bidi="x-none"/>
        </w:rPr>
        <w:t>.</w:t>
      </w:r>
    </w:p>
    <w:p w14:paraId="75376C61"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Nagalakshmi</w:t>
      </w:r>
      <w:proofErr w:type="spellEnd"/>
      <w:r w:rsidRPr="00012729">
        <w:rPr>
          <w:rFonts w:ascii="Arial" w:eastAsia="Times" w:hAnsi="Arial" w:cs="Arial"/>
          <w:color w:val="000000"/>
          <w:sz w:val="22"/>
          <w:szCs w:val="22"/>
          <w:lang w:bidi="x-none"/>
        </w:rPr>
        <w:t xml:space="preserve"> U, </w:t>
      </w:r>
      <w:proofErr w:type="spellStart"/>
      <w:r w:rsidRPr="00012729">
        <w:rPr>
          <w:rFonts w:ascii="Arial" w:eastAsia="Times" w:hAnsi="Arial" w:cs="Arial"/>
          <w:color w:val="000000"/>
          <w:sz w:val="22"/>
          <w:szCs w:val="22"/>
          <w:lang w:bidi="x-none"/>
        </w:rPr>
        <w:t>Waern</w:t>
      </w:r>
      <w:proofErr w:type="spellEnd"/>
      <w:r w:rsidRPr="00012729">
        <w:rPr>
          <w:rFonts w:ascii="Arial" w:eastAsia="Times" w:hAnsi="Arial" w:cs="Arial"/>
          <w:color w:val="000000"/>
          <w:sz w:val="22"/>
          <w:szCs w:val="22"/>
          <w:lang w:bidi="x-none"/>
        </w:rPr>
        <w:t xml:space="preserve"> K,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w:t>
      </w:r>
      <w:r w:rsidRPr="00012729">
        <w:rPr>
          <w:rFonts w:ascii="Arial" w:hAnsi="Arial" w:cs="Arial"/>
          <w:sz w:val="22"/>
          <w:szCs w:val="22"/>
        </w:rPr>
        <w:t xml:space="preserve"> </w:t>
      </w:r>
      <w:r w:rsidRPr="00012729">
        <w:rPr>
          <w:rFonts w:ascii="Arial" w:eastAsia="Times" w:hAnsi="Arial" w:cs="Arial"/>
          <w:color w:val="000000"/>
          <w:sz w:val="22"/>
          <w:szCs w:val="22"/>
          <w:lang w:bidi="x-none"/>
        </w:rPr>
        <w:t>RNA-Seq: a method for comprehensive transcriptome analysis. Curr</w:t>
      </w:r>
      <w:r w:rsidR="004C7638" w:rsidRPr="00012729">
        <w:rPr>
          <w:rFonts w:ascii="Arial" w:eastAsia="Times" w:hAnsi="Arial" w:cs="Arial"/>
          <w:color w:val="000000"/>
          <w:sz w:val="22"/>
          <w:szCs w:val="22"/>
          <w:lang w:bidi="x-none"/>
        </w:rPr>
        <w:t>ent</w:t>
      </w:r>
      <w:r w:rsidRPr="00012729">
        <w:rPr>
          <w:rFonts w:ascii="Arial" w:eastAsia="Times" w:hAnsi="Arial" w:cs="Arial"/>
          <w:color w:val="000000"/>
          <w:sz w:val="22"/>
          <w:szCs w:val="22"/>
          <w:lang w:bidi="x-none"/>
        </w:rPr>
        <w:t xml:space="preserve"> Protoc</w:t>
      </w:r>
      <w:r w:rsidR="004C7638" w:rsidRPr="00012729">
        <w:rPr>
          <w:rFonts w:ascii="Arial" w:eastAsia="Times" w:hAnsi="Arial" w:cs="Arial"/>
          <w:color w:val="000000"/>
          <w:sz w:val="22"/>
          <w:szCs w:val="22"/>
          <w:lang w:bidi="x-none"/>
        </w:rPr>
        <w:t>ols in</w:t>
      </w:r>
      <w:r w:rsidRPr="00012729">
        <w:rPr>
          <w:rFonts w:ascii="Arial" w:eastAsia="Times" w:hAnsi="Arial" w:cs="Arial"/>
          <w:color w:val="000000"/>
          <w:sz w:val="22"/>
          <w:szCs w:val="22"/>
          <w:lang w:bidi="x-none"/>
        </w:rPr>
        <w:t xml:space="preserve"> Mol</w:t>
      </w:r>
      <w:r w:rsidR="004C7638" w:rsidRPr="00012729">
        <w:rPr>
          <w:rFonts w:ascii="Arial" w:eastAsia="Times" w:hAnsi="Arial" w:cs="Arial"/>
          <w:color w:val="000000"/>
          <w:sz w:val="22"/>
          <w:szCs w:val="22"/>
          <w:lang w:bidi="x-none"/>
        </w:rPr>
        <w:t>ecular</w:t>
      </w:r>
      <w:r w:rsidRPr="00012729">
        <w:rPr>
          <w:rFonts w:ascii="Arial" w:eastAsia="Times" w:hAnsi="Arial" w:cs="Arial"/>
          <w:color w:val="000000"/>
          <w:sz w:val="22"/>
          <w:szCs w:val="22"/>
          <w:lang w:bidi="x-none"/>
        </w:rPr>
        <w:t xml:space="preserve"> Biol</w:t>
      </w:r>
      <w:r w:rsidR="004C7638" w:rsidRPr="00012729">
        <w:rPr>
          <w:rFonts w:ascii="Arial" w:eastAsia="Times" w:hAnsi="Arial" w:cs="Arial"/>
          <w:color w:val="000000"/>
          <w:sz w:val="22"/>
          <w:szCs w:val="22"/>
          <w:lang w:bidi="x-none"/>
        </w:rPr>
        <w:t xml:space="preserve">ogy. 2010. </w:t>
      </w:r>
      <w:r w:rsidRPr="00012729">
        <w:rPr>
          <w:rFonts w:ascii="Arial" w:eastAsia="Times" w:hAnsi="Arial" w:cs="Arial"/>
          <w:color w:val="000000"/>
          <w:sz w:val="22"/>
          <w:szCs w:val="22"/>
          <w:lang w:bidi="x-none"/>
        </w:rPr>
        <w:t>Chapter 4:</w:t>
      </w:r>
      <w:r w:rsidR="004C7638"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Unit 4.11.1-13. PMID:</w:t>
      </w:r>
      <w:r w:rsidR="004C7638" w:rsidRPr="00012729">
        <w:rPr>
          <w:rFonts w:ascii="Arial" w:hAnsi="Arial" w:cs="Arial"/>
          <w:sz w:val="22"/>
          <w:szCs w:val="22"/>
        </w:rPr>
        <w:t xml:space="preserve"> </w:t>
      </w:r>
      <w:r w:rsidRPr="00012729">
        <w:rPr>
          <w:rFonts w:ascii="Arial" w:eastAsia="Times" w:hAnsi="Arial" w:cs="Arial"/>
          <w:color w:val="000000"/>
          <w:sz w:val="22"/>
          <w:szCs w:val="22"/>
          <w:lang w:bidi="x-none"/>
        </w:rPr>
        <w:t>20069539</w:t>
      </w:r>
      <w:r w:rsidR="004C7638" w:rsidRPr="00012729">
        <w:rPr>
          <w:rFonts w:ascii="Arial" w:eastAsia="Times" w:hAnsi="Arial" w:cs="Arial"/>
          <w:color w:val="000000"/>
          <w:sz w:val="22"/>
          <w:szCs w:val="22"/>
          <w:lang w:bidi="x-none"/>
        </w:rPr>
        <w:t>.</w:t>
      </w:r>
    </w:p>
    <w:p w14:paraId="6A45B9D3"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Lam HY, Mu XJ, </w:t>
      </w:r>
      <w:proofErr w:type="spellStart"/>
      <w:r w:rsidRPr="00012729">
        <w:rPr>
          <w:rFonts w:ascii="Arial" w:eastAsia="Times" w:hAnsi="Arial" w:cs="Arial"/>
          <w:color w:val="000000"/>
          <w:sz w:val="22"/>
          <w:szCs w:val="22"/>
          <w:lang w:bidi="x-none"/>
        </w:rPr>
        <w:t>Stütz</w:t>
      </w:r>
      <w:proofErr w:type="spellEnd"/>
      <w:r w:rsidRPr="00012729">
        <w:rPr>
          <w:rFonts w:ascii="Arial" w:eastAsia="Times" w:hAnsi="Arial" w:cs="Arial"/>
          <w:color w:val="000000"/>
          <w:sz w:val="22"/>
          <w:szCs w:val="22"/>
          <w:lang w:bidi="x-none"/>
        </w:rPr>
        <w:t xml:space="preserve"> AM, </w:t>
      </w:r>
      <w:proofErr w:type="spellStart"/>
      <w:r w:rsidRPr="00012729">
        <w:rPr>
          <w:rFonts w:ascii="Arial" w:eastAsia="Times" w:hAnsi="Arial" w:cs="Arial"/>
          <w:color w:val="000000"/>
          <w:sz w:val="22"/>
          <w:szCs w:val="22"/>
          <w:lang w:bidi="x-none"/>
        </w:rPr>
        <w:t>Tanzer</w:t>
      </w:r>
      <w:proofErr w:type="spellEnd"/>
      <w:r w:rsidRPr="00012729">
        <w:rPr>
          <w:rFonts w:ascii="Arial" w:eastAsia="Times" w:hAnsi="Arial" w:cs="Arial"/>
          <w:color w:val="000000"/>
          <w:sz w:val="22"/>
          <w:szCs w:val="22"/>
          <w:lang w:bidi="x-none"/>
        </w:rPr>
        <w:t xml:space="preserve"> A, </w:t>
      </w:r>
      <w:proofErr w:type="spellStart"/>
      <w:r w:rsidRPr="00012729">
        <w:rPr>
          <w:rFonts w:ascii="Arial" w:eastAsia="Times" w:hAnsi="Arial" w:cs="Arial"/>
          <w:color w:val="000000"/>
          <w:sz w:val="22"/>
          <w:szCs w:val="22"/>
          <w:lang w:bidi="x-none"/>
        </w:rPr>
        <w:t>Cayting</w:t>
      </w:r>
      <w:proofErr w:type="spellEnd"/>
      <w:r w:rsidRPr="00012729">
        <w:rPr>
          <w:rFonts w:ascii="Arial" w:eastAsia="Times" w:hAnsi="Arial" w:cs="Arial"/>
          <w:color w:val="000000"/>
          <w:sz w:val="22"/>
          <w:szCs w:val="22"/>
          <w:lang w:bidi="x-none"/>
        </w:rPr>
        <w:t xml:space="preserve"> PD,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Kim PM, Korbel JO, Gerstein MB.</w:t>
      </w:r>
      <w:r w:rsidRPr="00012729">
        <w:rPr>
          <w:rFonts w:ascii="Arial" w:hAnsi="Arial" w:cs="Arial"/>
          <w:sz w:val="22"/>
          <w:szCs w:val="22"/>
        </w:rPr>
        <w:t xml:space="preserve"> </w:t>
      </w:r>
      <w:r w:rsidRPr="00012729">
        <w:rPr>
          <w:rFonts w:ascii="Arial" w:eastAsia="Times" w:hAnsi="Arial" w:cs="Arial"/>
          <w:color w:val="000000"/>
          <w:sz w:val="22"/>
          <w:szCs w:val="22"/>
          <w:lang w:bidi="x-none"/>
        </w:rPr>
        <w:t xml:space="preserve">Nucleotide-resolution analysis of structural variants using </w:t>
      </w:r>
      <w:proofErr w:type="spellStart"/>
      <w:r w:rsidRPr="00012729">
        <w:rPr>
          <w:rFonts w:ascii="Arial" w:eastAsia="Times" w:hAnsi="Arial" w:cs="Arial"/>
          <w:color w:val="000000"/>
          <w:sz w:val="22"/>
          <w:szCs w:val="22"/>
          <w:lang w:bidi="x-none"/>
        </w:rPr>
        <w:t>BreakSeq</w:t>
      </w:r>
      <w:proofErr w:type="spellEnd"/>
      <w:r w:rsidRPr="00012729">
        <w:rPr>
          <w:rFonts w:ascii="Arial" w:eastAsia="Times" w:hAnsi="Arial" w:cs="Arial"/>
          <w:color w:val="000000"/>
          <w:sz w:val="22"/>
          <w:szCs w:val="22"/>
          <w:lang w:bidi="x-none"/>
        </w:rPr>
        <w:t xml:space="preserve"> and a breakpoint library.</w:t>
      </w:r>
      <w:r w:rsidRPr="00012729">
        <w:rPr>
          <w:rFonts w:ascii="Arial" w:hAnsi="Arial" w:cs="Arial"/>
          <w:sz w:val="22"/>
          <w:szCs w:val="22"/>
        </w:rPr>
        <w:t xml:space="preserve"> </w:t>
      </w:r>
      <w:r w:rsidRPr="00012729">
        <w:rPr>
          <w:rFonts w:ascii="Arial" w:eastAsia="Times" w:hAnsi="Arial" w:cs="Arial"/>
          <w:color w:val="000000"/>
          <w:sz w:val="22"/>
          <w:szCs w:val="22"/>
          <w:lang w:bidi="x-none"/>
        </w:rPr>
        <w:t>Nat</w:t>
      </w:r>
      <w:r w:rsidR="004C7638" w:rsidRPr="00012729">
        <w:rPr>
          <w:rFonts w:ascii="Arial" w:eastAsia="Times" w:hAnsi="Arial" w:cs="Arial"/>
          <w:color w:val="000000"/>
          <w:sz w:val="22"/>
          <w:szCs w:val="22"/>
          <w:lang w:bidi="x-none"/>
        </w:rPr>
        <w:t>ure</w:t>
      </w:r>
      <w:r w:rsidRPr="00012729">
        <w:rPr>
          <w:rFonts w:ascii="Arial" w:eastAsia="Times" w:hAnsi="Arial" w:cs="Arial"/>
          <w:color w:val="000000"/>
          <w:sz w:val="22"/>
          <w:szCs w:val="22"/>
          <w:lang w:bidi="x-none"/>
        </w:rPr>
        <w:t xml:space="preserve"> Biotechnol</w:t>
      </w:r>
      <w:r w:rsidR="004C7638" w:rsidRPr="00012729">
        <w:rPr>
          <w:rFonts w:ascii="Arial" w:eastAsia="Times" w:hAnsi="Arial" w:cs="Arial"/>
          <w:color w:val="000000"/>
          <w:sz w:val="22"/>
          <w:szCs w:val="22"/>
          <w:lang w:bidi="x-none"/>
        </w:rPr>
        <w:t xml:space="preserve">ogy. 2010. </w:t>
      </w:r>
      <w:r w:rsidRPr="00012729">
        <w:rPr>
          <w:rFonts w:ascii="Arial" w:eastAsia="Times" w:hAnsi="Arial" w:cs="Arial"/>
          <w:color w:val="000000"/>
          <w:sz w:val="22"/>
          <w:szCs w:val="22"/>
          <w:lang w:bidi="x-none"/>
        </w:rPr>
        <w:t>28(1):</w:t>
      </w:r>
      <w:r w:rsidR="004C7638" w:rsidRPr="00012729">
        <w:rPr>
          <w:rFonts w:ascii="Arial" w:eastAsia="Times" w:hAnsi="Arial" w:cs="Arial"/>
          <w:color w:val="000000"/>
          <w:sz w:val="22"/>
          <w:szCs w:val="22"/>
          <w:lang w:bidi="x-none"/>
        </w:rPr>
        <w:t xml:space="preserve"> 47-55. </w:t>
      </w:r>
      <w:proofErr w:type="spellStart"/>
      <w:r w:rsidR="004C7638" w:rsidRPr="00012729">
        <w:rPr>
          <w:rFonts w:ascii="Arial" w:eastAsia="Times" w:hAnsi="Arial" w:cs="Arial"/>
          <w:color w:val="000000"/>
          <w:sz w:val="22"/>
          <w:szCs w:val="22"/>
          <w:lang w:bidi="x-none"/>
        </w:rPr>
        <w:t>Epub</w:t>
      </w:r>
      <w:proofErr w:type="spellEnd"/>
      <w:r w:rsidR="004C7638" w:rsidRPr="00012729">
        <w:rPr>
          <w:rFonts w:ascii="Arial" w:eastAsia="Times" w:hAnsi="Arial" w:cs="Arial"/>
          <w:color w:val="000000"/>
          <w:sz w:val="22"/>
          <w:szCs w:val="22"/>
          <w:lang w:bidi="x-none"/>
        </w:rPr>
        <w:t xml:space="preserve"> 2009</w:t>
      </w:r>
      <w:r w:rsidRPr="00012729">
        <w:rPr>
          <w:rFonts w:ascii="Arial" w:eastAsia="Times" w:hAnsi="Arial" w:cs="Arial"/>
          <w:color w:val="000000"/>
          <w:sz w:val="22"/>
          <w:szCs w:val="22"/>
          <w:lang w:bidi="x-none"/>
        </w:rPr>
        <w:t>. PMID:</w:t>
      </w:r>
      <w:r w:rsidRPr="00012729">
        <w:rPr>
          <w:rFonts w:ascii="Arial" w:hAnsi="Arial" w:cs="Arial"/>
          <w:sz w:val="22"/>
          <w:szCs w:val="22"/>
        </w:rPr>
        <w:t xml:space="preserve"> </w:t>
      </w:r>
      <w:r w:rsidRPr="00012729">
        <w:rPr>
          <w:rFonts w:ascii="Arial" w:eastAsia="Times" w:hAnsi="Arial" w:cs="Arial"/>
          <w:color w:val="000000"/>
          <w:sz w:val="22"/>
          <w:szCs w:val="22"/>
          <w:lang w:bidi="x-none"/>
        </w:rPr>
        <w:t>20037582</w:t>
      </w:r>
      <w:r w:rsidR="004C7638" w:rsidRPr="00012729">
        <w:rPr>
          <w:rFonts w:ascii="Arial" w:eastAsia="Times" w:hAnsi="Arial" w:cs="Arial"/>
          <w:color w:val="000000"/>
          <w:sz w:val="22"/>
          <w:szCs w:val="22"/>
          <w:lang w:bidi="x-none"/>
        </w:rPr>
        <w:t>.</w:t>
      </w:r>
    </w:p>
    <w:p w14:paraId="0FF6C5C5"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Canaan A, </w:t>
      </w:r>
      <w:proofErr w:type="spellStart"/>
      <w:r w:rsidRPr="00012729">
        <w:rPr>
          <w:rFonts w:ascii="Arial" w:eastAsia="Times" w:hAnsi="Arial" w:cs="Arial"/>
          <w:color w:val="000000"/>
          <w:sz w:val="22"/>
          <w:szCs w:val="22"/>
          <w:lang w:bidi="x-none"/>
        </w:rPr>
        <w:t>Haviv</w:t>
      </w:r>
      <w:proofErr w:type="spellEnd"/>
      <w:r w:rsidRPr="00012729">
        <w:rPr>
          <w:rFonts w:ascii="Arial" w:eastAsia="Times" w:hAnsi="Arial" w:cs="Arial"/>
          <w:color w:val="000000"/>
          <w:sz w:val="22"/>
          <w:szCs w:val="22"/>
          <w:lang w:bidi="x-none"/>
        </w:rPr>
        <w:t xml:space="preserve"> I, Urban AE, Schulz VP, Hartman S, Zhang Z, </w:t>
      </w:r>
      <w:proofErr w:type="spellStart"/>
      <w:r w:rsidRPr="00012729">
        <w:rPr>
          <w:rFonts w:ascii="Arial" w:eastAsia="Times" w:hAnsi="Arial" w:cs="Arial"/>
          <w:color w:val="000000"/>
          <w:sz w:val="22"/>
          <w:szCs w:val="22"/>
          <w:lang w:bidi="x-none"/>
        </w:rPr>
        <w:t>Palejev</w:t>
      </w:r>
      <w:proofErr w:type="spellEnd"/>
      <w:r w:rsidRPr="00012729">
        <w:rPr>
          <w:rFonts w:ascii="Arial" w:eastAsia="Times" w:hAnsi="Arial" w:cs="Arial"/>
          <w:color w:val="000000"/>
          <w:sz w:val="22"/>
          <w:szCs w:val="22"/>
          <w:lang w:bidi="x-none"/>
        </w:rPr>
        <w:t xml:space="preserve"> D, </w:t>
      </w:r>
      <w:proofErr w:type="spellStart"/>
      <w:r w:rsidRPr="00012729">
        <w:rPr>
          <w:rFonts w:ascii="Arial" w:eastAsia="Times" w:hAnsi="Arial" w:cs="Arial"/>
          <w:color w:val="000000"/>
          <w:sz w:val="22"/>
          <w:szCs w:val="22"/>
          <w:lang w:bidi="x-none"/>
        </w:rPr>
        <w:t>Deisseroth</w:t>
      </w:r>
      <w:proofErr w:type="spellEnd"/>
      <w:r w:rsidRPr="00012729">
        <w:rPr>
          <w:rFonts w:ascii="Arial" w:eastAsia="Times" w:hAnsi="Arial" w:cs="Arial"/>
          <w:color w:val="000000"/>
          <w:sz w:val="22"/>
          <w:szCs w:val="22"/>
          <w:lang w:bidi="x-none"/>
        </w:rPr>
        <w:t xml:space="preserve"> AB, Lacy J,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Gerstein M, Weissman SM.</w:t>
      </w:r>
      <w:r w:rsidRPr="00012729">
        <w:rPr>
          <w:rFonts w:ascii="Arial" w:hAnsi="Arial" w:cs="Arial"/>
          <w:sz w:val="22"/>
          <w:szCs w:val="22"/>
        </w:rPr>
        <w:t xml:space="preserve"> </w:t>
      </w:r>
      <w:r w:rsidRPr="00012729">
        <w:rPr>
          <w:rFonts w:ascii="Arial" w:eastAsia="Times" w:hAnsi="Arial" w:cs="Arial"/>
          <w:color w:val="000000"/>
          <w:sz w:val="22"/>
          <w:szCs w:val="22"/>
          <w:lang w:bidi="x-none"/>
        </w:rPr>
        <w:t xml:space="preserve">EBNA1 regulates cellular gene expression by binding cellular promoters. </w:t>
      </w:r>
      <w:r w:rsidR="004C7638" w:rsidRPr="00012729">
        <w:rPr>
          <w:rFonts w:ascii="Arial" w:eastAsia="Times" w:hAnsi="Arial" w:cs="Arial"/>
          <w:color w:val="000000"/>
          <w:sz w:val="22"/>
          <w:szCs w:val="22"/>
          <w:lang w:bidi="x-none"/>
        </w:rPr>
        <w:t xml:space="preserve">PNAS </w:t>
      </w:r>
      <w:r w:rsidRPr="00012729">
        <w:rPr>
          <w:rFonts w:ascii="Arial" w:eastAsia="Times" w:hAnsi="Arial" w:cs="Arial"/>
          <w:color w:val="000000"/>
          <w:sz w:val="22"/>
          <w:szCs w:val="22"/>
          <w:lang w:bidi="x-none"/>
        </w:rPr>
        <w:t>U S A.</w:t>
      </w:r>
      <w:r w:rsidRPr="00012729">
        <w:rPr>
          <w:rFonts w:ascii="Arial" w:hAnsi="Arial" w:cs="Arial"/>
          <w:sz w:val="22"/>
          <w:szCs w:val="22"/>
        </w:rPr>
        <w:t xml:space="preserve"> </w:t>
      </w:r>
      <w:r w:rsidR="004C7638" w:rsidRPr="00012729">
        <w:rPr>
          <w:rFonts w:ascii="Arial" w:eastAsia="Times" w:hAnsi="Arial" w:cs="Arial"/>
          <w:color w:val="000000"/>
          <w:sz w:val="22"/>
          <w:szCs w:val="22"/>
          <w:lang w:bidi="x-none"/>
        </w:rPr>
        <w:t xml:space="preserve">2009. </w:t>
      </w:r>
      <w:r w:rsidRPr="00012729">
        <w:rPr>
          <w:rFonts w:ascii="Arial" w:eastAsia="Times" w:hAnsi="Arial" w:cs="Arial"/>
          <w:color w:val="000000"/>
          <w:sz w:val="22"/>
          <w:szCs w:val="22"/>
          <w:lang w:bidi="x-none"/>
        </w:rPr>
        <w:t>106(52):</w:t>
      </w:r>
      <w:r w:rsidR="004C7638" w:rsidRPr="00012729">
        <w:rPr>
          <w:rFonts w:ascii="Arial" w:eastAsia="Times" w:hAnsi="Arial" w:cs="Arial"/>
          <w:color w:val="000000"/>
          <w:sz w:val="22"/>
          <w:szCs w:val="22"/>
          <w:lang w:bidi="x-none"/>
        </w:rPr>
        <w:t xml:space="preserve"> </w:t>
      </w:r>
      <w:r w:rsidRPr="00012729">
        <w:rPr>
          <w:rFonts w:ascii="Arial" w:eastAsia="Times" w:hAnsi="Arial" w:cs="Arial"/>
          <w:color w:val="000000"/>
          <w:sz w:val="22"/>
          <w:szCs w:val="22"/>
          <w:lang w:bidi="x-none"/>
        </w:rPr>
        <w:t>22421-6. PMID:</w:t>
      </w:r>
      <w:r w:rsidRPr="00012729">
        <w:rPr>
          <w:rFonts w:ascii="Arial" w:hAnsi="Arial" w:cs="Arial"/>
          <w:sz w:val="22"/>
          <w:szCs w:val="22"/>
        </w:rPr>
        <w:t xml:space="preserve"> </w:t>
      </w:r>
      <w:r w:rsidRPr="00012729">
        <w:rPr>
          <w:rFonts w:ascii="Arial" w:eastAsia="Times" w:hAnsi="Arial" w:cs="Arial"/>
          <w:color w:val="000000"/>
          <w:sz w:val="22"/>
          <w:szCs w:val="22"/>
          <w:lang w:bidi="x-none"/>
        </w:rPr>
        <w:t>20080792</w:t>
      </w:r>
      <w:r w:rsidR="004C7638" w:rsidRPr="00012729">
        <w:rPr>
          <w:rFonts w:ascii="Arial" w:eastAsia="Times" w:hAnsi="Arial" w:cs="Arial"/>
          <w:color w:val="000000"/>
          <w:sz w:val="22"/>
          <w:szCs w:val="22"/>
          <w:lang w:bidi="x-none"/>
        </w:rPr>
        <w:t>.</w:t>
      </w:r>
    </w:p>
    <w:p w14:paraId="090DE28C"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Mok</w:t>
      </w:r>
      <w:proofErr w:type="spellEnd"/>
      <w:r w:rsidRPr="00012729">
        <w:rPr>
          <w:rFonts w:ascii="Arial" w:eastAsia="Times" w:hAnsi="Arial" w:cs="Arial"/>
          <w:color w:val="000000"/>
          <w:sz w:val="22"/>
          <w:szCs w:val="22"/>
          <w:lang w:bidi="x-none"/>
        </w:rPr>
        <w:t xml:space="preserve"> J, </w:t>
      </w:r>
      <w:proofErr w:type="spellStart"/>
      <w:r w:rsidRPr="00012729">
        <w:rPr>
          <w:rFonts w:ascii="Arial" w:eastAsia="Times" w:hAnsi="Arial" w:cs="Arial"/>
          <w:color w:val="000000"/>
          <w:sz w:val="22"/>
          <w:szCs w:val="22"/>
          <w:lang w:bidi="x-none"/>
        </w:rPr>
        <w:t>Im</w:t>
      </w:r>
      <w:proofErr w:type="spellEnd"/>
      <w:r w:rsidRPr="00012729">
        <w:rPr>
          <w:rFonts w:ascii="Arial" w:eastAsia="Times" w:hAnsi="Arial" w:cs="Arial"/>
          <w:color w:val="000000"/>
          <w:sz w:val="22"/>
          <w:szCs w:val="22"/>
          <w:lang w:bidi="x-none"/>
        </w:rPr>
        <w:t xml:space="preserve"> H,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w:t>
      </w:r>
      <w:r w:rsidRPr="00012729">
        <w:rPr>
          <w:rFonts w:ascii="Arial" w:hAnsi="Arial" w:cs="Arial"/>
          <w:sz w:val="22"/>
          <w:szCs w:val="22"/>
        </w:rPr>
        <w:t xml:space="preserve"> </w:t>
      </w:r>
      <w:r w:rsidRPr="00012729">
        <w:rPr>
          <w:rFonts w:ascii="Arial" w:eastAsia="Times" w:hAnsi="Arial" w:cs="Arial"/>
          <w:color w:val="000000"/>
          <w:sz w:val="22"/>
          <w:szCs w:val="22"/>
          <w:lang w:bidi="x-none"/>
        </w:rPr>
        <w:t>Global identification of protein kinase substrates by protein microarray analysis.</w:t>
      </w:r>
      <w:r w:rsidRPr="00012729">
        <w:rPr>
          <w:rFonts w:ascii="Arial" w:hAnsi="Arial" w:cs="Arial"/>
          <w:sz w:val="22"/>
          <w:szCs w:val="22"/>
        </w:rPr>
        <w:t xml:space="preserve"> </w:t>
      </w:r>
      <w:r w:rsidRPr="00012729">
        <w:rPr>
          <w:rFonts w:ascii="Arial" w:eastAsia="Times" w:hAnsi="Arial" w:cs="Arial"/>
          <w:color w:val="000000"/>
          <w:sz w:val="22"/>
          <w:szCs w:val="22"/>
          <w:lang w:bidi="x-none"/>
        </w:rPr>
        <w:t xml:space="preserve">Nat </w:t>
      </w:r>
      <w:proofErr w:type="spellStart"/>
      <w:r w:rsidRPr="00012729">
        <w:rPr>
          <w:rFonts w:ascii="Arial" w:eastAsia="Times" w:hAnsi="Arial" w:cs="Arial"/>
          <w:color w:val="000000"/>
          <w:sz w:val="22"/>
          <w:szCs w:val="22"/>
          <w:lang w:bidi="x-none"/>
        </w:rPr>
        <w:t>Protoc</w:t>
      </w:r>
      <w:proofErr w:type="spellEnd"/>
      <w:r w:rsidRPr="00012729">
        <w:rPr>
          <w:rFonts w:ascii="Arial" w:eastAsia="Times" w:hAnsi="Arial" w:cs="Arial"/>
          <w:color w:val="000000"/>
          <w:sz w:val="22"/>
          <w:szCs w:val="22"/>
          <w:lang w:bidi="x-none"/>
        </w:rPr>
        <w:t>. 2009; 4(12):1820-7. PMID:</w:t>
      </w:r>
      <w:r w:rsidRPr="00012729">
        <w:rPr>
          <w:rFonts w:ascii="Arial" w:hAnsi="Arial" w:cs="Arial"/>
          <w:sz w:val="22"/>
          <w:szCs w:val="22"/>
        </w:rPr>
        <w:t xml:space="preserve"> </w:t>
      </w:r>
      <w:r w:rsidRPr="00012729">
        <w:rPr>
          <w:rFonts w:ascii="Arial" w:eastAsia="Times" w:hAnsi="Arial" w:cs="Arial"/>
          <w:color w:val="000000"/>
          <w:sz w:val="22"/>
          <w:szCs w:val="22"/>
          <w:lang w:bidi="x-none"/>
        </w:rPr>
        <w:t>20010933</w:t>
      </w:r>
    </w:p>
    <w:p w14:paraId="74B8CF60"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Gallagher JE.</w:t>
      </w:r>
      <w:r w:rsidRPr="00012729">
        <w:rPr>
          <w:rFonts w:ascii="Arial" w:hAnsi="Arial" w:cs="Arial"/>
          <w:sz w:val="22"/>
          <w:szCs w:val="22"/>
        </w:rPr>
        <w:t xml:space="preserve"> </w:t>
      </w:r>
      <w:r w:rsidRPr="00012729">
        <w:rPr>
          <w:rFonts w:ascii="Arial" w:eastAsia="Times" w:hAnsi="Arial" w:cs="Arial"/>
          <w:color w:val="000000"/>
          <w:sz w:val="22"/>
          <w:szCs w:val="22"/>
          <w:lang w:bidi="x-none"/>
        </w:rPr>
        <w:t>Systems biology from a yeast omics perspective.</w:t>
      </w:r>
      <w:r w:rsidRPr="00012729">
        <w:rPr>
          <w:rFonts w:ascii="Arial" w:hAnsi="Arial" w:cs="Arial"/>
          <w:sz w:val="22"/>
          <w:szCs w:val="22"/>
        </w:rPr>
        <w:t xml:space="preserve"> </w:t>
      </w:r>
      <w:r w:rsidRPr="00012729">
        <w:rPr>
          <w:rFonts w:ascii="Arial" w:eastAsia="Times" w:hAnsi="Arial" w:cs="Arial"/>
          <w:color w:val="000000"/>
          <w:sz w:val="22"/>
          <w:szCs w:val="22"/>
          <w:lang w:bidi="x-none"/>
        </w:rPr>
        <w:t>FEBS Lett. 2009 Dec 17; 583(24):3895-9. PMID: 19903479</w:t>
      </w:r>
    </w:p>
    <w:p w14:paraId="70F890C1"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hAnsi="Arial" w:cs="Arial"/>
          <w:sz w:val="22"/>
          <w:szCs w:val="22"/>
        </w:rPr>
        <w:t xml:space="preserve">Kung LA*, Tao S-C*, Qian J, </w:t>
      </w:r>
      <w:r w:rsidRPr="00012729">
        <w:rPr>
          <w:rFonts w:ascii="Arial" w:hAnsi="Arial" w:cs="Arial"/>
          <w:b/>
          <w:sz w:val="22"/>
          <w:szCs w:val="22"/>
        </w:rPr>
        <w:t>Snyder M*</w:t>
      </w:r>
      <w:r w:rsidRPr="00012729">
        <w:rPr>
          <w:rFonts w:ascii="Arial" w:hAnsi="Arial" w:cs="Arial"/>
          <w:sz w:val="22"/>
          <w:szCs w:val="22"/>
        </w:rPr>
        <w:t xml:space="preserve">, Zhu H*. Global analysis of the glycoproteome in </w:t>
      </w:r>
      <w:r w:rsidRPr="00012729">
        <w:rPr>
          <w:rFonts w:ascii="Arial" w:hAnsi="Arial" w:cs="Arial"/>
          <w:i/>
          <w:sz w:val="22"/>
          <w:szCs w:val="22"/>
        </w:rPr>
        <w:t>S. cerevisiae</w:t>
      </w:r>
      <w:r w:rsidRPr="00012729">
        <w:rPr>
          <w:rFonts w:ascii="Arial" w:hAnsi="Arial" w:cs="Arial"/>
          <w:sz w:val="22"/>
          <w:szCs w:val="22"/>
        </w:rPr>
        <w:t xml:space="preserve"> reveals new roles for protein glycosylation in eukaryotes. </w:t>
      </w:r>
      <w:r w:rsidRPr="00012729">
        <w:rPr>
          <w:rFonts w:ascii="Arial" w:hAnsi="Arial" w:cs="Arial"/>
          <w:sz w:val="22"/>
          <w:szCs w:val="22"/>
          <w:u w:val="single"/>
        </w:rPr>
        <w:t>Mol</w:t>
      </w:r>
      <w:r w:rsidRPr="00012729">
        <w:rPr>
          <w:rFonts w:ascii="Arial" w:hAnsi="Arial" w:cs="Arial"/>
          <w:sz w:val="22"/>
          <w:szCs w:val="22"/>
        </w:rPr>
        <w:t xml:space="preserve">. </w:t>
      </w:r>
      <w:r w:rsidRPr="00012729">
        <w:rPr>
          <w:rFonts w:ascii="Arial" w:hAnsi="Arial" w:cs="Arial"/>
          <w:sz w:val="22"/>
          <w:szCs w:val="22"/>
          <w:u w:val="single"/>
        </w:rPr>
        <w:t>Systems</w:t>
      </w:r>
      <w:r w:rsidRPr="00012729">
        <w:rPr>
          <w:rFonts w:ascii="Arial" w:hAnsi="Arial" w:cs="Arial"/>
          <w:sz w:val="22"/>
          <w:szCs w:val="22"/>
        </w:rPr>
        <w:t xml:space="preserve"> </w:t>
      </w:r>
      <w:r w:rsidRPr="00012729">
        <w:rPr>
          <w:rFonts w:ascii="Arial" w:hAnsi="Arial" w:cs="Arial"/>
          <w:sz w:val="22"/>
          <w:szCs w:val="22"/>
          <w:u w:val="single"/>
        </w:rPr>
        <w:t>Biol</w:t>
      </w:r>
      <w:r w:rsidRPr="00012729">
        <w:rPr>
          <w:rFonts w:ascii="Arial" w:hAnsi="Arial" w:cs="Arial"/>
          <w:sz w:val="22"/>
          <w:szCs w:val="22"/>
        </w:rPr>
        <w:t xml:space="preserve">. 2009; 5:308. PMID: </w:t>
      </w:r>
      <w:r w:rsidRPr="00012729">
        <w:rPr>
          <w:rFonts w:ascii="Arial" w:hAnsi="Arial" w:cs="Arial"/>
          <w:color w:val="000000"/>
          <w:sz w:val="22"/>
          <w:szCs w:val="22"/>
        </w:rPr>
        <w:t>*Co corresponding authors.</w:t>
      </w:r>
    </w:p>
    <w:p w14:paraId="0AD63820"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Auerbach RK, </w:t>
      </w:r>
      <w:proofErr w:type="spellStart"/>
      <w:r w:rsidRPr="00012729">
        <w:rPr>
          <w:rFonts w:ascii="Arial" w:eastAsia="Times" w:hAnsi="Arial" w:cs="Arial"/>
          <w:color w:val="000000"/>
          <w:sz w:val="22"/>
          <w:szCs w:val="22"/>
          <w:lang w:bidi="x-none"/>
        </w:rPr>
        <w:t>Euskirchen</w:t>
      </w:r>
      <w:proofErr w:type="spellEnd"/>
      <w:r w:rsidRPr="00012729">
        <w:rPr>
          <w:rFonts w:ascii="Arial" w:eastAsia="Times" w:hAnsi="Arial" w:cs="Arial"/>
          <w:color w:val="000000"/>
          <w:sz w:val="22"/>
          <w:szCs w:val="22"/>
          <w:lang w:bidi="x-none"/>
        </w:rPr>
        <w:t xml:space="preserve"> G, </w:t>
      </w:r>
      <w:proofErr w:type="spellStart"/>
      <w:r w:rsidRPr="00012729">
        <w:rPr>
          <w:rFonts w:ascii="Arial" w:eastAsia="Times" w:hAnsi="Arial" w:cs="Arial"/>
          <w:color w:val="000000"/>
          <w:sz w:val="22"/>
          <w:szCs w:val="22"/>
          <w:lang w:bidi="x-none"/>
        </w:rPr>
        <w:t>Rozowsky</w:t>
      </w:r>
      <w:proofErr w:type="spellEnd"/>
      <w:r w:rsidRPr="00012729">
        <w:rPr>
          <w:rFonts w:ascii="Arial" w:eastAsia="Times" w:hAnsi="Arial" w:cs="Arial"/>
          <w:color w:val="000000"/>
          <w:sz w:val="22"/>
          <w:szCs w:val="22"/>
          <w:lang w:bidi="x-none"/>
        </w:rPr>
        <w:t xml:space="preserve"> J, Lamarre-Vincent N, </w:t>
      </w:r>
      <w:proofErr w:type="spellStart"/>
      <w:r w:rsidRPr="00012729">
        <w:rPr>
          <w:rFonts w:ascii="Arial" w:eastAsia="Times" w:hAnsi="Arial" w:cs="Arial"/>
          <w:color w:val="000000"/>
          <w:sz w:val="22"/>
          <w:szCs w:val="22"/>
          <w:lang w:bidi="x-none"/>
        </w:rPr>
        <w:t>Moqtaderi</w:t>
      </w:r>
      <w:proofErr w:type="spellEnd"/>
      <w:r w:rsidRPr="00012729">
        <w:rPr>
          <w:rFonts w:ascii="Arial" w:eastAsia="Times" w:hAnsi="Arial" w:cs="Arial"/>
          <w:color w:val="000000"/>
          <w:sz w:val="22"/>
          <w:szCs w:val="22"/>
          <w:lang w:bidi="x-none"/>
        </w:rPr>
        <w:t xml:space="preserve"> Z, </w:t>
      </w:r>
      <w:proofErr w:type="spellStart"/>
      <w:r w:rsidRPr="00012729">
        <w:rPr>
          <w:rFonts w:ascii="Arial" w:eastAsia="Times" w:hAnsi="Arial" w:cs="Arial"/>
          <w:color w:val="000000"/>
          <w:sz w:val="22"/>
          <w:szCs w:val="22"/>
          <w:lang w:bidi="x-none"/>
        </w:rPr>
        <w:t>Lefrançois</w:t>
      </w:r>
      <w:proofErr w:type="spellEnd"/>
      <w:r w:rsidRPr="00012729">
        <w:rPr>
          <w:rFonts w:ascii="Arial" w:eastAsia="Times" w:hAnsi="Arial" w:cs="Arial"/>
          <w:color w:val="000000"/>
          <w:sz w:val="22"/>
          <w:szCs w:val="22"/>
          <w:lang w:bidi="x-none"/>
        </w:rPr>
        <w:t xml:space="preserve"> P, </w:t>
      </w:r>
      <w:proofErr w:type="spellStart"/>
      <w:r w:rsidRPr="00012729">
        <w:rPr>
          <w:rFonts w:ascii="Arial" w:eastAsia="Times" w:hAnsi="Arial" w:cs="Arial"/>
          <w:color w:val="000000"/>
          <w:sz w:val="22"/>
          <w:szCs w:val="22"/>
          <w:lang w:bidi="x-none"/>
        </w:rPr>
        <w:t>Struhl</w:t>
      </w:r>
      <w:proofErr w:type="spellEnd"/>
      <w:r w:rsidRPr="00012729">
        <w:rPr>
          <w:rFonts w:ascii="Arial" w:eastAsia="Times" w:hAnsi="Arial" w:cs="Arial"/>
          <w:color w:val="000000"/>
          <w:sz w:val="22"/>
          <w:szCs w:val="22"/>
          <w:lang w:bidi="x-none"/>
        </w:rPr>
        <w:t xml:space="preserve"> K, Gerstein M,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Mapping accessible chromatin regions using </w:t>
      </w:r>
      <w:proofErr w:type="spellStart"/>
      <w:r w:rsidRPr="00012729">
        <w:rPr>
          <w:rFonts w:ascii="Arial" w:eastAsia="Times" w:hAnsi="Arial" w:cs="Arial"/>
          <w:color w:val="000000"/>
          <w:sz w:val="22"/>
          <w:szCs w:val="22"/>
          <w:lang w:bidi="x-none"/>
        </w:rPr>
        <w:t>Sono</w:t>
      </w:r>
      <w:proofErr w:type="spellEnd"/>
      <w:r w:rsidRPr="00012729">
        <w:rPr>
          <w:rFonts w:ascii="Arial" w:eastAsia="Times" w:hAnsi="Arial" w:cs="Arial"/>
          <w:color w:val="000000"/>
          <w:sz w:val="22"/>
          <w:szCs w:val="22"/>
          <w:lang w:bidi="x-none"/>
        </w:rPr>
        <w:t xml:space="preserve">-Seq. Proc Natl </w:t>
      </w:r>
      <w:proofErr w:type="spellStart"/>
      <w:r w:rsidRPr="00012729">
        <w:rPr>
          <w:rFonts w:ascii="Arial" w:eastAsia="Times" w:hAnsi="Arial" w:cs="Arial"/>
          <w:color w:val="000000"/>
          <w:sz w:val="22"/>
          <w:szCs w:val="22"/>
          <w:lang w:bidi="x-none"/>
        </w:rPr>
        <w:t>Acad</w:t>
      </w:r>
      <w:proofErr w:type="spellEnd"/>
      <w:r w:rsidRPr="00012729">
        <w:rPr>
          <w:rFonts w:ascii="Arial" w:eastAsia="Times" w:hAnsi="Arial" w:cs="Arial"/>
          <w:color w:val="000000"/>
          <w:sz w:val="22"/>
          <w:szCs w:val="22"/>
          <w:lang w:bidi="x-none"/>
        </w:rPr>
        <w:t xml:space="preserve"> Sci U S A. 2009 Aug 18. [</w:t>
      </w:r>
      <w:proofErr w:type="spellStart"/>
      <w:r w:rsidRPr="00012729">
        <w:rPr>
          <w:rFonts w:ascii="Arial" w:eastAsia="Times" w:hAnsi="Arial" w:cs="Arial"/>
          <w:color w:val="000000"/>
          <w:sz w:val="22"/>
          <w:szCs w:val="22"/>
          <w:lang w:bidi="x-none"/>
        </w:rPr>
        <w:t>Epub</w:t>
      </w:r>
      <w:proofErr w:type="spellEnd"/>
      <w:r w:rsidRPr="00012729">
        <w:rPr>
          <w:rFonts w:ascii="Arial" w:eastAsia="Times" w:hAnsi="Arial" w:cs="Arial"/>
          <w:color w:val="000000"/>
          <w:sz w:val="22"/>
          <w:szCs w:val="22"/>
          <w:lang w:bidi="x-none"/>
        </w:rPr>
        <w:t xml:space="preserve"> ahead of print] PMID: 19706456</w:t>
      </w:r>
    </w:p>
    <w:p w14:paraId="5733C86A"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Times" w:hAnsi="Arial" w:cs="Arial"/>
          <w:color w:val="000000"/>
          <w:sz w:val="22"/>
          <w:szCs w:val="22"/>
          <w:lang w:bidi="x-none"/>
        </w:rPr>
        <w:t>Teytelman</w:t>
      </w:r>
      <w:proofErr w:type="spellEnd"/>
      <w:r w:rsidRPr="00012729">
        <w:rPr>
          <w:rFonts w:ascii="Arial" w:eastAsia="Times" w:hAnsi="Arial" w:cs="Arial"/>
          <w:color w:val="000000"/>
          <w:sz w:val="22"/>
          <w:szCs w:val="22"/>
          <w:lang w:bidi="x-none"/>
        </w:rPr>
        <w:t xml:space="preserve"> L, </w:t>
      </w:r>
      <w:proofErr w:type="spellStart"/>
      <w:r w:rsidRPr="00012729">
        <w:rPr>
          <w:rFonts w:ascii="Arial" w:eastAsia="Times" w:hAnsi="Arial" w:cs="Arial"/>
          <w:color w:val="000000"/>
          <w:sz w:val="22"/>
          <w:szCs w:val="22"/>
          <w:lang w:bidi="x-none"/>
        </w:rPr>
        <w:t>Ozaydin</w:t>
      </w:r>
      <w:proofErr w:type="spellEnd"/>
      <w:r w:rsidRPr="00012729">
        <w:rPr>
          <w:rFonts w:ascii="Arial" w:eastAsia="Times" w:hAnsi="Arial" w:cs="Arial"/>
          <w:color w:val="000000"/>
          <w:sz w:val="22"/>
          <w:szCs w:val="22"/>
          <w:lang w:bidi="x-none"/>
        </w:rPr>
        <w:t xml:space="preserve"> B, </w:t>
      </w:r>
      <w:proofErr w:type="spellStart"/>
      <w:r w:rsidRPr="00012729">
        <w:rPr>
          <w:rFonts w:ascii="Arial" w:eastAsia="Times" w:hAnsi="Arial" w:cs="Arial"/>
          <w:color w:val="000000"/>
          <w:sz w:val="22"/>
          <w:szCs w:val="22"/>
          <w:lang w:bidi="x-none"/>
        </w:rPr>
        <w:t>Zill</w:t>
      </w:r>
      <w:proofErr w:type="spellEnd"/>
      <w:r w:rsidRPr="00012729">
        <w:rPr>
          <w:rFonts w:ascii="Arial" w:eastAsia="Times" w:hAnsi="Arial" w:cs="Arial"/>
          <w:color w:val="000000"/>
          <w:sz w:val="22"/>
          <w:szCs w:val="22"/>
          <w:lang w:bidi="x-none"/>
        </w:rPr>
        <w:t xml:space="preserve"> O, </w:t>
      </w:r>
      <w:proofErr w:type="spellStart"/>
      <w:r w:rsidRPr="00012729">
        <w:rPr>
          <w:rFonts w:ascii="Arial" w:eastAsia="Times" w:hAnsi="Arial" w:cs="Arial"/>
          <w:color w:val="000000"/>
          <w:sz w:val="22"/>
          <w:szCs w:val="22"/>
          <w:lang w:bidi="x-none"/>
        </w:rPr>
        <w:t>Lefrançois</w:t>
      </w:r>
      <w:proofErr w:type="spellEnd"/>
      <w:r w:rsidRPr="00012729">
        <w:rPr>
          <w:rFonts w:ascii="Arial" w:eastAsia="Times" w:hAnsi="Arial" w:cs="Arial"/>
          <w:color w:val="000000"/>
          <w:sz w:val="22"/>
          <w:szCs w:val="22"/>
          <w:lang w:bidi="x-none"/>
        </w:rPr>
        <w:t xml:space="preserve"> P,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proofErr w:type="spellStart"/>
      <w:r w:rsidRPr="00012729">
        <w:rPr>
          <w:rFonts w:ascii="Arial" w:eastAsia="Times" w:hAnsi="Arial" w:cs="Arial"/>
          <w:color w:val="000000"/>
          <w:sz w:val="22"/>
          <w:szCs w:val="22"/>
          <w:lang w:bidi="x-none"/>
        </w:rPr>
        <w:t>Rine</w:t>
      </w:r>
      <w:proofErr w:type="spellEnd"/>
      <w:r w:rsidRPr="00012729">
        <w:rPr>
          <w:rFonts w:ascii="Arial" w:eastAsia="Times" w:hAnsi="Arial" w:cs="Arial"/>
          <w:color w:val="000000"/>
          <w:sz w:val="22"/>
          <w:szCs w:val="22"/>
          <w:lang w:bidi="x-none"/>
        </w:rPr>
        <w:t xml:space="preserve"> J, Eisen MB. Impact of chromatin structures on DNA processing for genomic analyses. </w:t>
      </w:r>
      <w:proofErr w:type="spellStart"/>
      <w:r w:rsidRPr="00012729">
        <w:rPr>
          <w:rFonts w:ascii="Arial" w:eastAsia="Times" w:hAnsi="Arial" w:cs="Arial"/>
          <w:color w:val="000000"/>
          <w:sz w:val="22"/>
          <w:szCs w:val="22"/>
          <w:lang w:bidi="x-none"/>
        </w:rPr>
        <w:t>PLoS</w:t>
      </w:r>
      <w:proofErr w:type="spellEnd"/>
      <w:r w:rsidRPr="00012729">
        <w:rPr>
          <w:rFonts w:ascii="Arial" w:eastAsia="Times" w:hAnsi="Arial" w:cs="Arial"/>
          <w:color w:val="000000"/>
          <w:sz w:val="22"/>
          <w:szCs w:val="22"/>
          <w:lang w:bidi="x-none"/>
        </w:rPr>
        <w:t xml:space="preserve"> One. 2009 Aug 20;4(8</w:t>
      </w:r>
      <w:proofErr w:type="gramStart"/>
      <w:r w:rsidRPr="00012729">
        <w:rPr>
          <w:rFonts w:ascii="Arial" w:eastAsia="Times" w:hAnsi="Arial" w:cs="Arial"/>
          <w:color w:val="000000"/>
          <w:sz w:val="22"/>
          <w:szCs w:val="22"/>
          <w:lang w:bidi="x-none"/>
        </w:rPr>
        <w:t>):e</w:t>
      </w:r>
      <w:proofErr w:type="gramEnd"/>
      <w:r w:rsidRPr="00012729">
        <w:rPr>
          <w:rFonts w:ascii="Arial" w:eastAsia="Times" w:hAnsi="Arial" w:cs="Arial"/>
          <w:color w:val="000000"/>
          <w:sz w:val="22"/>
          <w:szCs w:val="22"/>
          <w:lang w:bidi="x-none"/>
        </w:rPr>
        <w:t>6700. PMID: 19693276</w:t>
      </w:r>
    </w:p>
    <w:p w14:paraId="789C6B76"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Cambria" w:hAnsi="Arial" w:cs="Arial"/>
          <w:color w:val="000000"/>
          <w:sz w:val="22"/>
          <w:szCs w:val="22"/>
        </w:rPr>
        <w:t xml:space="preserve">Zhang Y, </w:t>
      </w:r>
      <w:proofErr w:type="spellStart"/>
      <w:r w:rsidRPr="00012729">
        <w:rPr>
          <w:rFonts w:ascii="Arial" w:eastAsia="Cambria" w:hAnsi="Arial" w:cs="Arial"/>
          <w:color w:val="000000"/>
          <w:sz w:val="22"/>
          <w:szCs w:val="22"/>
        </w:rPr>
        <w:t>Moqtaderi</w:t>
      </w:r>
      <w:proofErr w:type="spellEnd"/>
      <w:r w:rsidRPr="00012729">
        <w:rPr>
          <w:rFonts w:ascii="Arial" w:eastAsia="Cambria" w:hAnsi="Arial" w:cs="Arial"/>
          <w:color w:val="000000"/>
          <w:sz w:val="22"/>
          <w:szCs w:val="22"/>
        </w:rPr>
        <w:t xml:space="preserve"> Z, Rattner BP, </w:t>
      </w:r>
      <w:proofErr w:type="spellStart"/>
      <w:r w:rsidRPr="00012729">
        <w:rPr>
          <w:rFonts w:ascii="Arial" w:eastAsia="Cambria" w:hAnsi="Arial" w:cs="Arial"/>
          <w:color w:val="000000"/>
          <w:sz w:val="22"/>
          <w:szCs w:val="22"/>
        </w:rPr>
        <w:t>Euskirchen</w:t>
      </w:r>
      <w:proofErr w:type="spellEnd"/>
      <w:r w:rsidRPr="00012729">
        <w:rPr>
          <w:rFonts w:ascii="Arial" w:eastAsia="Cambria" w:hAnsi="Arial" w:cs="Arial"/>
          <w:color w:val="000000"/>
          <w:sz w:val="22"/>
          <w:szCs w:val="22"/>
        </w:rPr>
        <w:t xml:space="preserve"> G, </w:t>
      </w: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xml:space="preserve">, </w:t>
      </w:r>
      <w:proofErr w:type="spellStart"/>
      <w:r w:rsidRPr="00012729">
        <w:rPr>
          <w:rFonts w:ascii="Arial" w:eastAsia="Cambria" w:hAnsi="Arial" w:cs="Arial"/>
          <w:color w:val="000000"/>
          <w:sz w:val="22"/>
          <w:szCs w:val="22"/>
        </w:rPr>
        <w:t>Kadonaga</w:t>
      </w:r>
      <w:proofErr w:type="spellEnd"/>
      <w:r w:rsidRPr="00012729">
        <w:rPr>
          <w:rFonts w:ascii="Arial" w:eastAsia="Cambria" w:hAnsi="Arial" w:cs="Arial"/>
          <w:color w:val="000000"/>
          <w:sz w:val="22"/>
          <w:szCs w:val="22"/>
        </w:rPr>
        <w:t xml:space="preserve"> JT, Liu XS, </w:t>
      </w:r>
      <w:proofErr w:type="spellStart"/>
      <w:r w:rsidRPr="00012729">
        <w:rPr>
          <w:rFonts w:ascii="Arial" w:eastAsia="Cambria" w:hAnsi="Arial" w:cs="Arial"/>
          <w:color w:val="000000"/>
          <w:sz w:val="22"/>
          <w:szCs w:val="22"/>
        </w:rPr>
        <w:t>Struhl</w:t>
      </w:r>
      <w:proofErr w:type="spellEnd"/>
      <w:r w:rsidRPr="00012729">
        <w:rPr>
          <w:rFonts w:ascii="Arial" w:eastAsia="Cambria" w:hAnsi="Arial" w:cs="Arial"/>
          <w:color w:val="000000"/>
          <w:sz w:val="22"/>
          <w:szCs w:val="22"/>
        </w:rPr>
        <w:t xml:space="preserve"> K. Intrinsic histone-DNA interactions are not the major determinant of nucleosome positions in vivo. Nat Struct Mol Biol. 2009 Jul 20. PMID: 19620965.</w:t>
      </w:r>
    </w:p>
    <w:p w14:paraId="23D38FB8"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Cambria" w:hAnsi="Arial" w:cs="Arial"/>
          <w:color w:val="000000"/>
          <w:sz w:val="22"/>
          <w:szCs w:val="22"/>
        </w:rPr>
        <w:t xml:space="preserve">Korbel JO*, Tirosh-Wagner T*, Urban AE*, Chen XN, </w:t>
      </w:r>
      <w:proofErr w:type="spellStart"/>
      <w:r w:rsidRPr="00012729">
        <w:rPr>
          <w:rFonts w:ascii="Arial" w:eastAsia="Cambria" w:hAnsi="Arial" w:cs="Arial"/>
          <w:color w:val="000000"/>
          <w:sz w:val="22"/>
          <w:szCs w:val="22"/>
        </w:rPr>
        <w:t>Kasowski</w:t>
      </w:r>
      <w:proofErr w:type="spellEnd"/>
      <w:r w:rsidRPr="00012729">
        <w:rPr>
          <w:rFonts w:ascii="Arial" w:eastAsia="Cambria" w:hAnsi="Arial" w:cs="Arial"/>
          <w:color w:val="000000"/>
          <w:sz w:val="22"/>
          <w:szCs w:val="22"/>
        </w:rPr>
        <w:t xml:space="preserve"> M, Dai L, </w:t>
      </w:r>
      <w:proofErr w:type="spellStart"/>
      <w:r w:rsidRPr="00012729">
        <w:rPr>
          <w:rFonts w:ascii="Arial" w:eastAsia="Cambria" w:hAnsi="Arial" w:cs="Arial"/>
          <w:color w:val="000000"/>
          <w:sz w:val="22"/>
          <w:szCs w:val="22"/>
        </w:rPr>
        <w:t>Grubert</w:t>
      </w:r>
      <w:proofErr w:type="spellEnd"/>
      <w:r w:rsidRPr="00012729">
        <w:rPr>
          <w:rFonts w:ascii="Arial" w:eastAsia="Cambria" w:hAnsi="Arial" w:cs="Arial"/>
          <w:color w:val="000000"/>
          <w:sz w:val="22"/>
          <w:szCs w:val="22"/>
        </w:rPr>
        <w:t xml:space="preserve"> F, Erdman C, Gao MC, Lange K, Sobel EM, Barlow GM, </w:t>
      </w:r>
      <w:proofErr w:type="spellStart"/>
      <w:r w:rsidRPr="00012729">
        <w:rPr>
          <w:rFonts w:ascii="Arial" w:eastAsia="Cambria" w:hAnsi="Arial" w:cs="Arial"/>
          <w:color w:val="000000"/>
          <w:sz w:val="22"/>
          <w:szCs w:val="22"/>
        </w:rPr>
        <w:t>Aylsworth</w:t>
      </w:r>
      <w:proofErr w:type="spellEnd"/>
      <w:r w:rsidRPr="00012729">
        <w:rPr>
          <w:rFonts w:ascii="Arial" w:eastAsia="Cambria" w:hAnsi="Arial" w:cs="Arial"/>
          <w:color w:val="000000"/>
          <w:sz w:val="22"/>
          <w:szCs w:val="22"/>
        </w:rPr>
        <w:t xml:space="preserve"> AS, Carpenter NJ, Clark </w:t>
      </w:r>
      <w:r w:rsidRPr="00012729">
        <w:rPr>
          <w:rFonts w:ascii="Arial" w:eastAsia="Cambria" w:hAnsi="Arial" w:cs="Arial"/>
          <w:color w:val="000000"/>
          <w:sz w:val="22"/>
          <w:szCs w:val="22"/>
        </w:rPr>
        <w:lastRenderedPageBreak/>
        <w:t xml:space="preserve">RD, Cohen MY, Doran E, </w:t>
      </w:r>
      <w:proofErr w:type="spellStart"/>
      <w:r w:rsidRPr="00012729">
        <w:rPr>
          <w:rFonts w:ascii="Arial" w:eastAsia="Cambria" w:hAnsi="Arial" w:cs="Arial"/>
          <w:color w:val="000000"/>
          <w:sz w:val="22"/>
          <w:szCs w:val="22"/>
        </w:rPr>
        <w:t>Falik-Zaccai</w:t>
      </w:r>
      <w:proofErr w:type="spellEnd"/>
      <w:r w:rsidRPr="00012729">
        <w:rPr>
          <w:rFonts w:ascii="Arial" w:eastAsia="Cambria" w:hAnsi="Arial" w:cs="Arial"/>
          <w:color w:val="000000"/>
          <w:sz w:val="22"/>
          <w:szCs w:val="22"/>
        </w:rPr>
        <w:t xml:space="preserve"> T, Lewin SO, Lott IT, McGillivray BC, </w:t>
      </w:r>
      <w:proofErr w:type="spellStart"/>
      <w:r w:rsidRPr="00012729">
        <w:rPr>
          <w:rFonts w:ascii="Arial" w:eastAsia="Cambria" w:hAnsi="Arial" w:cs="Arial"/>
          <w:color w:val="000000"/>
          <w:sz w:val="22"/>
          <w:szCs w:val="22"/>
        </w:rPr>
        <w:t>Moeschler</w:t>
      </w:r>
      <w:proofErr w:type="spellEnd"/>
      <w:r w:rsidRPr="00012729">
        <w:rPr>
          <w:rFonts w:ascii="Arial" w:eastAsia="Cambria" w:hAnsi="Arial" w:cs="Arial"/>
          <w:color w:val="000000"/>
          <w:sz w:val="22"/>
          <w:szCs w:val="22"/>
        </w:rPr>
        <w:t xml:space="preserve"> JB, </w:t>
      </w:r>
      <w:proofErr w:type="spellStart"/>
      <w:r w:rsidRPr="00012729">
        <w:rPr>
          <w:rFonts w:ascii="Arial" w:eastAsia="Cambria" w:hAnsi="Arial" w:cs="Arial"/>
          <w:color w:val="000000"/>
          <w:sz w:val="22"/>
          <w:szCs w:val="22"/>
        </w:rPr>
        <w:t>Pettenati</w:t>
      </w:r>
      <w:proofErr w:type="spellEnd"/>
      <w:r w:rsidRPr="00012729">
        <w:rPr>
          <w:rFonts w:ascii="Arial" w:eastAsia="Cambria" w:hAnsi="Arial" w:cs="Arial"/>
          <w:color w:val="000000"/>
          <w:sz w:val="22"/>
          <w:szCs w:val="22"/>
        </w:rPr>
        <w:t xml:space="preserve"> MJ, </w:t>
      </w:r>
      <w:proofErr w:type="spellStart"/>
      <w:r w:rsidRPr="00012729">
        <w:rPr>
          <w:rFonts w:ascii="Arial" w:eastAsia="Cambria" w:hAnsi="Arial" w:cs="Arial"/>
          <w:color w:val="000000"/>
          <w:sz w:val="22"/>
          <w:szCs w:val="22"/>
        </w:rPr>
        <w:t>Pueschel</w:t>
      </w:r>
      <w:proofErr w:type="spellEnd"/>
      <w:r w:rsidRPr="00012729">
        <w:rPr>
          <w:rFonts w:ascii="Arial" w:eastAsia="Cambria" w:hAnsi="Arial" w:cs="Arial"/>
          <w:color w:val="000000"/>
          <w:sz w:val="22"/>
          <w:szCs w:val="22"/>
        </w:rPr>
        <w:t xml:space="preserve"> SM, Rao KW, Shaffer LG, </w:t>
      </w:r>
      <w:proofErr w:type="spellStart"/>
      <w:r w:rsidRPr="00012729">
        <w:rPr>
          <w:rFonts w:ascii="Arial" w:eastAsia="Cambria" w:hAnsi="Arial" w:cs="Arial"/>
          <w:color w:val="000000"/>
          <w:sz w:val="22"/>
          <w:szCs w:val="22"/>
        </w:rPr>
        <w:t>Shohat</w:t>
      </w:r>
      <w:proofErr w:type="spellEnd"/>
      <w:r w:rsidRPr="00012729">
        <w:rPr>
          <w:rFonts w:ascii="Arial" w:eastAsia="Cambria" w:hAnsi="Arial" w:cs="Arial"/>
          <w:color w:val="000000"/>
          <w:sz w:val="22"/>
          <w:szCs w:val="22"/>
        </w:rPr>
        <w:t xml:space="preserve"> M, Van Riper AJ, Warburton D, Weissman S, Gerstein MB, </w:t>
      </w: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xml:space="preserve">*, </w:t>
      </w:r>
      <w:proofErr w:type="spellStart"/>
      <w:r w:rsidRPr="00012729">
        <w:rPr>
          <w:rFonts w:ascii="Arial" w:eastAsia="Cambria" w:hAnsi="Arial" w:cs="Arial"/>
          <w:color w:val="000000"/>
          <w:sz w:val="22"/>
          <w:szCs w:val="22"/>
        </w:rPr>
        <w:t>Korenberg</w:t>
      </w:r>
      <w:proofErr w:type="spellEnd"/>
      <w:r w:rsidRPr="00012729">
        <w:rPr>
          <w:rFonts w:ascii="Arial" w:eastAsia="Cambria" w:hAnsi="Arial" w:cs="Arial"/>
          <w:color w:val="000000"/>
          <w:sz w:val="22"/>
          <w:szCs w:val="22"/>
        </w:rPr>
        <w:t xml:space="preserve"> JR*. The genetic architecture of Down syndrome phenotypes revealed by high-resolution analysis of human segmental </w:t>
      </w:r>
      <w:proofErr w:type="spellStart"/>
      <w:r w:rsidRPr="00012729">
        <w:rPr>
          <w:rFonts w:ascii="Arial" w:eastAsia="Cambria" w:hAnsi="Arial" w:cs="Arial"/>
          <w:color w:val="000000"/>
          <w:sz w:val="22"/>
          <w:szCs w:val="22"/>
        </w:rPr>
        <w:t>trisomies</w:t>
      </w:r>
      <w:proofErr w:type="spellEnd"/>
      <w:r w:rsidRPr="00012729">
        <w:rPr>
          <w:rFonts w:ascii="Arial" w:eastAsia="Cambria" w:hAnsi="Arial" w:cs="Arial"/>
          <w:color w:val="000000"/>
          <w:sz w:val="22"/>
          <w:szCs w:val="22"/>
        </w:rPr>
        <w:t xml:space="preserve">. Proc Natl </w:t>
      </w:r>
      <w:proofErr w:type="spellStart"/>
      <w:r w:rsidRPr="00012729">
        <w:rPr>
          <w:rFonts w:ascii="Arial" w:eastAsia="Cambria" w:hAnsi="Arial" w:cs="Arial"/>
          <w:color w:val="000000"/>
          <w:sz w:val="22"/>
          <w:szCs w:val="22"/>
        </w:rPr>
        <w:t>Acad</w:t>
      </w:r>
      <w:proofErr w:type="spellEnd"/>
      <w:r w:rsidRPr="00012729">
        <w:rPr>
          <w:rFonts w:ascii="Arial" w:eastAsia="Cambria" w:hAnsi="Arial" w:cs="Arial"/>
          <w:color w:val="000000"/>
          <w:sz w:val="22"/>
          <w:szCs w:val="22"/>
        </w:rPr>
        <w:t xml:space="preserve"> Sci USA. 2009 Jul 21;106(29):12031-6. </w:t>
      </w:r>
      <w:proofErr w:type="spellStart"/>
      <w:r w:rsidRPr="00012729">
        <w:rPr>
          <w:rFonts w:ascii="Arial" w:eastAsia="Cambria" w:hAnsi="Arial" w:cs="Arial"/>
          <w:color w:val="000000"/>
          <w:sz w:val="22"/>
          <w:szCs w:val="22"/>
        </w:rPr>
        <w:t>Epub</w:t>
      </w:r>
      <w:proofErr w:type="spellEnd"/>
      <w:r w:rsidRPr="00012729">
        <w:rPr>
          <w:rFonts w:ascii="Arial" w:eastAsia="Cambria" w:hAnsi="Arial" w:cs="Arial"/>
          <w:color w:val="000000"/>
          <w:sz w:val="22"/>
          <w:szCs w:val="22"/>
        </w:rPr>
        <w:t xml:space="preserve"> 2009 Jul 13. PMID: 19597142</w:t>
      </w:r>
    </w:p>
    <w:p w14:paraId="063D5772"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Cambria" w:hAnsi="Arial" w:cs="Arial"/>
          <w:color w:val="000000"/>
          <w:sz w:val="22"/>
          <w:szCs w:val="22"/>
        </w:rPr>
        <w:t xml:space="preserve">Du J, Bjornson RD, Zhang ZD, Kong Y, </w:t>
      </w: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xml:space="preserve">, Gerstein MB. Integrating sequencing technologies in personal genomics: optimal </w:t>
      </w:r>
      <w:proofErr w:type="gramStart"/>
      <w:r w:rsidRPr="00012729">
        <w:rPr>
          <w:rFonts w:ascii="Arial" w:eastAsia="Cambria" w:hAnsi="Arial" w:cs="Arial"/>
          <w:color w:val="000000"/>
          <w:sz w:val="22"/>
          <w:szCs w:val="22"/>
        </w:rPr>
        <w:t>low cost</w:t>
      </w:r>
      <w:proofErr w:type="gramEnd"/>
      <w:r w:rsidRPr="00012729">
        <w:rPr>
          <w:rFonts w:ascii="Arial" w:eastAsia="Cambria" w:hAnsi="Arial" w:cs="Arial"/>
          <w:color w:val="000000"/>
          <w:sz w:val="22"/>
          <w:szCs w:val="22"/>
        </w:rPr>
        <w:t xml:space="preserve"> reconstruction of structural variants. </w:t>
      </w:r>
      <w:proofErr w:type="spellStart"/>
      <w:r w:rsidRPr="00012729">
        <w:rPr>
          <w:rFonts w:ascii="Arial" w:eastAsia="Cambria" w:hAnsi="Arial" w:cs="Arial"/>
          <w:color w:val="000000"/>
          <w:sz w:val="22"/>
          <w:szCs w:val="22"/>
        </w:rPr>
        <w:t>PLoS</w:t>
      </w:r>
      <w:proofErr w:type="spellEnd"/>
      <w:r w:rsidRPr="00012729">
        <w:rPr>
          <w:rFonts w:ascii="Arial" w:eastAsia="Cambria" w:hAnsi="Arial" w:cs="Arial"/>
          <w:color w:val="000000"/>
          <w:sz w:val="22"/>
          <w:szCs w:val="22"/>
        </w:rPr>
        <w:t xml:space="preserve"> </w:t>
      </w:r>
      <w:proofErr w:type="spellStart"/>
      <w:r w:rsidRPr="00012729">
        <w:rPr>
          <w:rFonts w:ascii="Arial" w:eastAsia="Cambria" w:hAnsi="Arial" w:cs="Arial"/>
          <w:color w:val="000000"/>
          <w:sz w:val="22"/>
          <w:szCs w:val="22"/>
        </w:rPr>
        <w:t>Comput</w:t>
      </w:r>
      <w:proofErr w:type="spellEnd"/>
      <w:r w:rsidRPr="00012729">
        <w:rPr>
          <w:rFonts w:ascii="Arial" w:eastAsia="Cambria" w:hAnsi="Arial" w:cs="Arial"/>
          <w:color w:val="000000"/>
          <w:sz w:val="22"/>
          <w:szCs w:val="22"/>
        </w:rPr>
        <w:t xml:space="preserve"> Biol. 2009 Jul;5(7</w:t>
      </w:r>
      <w:proofErr w:type="gramStart"/>
      <w:r w:rsidRPr="00012729">
        <w:rPr>
          <w:rFonts w:ascii="Arial" w:eastAsia="Cambria" w:hAnsi="Arial" w:cs="Arial"/>
          <w:color w:val="000000"/>
          <w:sz w:val="22"/>
          <w:szCs w:val="22"/>
        </w:rPr>
        <w:t>):e</w:t>
      </w:r>
      <w:proofErr w:type="gramEnd"/>
      <w:r w:rsidRPr="00012729">
        <w:rPr>
          <w:rFonts w:ascii="Arial" w:eastAsia="Cambria" w:hAnsi="Arial" w:cs="Arial"/>
          <w:color w:val="000000"/>
          <w:sz w:val="22"/>
          <w:szCs w:val="22"/>
        </w:rPr>
        <w:t>1000432. PMID: 19593373</w:t>
      </w:r>
    </w:p>
    <w:p w14:paraId="7A505C78"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Cambria" w:hAnsi="Arial" w:cs="Arial"/>
          <w:color w:val="000000"/>
          <w:sz w:val="22"/>
          <w:szCs w:val="22"/>
        </w:rPr>
        <w:t>Celniker</w:t>
      </w:r>
      <w:proofErr w:type="spellEnd"/>
      <w:r w:rsidRPr="00012729">
        <w:rPr>
          <w:rFonts w:ascii="Arial" w:eastAsia="Cambria" w:hAnsi="Arial" w:cs="Arial"/>
          <w:color w:val="000000"/>
          <w:sz w:val="22"/>
          <w:szCs w:val="22"/>
        </w:rPr>
        <w:t xml:space="preserve"> SE, Dillon LA, Gerstein MB, </w:t>
      </w:r>
      <w:proofErr w:type="spellStart"/>
      <w:r w:rsidRPr="00012729">
        <w:rPr>
          <w:rFonts w:ascii="Arial" w:eastAsia="Cambria" w:hAnsi="Arial" w:cs="Arial"/>
          <w:color w:val="000000"/>
          <w:sz w:val="22"/>
          <w:szCs w:val="22"/>
        </w:rPr>
        <w:t>Gunsalus</w:t>
      </w:r>
      <w:proofErr w:type="spellEnd"/>
      <w:r w:rsidRPr="00012729">
        <w:rPr>
          <w:rFonts w:ascii="Arial" w:eastAsia="Cambria" w:hAnsi="Arial" w:cs="Arial"/>
          <w:color w:val="000000"/>
          <w:sz w:val="22"/>
          <w:szCs w:val="22"/>
        </w:rPr>
        <w:t xml:space="preserve"> KC, </w:t>
      </w:r>
      <w:proofErr w:type="spellStart"/>
      <w:r w:rsidRPr="00012729">
        <w:rPr>
          <w:rFonts w:ascii="Arial" w:eastAsia="Cambria" w:hAnsi="Arial" w:cs="Arial"/>
          <w:color w:val="000000"/>
          <w:sz w:val="22"/>
          <w:szCs w:val="22"/>
        </w:rPr>
        <w:t>Henikoff</w:t>
      </w:r>
      <w:proofErr w:type="spellEnd"/>
      <w:r w:rsidRPr="00012729">
        <w:rPr>
          <w:rFonts w:ascii="Arial" w:eastAsia="Cambria" w:hAnsi="Arial" w:cs="Arial"/>
          <w:color w:val="000000"/>
          <w:sz w:val="22"/>
          <w:szCs w:val="22"/>
        </w:rPr>
        <w:t xml:space="preserve"> S, </w:t>
      </w:r>
      <w:proofErr w:type="spellStart"/>
      <w:r w:rsidRPr="00012729">
        <w:rPr>
          <w:rFonts w:ascii="Arial" w:eastAsia="Cambria" w:hAnsi="Arial" w:cs="Arial"/>
          <w:color w:val="000000"/>
          <w:sz w:val="22"/>
          <w:szCs w:val="22"/>
        </w:rPr>
        <w:t>Karpen</w:t>
      </w:r>
      <w:proofErr w:type="spellEnd"/>
      <w:r w:rsidRPr="00012729">
        <w:rPr>
          <w:rFonts w:ascii="Arial" w:eastAsia="Cambria" w:hAnsi="Arial" w:cs="Arial"/>
          <w:color w:val="000000"/>
          <w:sz w:val="22"/>
          <w:szCs w:val="22"/>
        </w:rPr>
        <w:t xml:space="preserve"> GH, </w:t>
      </w:r>
      <w:proofErr w:type="spellStart"/>
      <w:r w:rsidRPr="00012729">
        <w:rPr>
          <w:rFonts w:ascii="Arial" w:eastAsia="Cambria" w:hAnsi="Arial" w:cs="Arial"/>
          <w:color w:val="000000"/>
          <w:sz w:val="22"/>
          <w:szCs w:val="22"/>
        </w:rPr>
        <w:t>Kellis</w:t>
      </w:r>
      <w:proofErr w:type="spellEnd"/>
      <w:r w:rsidRPr="00012729">
        <w:rPr>
          <w:rFonts w:ascii="Arial" w:eastAsia="Cambria" w:hAnsi="Arial" w:cs="Arial"/>
          <w:color w:val="000000"/>
          <w:sz w:val="22"/>
          <w:szCs w:val="22"/>
        </w:rPr>
        <w:t xml:space="preserve"> M, Lai EC, </w:t>
      </w:r>
      <w:proofErr w:type="spellStart"/>
      <w:r w:rsidRPr="00012729">
        <w:rPr>
          <w:rFonts w:ascii="Arial" w:eastAsia="Cambria" w:hAnsi="Arial" w:cs="Arial"/>
          <w:color w:val="000000"/>
          <w:sz w:val="22"/>
          <w:szCs w:val="22"/>
        </w:rPr>
        <w:t>Lieb</w:t>
      </w:r>
      <w:proofErr w:type="spellEnd"/>
      <w:r w:rsidRPr="00012729">
        <w:rPr>
          <w:rFonts w:ascii="Arial" w:eastAsia="Cambria" w:hAnsi="Arial" w:cs="Arial"/>
          <w:color w:val="000000"/>
          <w:sz w:val="22"/>
          <w:szCs w:val="22"/>
        </w:rPr>
        <w:t xml:space="preserve"> JD, </w:t>
      </w:r>
      <w:proofErr w:type="spellStart"/>
      <w:r w:rsidRPr="00012729">
        <w:rPr>
          <w:rFonts w:ascii="Arial" w:eastAsia="Cambria" w:hAnsi="Arial" w:cs="Arial"/>
          <w:color w:val="000000"/>
          <w:sz w:val="22"/>
          <w:szCs w:val="22"/>
        </w:rPr>
        <w:t>MacAlpine</w:t>
      </w:r>
      <w:proofErr w:type="spellEnd"/>
      <w:r w:rsidRPr="00012729">
        <w:rPr>
          <w:rFonts w:ascii="Arial" w:eastAsia="Cambria" w:hAnsi="Arial" w:cs="Arial"/>
          <w:color w:val="000000"/>
          <w:sz w:val="22"/>
          <w:szCs w:val="22"/>
        </w:rPr>
        <w:t xml:space="preserve"> DM, </w:t>
      </w:r>
      <w:proofErr w:type="spellStart"/>
      <w:r w:rsidRPr="00012729">
        <w:rPr>
          <w:rFonts w:ascii="Arial" w:eastAsia="Cambria" w:hAnsi="Arial" w:cs="Arial"/>
          <w:color w:val="000000"/>
          <w:sz w:val="22"/>
          <w:szCs w:val="22"/>
        </w:rPr>
        <w:t>Micklem</w:t>
      </w:r>
      <w:proofErr w:type="spellEnd"/>
      <w:r w:rsidRPr="00012729">
        <w:rPr>
          <w:rFonts w:ascii="Arial" w:eastAsia="Cambria" w:hAnsi="Arial" w:cs="Arial"/>
          <w:color w:val="000000"/>
          <w:sz w:val="22"/>
          <w:szCs w:val="22"/>
        </w:rPr>
        <w:t xml:space="preserve"> G, Piano F, </w:t>
      </w: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xml:space="preserve">, Stein L, White KP, Waterston RH; </w:t>
      </w:r>
      <w:proofErr w:type="spellStart"/>
      <w:r w:rsidRPr="00012729">
        <w:rPr>
          <w:rFonts w:ascii="Arial" w:eastAsia="Cambria" w:hAnsi="Arial" w:cs="Arial"/>
          <w:color w:val="000000"/>
          <w:sz w:val="22"/>
          <w:szCs w:val="22"/>
        </w:rPr>
        <w:t>modENCODE</w:t>
      </w:r>
      <w:proofErr w:type="spellEnd"/>
      <w:r w:rsidRPr="00012729">
        <w:rPr>
          <w:rFonts w:ascii="Arial" w:eastAsia="Cambria" w:hAnsi="Arial" w:cs="Arial"/>
          <w:color w:val="000000"/>
          <w:sz w:val="22"/>
          <w:szCs w:val="22"/>
        </w:rPr>
        <w:t xml:space="preserve"> Consortium. Unlocking the secrets of the genome. Nature. 2009 Jun 18;459(7249):927-30. PMID: 19536255</w:t>
      </w:r>
    </w:p>
    <w:p w14:paraId="77F8604D"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proofErr w:type="spellStart"/>
      <w:r w:rsidRPr="00012729">
        <w:rPr>
          <w:rFonts w:ascii="Arial" w:eastAsia="Cambria" w:hAnsi="Arial" w:cs="Arial"/>
          <w:color w:val="000000"/>
          <w:sz w:val="22"/>
          <w:szCs w:val="22"/>
        </w:rPr>
        <w:t>Fasolo</w:t>
      </w:r>
      <w:proofErr w:type="spellEnd"/>
      <w:r w:rsidRPr="00012729">
        <w:rPr>
          <w:rFonts w:ascii="Arial" w:eastAsia="Cambria" w:hAnsi="Arial" w:cs="Arial"/>
          <w:color w:val="000000"/>
          <w:sz w:val="22"/>
          <w:szCs w:val="22"/>
        </w:rPr>
        <w:t xml:space="preserve"> J, </w:t>
      </w: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xml:space="preserve">. Protein microarrays. Methods Mol Biol. </w:t>
      </w:r>
      <w:proofErr w:type="gramStart"/>
      <w:r w:rsidRPr="00012729">
        <w:rPr>
          <w:rFonts w:ascii="Arial" w:eastAsia="Cambria" w:hAnsi="Arial" w:cs="Arial"/>
          <w:color w:val="000000"/>
          <w:sz w:val="22"/>
          <w:szCs w:val="22"/>
        </w:rPr>
        <w:t>2009;548:209</w:t>
      </w:r>
      <w:proofErr w:type="gramEnd"/>
      <w:r w:rsidRPr="00012729">
        <w:rPr>
          <w:rFonts w:ascii="Arial" w:eastAsia="Cambria" w:hAnsi="Arial" w:cs="Arial"/>
          <w:color w:val="000000"/>
          <w:sz w:val="22"/>
          <w:szCs w:val="22"/>
        </w:rPr>
        <w:t>-22. PMID: 19521827</w:t>
      </w:r>
    </w:p>
    <w:p w14:paraId="0E935BCB"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Popescu SC, Popescu GV,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Dinesh-Kumar SP*. Integrated analysis of co-expressed MAP kinase substrates in Arabidopsis thaliana. Plant Signal </w:t>
      </w:r>
      <w:proofErr w:type="spellStart"/>
      <w:r w:rsidRPr="00012729">
        <w:rPr>
          <w:rFonts w:ascii="Arial" w:eastAsia="Times" w:hAnsi="Arial" w:cs="Arial"/>
          <w:color w:val="000000"/>
          <w:sz w:val="22"/>
          <w:szCs w:val="22"/>
          <w:lang w:bidi="x-none"/>
        </w:rPr>
        <w:t>Behav</w:t>
      </w:r>
      <w:proofErr w:type="spellEnd"/>
      <w:r w:rsidRPr="00012729">
        <w:rPr>
          <w:rFonts w:ascii="Arial" w:eastAsia="Times" w:hAnsi="Arial" w:cs="Arial"/>
          <w:color w:val="000000"/>
          <w:sz w:val="22"/>
          <w:szCs w:val="22"/>
          <w:lang w:bidi="x-none"/>
        </w:rPr>
        <w:t xml:space="preserve">. 2009 Jun;4(6):524-7. </w:t>
      </w:r>
      <w:proofErr w:type="spellStart"/>
      <w:r w:rsidRPr="00012729">
        <w:rPr>
          <w:rFonts w:ascii="Arial" w:eastAsia="Times" w:hAnsi="Arial" w:cs="Arial"/>
          <w:color w:val="000000"/>
          <w:sz w:val="22"/>
          <w:szCs w:val="22"/>
          <w:lang w:bidi="x-none"/>
        </w:rPr>
        <w:t>Epub</w:t>
      </w:r>
      <w:proofErr w:type="spellEnd"/>
      <w:r w:rsidRPr="00012729">
        <w:rPr>
          <w:rFonts w:ascii="Arial" w:eastAsia="Times" w:hAnsi="Arial" w:cs="Arial"/>
          <w:color w:val="000000"/>
          <w:sz w:val="22"/>
          <w:szCs w:val="22"/>
          <w:lang w:bidi="x-none"/>
        </w:rPr>
        <w:t xml:space="preserve"> 2009 Jun 25. PMID: 19816141</w:t>
      </w:r>
    </w:p>
    <w:p w14:paraId="46352AED"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Cambria" w:hAnsi="Arial" w:cs="Arial"/>
          <w:color w:val="000000"/>
          <w:sz w:val="22"/>
          <w:szCs w:val="22"/>
        </w:rPr>
        <w:t xml:space="preserve">Ni L, Bruce C, Hart C, Leigh-Bell J, </w:t>
      </w:r>
      <w:proofErr w:type="spellStart"/>
      <w:r w:rsidRPr="00012729">
        <w:rPr>
          <w:rFonts w:ascii="Arial" w:eastAsia="Cambria" w:hAnsi="Arial" w:cs="Arial"/>
          <w:color w:val="000000"/>
          <w:sz w:val="22"/>
          <w:szCs w:val="22"/>
        </w:rPr>
        <w:t>Gelperin</w:t>
      </w:r>
      <w:proofErr w:type="spellEnd"/>
      <w:r w:rsidRPr="00012729">
        <w:rPr>
          <w:rFonts w:ascii="Arial" w:eastAsia="Cambria" w:hAnsi="Arial" w:cs="Arial"/>
          <w:color w:val="000000"/>
          <w:sz w:val="22"/>
          <w:szCs w:val="22"/>
        </w:rPr>
        <w:t xml:space="preserve"> D, </w:t>
      </w:r>
      <w:proofErr w:type="spellStart"/>
      <w:r w:rsidRPr="00012729">
        <w:rPr>
          <w:rFonts w:ascii="Arial" w:eastAsia="Cambria" w:hAnsi="Arial" w:cs="Arial"/>
          <w:color w:val="000000"/>
          <w:sz w:val="22"/>
          <w:szCs w:val="22"/>
        </w:rPr>
        <w:t>Umansky</w:t>
      </w:r>
      <w:proofErr w:type="spellEnd"/>
      <w:r w:rsidRPr="00012729">
        <w:rPr>
          <w:rFonts w:ascii="Arial" w:eastAsia="Cambria" w:hAnsi="Arial" w:cs="Arial"/>
          <w:color w:val="000000"/>
          <w:sz w:val="22"/>
          <w:szCs w:val="22"/>
        </w:rPr>
        <w:t xml:space="preserve"> L, Gerstein MB, </w:t>
      </w: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Dynamic and complex transcription factor binding during an inducible response in yeast. Genes Dev. 2009 Jun 1;23(11):1351-63. PMID: 19487574</w:t>
      </w:r>
    </w:p>
    <w:p w14:paraId="00BC9813"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Cambria" w:hAnsi="Arial" w:cs="Arial"/>
          <w:b/>
          <w:color w:val="000000"/>
          <w:sz w:val="22"/>
          <w:szCs w:val="22"/>
        </w:rPr>
        <w:t>Snyder M</w:t>
      </w:r>
      <w:r w:rsidRPr="00012729">
        <w:rPr>
          <w:rFonts w:ascii="Arial" w:eastAsia="Cambria" w:hAnsi="Arial" w:cs="Arial"/>
          <w:color w:val="000000"/>
          <w:sz w:val="22"/>
          <w:szCs w:val="22"/>
        </w:rPr>
        <w:t xml:space="preserve">, Weissman S, Gerstein M. Mol Syst Biol. 2009 Personal phenotypes to go with personal genomes. 5:273. </w:t>
      </w:r>
      <w:proofErr w:type="spellStart"/>
      <w:r w:rsidRPr="00012729">
        <w:rPr>
          <w:rFonts w:ascii="Arial" w:eastAsia="Cambria" w:hAnsi="Arial" w:cs="Arial"/>
          <w:color w:val="000000"/>
          <w:sz w:val="22"/>
          <w:szCs w:val="22"/>
        </w:rPr>
        <w:t>Epub</w:t>
      </w:r>
      <w:proofErr w:type="spellEnd"/>
      <w:r w:rsidRPr="00012729">
        <w:rPr>
          <w:rFonts w:ascii="Arial" w:eastAsia="Cambria" w:hAnsi="Arial" w:cs="Arial"/>
          <w:color w:val="000000"/>
          <w:sz w:val="22"/>
          <w:szCs w:val="22"/>
        </w:rPr>
        <w:t xml:space="preserve"> 2009 May 19. PMID: 19455137 </w:t>
      </w:r>
    </w:p>
    <w:p w14:paraId="5E22B970"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Rodriguez H,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w:t>
      </w:r>
      <w:proofErr w:type="spellStart"/>
      <w:r w:rsidRPr="00012729">
        <w:rPr>
          <w:rFonts w:ascii="Arial" w:eastAsia="Times" w:hAnsi="Arial" w:cs="Arial"/>
          <w:color w:val="000000"/>
          <w:sz w:val="22"/>
          <w:szCs w:val="22"/>
          <w:lang w:bidi="x-none"/>
        </w:rPr>
        <w:t>Uhlén</w:t>
      </w:r>
      <w:proofErr w:type="spellEnd"/>
      <w:r w:rsidRPr="00012729">
        <w:rPr>
          <w:rFonts w:ascii="Arial" w:eastAsia="Times" w:hAnsi="Arial" w:cs="Arial"/>
          <w:color w:val="000000"/>
          <w:sz w:val="22"/>
          <w:szCs w:val="22"/>
          <w:lang w:bidi="x-none"/>
        </w:rPr>
        <w:t xml:space="preserve"> M, Andrews P, Beavis RC, Borchers CH, Chalkley R, Cho SY, Cottingham K, Dunn M, </w:t>
      </w:r>
      <w:proofErr w:type="spellStart"/>
      <w:r w:rsidRPr="00012729">
        <w:rPr>
          <w:rFonts w:ascii="Arial" w:eastAsia="Times" w:hAnsi="Arial" w:cs="Arial"/>
          <w:color w:val="000000"/>
          <w:sz w:val="22"/>
          <w:szCs w:val="22"/>
          <w:lang w:bidi="x-none"/>
        </w:rPr>
        <w:t>Dylag</w:t>
      </w:r>
      <w:proofErr w:type="spellEnd"/>
      <w:r w:rsidRPr="00012729">
        <w:rPr>
          <w:rFonts w:ascii="Arial" w:eastAsia="Times" w:hAnsi="Arial" w:cs="Arial"/>
          <w:color w:val="000000"/>
          <w:sz w:val="22"/>
          <w:szCs w:val="22"/>
          <w:lang w:bidi="x-none"/>
        </w:rPr>
        <w:t xml:space="preserve"> T, Edgar R, Hare P, Heck AJ, Hirsch RF, Kennedy K, Kolar P, Kraus HJ, Mallick P, </w:t>
      </w:r>
      <w:proofErr w:type="spellStart"/>
      <w:r w:rsidRPr="00012729">
        <w:rPr>
          <w:rFonts w:ascii="Arial" w:eastAsia="Times" w:hAnsi="Arial" w:cs="Arial"/>
          <w:color w:val="000000"/>
          <w:sz w:val="22"/>
          <w:szCs w:val="22"/>
          <w:lang w:bidi="x-none"/>
        </w:rPr>
        <w:t>Nesvizhskii</w:t>
      </w:r>
      <w:proofErr w:type="spellEnd"/>
      <w:r w:rsidRPr="00012729">
        <w:rPr>
          <w:rFonts w:ascii="Arial" w:eastAsia="Times" w:hAnsi="Arial" w:cs="Arial"/>
          <w:color w:val="000000"/>
          <w:sz w:val="22"/>
          <w:szCs w:val="22"/>
          <w:lang w:bidi="x-none"/>
        </w:rPr>
        <w:t xml:space="preserve"> A, Ping P, </w:t>
      </w:r>
      <w:proofErr w:type="spellStart"/>
      <w:r w:rsidRPr="00012729">
        <w:rPr>
          <w:rFonts w:ascii="Arial" w:eastAsia="Times" w:hAnsi="Arial" w:cs="Arial"/>
          <w:color w:val="000000"/>
          <w:sz w:val="22"/>
          <w:szCs w:val="22"/>
          <w:lang w:bidi="x-none"/>
        </w:rPr>
        <w:t>Ponten</w:t>
      </w:r>
      <w:proofErr w:type="spellEnd"/>
      <w:r w:rsidRPr="00012729">
        <w:rPr>
          <w:rFonts w:ascii="Arial" w:eastAsia="Times" w:hAnsi="Arial" w:cs="Arial"/>
          <w:color w:val="000000"/>
          <w:sz w:val="22"/>
          <w:szCs w:val="22"/>
          <w:lang w:bidi="x-none"/>
        </w:rPr>
        <w:t xml:space="preserve"> F, Yang L, Yates JR, Stein SE, </w:t>
      </w:r>
      <w:proofErr w:type="spellStart"/>
      <w:r w:rsidRPr="00012729">
        <w:rPr>
          <w:rFonts w:ascii="Arial" w:eastAsia="Times" w:hAnsi="Arial" w:cs="Arial"/>
          <w:color w:val="000000"/>
          <w:sz w:val="22"/>
          <w:szCs w:val="22"/>
          <w:lang w:bidi="x-none"/>
        </w:rPr>
        <w:t>Hermjakob</w:t>
      </w:r>
      <w:proofErr w:type="spellEnd"/>
      <w:r w:rsidRPr="00012729">
        <w:rPr>
          <w:rFonts w:ascii="Arial" w:eastAsia="Times" w:hAnsi="Arial" w:cs="Arial"/>
          <w:color w:val="000000"/>
          <w:sz w:val="22"/>
          <w:szCs w:val="22"/>
          <w:lang w:bidi="x-none"/>
        </w:rPr>
        <w:t xml:space="preserve"> H, </w:t>
      </w:r>
      <w:proofErr w:type="spellStart"/>
      <w:r w:rsidRPr="00012729">
        <w:rPr>
          <w:rFonts w:ascii="Arial" w:eastAsia="Times" w:hAnsi="Arial" w:cs="Arial"/>
          <w:color w:val="000000"/>
          <w:sz w:val="22"/>
          <w:szCs w:val="22"/>
          <w:lang w:bidi="x-none"/>
        </w:rPr>
        <w:t>Kinsinger</w:t>
      </w:r>
      <w:proofErr w:type="spellEnd"/>
      <w:r w:rsidRPr="00012729">
        <w:rPr>
          <w:rFonts w:ascii="Arial" w:eastAsia="Times" w:hAnsi="Arial" w:cs="Arial"/>
          <w:color w:val="000000"/>
          <w:sz w:val="22"/>
          <w:szCs w:val="22"/>
          <w:lang w:bidi="x-none"/>
        </w:rPr>
        <w:t xml:space="preserve"> CR, </w:t>
      </w:r>
      <w:proofErr w:type="spellStart"/>
      <w:r w:rsidRPr="00012729">
        <w:rPr>
          <w:rFonts w:ascii="Arial" w:eastAsia="Times" w:hAnsi="Arial" w:cs="Arial"/>
          <w:color w:val="000000"/>
          <w:sz w:val="22"/>
          <w:szCs w:val="22"/>
          <w:lang w:bidi="x-none"/>
        </w:rPr>
        <w:t>Apweiler</w:t>
      </w:r>
      <w:proofErr w:type="spellEnd"/>
      <w:r w:rsidRPr="00012729">
        <w:rPr>
          <w:rFonts w:ascii="Arial" w:eastAsia="Times" w:hAnsi="Arial" w:cs="Arial"/>
          <w:color w:val="000000"/>
          <w:sz w:val="22"/>
          <w:szCs w:val="22"/>
          <w:lang w:bidi="x-none"/>
        </w:rPr>
        <w:t xml:space="preserve"> R. Recommendations from the 2008 International Summit on Proteomics Data Release and Sharing Policy - A Summit Report. J Proteome Res. 2009 Apr 3. PMID: 19344107.</w:t>
      </w:r>
    </w:p>
    <w:p w14:paraId="7530E1CA" w14:textId="77777777" w:rsidR="00D362D7" w:rsidRPr="00012729" w:rsidRDefault="00D362D7" w:rsidP="003C0F9F">
      <w:pPr>
        <w:widowControl w:val="0"/>
        <w:numPr>
          <w:ilvl w:val="0"/>
          <w:numId w:val="17"/>
        </w:numPr>
        <w:autoSpaceDE w:val="0"/>
        <w:autoSpaceDN w:val="0"/>
        <w:adjustRightInd w:val="0"/>
        <w:spacing w:after="200"/>
        <w:jc w:val="left"/>
        <w:rPr>
          <w:rFonts w:ascii="Arial" w:eastAsia="Times" w:hAnsi="Arial" w:cs="Arial"/>
          <w:color w:val="000000"/>
          <w:sz w:val="22"/>
          <w:szCs w:val="22"/>
          <w:lang w:bidi="x-none"/>
        </w:rPr>
      </w:pPr>
      <w:r w:rsidRPr="00012729">
        <w:rPr>
          <w:rFonts w:ascii="Arial" w:eastAsia="Times" w:hAnsi="Arial" w:cs="Arial"/>
          <w:color w:val="000000"/>
          <w:sz w:val="22"/>
          <w:szCs w:val="22"/>
          <w:lang w:bidi="x-none"/>
        </w:rPr>
        <w:t xml:space="preserve">Korbel JO, </w:t>
      </w:r>
      <w:proofErr w:type="spellStart"/>
      <w:r w:rsidRPr="00012729">
        <w:rPr>
          <w:rFonts w:ascii="Arial" w:eastAsia="Times" w:hAnsi="Arial" w:cs="Arial"/>
          <w:color w:val="000000"/>
          <w:sz w:val="22"/>
          <w:szCs w:val="22"/>
          <w:lang w:bidi="x-none"/>
        </w:rPr>
        <w:t>Abyzov</w:t>
      </w:r>
      <w:proofErr w:type="spellEnd"/>
      <w:r w:rsidRPr="00012729">
        <w:rPr>
          <w:rFonts w:ascii="Arial" w:eastAsia="Times" w:hAnsi="Arial" w:cs="Arial"/>
          <w:color w:val="000000"/>
          <w:sz w:val="22"/>
          <w:szCs w:val="22"/>
          <w:lang w:bidi="x-none"/>
        </w:rPr>
        <w:t xml:space="preserve"> A, Mu XJ, </w:t>
      </w:r>
      <w:proofErr w:type="spellStart"/>
      <w:r w:rsidRPr="00012729">
        <w:rPr>
          <w:rFonts w:ascii="Arial" w:eastAsia="Times" w:hAnsi="Arial" w:cs="Arial"/>
          <w:color w:val="000000"/>
          <w:sz w:val="22"/>
          <w:szCs w:val="22"/>
          <w:lang w:bidi="x-none"/>
        </w:rPr>
        <w:t>Carriero</w:t>
      </w:r>
      <w:proofErr w:type="spellEnd"/>
      <w:r w:rsidRPr="00012729">
        <w:rPr>
          <w:rFonts w:ascii="Arial" w:eastAsia="Times" w:hAnsi="Arial" w:cs="Arial"/>
          <w:color w:val="000000"/>
          <w:sz w:val="22"/>
          <w:szCs w:val="22"/>
          <w:lang w:bidi="x-none"/>
        </w:rPr>
        <w:t xml:space="preserve"> N, </w:t>
      </w:r>
      <w:proofErr w:type="spellStart"/>
      <w:r w:rsidRPr="00012729">
        <w:rPr>
          <w:rFonts w:ascii="Arial" w:eastAsia="Times" w:hAnsi="Arial" w:cs="Arial"/>
          <w:color w:val="000000"/>
          <w:sz w:val="22"/>
          <w:szCs w:val="22"/>
          <w:lang w:bidi="x-none"/>
        </w:rPr>
        <w:t>Cayting</w:t>
      </w:r>
      <w:proofErr w:type="spellEnd"/>
      <w:r w:rsidRPr="00012729">
        <w:rPr>
          <w:rFonts w:ascii="Arial" w:eastAsia="Times" w:hAnsi="Arial" w:cs="Arial"/>
          <w:color w:val="000000"/>
          <w:sz w:val="22"/>
          <w:szCs w:val="22"/>
          <w:lang w:bidi="x-none"/>
        </w:rPr>
        <w:t xml:space="preserve"> P, Zhang Z, </w:t>
      </w:r>
      <w:r w:rsidRPr="00012729">
        <w:rPr>
          <w:rFonts w:ascii="Arial" w:eastAsia="Times" w:hAnsi="Arial" w:cs="Arial"/>
          <w:b/>
          <w:color w:val="000000"/>
          <w:sz w:val="22"/>
          <w:szCs w:val="22"/>
          <w:lang w:bidi="x-none"/>
        </w:rPr>
        <w:t>Snyder M</w:t>
      </w:r>
      <w:r w:rsidRPr="00012729">
        <w:rPr>
          <w:rFonts w:ascii="Arial" w:eastAsia="Times" w:hAnsi="Arial" w:cs="Arial"/>
          <w:color w:val="000000"/>
          <w:sz w:val="22"/>
          <w:szCs w:val="22"/>
          <w:lang w:bidi="x-none"/>
        </w:rPr>
        <w:t xml:space="preserve">, Gerstein MB. </w:t>
      </w:r>
      <w:proofErr w:type="spellStart"/>
      <w:r w:rsidRPr="00012729">
        <w:rPr>
          <w:rFonts w:ascii="Arial" w:eastAsia="Times" w:hAnsi="Arial" w:cs="Arial"/>
          <w:color w:val="000000"/>
          <w:sz w:val="22"/>
          <w:szCs w:val="22"/>
          <w:lang w:bidi="x-none"/>
        </w:rPr>
        <w:t>PEMer</w:t>
      </w:r>
      <w:proofErr w:type="spellEnd"/>
      <w:r w:rsidRPr="00012729">
        <w:rPr>
          <w:rFonts w:ascii="Arial" w:eastAsia="Times" w:hAnsi="Arial" w:cs="Arial"/>
          <w:color w:val="000000"/>
          <w:sz w:val="22"/>
          <w:szCs w:val="22"/>
          <w:lang w:bidi="x-none"/>
        </w:rPr>
        <w:t>: a computational framework with simulation-based error models for inferring genomic structural variants from massive paired-end sequencing data. Genome Biol. 2009 Feb 23;10(2</w:t>
      </w:r>
      <w:proofErr w:type="gramStart"/>
      <w:r w:rsidRPr="00012729">
        <w:rPr>
          <w:rFonts w:ascii="Arial" w:eastAsia="Times" w:hAnsi="Arial" w:cs="Arial"/>
          <w:color w:val="000000"/>
          <w:sz w:val="22"/>
          <w:szCs w:val="22"/>
          <w:lang w:bidi="x-none"/>
        </w:rPr>
        <w:t>):R</w:t>
      </w:r>
      <w:proofErr w:type="gramEnd"/>
      <w:r w:rsidRPr="00012729">
        <w:rPr>
          <w:rFonts w:ascii="Arial" w:eastAsia="Times" w:hAnsi="Arial" w:cs="Arial"/>
          <w:color w:val="000000"/>
          <w:sz w:val="22"/>
          <w:szCs w:val="22"/>
          <w:lang w:bidi="x-none"/>
        </w:rPr>
        <w:t>23. [</w:t>
      </w:r>
      <w:proofErr w:type="spellStart"/>
      <w:r w:rsidRPr="00012729">
        <w:rPr>
          <w:rFonts w:ascii="Arial" w:eastAsia="Times" w:hAnsi="Arial" w:cs="Arial"/>
          <w:color w:val="000000"/>
          <w:sz w:val="22"/>
          <w:szCs w:val="22"/>
          <w:lang w:bidi="x-none"/>
        </w:rPr>
        <w:t>Epub</w:t>
      </w:r>
      <w:proofErr w:type="spellEnd"/>
      <w:r w:rsidRPr="00012729">
        <w:rPr>
          <w:rFonts w:ascii="Arial" w:eastAsia="Times" w:hAnsi="Arial" w:cs="Arial"/>
          <w:color w:val="000000"/>
          <w:sz w:val="22"/>
          <w:szCs w:val="22"/>
          <w:lang w:bidi="x-none"/>
        </w:rPr>
        <w:t xml:space="preserve"> ahead of print] PMID: 19236709.</w:t>
      </w:r>
    </w:p>
    <w:p w14:paraId="6F53017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bCs/>
          <w:sz w:val="22"/>
          <w:szCs w:val="22"/>
        </w:rPr>
        <w:t>Theodorou</w:t>
      </w:r>
      <w:proofErr w:type="spellEnd"/>
      <w:r w:rsidRPr="00012729">
        <w:rPr>
          <w:rFonts w:ascii="Arial" w:hAnsi="Arial" w:cs="Arial"/>
          <w:bCs/>
          <w:sz w:val="22"/>
          <w:szCs w:val="22"/>
        </w:rPr>
        <w:t xml:space="preserve"> E, </w:t>
      </w:r>
      <w:proofErr w:type="spellStart"/>
      <w:r w:rsidRPr="00012729">
        <w:rPr>
          <w:rFonts w:ascii="Arial" w:hAnsi="Arial" w:cs="Arial"/>
          <w:bCs/>
          <w:sz w:val="22"/>
          <w:szCs w:val="22"/>
        </w:rPr>
        <w:t>Dalembert</w:t>
      </w:r>
      <w:proofErr w:type="spellEnd"/>
      <w:r w:rsidRPr="00012729">
        <w:rPr>
          <w:rFonts w:ascii="Arial" w:hAnsi="Arial" w:cs="Arial"/>
          <w:bCs/>
          <w:sz w:val="22"/>
          <w:szCs w:val="22"/>
        </w:rPr>
        <w:t xml:space="preserve"> G, Heffelfinger C, Weissman, S, White E Corcoran L, </w:t>
      </w:r>
      <w:r w:rsidRPr="00012729">
        <w:rPr>
          <w:rFonts w:ascii="Arial" w:hAnsi="Arial" w:cs="Arial"/>
          <w:b/>
          <w:bCs/>
          <w:sz w:val="22"/>
          <w:szCs w:val="22"/>
        </w:rPr>
        <w:t>Snyder M</w:t>
      </w:r>
      <w:r w:rsidRPr="00012729">
        <w:rPr>
          <w:rFonts w:ascii="Arial" w:hAnsi="Arial" w:cs="Arial"/>
          <w:bCs/>
          <w:sz w:val="22"/>
          <w:szCs w:val="22"/>
        </w:rPr>
        <w:t xml:space="preserve">. </w:t>
      </w:r>
      <w:r w:rsidRPr="00012729">
        <w:rPr>
          <w:rFonts w:ascii="Arial" w:hAnsi="Arial" w:cs="Arial"/>
          <w:sz w:val="22"/>
          <w:szCs w:val="22"/>
        </w:rPr>
        <w:t xml:space="preserve">A High Throughput Embryonic Stem Cell Screen Identifies Oct-2 as a Bifunctional Regulator of Neuronal Differentiation. </w:t>
      </w:r>
      <w:r w:rsidRPr="00012729">
        <w:rPr>
          <w:rFonts w:ascii="Arial" w:eastAsia="Times" w:hAnsi="Arial" w:cs="Arial"/>
          <w:color w:val="000000"/>
          <w:sz w:val="22"/>
          <w:szCs w:val="22"/>
          <w:lang w:bidi="x-none"/>
        </w:rPr>
        <w:t>Genes Dev. 2009 Mar 1;23(5):575-88. PMID: 19270158</w:t>
      </w:r>
      <w:r w:rsidRPr="00012729">
        <w:rPr>
          <w:rFonts w:ascii="Arial" w:hAnsi="Arial" w:cs="Arial"/>
          <w:sz w:val="22"/>
          <w:szCs w:val="22"/>
        </w:rPr>
        <w:t>.</w:t>
      </w:r>
    </w:p>
    <w:p w14:paraId="5E6BE81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color w:val="000000"/>
          <w:sz w:val="22"/>
          <w:szCs w:val="22"/>
          <w:lang w:bidi="x-none"/>
        </w:rPr>
      </w:pPr>
      <w:proofErr w:type="spellStart"/>
      <w:r w:rsidRPr="00012729">
        <w:rPr>
          <w:rFonts w:ascii="Arial" w:hAnsi="Arial" w:cs="Arial"/>
          <w:color w:val="000000"/>
          <w:sz w:val="22"/>
          <w:szCs w:val="22"/>
          <w:lang w:bidi="x-none"/>
        </w:rPr>
        <w:t>Gianoulis</w:t>
      </w:r>
      <w:proofErr w:type="spellEnd"/>
      <w:r w:rsidRPr="00012729">
        <w:rPr>
          <w:rFonts w:ascii="Arial" w:hAnsi="Arial" w:cs="Arial"/>
          <w:color w:val="000000"/>
          <w:sz w:val="22"/>
          <w:szCs w:val="22"/>
          <w:lang w:bidi="x-none"/>
        </w:rPr>
        <w:t xml:space="preserve"> TA, </w:t>
      </w:r>
      <w:proofErr w:type="spellStart"/>
      <w:r w:rsidRPr="00012729">
        <w:rPr>
          <w:rFonts w:ascii="Arial" w:hAnsi="Arial" w:cs="Arial"/>
          <w:color w:val="000000"/>
          <w:sz w:val="22"/>
          <w:szCs w:val="22"/>
          <w:lang w:bidi="x-none"/>
        </w:rPr>
        <w:t>Raes</w:t>
      </w:r>
      <w:proofErr w:type="spellEnd"/>
      <w:r w:rsidRPr="00012729">
        <w:rPr>
          <w:rFonts w:ascii="Arial" w:hAnsi="Arial" w:cs="Arial"/>
          <w:color w:val="000000"/>
          <w:sz w:val="22"/>
          <w:szCs w:val="22"/>
          <w:lang w:bidi="x-none"/>
        </w:rPr>
        <w:t xml:space="preserve"> J, Patel PV, Bjornson R, Korbel JO, </w:t>
      </w:r>
      <w:proofErr w:type="spellStart"/>
      <w:r w:rsidRPr="00012729">
        <w:rPr>
          <w:rFonts w:ascii="Arial" w:hAnsi="Arial" w:cs="Arial"/>
          <w:color w:val="000000"/>
          <w:sz w:val="22"/>
          <w:szCs w:val="22"/>
          <w:lang w:bidi="x-none"/>
        </w:rPr>
        <w:t>Letunic</w:t>
      </w:r>
      <w:proofErr w:type="spellEnd"/>
      <w:r w:rsidRPr="00012729">
        <w:rPr>
          <w:rFonts w:ascii="Arial" w:hAnsi="Arial" w:cs="Arial"/>
          <w:color w:val="000000"/>
          <w:sz w:val="22"/>
          <w:szCs w:val="22"/>
          <w:lang w:bidi="x-none"/>
        </w:rPr>
        <w:t xml:space="preserve"> I, Yamada T, </w:t>
      </w:r>
      <w:proofErr w:type="spellStart"/>
      <w:r w:rsidRPr="00012729">
        <w:rPr>
          <w:rFonts w:ascii="Arial" w:hAnsi="Arial" w:cs="Arial"/>
          <w:color w:val="000000"/>
          <w:sz w:val="22"/>
          <w:szCs w:val="22"/>
          <w:lang w:bidi="x-none"/>
        </w:rPr>
        <w:t>Paccanaro</w:t>
      </w:r>
      <w:proofErr w:type="spellEnd"/>
      <w:r w:rsidRPr="00012729">
        <w:rPr>
          <w:rFonts w:ascii="Arial" w:hAnsi="Arial" w:cs="Arial"/>
          <w:color w:val="000000"/>
          <w:sz w:val="22"/>
          <w:szCs w:val="22"/>
          <w:lang w:bidi="x-none"/>
        </w:rPr>
        <w:t xml:space="preserve"> A, Jensen LJ, </w:t>
      </w:r>
      <w:r w:rsidRPr="00012729">
        <w:rPr>
          <w:rFonts w:ascii="Arial" w:hAnsi="Arial" w:cs="Arial"/>
          <w:b/>
          <w:color w:val="000000"/>
          <w:sz w:val="22"/>
          <w:szCs w:val="22"/>
          <w:lang w:bidi="x-none"/>
        </w:rPr>
        <w:t>Snyder M</w:t>
      </w:r>
      <w:r w:rsidRPr="00012729">
        <w:rPr>
          <w:rFonts w:ascii="Arial" w:hAnsi="Arial" w:cs="Arial"/>
          <w:color w:val="000000"/>
          <w:sz w:val="22"/>
          <w:szCs w:val="22"/>
          <w:lang w:bidi="x-none"/>
        </w:rPr>
        <w:t xml:space="preserve">, Bork P, Gerstein MB. Quantifying environmental adaptation of metabolic pathways in metagenomics. Proc Natl </w:t>
      </w:r>
      <w:proofErr w:type="spellStart"/>
      <w:r w:rsidRPr="00012729">
        <w:rPr>
          <w:rFonts w:ascii="Arial" w:hAnsi="Arial" w:cs="Arial"/>
          <w:color w:val="000000"/>
          <w:sz w:val="22"/>
          <w:szCs w:val="22"/>
          <w:lang w:bidi="x-none"/>
        </w:rPr>
        <w:t>Acad</w:t>
      </w:r>
      <w:proofErr w:type="spellEnd"/>
      <w:r w:rsidRPr="00012729">
        <w:rPr>
          <w:rFonts w:ascii="Arial" w:hAnsi="Arial" w:cs="Arial"/>
          <w:color w:val="000000"/>
          <w:sz w:val="22"/>
          <w:szCs w:val="22"/>
          <w:lang w:bidi="x-none"/>
        </w:rPr>
        <w:t xml:space="preserve"> Sci U S A. 2009 Jan 22. [</w:t>
      </w:r>
      <w:proofErr w:type="spellStart"/>
      <w:r w:rsidRPr="00012729">
        <w:rPr>
          <w:rFonts w:ascii="Arial" w:hAnsi="Arial" w:cs="Arial"/>
          <w:color w:val="000000"/>
          <w:sz w:val="22"/>
          <w:szCs w:val="22"/>
          <w:lang w:bidi="x-none"/>
        </w:rPr>
        <w:t>Epub</w:t>
      </w:r>
      <w:proofErr w:type="spellEnd"/>
      <w:r w:rsidRPr="00012729">
        <w:rPr>
          <w:rFonts w:ascii="Arial" w:hAnsi="Arial" w:cs="Arial"/>
          <w:color w:val="000000"/>
          <w:sz w:val="22"/>
          <w:szCs w:val="22"/>
          <w:lang w:bidi="x-none"/>
        </w:rPr>
        <w:t xml:space="preserve"> ahead of print]. PMID: 19164758.</w:t>
      </w:r>
    </w:p>
    <w:p w14:paraId="6CB41E5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color w:val="000000"/>
          <w:sz w:val="22"/>
          <w:szCs w:val="22"/>
          <w:lang w:bidi="x-none"/>
        </w:rPr>
      </w:pPr>
      <w:proofErr w:type="spellStart"/>
      <w:r w:rsidRPr="00012729">
        <w:rPr>
          <w:rFonts w:ascii="Arial" w:hAnsi="Arial" w:cs="Arial"/>
          <w:color w:val="000000"/>
          <w:sz w:val="22"/>
          <w:szCs w:val="22"/>
          <w:lang w:bidi="x-none"/>
        </w:rPr>
        <w:t>Lefrancois</w:t>
      </w:r>
      <w:proofErr w:type="spellEnd"/>
      <w:r w:rsidRPr="00012729">
        <w:rPr>
          <w:rFonts w:ascii="Arial" w:hAnsi="Arial" w:cs="Arial"/>
          <w:color w:val="000000"/>
          <w:sz w:val="22"/>
          <w:szCs w:val="22"/>
          <w:lang w:bidi="x-none"/>
        </w:rPr>
        <w:t xml:space="preserve"> P, </w:t>
      </w:r>
      <w:proofErr w:type="spellStart"/>
      <w:r w:rsidRPr="00012729">
        <w:rPr>
          <w:rFonts w:ascii="Arial" w:hAnsi="Arial" w:cs="Arial"/>
          <w:color w:val="000000"/>
          <w:sz w:val="22"/>
          <w:szCs w:val="22"/>
          <w:lang w:bidi="x-none"/>
        </w:rPr>
        <w:t>Euskirchen</w:t>
      </w:r>
      <w:proofErr w:type="spellEnd"/>
      <w:r w:rsidRPr="00012729">
        <w:rPr>
          <w:rFonts w:ascii="Arial" w:hAnsi="Arial" w:cs="Arial"/>
          <w:color w:val="000000"/>
          <w:sz w:val="22"/>
          <w:szCs w:val="22"/>
          <w:lang w:bidi="x-none"/>
        </w:rPr>
        <w:t xml:space="preserve"> GM, Auerbach RK, </w:t>
      </w:r>
      <w:proofErr w:type="spellStart"/>
      <w:r w:rsidRPr="00012729">
        <w:rPr>
          <w:rFonts w:ascii="Arial" w:hAnsi="Arial" w:cs="Arial"/>
          <w:color w:val="000000"/>
          <w:sz w:val="22"/>
          <w:szCs w:val="22"/>
          <w:lang w:bidi="x-none"/>
        </w:rPr>
        <w:t>Rozowsky</w:t>
      </w:r>
      <w:proofErr w:type="spellEnd"/>
      <w:r w:rsidRPr="00012729">
        <w:rPr>
          <w:rFonts w:ascii="Arial" w:hAnsi="Arial" w:cs="Arial"/>
          <w:color w:val="000000"/>
          <w:sz w:val="22"/>
          <w:szCs w:val="22"/>
          <w:lang w:bidi="x-none"/>
        </w:rPr>
        <w:t xml:space="preserve"> J, Gibson T, </w:t>
      </w:r>
      <w:proofErr w:type="spellStart"/>
      <w:r w:rsidRPr="00012729">
        <w:rPr>
          <w:rFonts w:ascii="Arial" w:hAnsi="Arial" w:cs="Arial"/>
          <w:color w:val="000000"/>
          <w:sz w:val="22"/>
          <w:szCs w:val="22"/>
          <w:lang w:bidi="x-none"/>
        </w:rPr>
        <w:t>Yellman</w:t>
      </w:r>
      <w:proofErr w:type="spellEnd"/>
      <w:r w:rsidRPr="00012729">
        <w:rPr>
          <w:rFonts w:ascii="Arial" w:hAnsi="Arial" w:cs="Arial"/>
          <w:color w:val="000000"/>
          <w:sz w:val="22"/>
          <w:szCs w:val="22"/>
          <w:lang w:bidi="x-none"/>
        </w:rPr>
        <w:t xml:space="preserve"> CM, </w:t>
      </w:r>
      <w:r w:rsidRPr="00012729">
        <w:rPr>
          <w:rFonts w:ascii="Arial" w:hAnsi="Arial" w:cs="Arial"/>
          <w:color w:val="000000"/>
          <w:sz w:val="22"/>
          <w:szCs w:val="22"/>
          <w:lang w:bidi="x-none"/>
        </w:rPr>
        <w:lastRenderedPageBreak/>
        <w:t xml:space="preserve">Gerstein M, </w:t>
      </w:r>
      <w:r w:rsidRPr="00012729">
        <w:rPr>
          <w:rFonts w:ascii="Arial" w:hAnsi="Arial" w:cs="Arial"/>
          <w:b/>
          <w:color w:val="000000"/>
          <w:sz w:val="22"/>
          <w:szCs w:val="22"/>
          <w:lang w:bidi="x-none"/>
        </w:rPr>
        <w:t>Snyder M</w:t>
      </w:r>
      <w:r w:rsidRPr="00012729">
        <w:rPr>
          <w:rFonts w:ascii="Arial" w:hAnsi="Arial" w:cs="Arial"/>
          <w:color w:val="000000"/>
          <w:sz w:val="22"/>
          <w:szCs w:val="22"/>
          <w:lang w:bidi="x-none"/>
        </w:rPr>
        <w:t xml:space="preserve">. Efficient yeast </w:t>
      </w:r>
      <w:proofErr w:type="spellStart"/>
      <w:r w:rsidRPr="00012729">
        <w:rPr>
          <w:rFonts w:ascii="Arial" w:hAnsi="Arial" w:cs="Arial"/>
          <w:color w:val="000000"/>
          <w:sz w:val="22"/>
          <w:szCs w:val="22"/>
          <w:lang w:bidi="x-none"/>
        </w:rPr>
        <w:t>ChIP</w:t>
      </w:r>
      <w:proofErr w:type="spellEnd"/>
      <w:r w:rsidRPr="00012729">
        <w:rPr>
          <w:rFonts w:ascii="Arial" w:hAnsi="Arial" w:cs="Arial"/>
          <w:color w:val="000000"/>
          <w:sz w:val="22"/>
          <w:szCs w:val="22"/>
          <w:lang w:bidi="x-none"/>
        </w:rPr>
        <w:t>-Seq using multiplex short-read DNA sequencing. BMC Genomics. 2009 Jan 21;10(1):37. [</w:t>
      </w:r>
      <w:proofErr w:type="spellStart"/>
      <w:r w:rsidRPr="00012729">
        <w:rPr>
          <w:rFonts w:ascii="Arial" w:hAnsi="Arial" w:cs="Arial"/>
          <w:color w:val="000000"/>
          <w:sz w:val="22"/>
          <w:szCs w:val="22"/>
          <w:lang w:bidi="x-none"/>
        </w:rPr>
        <w:t>Epub</w:t>
      </w:r>
      <w:proofErr w:type="spellEnd"/>
      <w:r w:rsidRPr="00012729">
        <w:rPr>
          <w:rFonts w:ascii="Arial" w:hAnsi="Arial" w:cs="Arial"/>
          <w:color w:val="000000"/>
          <w:sz w:val="22"/>
          <w:szCs w:val="22"/>
          <w:lang w:bidi="x-none"/>
        </w:rPr>
        <w:t xml:space="preserve"> ahead of print]. PMID: 19159457.</w:t>
      </w:r>
    </w:p>
    <w:p w14:paraId="54FDA55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color w:val="000000"/>
          <w:sz w:val="22"/>
          <w:szCs w:val="22"/>
          <w:lang w:bidi="x-none"/>
        </w:rPr>
      </w:pPr>
      <w:proofErr w:type="spellStart"/>
      <w:r w:rsidRPr="00012729">
        <w:rPr>
          <w:rFonts w:ascii="Arial" w:hAnsi="Arial" w:cs="Arial"/>
          <w:color w:val="000000"/>
          <w:sz w:val="22"/>
          <w:szCs w:val="22"/>
          <w:lang w:bidi="x-none"/>
        </w:rPr>
        <w:t>Demichelis</w:t>
      </w:r>
      <w:proofErr w:type="spellEnd"/>
      <w:r w:rsidRPr="00012729">
        <w:rPr>
          <w:rFonts w:ascii="Arial" w:hAnsi="Arial" w:cs="Arial"/>
          <w:color w:val="000000"/>
          <w:sz w:val="22"/>
          <w:szCs w:val="22"/>
          <w:lang w:bidi="x-none"/>
        </w:rPr>
        <w:t xml:space="preserve"> F, </w:t>
      </w:r>
      <w:proofErr w:type="spellStart"/>
      <w:r w:rsidRPr="00012729">
        <w:rPr>
          <w:rFonts w:ascii="Arial" w:hAnsi="Arial" w:cs="Arial"/>
          <w:color w:val="000000"/>
          <w:sz w:val="22"/>
          <w:szCs w:val="22"/>
          <w:lang w:bidi="x-none"/>
        </w:rPr>
        <w:t>Setlur</w:t>
      </w:r>
      <w:proofErr w:type="spellEnd"/>
      <w:r w:rsidRPr="00012729">
        <w:rPr>
          <w:rFonts w:ascii="Arial" w:hAnsi="Arial" w:cs="Arial"/>
          <w:color w:val="000000"/>
          <w:sz w:val="22"/>
          <w:szCs w:val="22"/>
          <w:lang w:bidi="x-none"/>
        </w:rPr>
        <w:t xml:space="preserve"> SR, </w:t>
      </w:r>
      <w:proofErr w:type="spellStart"/>
      <w:r w:rsidRPr="00012729">
        <w:rPr>
          <w:rFonts w:ascii="Arial" w:hAnsi="Arial" w:cs="Arial"/>
          <w:color w:val="000000"/>
          <w:sz w:val="22"/>
          <w:szCs w:val="22"/>
          <w:lang w:bidi="x-none"/>
        </w:rPr>
        <w:t>Beroukhim</w:t>
      </w:r>
      <w:proofErr w:type="spellEnd"/>
      <w:r w:rsidRPr="00012729">
        <w:rPr>
          <w:rFonts w:ascii="Arial" w:hAnsi="Arial" w:cs="Arial"/>
          <w:color w:val="000000"/>
          <w:sz w:val="22"/>
          <w:szCs w:val="22"/>
          <w:lang w:bidi="x-none"/>
        </w:rPr>
        <w:t xml:space="preserve"> R, </w:t>
      </w:r>
      <w:proofErr w:type="spellStart"/>
      <w:r w:rsidRPr="00012729">
        <w:rPr>
          <w:rFonts w:ascii="Arial" w:hAnsi="Arial" w:cs="Arial"/>
          <w:color w:val="000000"/>
          <w:sz w:val="22"/>
          <w:szCs w:val="22"/>
          <w:lang w:bidi="x-none"/>
        </w:rPr>
        <w:t>Perner</w:t>
      </w:r>
      <w:proofErr w:type="spellEnd"/>
      <w:r w:rsidRPr="00012729">
        <w:rPr>
          <w:rFonts w:ascii="Arial" w:hAnsi="Arial" w:cs="Arial"/>
          <w:color w:val="000000"/>
          <w:sz w:val="22"/>
          <w:szCs w:val="22"/>
          <w:lang w:bidi="x-none"/>
        </w:rPr>
        <w:t xml:space="preserve"> S, Korbel JO, </w:t>
      </w:r>
      <w:proofErr w:type="spellStart"/>
      <w:r w:rsidRPr="00012729">
        <w:rPr>
          <w:rFonts w:ascii="Arial" w:hAnsi="Arial" w:cs="Arial"/>
          <w:color w:val="000000"/>
          <w:sz w:val="22"/>
          <w:szCs w:val="22"/>
          <w:lang w:bidi="x-none"/>
        </w:rPr>
        <w:t>Lafargue</w:t>
      </w:r>
      <w:proofErr w:type="spellEnd"/>
      <w:r w:rsidRPr="00012729">
        <w:rPr>
          <w:rFonts w:ascii="Arial" w:hAnsi="Arial" w:cs="Arial"/>
          <w:color w:val="000000"/>
          <w:sz w:val="22"/>
          <w:szCs w:val="22"/>
          <w:lang w:bidi="x-none"/>
        </w:rPr>
        <w:t xml:space="preserve"> CJ, Pflueger D, Pina C, Hofer MD, </w:t>
      </w:r>
      <w:proofErr w:type="spellStart"/>
      <w:r w:rsidRPr="00012729">
        <w:rPr>
          <w:rFonts w:ascii="Arial" w:hAnsi="Arial" w:cs="Arial"/>
          <w:color w:val="000000"/>
          <w:sz w:val="22"/>
          <w:szCs w:val="22"/>
          <w:lang w:bidi="x-none"/>
        </w:rPr>
        <w:t>Sboner</w:t>
      </w:r>
      <w:proofErr w:type="spellEnd"/>
      <w:r w:rsidRPr="00012729">
        <w:rPr>
          <w:rFonts w:ascii="Arial" w:hAnsi="Arial" w:cs="Arial"/>
          <w:color w:val="000000"/>
          <w:sz w:val="22"/>
          <w:szCs w:val="22"/>
          <w:lang w:bidi="x-none"/>
        </w:rPr>
        <w:t xml:space="preserve"> A, </w:t>
      </w:r>
      <w:proofErr w:type="spellStart"/>
      <w:r w:rsidRPr="00012729">
        <w:rPr>
          <w:rFonts w:ascii="Arial" w:hAnsi="Arial" w:cs="Arial"/>
          <w:color w:val="000000"/>
          <w:sz w:val="22"/>
          <w:szCs w:val="22"/>
          <w:lang w:bidi="x-none"/>
        </w:rPr>
        <w:t>Svensson</w:t>
      </w:r>
      <w:proofErr w:type="spellEnd"/>
      <w:r w:rsidRPr="00012729">
        <w:rPr>
          <w:rFonts w:ascii="Arial" w:hAnsi="Arial" w:cs="Arial"/>
          <w:color w:val="000000"/>
          <w:sz w:val="22"/>
          <w:szCs w:val="22"/>
          <w:lang w:bidi="x-none"/>
        </w:rPr>
        <w:t xml:space="preserve"> MA, Rickman DS, Urban A, </w:t>
      </w:r>
      <w:r w:rsidRPr="00012729">
        <w:rPr>
          <w:rFonts w:ascii="Arial" w:hAnsi="Arial" w:cs="Arial"/>
          <w:b/>
          <w:color w:val="000000"/>
          <w:sz w:val="22"/>
          <w:szCs w:val="22"/>
          <w:lang w:bidi="x-none"/>
        </w:rPr>
        <w:t>Snyder M</w:t>
      </w:r>
      <w:r w:rsidRPr="00012729">
        <w:rPr>
          <w:rFonts w:ascii="Arial" w:hAnsi="Arial" w:cs="Arial"/>
          <w:color w:val="000000"/>
          <w:sz w:val="22"/>
          <w:szCs w:val="22"/>
          <w:lang w:bidi="x-none"/>
        </w:rPr>
        <w:t xml:space="preserve">, Meyerson M, Lee C, Gerstein MB, </w:t>
      </w:r>
      <w:proofErr w:type="spellStart"/>
      <w:r w:rsidRPr="00012729">
        <w:rPr>
          <w:rFonts w:ascii="Arial" w:hAnsi="Arial" w:cs="Arial"/>
          <w:color w:val="000000"/>
          <w:sz w:val="22"/>
          <w:szCs w:val="22"/>
          <w:lang w:bidi="x-none"/>
        </w:rPr>
        <w:t>Kuefer</w:t>
      </w:r>
      <w:proofErr w:type="spellEnd"/>
      <w:r w:rsidRPr="00012729">
        <w:rPr>
          <w:rFonts w:ascii="Arial" w:hAnsi="Arial" w:cs="Arial"/>
          <w:color w:val="000000"/>
          <w:sz w:val="22"/>
          <w:szCs w:val="22"/>
          <w:lang w:bidi="x-none"/>
        </w:rPr>
        <w:t xml:space="preserve"> R, Rubin MA. Distinct genomic aberrations associated with ERG rearranged prostate cancer. Genes Chromosomes Cancer. 2009 Jan 20. [</w:t>
      </w:r>
      <w:proofErr w:type="spellStart"/>
      <w:r w:rsidRPr="00012729">
        <w:rPr>
          <w:rFonts w:ascii="Arial" w:hAnsi="Arial" w:cs="Arial"/>
          <w:color w:val="000000"/>
          <w:sz w:val="22"/>
          <w:szCs w:val="22"/>
          <w:lang w:bidi="x-none"/>
        </w:rPr>
        <w:t>Epub</w:t>
      </w:r>
      <w:proofErr w:type="spellEnd"/>
      <w:r w:rsidRPr="00012729">
        <w:rPr>
          <w:rFonts w:ascii="Arial" w:hAnsi="Arial" w:cs="Arial"/>
          <w:color w:val="000000"/>
          <w:sz w:val="22"/>
          <w:szCs w:val="22"/>
          <w:lang w:bidi="x-none"/>
        </w:rPr>
        <w:t xml:space="preserve"> ahead of print]. PMID: 19156837.</w:t>
      </w:r>
    </w:p>
    <w:p w14:paraId="21BD90A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color w:val="000000"/>
          <w:sz w:val="22"/>
          <w:szCs w:val="22"/>
          <w:lang w:bidi="x-none"/>
        </w:rPr>
      </w:pPr>
      <w:r w:rsidRPr="00012729">
        <w:rPr>
          <w:rFonts w:ascii="Arial" w:hAnsi="Arial" w:cs="Arial"/>
          <w:color w:val="000000"/>
          <w:sz w:val="22"/>
          <w:szCs w:val="22"/>
          <w:lang w:bidi="x-none"/>
        </w:rPr>
        <w:t xml:space="preserve">Nath AK, Krauthammer M, Li P, Davidov E, Butler LC, </w:t>
      </w:r>
      <w:proofErr w:type="spellStart"/>
      <w:r w:rsidRPr="00012729">
        <w:rPr>
          <w:rFonts w:ascii="Arial" w:hAnsi="Arial" w:cs="Arial"/>
          <w:color w:val="000000"/>
          <w:sz w:val="22"/>
          <w:szCs w:val="22"/>
          <w:lang w:bidi="x-none"/>
        </w:rPr>
        <w:t>Copel</w:t>
      </w:r>
      <w:proofErr w:type="spellEnd"/>
      <w:r w:rsidRPr="00012729">
        <w:rPr>
          <w:rFonts w:ascii="Arial" w:hAnsi="Arial" w:cs="Arial"/>
          <w:color w:val="000000"/>
          <w:sz w:val="22"/>
          <w:szCs w:val="22"/>
          <w:lang w:bidi="x-none"/>
        </w:rPr>
        <w:t xml:space="preserve"> J, </w:t>
      </w:r>
      <w:proofErr w:type="spellStart"/>
      <w:r w:rsidRPr="00012729">
        <w:rPr>
          <w:rFonts w:ascii="Arial" w:hAnsi="Arial" w:cs="Arial"/>
          <w:color w:val="000000"/>
          <w:sz w:val="22"/>
          <w:szCs w:val="22"/>
          <w:lang w:bidi="x-none"/>
        </w:rPr>
        <w:t>Katajamaa</w:t>
      </w:r>
      <w:proofErr w:type="spellEnd"/>
      <w:r w:rsidRPr="00012729">
        <w:rPr>
          <w:rFonts w:ascii="Arial" w:hAnsi="Arial" w:cs="Arial"/>
          <w:color w:val="000000"/>
          <w:sz w:val="22"/>
          <w:szCs w:val="22"/>
          <w:lang w:bidi="x-none"/>
        </w:rPr>
        <w:t xml:space="preserve"> M, </w:t>
      </w:r>
      <w:proofErr w:type="spellStart"/>
      <w:r w:rsidRPr="00012729">
        <w:rPr>
          <w:rFonts w:ascii="Arial" w:hAnsi="Arial" w:cs="Arial"/>
          <w:color w:val="000000"/>
          <w:sz w:val="22"/>
          <w:szCs w:val="22"/>
          <w:lang w:bidi="x-none"/>
        </w:rPr>
        <w:t>Oresic</w:t>
      </w:r>
      <w:proofErr w:type="spellEnd"/>
      <w:r w:rsidRPr="00012729">
        <w:rPr>
          <w:rFonts w:ascii="Arial" w:hAnsi="Arial" w:cs="Arial"/>
          <w:color w:val="000000"/>
          <w:sz w:val="22"/>
          <w:szCs w:val="22"/>
          <w:lang w:bidi="x-none"/>
        </w:rPr>
        <w:t xml:space="preserve"> M, </w:t>
      </w:r>
      <w:proofErr w:type="spellStart"/>
      <w:r w:rsidRPr="00012729">
        <w:rPr>
          <w:rFonts w:ascii="Arial" w:hAnsi="Arial" w:cs="Arial"/>
          <w:color w:val="000000"/>
          <w:sz w:val="22"/>
          <w:szCs w:val="22"/>
          <w:lang w:bidi="x-none"/>
        </w:rPr>
        <w:t>Buhimschi</w:t>
      </w:r>
      <w:proofErr w:type="spellEnd"/>
      <w:r w:rsidRPr="00012729">
        <w:rPr>
          <w:rFonts w:ascii="Arial" w:hAnsi="Arial" w:cs="Arial"/>
          <w:color w:val="000000"/>
          <w:sz w:val="22"/>
          <w:szCs w:val="22"/>
          <w:lang w:bidi="x-none"/>
        </w:rPr>
        <w:t xml:space="preserve"> I, </w:t>
      </w:r>
      <w:proofErr w:type="spellStart"/>
      <w:r w:rsidRPr="00012729">
        <w:rPr>
          <w:rFonts w:ascii="Arial" w:hAnsi="Arial" w:cs="Arial"/>
          <w:color w:val="000000"/>
          <w:sz w:val="22"/>
          <w:szCs w:val="22"/>
          <w:lang w:bidi="x-none"/>
        </w:rPr>
        <w:t>Buhimschi</w:t>
      </w:r>
      <w:proofErr w:type="spellEnd"/>
      <w:r w:rsidRPr="00012729">
        <w:rPr>
          <w:rFonts w:ascii="Arial" w:hAnsi="Arial" w:cs="Arial"/>
          <w:color w:val="000000"/>
          <w:sz w:val="22"/>
          <w:szCs w:val="22"/>
          <w:lang w:bidi="x-none"/>
        </w:rPr>
        <w:t xml:space="preserve"> C, </w:t>
      </w:r>
      <w:r w:rsidRPr="00012729">
        <w:rPr>
          <w:rFonts w:ascii="Arial" w:hAnsi="Arial" w:cs="Arial"/>
          <w:b/>
          <w:color w:val="000000"/>
          <w:sz w:val="22"/>
          <w:szCs w:val="22"/>
          <w:lang w:bidi="x-none"/>
        </w:rPr>
        <w:t>Snyder M</w:t>
      </w:r>
      <w:r w:rsidRPr="00012729">
        <w:rPr>
          <w:rFonts w:ascii="Arial" w:hAnsi="Arial" w:cs="Arial"/>
          <w:color w:val="000000"/>
          <w:sz w:val="22"/>
          <w:szCs w:val="22"/>
          <w:lang w:bidi="x-none"/>
        </w:rPr>
        <w:t xml:space="preserve">, </w:t>
      </w:r>
      <w:proofErr w:type="spellStart"/>
      <w:r w:rsidRPr="00012729">
        <w:rPr>
          <w:rFonts w:ascii="Arial" w:hAnsi="Arial" w:cs="Arial"/>
          <w:color w:val="000000"/>
          <w:sz w:val="22"/>
          <w:szCs w:val="22"/>
          <w:lang w:bidi="x-none"/>
        </w:rPr>
        <w:t>Madri</w:t>
      </w:r>
      <w:proofErr w:type="spellEnd"/>
      <w:r w:rsidRPr="00012729">
        <w:rPr>
          <w:rFonts w:ascii="Arial" w:hAnsi="Arial" w:cs="Arial"/>
          <w:color w:val="000000"/>
          <w:sz w:val="22"/>
          <w:szCs w:val="22"/>
          <w:lang w:bidi="x-none"/>
        </w:rPr>
        <w:t xml:space="preserve"> JA. Proteomic-based detection of a protein cluster dysregulated during cardiovascular development identifies biomarkers of congenital heart defects. </w:t>
      </w:r>
      <w:proofErr w:type="spellStart"/>
      <w:r w:rsidRPr="00012729">
        <w:rPr>
          <w:rFonts w:ascii="Arial" w:hAnsi="Arial" w:cs="Arial"/>
          <w:color w:val="000000"/>
          <w:sz w:val="22"/>
          <w:szCs w:val="22"/>
          <w:lang w:bidi="x-none"/>
        </w:rPr>
        <w:t>PLoS</w:t>
      </w:r>
      <w:proofErr w:type="spellEnd"/>
      <w:r w:rsidRPr="00012729">
        <w:rPr>
          <w:rFonts w:ascii="Arial" w:hAnsi="Arial" w:cs="Arial"/>
          <w:color w:val="000000"/>
          <w:sz w:val="22"/>
          <w:szCs w:val="22"/>
          <w:lang w:bidi="x-none"/>
        </w:rPr>
        <w:t xml:space="preserve"> ONE. 2009;4(1</w:t>
      </w:r>
      <w:proofErr w:type="gramStart"/>
      <w:r w:rsidRPr="00012729">
        <w:rPr>
          <w:rFonts w:ascii="Arial" w:hAnsi="Arial" w:cs="Arial"/>
          <w:color w:val="000000"/>
          <w:sz w:val="22"/>
          <w:szCs w:val="22"/>
          <w:lang w:bidi="x-none"/>
        </w:rPr>
        <w:t>):e</w:t>
      </w:r>
      <w:proofErr w:type="gramEnd"/>
      <w:r w:rsidRPr="00012729">
        <w:rPr>
          <w:rFonts w:ascii="Arial" w:hAnsi="Arial" w:cs="Arial"/>
          <w:color w:val="000000"/>
          <w:sz w:val="22"/>
          <w:szCs w:val="22"/>
          <w:lang w:bidi="x-none"/>
        </w:rPr>
        <w:t xml:space="preserve">4221. </w:t>
      </w:r>
      <w:proofErr w:type="spellStart"/>
      <w:r w:rsidRPr="00012729">
        <w:rPr>
          <w:rFonts w:ascii="Arial" w:hAnsi="Arial" w:cs="Arial"/>
          <w:color w:val="000000"/>
          <w:sz w:val="22"/>
          <w:szCs w:val="22"/>
          <w:lang w:bidi="x-none"/>
        </w:rPr>
        <w:t>Epub</w:t>
      </w:r>
      <w:proofErr w:type="spellEnd"/>
      <w:r w:rsidRPr="00012729">
        <w:rPr>
          <w:rFonts w:ascii="Arial" w:hAnsi="Arial" w:cs="Arial"/>
          <w:color w:val="000000"/>
          <w:sz w:val="22"/>
          <w:szCs w:val="22"/>
          <w:lang w:bidi="x-none"/>
        </w:rPr>
        <w:t xml:space="preserve"> 2009 Jan 19. PMID: 19156209.</w:t>
      </w:r>
    </w:p>
    <w:p w14:paraId="0063A63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lang w:bidi="x-none"/>
        </w:rPr>
        <w:t xml:space="preserve">Zhang X, Lian Z, Padden C, Gerstein MB, </w:t>
      </w:r>
      <w:proofErr w:type="spellStart"/>
      <w:r w:rsidRPr="00012729">
        <w:rPr>
          <w:rFonts w:ascii="Arial" w:hAnsi="Arial" w:cs="Arial"/>
          <w:color w:val="000000"/>
          <w:sz w:val="22"/>
          <w:szCs w:val="22"/>
          <w:lang w:bidi="x-none"/>
        </w:rPr>
        <w:t>Rozowsky</w:t>
      </w:r>
      <w:proofErr w:type="spellEnd"/>
      <w:r w:rsidRPr="00012729">
        <w:rPr>
          <w:rFonts w:ascii="Arial" w:hAnsi="Arial" w:cs="Arial"/>
          <w:color w:val="000000"/>
          <w:sz w:val="22"/>
          <w:szCs w:val="22"/>
          <w:lang w:bidi="x-none"/>
        </w:rPr>
        <w:t xml:space="preserve"> J, </w:t>
      </w:r>
      <w:r w:rsidRPr="00012729">
        <w:rPr>
          <w:rFonts w:ascii="Arial" w:hAnsi="Arial" w:cs="Arial"/>
          <w:b/>
          <w:color w:val="000000"/>
          <w:sz w:val="22"/>
          <w:szCs w:val="22"/>
          <w:lang w:bidi="x-none"/>
        </w:rPr>
        <w:t>Snyder M</w:t>
      </w:r>
      <w:r w:rsidRPr="00012729">
        <w:rPr>
          <w:rFonts w:ascii="Arial" w:hAnsi="Arial" w:cs="Arial"/>
          <w:color w:val="000000"/>
          <w:sz w:val="22"/>
          <w:szCs w:val="22"/>
          <w:lang w:bidi="x-none"/>
        </w:rPr>
        <w:t xml:space="preserve">, </w:t>
      </w:r>
      <w:proofErr w:type="spellStart"/>
      <w:r w:rsidRPr="00012729">
        <w:rPr>
          <w:rFonts w:ascii="Arial" w:hAnsi="Arial" w:cs="Arial"/>
          <w:color w:val="000000"/>
          <w:sz w:val="22"/>
          <w:szCs w:val="22"/>
          <w:lang w:bidi="x-none"/>
        </w:rPr>
        <w:t>Gingeras</w:t>
      </w:r>
      <w:proofErr w:type="spellEnd"/>
      <w:r w:rsidRPr="00012729">
        <w:rPr>
          <w:rFonts w:ascii="Arial" w:hAnsi="Arial" w:cs="Arial"/>
          <w:color w:val="000000"/>
          <w:sz w:val="22"/>
          <w:szCs w:val="22"/>
          <w:lang w:bidi="x-none"/>
        </w:rPr>
        <w:t xml:space="preserve"> TR, </w:t>
      </w:r>
      <w:proofErr w:type="spellStart"/>
      <w:r w:rsidRPr="00012729">
        <w:rPr>
          <w:rFonts w:ascii="Arial" w:hAnsi="Arial" w:cs="Arial"/>
          <w:color w:val="000000"/>
          <w:sz w:val="22"/>
          <w:szCs w:val="22"/>
          <w:lang w:bidi="x-none"/>
        </w:rPr>
        <w:t>Kapranov</w:t>
      </w:r>
      <w:proofErr w:type="spellEnd"/>
      <w:r w:rsidRPr="00012729">
        <w:rPr>
          <w:rFonts w:ascii="Arial" w:hAnsi="Arial" w:cs="Arial"/>
          <w:color w:val="000000"/>
          <w:sz w:val="22"/>
          <w:szCs w:val="22"/>
          <w:lang w:bidi="x-none"/>
        </w:rPr>
        <w:t xml:space="preserve"> P, Weissman SM, </w:t>
      </w:r>
      <w:proofErr w:type="spellStart"/>
      <w:r w:rsidRPr="00012729">
        <w:rPr>
          <w:rFonts w:ascii="Arial" w:hAnsi="Arial" w:cs="Arial"/>
          <w:color w:val="000000"/>
          <w:sz w:val="22"/>
          <w:szCs w:val="22"/>
          <w:lang w:bidi="x-none"/>
        </w:rPr>
        <w:t>Newburger</w:t>
      </w:r>
      <w:proofErr w:type="spellEnd"/>
      <w:r w:rsidRPr="00012729">
        <w:rPr>
          <w:rFonts w:ascii="Arial" w:hAnsi="Arial" w:cs="Arial"/>
          <w:color w:val="000000"/>
          <w:sz w:val="22"/>
          <w:szCs w:val="22"/>
          <w:lang w:bidi="x-none"/>
        </w:rPr>
        <w:t xml:space="preserve"> PE. A myelopoiesis-associated regulatory intergenic non-coding RNA transcript within the human HOXA cluster. Blood. 2009 Jan 14. [</w:t>
      </w:r>
      <w:proofErr w:type="spellStart"/>
      <w:r w:rsidRPr="00012729">
        <w:rPr>
          <w:rFonts w:ascii="Arial" w:hAnsi="Arial" w:cs="Arial"/>
          <w:color w:val="000000"/>
          <w:sz w:val="22"/>
          <w:szCs w:val="22"/>
          <w:lang w:bidi="x-none"/>
        </w:rPr>
        <w:t>Epub</w:t>
      </w:r>
      <w:proofErr w:type="spellEnd"/>
      <w:r w:rsidRPr="00012729">
        <w:rPr>
          <w:rFonts w:ascii="Arial" w:hAnsi="Arial" w:cs="Arial"/>
          <w:color w:val="000000"/>
          <w:sz w:val="22"/>
          <w:szCs w:val="22"/>
          <w:lang w:bidi="x-none"/>
        </w:rPr>
        <w:t xml:space="preserve"> ahead of print] PMID: 19144990.</w:t>
      </w:r>
    </w:p>
    <w:p w14:paraId="09EC91B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eastAsia="Bitstream Vera Sans" w:hAnsi="Arial" w:cs="Arial"/>
          <w:color w:val="000000"/>
          <w:kern w:val="1"/>
          <w:sz w:val="22"/>
          <w:szCs w:val="22"/>
        </w:rPr>
        <w:t>Rozowsky</w:t>
      </w:r>
      <w:proofErr w:type="spellEnd"/>
      <w:r w:rsidRPr="00012729">
        <w:rPr>
          <w:rFonts w:ascii="Arial" w:eastAsia="Bitstream Vera Sans" w:hAnsi="Arial" w:cs="Arial"/>
          <w:color w:val="000000"/>
          <w:kern w:val="1"/>
          <w:sz w:val="22"/>
          <w:szCs w:val="22"/>
        </w:rPr>
        <w:t xml:space="preserve"> J, </w:t>
      </w:r>
      <w:proofErr w:type="spellStart"/>
      <w:r w:rsidRPr="00012729">
        <w:rPr>
          <w:rFonts w:ascii="Arial" w:eastAsia="Bitstream Vera Sans" w:hAnsi="Arial" w:cs="Arial"/>
          <w:color w:val="000000"/>
          <w:kern w:val="1"/>
          <w:sz w:val="22"/>
          <w:szCs w:val="22"/>
        </w:rPr>
        <w:t>Euskirchen</w:t>
      </w:r>
      <w:proofErr w:type="spellEnd"/>
      <w:r w:rsidRPr="00012729">
        <w:rPr>
          <w:rFonts w:ascii="Arial" w:eastAsia="Bitstream Vera Sans" w:hAnsi="Arial" w:cs="Arial"/>
          <w:color w:val="000000"/>
          <w:kern w:val="1"/>
          <w:sz w:val="22"/>
          <w:szCs w:val="22"/>
        </w:rPr>
        <w:t xml:space="preserve"> G, Auerbach RK, Zhang ZD, Gibson T, Bjornson R, </w:t>
      </w:r>
      <w:proofErr w:type="spellStart"/>
      <w:r w:rsidRPr="00012729">
        <w:rPr>
          <w:rFonts w:ascii="Arial" w:eastAsia="Bitstream Vera Sans" w:hAnsi="Arial" w:cs="Arial"/>
          <w:color w:val="000000"/>
          <w:kern w:val="1"/>
          <w:sz w:val="22"/>
          <w:szCs w:val="22"/>
        </w:rPr>
        <w:t>Carriero</w:t>
      </w:r>
      <w:proofErr w:type="spellEnd"/>
      <w:r w:rsidRPr="00012729">
        <w:rPr>
          <w:rFonts w:ascii="Arial" w:eastAsia="Bitstream Vera Sans" w:hAnsi="Arial" w:cs="Arial"/>
          <w:color w:val="000000"/>
          <w:kern w:val="1"/>
          <w:sz w:val="22"/>
          <w:szCs w:val="22"/>
        </w:rPr>
        <w:t xml:space="preserve"> N, </w:t>
      </w:r>
      <w:r w:rsidRPr="00012729">
        <w:rPr>
          <w:rFonts w:ascii="Arial" w:eastAsia="Bitstream Vera Sans" w:hAnsi="Arial" w:cs="Arial"/>
          <w:b/>
          <w:color w:val="000000"/>
          <w:kern w:val="1"/>
          <w:sz w:val="22"/>
          <w:szCs w:val="22"/>
        </w:rPr>
        <w:t>Snyder M</w:t>
      </w:r>
      <w:r w:rsidRPr="00012729">
        <w:rPr>
          <w:rFonts w:ascii="Arial" w:eastAsia="Bitstream Vera Sans" w:hAnsi="Arial" w:cs="Arial"/>
          <w:color w:val="000000"/>
          <w:kern w:val="1"/>
          <w:sz w:val="22"/>
          <w:szCs w:val="22"/>
        </w:rPr>
        <w:t xml:space="preserve">, Gerstein MB. </w:t>
      </w:r>
      <w:proofErr w:type="spellStart"/>
      <w:r w:rsidRPr="00012729">
        <w:rPr>
          <w:rFonts w:ascii="Arial" w:eastAsia="Bitstream Vera Sans" w:hAnsi="Arial" w:cs="Arial"/>
          <w:color w:val="000000"/>
          <w:kern w:val="1"/>
          <w:sz w:val="22"/>
          <w:szCs w:val="22"/>
        </w:rPr>
        <w:t>PeakSeq</w:t>
      </w:r>
      <w:proofErr w:type="spellEnd"/>
      <w:r w:rsidRPr="00012729">
        <w:rPr>
          <w:rFonts w:ascii="Arial" w:eastAsia="Bitstream Vera Sans" w:hAnsi="Arial" w:cs="Arial"/>
          <w:color w:val="000000"/>
          <w:kern w:val="1"/>
          <w:sz w:val="22"/>
          <w:szCs w:val="22"/>
        </w:rPr>
        <w:t xml:space="preserve"> enables systematic scoring of </w:t>
      </w:r>
      <w:proofErr w:type="spellStart"/>
      <w:r w:rsidRPr="00012729">
        <w:rPr>
          <w:rFonts w:ascii="Arial" w:eastAsia="Bitstream Vera Sans" w:hAnsi="Arial" w:cs="Arial"/>
          <w:color w:val="000000"/>
          <w:kern w:val="1"/>
          <w:sz w:val="22"/>
          <w:szCs w:val="22"/>
        </w:rPr>
        <w:t>ChIP</w:t>
      </w:r>
      <w:proofErr w:type="spellEnd"/>
      <w:r w:rsidRPr="00012729">
        <w:rPr>
          <w:rFonts w:ascii="Arial" w:eastAsia="Bitstream Vera Sans" w:hAnsi="Arial" w:cs="Arial"/>
          <w:color w:val="000000"/>
          <w:kern w:val="1"/>
          <w:sz w:val="22"/>
          <w:szCs w:val="22"/>
        </w:rPr>
        <w:t xml:space="preserve">-seq experiments relative to controls. </w:t>
      </w:r>
      <w:r w:rsidRPr="00012729">
        <w:rPr>
          <w:rFonts w:ascii="Arial" w:eastAsia="Bitstream Vera Sans" w:hAnsi="Arial" w:cs="Arial"/>
          <w:i/>
          <w:color w:val="000000"/>
          <w:kern w:val="1"/>
          <w:sz w:val="22"/>
          <w:szCs w:val="22"/>
        </w:rPr>
        <w:t xml:space="preserve">Nat </w:t>
      </w:r>
      <w:proofErr w:type="spellStart"/>
      <w:r w:rsidRPr="00012729">
        <w:rPr>
          <w:rFonts w:ascii="Arial" w:eastAsia="Bitstream Vera Sans" w:hAnsi="Arial" w:cs="Arial"/>
          <w:i/>
          <w:color w:val="000000"/>
          <w:kern w:val="1"/>
          <w:sz w:val="22"/>
          <w:szCs w:val="22"/>
        </w:rPr>
        <w:t>Biotechnol</w:t>
      </w:r>
      <w:proofErr w:type="spellEnd"/>
      <w:r w:rsidRPr="00012729">
        <w:rPr>
          <w:rFonts w:ascii="Arial" w:eastAsia="Bitstream Vera Sans" w:hAnsi="Arial" w:cs="Arial"/>
          <w:color w:val="000000"/>
          <w:kern w:val="1"/>
          <w:sz w:val="22"/>
          <w:szCs w:val="22"/>
        </w:rPr>
        <w:t xml:space="preserve">. 2009 Jan;27(1):66-75. </w:t>
      </w:r>
      <w:proofErr w:type="spellStart"/>
      <w:r w:rsidRPr="00012729">
        <w:rPr>
          <w:rFonts w:ascii="Arial" w:eastAsia="Bitstream Vera Sans" w:hAnsi="Arial" w:cs="Arial"/>
          <w:color w:val="000000"/>
          <w:kern w:val="1"/>
          <w:sz w:val="22"/>
          <w:szCs w:val="22"/>
        </w:rPr>
        <w:t>Epub</w:t>
      </w:r>
      <w:proofErr w:type="spellEnd"/>
      <w:r w:rsidRPr="00012729">
        <w:rPr>
          <w:rFonts w:ascii="Arial" w:eastAsia="Bitstream Vera Sans" w:hAnsi="Arial" w:cs="Arial"/>
          <w:color w:val="000000"/>
          <w:kern w:val="1"/>
          <w:sz w:val="22"/>
          <w:szCs w:val="22"/>
        </w:rPr>
        <w:t xml:space="preserve"> 2009 Jan 4. PMID: 19122651.</w:t>
      </w:r>
    </w:p>
    <w:p w14:paraId="539F6F2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eastAsia="Bitstream Vera Sans" w:hAnsi="Arial" w:cs="Arial"/>
          <w:color w:val="000000"/>
          <w:kern w:val="1"/>
          <w:sz w:val="22"/>
          <w:szCs w:val="22"/>
        </w:rPr>
        <w:t>Seringhaus</w:t>
      </w:r>
      <w:proofErr w:type="spellEnd"/>
      <w:r w:rsidRPr="00012729">
        <w:rPr>
          <w:rFonts w:ascii="Arial" w:eastAsia="Bitstream Vera Sans" w:hAnsi="Arial" w:cs="Arial"/>
          <w:color w:val="000000"/>
          <w:kern w:val="1"/>
          <w:sz w:val="22"/>
          <w:szCs w:val="22"/>
        </w:rPr>
        <w:t xml:space="preserve"> M, </w:t>
      </w:r>
      <w:proofErr w:type="spellStart"/>
      <w:r w:rsidRPr="00012729">
        <w:rPr>
          <w:rFonts w:ascii="Arial" w:eastAsia="Bitstream Vera Sans" w:hAnsi="Arial" w:cs="Arial"/>
          <w:color w:val="000000"/>
          <w:kern w:val="1"/>
          <w:sz w:val="22"/>
          <w:szCs w:val="22"/>
        </w:rPr>
        <w:t>Rozowsky</w:t>
      </w:r>
      <w:proofErr w:type="spellEnd"/>
      <w:r w:rsidRPr="00012729">
        <w:rPr>
          <w:rFonts w:ascii="Arial" w:eastAsia="Bitstream Vera Sans" w:hAnsi="Arial" w:cs="Arial"/>
          <w:color w:val="000000"/>
          <w:kern w:val="1"/>
          <w:sz w:val="22"/>
          <w:szCs w:val="22"/>
        </w:rPr>
        <w:t xml:space="preserve"> J, Royce T, </w:t>
      </w:r>
      <w:proofErr w:type="spellStart"/>
      <w:r w:rsidRPr="00012729">
        <w:rPr>
          <w:rFonts w:ascii="Arial" w:eastAsia="Bitstream Vera Sans" w:hAnsi="Arial" w:cs="Arial"/>
          <w:color w:val="000000"/>
          <w:kern w:val="1"/>
          <w:sz w:val="22"/>
          <w:szCs w:val="22"/>
        </w:rPr>
        <w:t>Nagalakshmi</w:t>
      </w:r>
      <w:proofErr w:type="spellEnd"/>
      <w:r w:rsidRPr="00012729">
        <w:rPr>
          <w:rFonts w:ascii="Arial" w:eastAsia="Bitstream Vera Sans" w:hAnsi="Arial" w:cs="Arial"/>
          <w:color w:val="000000"/>
          <w:kern w:val="1"/>
          <w:sz w:val="22"/>
          <w:szCs w:val="22"/>
        </w:rPr>
        <w:t xml:space="preserve"> U, </w:t>
      </w:r>
      <w:proofErr w:type="spellStart"/>
      <w:r w:rsidRPr="00012729">
        <w:rPr>
          <w:rFonts w:ascii="Arial" w:eastAsia="Bitstream Vera Sans" w:hAnsi="Arial" w:cs="Arial"/>
          <w:color w:val="000000"/>
          <w:kern w:val="1"/>
          <w:sz w:val="22"/>
          <w:szCs w:val="22"/>
        </w:rPr>
        <w:t>Jee</w:t>
      </w:r>
      <w:proofErr w:type="spellEnd"/>
      <w:r w:rsidRPr="00012729">
        <w:rPr>
          <w:rFonts w:ascii="Arial" w:eastAsia="Bitstream Vera Sans" w:hAnsi="Arial" w:cs="Arial"/>
          <w:color w:val="000000"/>
          <w:kern w:val="1"/>
          <w:sz w:val="22"/>
          <w:szCs w:val="22"/>
        </w:rPr>
        <w:t xml:space="preserve"> J, </w:t>
      </w:r>
      <w:r w:rsidRPr="00012729">
        <w:rPr>
          <w:rFonts w:ascii="Arial" w:eastAsia="Bitstream Vera Sans" w:hAnsi="Arial" w:cs="Arial"/>
          <w:b/>
          <w:color w:val="000000"/>
          <w:kern w:val="1"/>
          <w:sz w:val="22"/>
          <w:szCs w:val="22"/>
        </w:rPr>
        <w:t>Snyder M</w:t>
      </w:r>
      <w:r w:rsidRPr="00012729">
        <w:rPr>
          <w:rFonts w:ascii="Arial" w:eastAsia="Bitstream Vera Sans" w:hAnsi="Arial" w:cs="Arial"/>
          <w:color w:val="000000"/>
          <w:kern w:val="1"/>
          <w:sz w:val="22"/>
          <w:szCs w:val="22"/>
        </w:rPr>
        <w:t xml:space="preserve">, Gerstein M. Mismatch oligonucleotides in human and yeast: guidelines for probe design on tiling microarrays. </w:t>
      </w:r>
      <w:r w:rsidRPr="00012729">
        <w:rPr>
          <w:rFonts w:ascii="Arial" w:eastAsia="Bitstream Vera Sans" w:hAnsi="Arial" w:cs="Arial"/>
          <w:i/>
          <w:color w:val="000000"/>
          <w:kern w:val="1"/>
          <w:sz w:val="22"/>
          <w:szCs w:val="22"/>
        </w:rPr>
        <w:t>BMC Genomics</w:t>
      </w:r>
      <w:r w:rsidRPr="00012729">
        <w:rPr>
          <w:rFonts w:ascii="Arial" w:eastAsia="Bitstream Vera Sans" w:hAnsi="Arial" w:cs="Arial"/>
          <w:color w:val="000000"/>
          <w:kern w:val="1"/>
          <w:sz w:val="22"/>
          <w:szCs w:val="22"/>
        </w:rPr>
        <w:t>. 2008 Dec 31;9(1):635. [</w:t>
      </w:r>
      <w:proofErr w:type="spellStart"/>
      <w:r w:rsidRPr="00012729">
        <w:rPr>
          <w:rFonts w:ascii="Arial" w:eastAsia="Bitstream Vera Sans" w:hAnsi="Arial" w:cs="Arial"/>
          <w:color w:val="000000"/>
          <w:kern w:val="1"/>
          <w:sz w:val="22"/>
          <w:szCs w:val="22"/>
        </w:rPr>
        <w:t>Epub</w:t>
      </w:r>
      <w:proofErr w:type="spellEnd"/>
      <w:r w:rsidRPr="00012729">
        <w:rPr>
          <w:rFonts w:ascii="Arial" w:eastAsia="Bitstream Vera Sans" w:hAnsi="Arial" w:cs="Arial"/>
          <w:color w:val="000000"/>
          <w:kern w:val="1"/>
          <w:sz w:val="22"/>
          <w:szCs w:val="22"/>
        </w:rPr>
        <w:t xml:space="preserve"> ahead of print] PMID: 19117516.</w:t>
      </w:r>
    </w:p>
    <w:p w14:paraId="2678FB1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Popescu SC, Popescu GV, </w:t>
      </w:r>
      <w:proofErr w:type="spellStart"/>
      <w:r w:rsidRPr="00012729">
        <w:rPr>
          <w:rFonts w:ascii="Arial" w:hAnsi="Arial" w:cs="Arial"/>
          <w:color w:val="000000"/>
          <w:sz w:val="22"/>
          <w:szCs w:val="22"/>
        </w:rPr>
        <w:t>Bachan</w:t>
      </w:r>
      <w:proofErr w:type="spellEnd"/>
      <w:r w:rsidRPr="00012729">
        <w:rPr>
          <w:rFonts w:ascii="Arial" w:hAnsi="Arial" w:cs="Arial"/>
          <w:color w:val="000000"/>
          <w:sz w:val="22"/>
          <w:szCs w:val="22"/>
        </w:rPr>
        <w:t xml:space="preserve"> S, Zhang Z,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Dinesh-Kumar SP*. MAPK target networks in Arabidopsis thaliana revealed using functional protein microarrays. </w:t>
      </w:r>
      <w:r w:rsidRPr="00012729">
        <w:rPr>
          <w:rFonts w:ascii="Arial" w:hAnsi="Arial" w:cs="Arial"/>
          <w:i/>
          <w:color w:val="000000"/>
          <w:sz w:val="22"/>
          <w:szCs w:val="22"/>
        </w:rPr>
        <w:t>Genes Dev.</w:t>
      </w:r>
      <w:r w:rsidRPr="00012729">
        <w:rPr>
          <w:rFonts w:ascii="Arial" w:hAnsi="Arial" w:cs="Arial"/>
          <w:color w:val="000000"/>
          <w:sz w:val="22"/>
          <w:szCs w:val="22"/>
        </w:rPr>
        <w:t xml:space="preserve"> 2008 Dec 18.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ahead of print] PMID: 19095804. *Co corresponding authors. PMCID: 2632172.</w:t>
      </w:r>
    </w:p>
    <w:p w14:paraId="0A446AA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Wang LY, </w:t>
      </w:r>
      <w:proofErr w:type="spellStart"/>
      <w:r w:rsidRPr="00012729">
        <w:rPr>
          <w:rFonts w:ascii="Arial" w:hAnsi="Arial" w:cs="Arial"/>
          <w:color w:val="000000"/>
          <w:sz w:val="22"/>
          <w:szCs w:val="22"/>
        </w:rPr>
        <w:t>Abyzov</w:t>
      </w:r>
      <w:proofErr w:type="spellEnd"/>
      <w:r w:rsidRPr="00012729">
        <w:rPr>
          <w:rFonts w:ascii="Arial" w:hAnsi="Arial" w:cs="Arial"/>
          <w:color w:val="000000"/>
          <w:sz w:val="22"/>
          <w:szCs w:val="22"/>
        </w:rPr>
        <w:t xml:space="preserve"> A, Korbel JO, </w:t>
      </w:r>
      <w:r w:rsidRPr="00012729">
        <w:rPr>
          <w:rFonts w:ascii="Arial" w:hAnsi="Arial" w:cs="Arial"/>
          <w:b/>
          <w:color w:val="000000"/>
          <w:sz w:val="22"/>
          <w:szCs w:val="22"/>
        </w:rPr>
        <w:t>Snyder M</w:t>
      </w:r>
      <w:r w:rsidRPr="00012729">
        <w:rPr>
          <w:rFonts w:ascii="Arial" w:hAnsi="Arial" w:cs="Arial"/>
          <w:color w:val="000000"/>
          <w:sz w:val="22"/>
          <w:szCs w:val="22"/>
        </w:rPr>
        <w:t>, Gerstein M.</w:t>
      </w:r>
      <w:r w:rsidRPr="00012729">
        <w:rPr>
          <w:rFonts w:ascii="Arial" w:hAnsi="Arial" w:cs="Arial"/>
          <w:sz w:val="22"/>
          <w:szCs w:val="22"/>
        </w:rPr>
        <w:t xml:space="preserve"> </w:t>
      </w:r>
      <w:r w:rsidRPr="00012729">
        <w:rPr>
          <w:rFonts w:ascii="Arial" w:hAnsi="Arial" w:cs="Arial"/>
          <w:color w:val="000000"/>
          <w:sz w:val="22"/>
          <w:szCs w:val="22"/>
        </w:rPr>
        <w:t xml:space="preserve">MSB: A mean-shift-based approach for the analysis of structural variation in the genome. </w:t>
      </w:r>
      <w:r w:rsidRPr="00012729">
        <w:rPr>
          <w:rFonts w:ascii="Arial" w:hAnsi="Arial" w:cs="Arial"/>
          <w:i/>
          <w:color w:val="000000"/>
          <w:sz w:val="22"/>
          <w:szCs w:val="22"/>
        </w:rPr>
        <w:t>Genome Res</w:t>
      </w:r>
      <w:r w:rsidRPr="00012729">
        <w:rPr>
          <w:rFonts w:ascii="Arial" w:hAnsi="Arial" w:cs="Arial"/>
          <w:color w:val="000000"/>
          <w:sz w:val="22"/>
          <w:szCs w:val="22"/>
        </w:rPr>
        <w:t>. 2008 Nov 26.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ahead of print] PMID: 19037015.</w:t>
      </w:r>
    </w:p>
    <w:p w14:paraId="7DBD753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Wang Z,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RNA-Seq: a revolutionary tool for transcriptomics. </w:t>
      </w:r>
      <w:r w:rsidRPr="00012729">
        <w:rPr>
          <w:rFonts w:ascii="Arial" w:hAnsi="Arial" w:cs="Arial"/>
          <w:i/>
          <w:color w:val="000000"/>
          <w:sz w:val="22"/>
          <w:szCs w:val="22"/>
        </w:rPr>
        <w:t>Nat Rev Genet.</w:t>
      </w:r>
      <w:r w:rsidRPr="00012729">
        <w:rPr>
          <w:rFonts w:ascii="Arial" w:hAnsi="Arial" w:cs="Arial"/>
          <w:color w:val="000000"/>
          <w:sz w:val="22"/>
          <w:szCs w:val="22"/>
        </w:rPr>
        <w:t xml:space="preserve"> 2009 Jan;10(1):57-63. PMID: 19015660.</w:t>
      </w:r>
    </w:p>
    <w:p w14:paraId="6845CCC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Hasin</w:t>
      </w:r>
      <w:proofErr w:type="spellEnd"/>
      <w:r w:rsidRPr="00012729">
        <w:rPr>
          <w:rFonts w:ascii="Arial" w:hAnsi="Arial" w:cs="Arial"/>
          <w:color w:val="000000"/>
          <w:sz w:val="22"/>
          <w:szCs w:val="22"/>
        </w:rPr>
        <w:t xml:space="preserve"> Y, </w:t>
      </w:r>
      <w:proofErr w:type="spellStart"/>
      <w:r w:rsidRPr="00012729">
        <w:rPr>
          <w:rFonts w:ascii="Arial" w:hAnsi="Arial" w:cs="Arial"/>
          <w:color w:val="000000"/>
          <w:sz w:val="22"/>
          <w:szCs w:val="22"/>
        </w:rPr>
        <w:t>Olender</w:t>
      </w:r>
      <w:proofErr w:type="spellEnd"/>
      <w:r w:rsidRPr="00012729">
        <w:rPr>
          <w:rFonts w:ascii="Arial" w:hAnsi="Arial" w:cs="Arial"/>
          <w:color w:val="000000"/>
          <w:sz w:val="22"/>
          <w:szCs w:val="22"/>
        </w:rPr>
        <w:t xml:space="preserve"> T, </w:t>
      </w:r>
      <w:proofErr w:type="spellStart"/>
      <w:r w:rsidRPr="00012729">
        <w:rPr>
          <w:rFonts w:ascii="Arial" w:hAnsi="Arial" w:cs="Arial"/>
          <w:color w:val="000000"/>
          <w:sz w:val="22"/>
          <w:szCs w:val="22"/>
        </w:rPr>
        <w:t>Khen</w:t>
      </w:r>
      <w:proofErr w:type="spellEnd"/>
      <w:r w:rsidRPr="00012729">
        <w:rPr>
          <w:rFonts w:ascii="Arial" w:hAnsi="Arial" w:cs="Arial"/>
          <w:color w:val="000000"/>
          <w:sz w:val="22"/>
          <w:szCs w:val="22"/>
        </w:rPr>
        <w:t xml:space="preserve"> M, Gonzaga-Jauregui C, Kim PM, Urban AE,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Lancet D, Korbel JO. High-resolution copy-number variation map reflects human olfactory receptor diversity and evolution. </w:t>
      </w:r>
      <w:proofErr w:type="spellStart"/>
      <w:r w:rsidRPr="00012729">
        <w:rPr>
          <w:rFonts w:ascii="Arial" w:hAnsi="Arial" w:cs="Arial"/>
          <w:i/>
          <w:color w:val="000000"/>
          <w:sz w:val="22"/>
          <w:szCs w:val="22"/>
        </w:rPr>
        <w:t>PLoS</w:t>
      </w:r>
      <w:proofErr w:type="spellEnd"/>
      <w:r w:rsidRPr="00012729">
        <w:rPr>
          <w:rFonts w:ascii="Arial" w:hAnsi="Arial" w:cs="Arial"/>
          <w:i/>
          <w:color w:val="000000"/>
          <w:sz w:val="22"/>
          <w:szCs w:val="22"/>
        </w:rPr>
        <w:t xml:space="preserve"> Genet</w:t>
      </w:r>
      <w:r w:rsidRPr="00012729">
        <w:rPr>
          <w:rFonts w:ascii="Arial" w:hAnsi="Arial" w:cs="Arial"/>
          <w:color w:val="000000"/>
          <w:sz w:val="22"/>
          <w:szCs w:val="22"/>
        </w:rPr>
        <w:t>. 2008 Nov;4(11</w:t>
      </w:r>
      <w:proofErr w:type="gramStart"/>
      <w:r w:rsidRPr="00012729">
        <w:rPr>
          <w:rFonts w:ascii="Arial" w:hAnsi="Arial" w:cs="Arial"/>
          <w:color w:val="000000"/>
          <w:sz w:val="22"/>
          <w:szCs w:val="22"/>
        </w:rPr>
        <w:t>):e</w:t>
      </w:r>
      <w:proofErr w:type="gramEnd"/>
      <w:r w:rsidRPr="00012729">
        <w:rPr>
          <w:rFonts w:ascii="Arial" w:hAnsi="Arial" w:cs="Arial"/>
          <w:color w:val="000000"/>
          <w:sz w:val="22"/>
          <w:szCs w:val="22"/>
        </w:rPr>
        <w:t xml:space="preserve">1000249.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Nov 7. PMID: 18989455.</w:t>
      </w:r>
    </w:p>
    <w:p w14:paraId="58CE421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Kim PM, Lam HY, Urban AE, Korbel JO, </w:t>
      </w:r>
      <w:proofErr w:type="spellStart"/>
      <w:r w:rsidRPr="00012729">
        <w:rPr>
          <w:rFonts w:ascii="Arial" w:hAnsi="Arial" w:cs="Arial"/>
          <w:color w:val="000000"/>
          <w:sz w:val="22"/>
          <w:szCs w:val="22"/>
        </w:rPr>
        <w:t>Affourtit</w:t>
      </w:r>
      <w:proofErr w:type="spellEnd"/>
      <w:r w:rsidRPr="00012729">
        <w:rPr>
          <w:rFonts w:ascii="Arial" w:hAnsi="Arial" w:cs="Arial"/>
          <w:color w:val="000000"/>
          <w:sz w:val="22"/>
          <w:szCs w:val="22"/>
        </w:rPr>
        <w:t xml:space="preserve"> J, </w:t>
      </w:r>
      <w:proofErr w:type="spellStart"/>
      <w:r w:rsidRPr="00012729">
        <w:rPr>
          <w:rFonts w:ascii="Arial" w:hAnsi="Arial" w:cs="Arial"/>
          <w:color w:val="000000"/>
          <w:sz w:val="22"/>
          <w:szCs w:val="22"/>
        </w:rPr>
        <w:t>Grubert</w:t>
      </w:r>
      <w:proofErr w:type="spellEnd"/>
      <w:r w:rsidRPr="00012729">
        <w:rPr>
          <w:rFonts w:ascii="Arial" w:hAnsi="Arial" w:cs="Arial"/>
          <w:color w:val="000000"/>
          <w:sz w:val="22"/>
          <w:szCs w:val="22"/>
        </w:rPr>
        <w:t xml:space="preserve"> F, Chen X, Weissman S,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Analysis of copy number variants and segmental duplications in the human genome: Evidence for a change in the process of formation in recent evolutionary history. </w:t>
      </w:r>
      <w:r w:rsidRPr="00012729">
        <w:rPr>
          <w:rFonts w:ascii="Arial" w:hAnsi="Arial" w:cs="Arial"/>
          <w:i/>
          <w:color w:val="000000"/>
          <w:sz w:val="22"/>
          <w:szCs w:val="22"/>
        </w:rPr>
        <w:t>Genome Res</w:t>
      </w:r>
      <w:r w:rsidRPr="00012729">
        <w:rPr>
          <w:rFonts w:ascii="Arial" w:hAnsi="Arial" w:cs="Arial"/>
          <w:color w:val="000000"/>
          <w:sz w:val="22"/>
          <w:szCs w:val="22"/>
        </w:rPr>
        <w:t xml:space="preserve">. 2008 Dec;18(12):1865-74.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Oct 8. PMID: 18842824.</w:t>
      </w:r>
    </w:p>
    <w:p w14:paraId="7BCB3F7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lastRenderedPageBreak/>
        <w:t xml:space="preserve">Pan X, Urban AE, </w:t>
      </w:r>
      <w:proofErr w:type="spellStart"/>
      <w:r w:rsidRPr="00012729">
        <w:rPr>
          <w:rFonts w:ascii="Arial" w:hAnsi="Arial" w:cs="Arial"/>
          <w:color w:val="000000"/>
          <w:sz w:val="22"/>
          <w:szCs w:val="22"/>
        </w:rPr>
        <w:t>Palejev</w:t>
      </w:r>
      <w:proofErr w:type="spellEnd"/>
      <w:r w:rsidRPr="00012729">
        <w:rPr>
          <w:rFonts w:ascii="Arial" w:hAnsi="Arial" w:cs="Arial"/>
          <w:color w:val="000000"/>
          <w:sz w:val="22"/>
          <w:szCs w:val="22"/>
        </w:rPr>
        <w:t xml:space="preserve"> D, Schulz V, </w:t>
      </w:r>
      <w:proofErr w:type="spellStart"/>
      <w:r w:rsidRPr="00012729">
        <w:rPr>
          <w:rFonts w:ascii="Arial" w:hAnsi="Arial" w:cs="Arial"/>
          <w:color w:val="000000"/>
          <w:sz w:val="22"/>
          <w:szCs w:val="22"/>
        </w:rPr>
        <w:t>Grubert</w:t>
      </w:r>
      <w:proofErr w:type="spellEnd"/>
      <w:r w:rsidRPr="00012729">
        <w:rPr>
          <w:rFonts w:ascii="Arial" w:hAnsi="Arial" w:cs="Arial"/>
          <w:color w:val="000000"/>
          <w:sz w:val="22"/>
          <w:szCs w:val="22"/>
        </w:rPr>
        <w:t xml:space="preserve"> F, Hu Y, </w:t>
      </w:r>
      <w:r w:rsidRPr="00012729">
        <w:rPr>
          <w:rFonts w:ascii="Arial" w:hAnsi="Arial" w:cs="Arial"/>
          <w:b/>
          <w:color w:val="000000"/>
          <w:sz w:val="22"/>
          <w:szCs w:val="22"/>
        </w:rPr>
        <w:t>Snyder M</w:t>
      </w:r>
      <w:r w:rsidRPr="00012729">
        <w:rPr>
          <w:rFonts w:ascii="Arial" w:hAnsi="Arial" w:cs="Arial"/>
          <w:color w:val="000000"/>
          <w:sz w:val="22"/>
          <w:szCs w:val="22"/>
        </w:rPr>
        <w:t xml:space="preserve">, Weissman SM. A procedure for highly specific, sensitive, and unbiased whole-genome amplification. </w:t>
      </w:r>
      <w:r w:rsidRPr="00012729">
        <w:rPr>
          <w:rFonts w:ascii="Arial" w:hAnsi="Arial" w:cs="Arial"/>
          <w:i/>
          <w:color w:val="000000"/>
          <w:sz w:val="22"/>
          <w:szCs w:val="22"/>
        </w:rPr>
        <w:t xml:space="preserve">Proc Natl </w:t>
      </w:r>
      <w:proofErr w:type="spellStart"/>
      <w:r w:rsidRPr="00012729">
        <w:rPr>
          <w:rFonts w:ascii="Arial" w:hAnsi="Arial" w:cs="Arial"/>
          <w:i/>
          <w:color w:val="000000"/>
          <w:sz w:val="22"/>
          <w:szCs w:val="22"/>
        </w:rPr>
        <w:t>Acad</w:t>
      </w:r>
      <w:proofErr w:type="spellEnd"/>
      <w:r w:rsidRPr="00012729">
        <w:rPr>
          <w:rFonts w:ascii="Arial" w:hAnsi="Arial" w:cs="Arial"/>
          <w:i/>
          <w:color w:val="000000"/>
          <w:sz w:val="22"/>
          <w:szCs w:val="22"/>
        </w:rPr>
        <w:t xml:space="preserve"> Sci U S A</w:t>
      </w:r>
      <w:r w:rsidRPr="00012729">
        <w:rPr>
          <w:rFonts w:ascii="Arial" w:hAnsi="Arial" w:cs="Arial"/>
          <w:color w:val="000000"/>
          <w:sz w:val="22"/>
          <w:szCs w:val="22"/>
        </w:rPr>
        <w:t xml:space="preserve">. 2008 Oct 7;105(40):15499-504.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Oct 1. PMID: 18832167.</w:t>
      </w:r>
    </w:p>
    <w:p w14:paraId="3F4F2F9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Robertson AG, </w:t>
      </w:r>
      <w:proofErr w:type="spellStart"/>
      <w:r w:rsidRPr="00012729">
        <w:rPr>
          <w:rFonts w:ascii="Arial" w:hAnsi="Arial" w:cs="Arial"/>
          <w:color w:val="000000"/>
          <w:sz w:val="22"/>
          <w:szCs w:val="22"/>
        </w:rPr>
        <w:t>Bilenky</w:t>
      </w:r>
      <w:proofErr w:type="spellEnd"/>
      <w:r w:rsidRPr="00012729">
        <w:rPr>
          <w:rFonts w:ascii="Arial" w:hAnsi="Arial" w:cs="Arial"/>
          <w:color w:val="000000"/>
          <w:sz w:val="22"/>
          <w:szCs w:val="22"/>
        </w:rPr>
        <w:t xml:space="preserve"> M, Tam A, Zhao Y, Zeng T, Thiessen N, </w:t>
      </w:r>
      <w:proofErr w:type="spellStart"/>
      <w:r w:rsidRPr="00012729">
        <w:rPr>
          <w:rFonts w:ascii="Arial" w:hAnsi="Arial" w:cs="Arial"/>
          <w:color w:val="000000"/>
          <w:sz w:val="22"/>
          <w:szCs w:val="22"/>
        </w:rPr>
        <w:t>Cezard</w:t>
      </w:r>
      <w:proofErr w:type="spellEnd"/>
      <w:r w:rsidRPr="00012729">
        <w:rPr>
          <w:rFonts w:ascii="Arial" w:hAnsi="Arial" w:cs="Arial"/>
          <w:color w:val="000000"/>
          <w:sz w:val="22"/>
          <w:szCs w:val="22"/>
        </w:rPr>
        <w:t xml:space="preserve"> T, </w:t>
      </w:r>
      <w:proofErr w:type="spellStart"/>
      <w:r w:rsidRPr="00012729">
        <w:rPr>
          <w:rFonts w:ascii="Arial" w:hAnsi="Arial" w:cs="Arial"/>
          <w:color w:val="000000"/>
          <w:sz w:val="22"/>
          <w:szCs w:val="22"/>
        </w:rPr>
        <w:t>Fejes</w:t>
      </w:r>
      <w:proofErr w:type="spellEnd"/>
      <w:r w:rsidRPr="00012729">
        <w:rPr>
          <w:rFonts w:ascii="Arial" w:hAnsi="Arial" w:cs="Arial"/>
          <w:color w:val="000000"/>
          <w:sz w:val="22"/>
          <w:szCs w:val="22"/>
        </w:rPr>
        <w:t xml:space="preserve"> AP, </w:t>
      </w:r>
      <w:proofErr w:type="spellStart"/>
      <w:r w:rsidRPr="00012729">
        <w:rPr>
          <w:rFonts w:ascii="Arial" w:hAnsi="Arial" w:cs="Arial"/>
          <w:color w:val="000000"/>
          <w:sz w:val="22"/>
          <w:szCs w:val="22"/>
        </w:rPr>
        <w:t>Wederell</w:t>
      </w:r>
      <w:proofErr w:type="spellEnd"/>
      <w:r w:rsidRPr="00012729">
        <w:rPr>
          <w:rFonts w:ascii="Arial" w:hAnsi="Arial" w:cs="Arial"/>
          <w:color w:val="000000"/>
          <w:sz w:val="22"/>
          <w:szCs w:val="22"/>
        </w:rPr>
        <w:t xml:space="preserve"> ED, Cullum R, </w:t>
      </w:r>
      <w:proofErr w:type="spellStart"/>
      <w:r w:rsidRPr="00012729">
        <w:rPr>
          <w:rFonts w:ascii="Arial" w:hAnsi="Arial" w:cs="Arial"/>
          <w:color w:val="000000"/>
          <w:sz w:val="22"/>
          <w:szCs w:val="22"/>
        </w:rPr>
        <w:t>Euskirchen</w:t>
      </w:r>
      <w:proofErr w:type="spellEnd"/>
      <w:r w:rsidRPr="00012729">
        <w:rPr>
          <w:rFonts w:ascii="Arial" w:hAnsi="Arial" w:cs="Arial"/>
          <w:color w:val="000000"/>
          <w:sz w:val="22"/>
          <w:szCs w:val="22"/>
        </w:rPr>
        <w:t xml:space="preserve"> G, </w:t>
      </w:r>
      <w:proofErr w:type="spellStart"/>
      <w:r w:rsidRPr="00012729">
        <w:rPr>
          <w:rFonts w:ascii="Arial" w:hAnsi="Arial" w:cs="Arial"/>
          <w:color w:val="000000"/>
          <w:sz w:val="22"/>
          <w:szCs w:val="22"/>
        </w:rPr>
        <w:t>Krzywinski</w:t>
      </w:r>
      <w:proofErr w:type="spellEnd"/>
      <w:r w:rsidRPr="00012729">
        <w:rPr>
          <w:rFonts w:ascii="Arial" w:hAnsi="Arial" w:cs="Arial"/>
          <w:color w:val="000000"/>
          <w:sz w:val="22"/>
          <w:szCs w:val="22"/>
        </w:rPr>
        <w:t xml:space="preserve"> M, </w:t>
      </w:r>
      <w:proofErr w:type="spellStart"/>
      <w:r w:rsidRPr="00012729">
        <w:rPr>
          <w:rFonts w:ascii="Arial" w:hAnsi="Arial" w:cs="Arial"/>
          <w:color w:val="000000"/>
          <w:sz w:val="22"/>
          <w:szCs w:val="22"/>
        </w:rPr>
        <w:t>Birol</w:t>
      </w:r>
      <w:proofErr w:type="spellEnd"/>
      <w:r w:rsidRPr="00012729">
        <w:rPr>
          <w:rFonts w:ascii="Arial" w:hAnsi="Arial" w:cs="Arial"/>
          <w:color w:val="000000"/>
          <w:sz w:val="22"/>
          <w:szCs w:val="22"/>
        </w:rPr>
        <w:t xml:space="preserve"> I, </w:t>
      </w:r>
      <w:r w:rsidRPr="00012729">
        <w:rPr>
          <w:rFonts w:ascii="Arial" w:hAnsi="Arial" w:cs="Arial"/>
          <w:b/>
          <w:color w:val="000000"/>
          <w:sz w:val="22"/>
          <w:szCs w:val="22"/>
        </w:rPr>
        <w:t>Snyder M</w:t>
      </w:r>
      <w:r w:rsidRPr="00012729">
        <w:rPr>
          <w:rFonts w:ascii="Arial" w:hAnsi="Arial" w:cs="Arial"/>
          <w:color w:val="000000"/>
          <w:sz w:val="22"/>
          <w:szCs w:val="22"/>
        </w:rPr>
        <w:t xml:space="preserve">, Hoodless PA, Hirst M, </w:t>
      </w:r>
      <w:proofErr w:type="spellStart"/>
      <w:r w:rsidRPr="00012729">
        <w:rPr>
          <w:rFonts w:ascii="Arial" w:hAnsi="Arial" w:cs="Arial"/>
          <w:color w:val="000000"/>
          <w:sz w:val="22"/>
          <w:szCs w:val="22"/>
        </w:rPr>
        <w:t>Marra</w:t>
      </w:r>
      <w:proofErr w:type="spellEnd"/>
      <w:r w:rsidRPr="00012729">
        <w:rPr>
          <w:rFonts w:ascii="Arial" w:hAnsi="Arial" w:cs="Arial"/>
          <w:color w:val="000000"/>
          <w:sz w:val="22"/>
          <w:szCs w:val="22"/>
        </w:rPr>
        <w:t xml:space="preserve"> MA, Jones SJ. Genome-wide relationship between histone H3 lysine 4 mono- and tri-methylation and transcription factor binding. </w:t>
      </w:r>
      <w:r w:rsidRPr="00012729">
        <w:rPr>
          <w:rFonts w:ascii="Arial" w:hAnsi="Arial" w:cs="Arial"/>
          <w:i/>
          <w:color w:val="000000"/>
          <w:sz w:val="22"/>
          <w:szCs w:val="22"/>
        </w:rPr>
        <w:t>Genome Res</w:t>
      </w:r>
      <w:r w:rsidRPr="00012729">
        <w:rPr>
          <w:rFonts w:ascii="Arial" w:hAnsi="Arial" w:cs="Arial"/>
          <w:color w:val="000000"/>
          <w:sz w:val="22"/>
          <w:szCs w:val="22"/>
        </w:rPr>
        <w:t xml:space="preserve">. 2008 Dec;18(12):1906-17.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Sep 11. PMID: 18787082.</w:t>
      </w:r>
    </w:p>
    <w:p w14:paraId="5BE0BE7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Zhang ZD,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 </w:t>
      </w:r>
      <w:r w:rsidRPr="00012729">
        <w:rPr>
          <w:rFonts w:ascii="Arial" w:hAnsi="Arial" w:cs="Arial"/>
          <w:b/>
          <w:color w:val="000000"/>
          <w:sz w:val="22"/>
          <w:szCs w:val="22"/>
        </w:rPr>
        <w:t>Snyder M</w:t>
      </w:r>
      <w:r w:rsidRPr="00012729">
        <w:rPr>
          <w:rFonts w:ascii="Arial" w:hAnsi="Arial" w:cs="Arial"/>
          <w:color w:val="000000"/>
          <w:sz w:val="22"/>
          <w:szCs w:val="22"/>
        </w:rPr>
        <w:t xml:space="preserve">, Chang J, Gerstein M. Modeling </w:t>
      </w:r>
      <w:proofErr w:type="spellStart"/>
      <w:r w:rsidRPr="00012729">
        <w:rPr>
          <w:rFonts w:ascii="Arial" w:hAnsi="Arial" w:cs="Arial"/>
          <w:color w:val="000000"/>
          <w:sz w:val="22"/>
          <w:szCs w:val="22"/>
        </w:rPr>
        <w:t>ChIP</w:t>
      </w:r>
      <w:proofErr w:type="spellEnd"/>
      <w:r w:rsidRPr="00012729">
        <w:rPr>
          <w:rFonts w:ascii="Arial" w:hAnsi="Arial" w:cs="Arial"/>
          <w:color w:val="000000"/>
          <w:sz w:val="22"/>
          <w:szCs w:val="22"/>
        </w:rPr>
        <w:t xml:space="preserve"> sequencing in silico with applications. </w:t>
      </w:r>
      <w:proofErr w:type="spellStart"/>
      <w:r w:rsidRPr="00012729">
        <w:rPr>
          <w:rFonts w:ascii="Arial" w:hAnsi="Arial" w:cs="Arial"/>
          <w:i/>
          <w:color w:val="000000"/>
          <w:sz w:val="22"/>
          <w:szCs w:val="22"/>
        </w:rPr>
        <w:t>PLoS</w:t>
      </w:r>
      <w:proofErr w:type="spellEnd"/>
      <w:r w:rsidRPr="00012729">
        <w:rPr>
          <w:rFonts w:ascii="Arial" w:hAnsi="Arial" w:cs="Arial"/>
          <w:i/>
          <w:color w:val="000000"/>
          <w:sz w:val="22"/>
          <w:szCs w:val="22"/>
        </w:rPr>
        <w:t xml:space="preserve"> </w:t>
      </w:r>
      <w:proofErr w:type="spellStart"/>
      <w:r w:rsidRPr="00012729">
        <w:rPr>
          <w:rFonts w:ascii="Arial" w:hAnsi="Arial" w:cs="Arial"/>
          <w:i/>
          <w:color w:val="000000"/>
          <w:sz w:val="22"/>
          <w:szCs w:val="22"/>
        </w:rPr>
        <w:t>Comput</w:t>
      </w:r>
      <w:proofErr w:type="spellEnd"/>
      <w:r w:rsidRPr="00012729">
        <w:rPr>
          <w:rFonts w:ascii="Arial" w:hAnsi="Arial" w:cs="Arial"/>
          <w:i/>
          <w:color w:val="000000"/>
          <w:sz w:val="22"/>
          <w:szCs w:val="22"/>
        </w:rPr>
        <w:t xml:space="preserve"> Biol.</w:t>
      </w:r>
      <w:r w:rsidRPr="00012729">
        <w:rPr>
          <w:rFonts w:ascii="Arial" w:hAnsi="Arial" w:cs="Arial"/>
          <w:color w:val="000000"/>
          <w:sz w:val="22"/>
          <w:szCs w:val="22"/>
        </w:rPr>
        <w:t xml:space="preserve"> 2008 Aug 22;4(8</w:t>
      </w:r>
      <w:proofErr w:type="gramStart"/>
      <w:r w:rsidRPr="00012729">
        <w:rPr>
          <w:rFonts w:ascii="Arial" w:hAnsi="Arial" w:cs="Arial"/>
          <w:color w:val="000000"/>
          <w:sz w:val="22"/>
          <w:szCs w:val="22"/>
        </w:rPr>
        <w:t>):e</w:t>
      </w:r>
      <w:proofErr w:type="gramEnd"/>
      <w:r w:rsidRPr="00012729">
        <w:rPr>
          <w:rFonts w:ascii="Arial" w:hAnsi="Arial" w:cs="Arial"/>
          <w:color w:val="000000"/>
          <w:sz w:val="22"/>
          <w:szCs w:val="22"/>
        </w:rPr>
        <w:t>1000158. PMID: 18725927.</w:t>
      </w:r>
    </w:p>
    <w:p w14:paraId="57F6DD0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Yu H, Braun P, Yildirim MA, </w:t>
      </w:r>
      <w:proofErr w:type="spellStart"/>
      <w:r w:rsidRPr="00012729">
        <w:rPr>
          <w:rFonts w:ascii="Arial" w:hAnsi="Arial" w:cs="Arial"/>
          <w:color w:val="000000"/>
          <w:sz w:val="22"/>
          <w:szCs w:val="22"/>
        </w:rPr>
        <w:t>Lemmens</w:t>
      </w:r>
      <w:proofErr w:type="spellEnd"/>
      <w:r w:rsidRPr="00012729">
        <w:rPr>
          <w:rFonts w:ascii="Arial" w:hAnsi="Arial" w:cs="Arial"/>
          <w:color w:val="000000"/>
          <w:sz w:val="22"/>
          <w:szCs w:val="22"/>
        </w:rPr>
        <w:t xml:space="preserve"> I, Venkatesan K, </w:t>
      </w:r>
      <w:proofErr w:type="spellStart"/>
      <w:r w:rsidRPr="00012729">
        <w:rPr>
          <w:rFonts w:ascii="Arial" w:hAnsi="Arial" w:cs="Arial"/>
          <w:color w:val="000000"/>
          <w:sz w:val="22"/>
          <w:szCs w:val="22"/>
        </w:rPr>
        <w:t>Sahalie</w:t>
      </w:r>
      <w:proofErr w:type="spellEnd"/>
      <w:r w:rsidRPr="00012729">
        <w:rPr>
          <w:rFonts w:ascii="Arial" w:hAnsi="Arial" w:cs="Arial"/>
          <w:color w:val="000000"/>
          <w:sz w:val="22"/>
          <w:szCs w:val="22"/>
        </w:rPr>
        <w:t xml:space="preserve"> J, </w:t>
      </w:r>
      <w:proofErr w:type="spellStart"/>
      <w:r w:rsidRPr="00012729">
        <w:rPr>
          <w:rFonts w:ascii="Arial" w:hAnsi="Arial" w:cs="Arial"/>
          <w:color w:val="000000"/>
          <w:sz w:val="22"/>
          <w:szCs w:val="22"/>
        </w:rPr>
        <w:t>Hirozane-Kishikawa</w:t>
      </w:r>
      <w:proofErr w:type="spellEnd"/>
      <w:r w:rsidRPr="00012729">
        <w:rPr>
          <w:rFonts w:ascii="Arial" w:hAnsi="Arial" w:cs="Arial"/>
          <w:color w:val="000000"/>
          <w:sz w:val="22"/>
          <w:szCs w:val="22"/>
        </w:rPr>
        <w:t xml:space="preserve"> T, </w:t>
      </w:r>
      <w:proofErr w:type="spellStart"/>
      <w:r w:rsidRPr="00012729">
        <w:rPr>
          <w:rFonts w:ascii="Arial" w:hAnsi="Arial" w:cs="Arial"/>
          <w:color w:val="000000"/>
          <w:sz w:val="22"/>
          <w:szCs w:val="22"/>
        </w:rPr>
        <w:t>Gebreab</w:t>
      </w:r>
      <w:proofErr w:type="spellEnd"/>
      <w:r w:rsidRPr="00012729">
        <w:rPr>
          <w:rFonts w:ascii="Arial" w:hAnsi="Arial" w:cs="Arial"/>
          <w:color w:val="000000"/>
          <w:sz w:val="22"/>
          <w:szCs w:val="22"/>
        </w:rPr>
        <w:t xml:space="preserve"> F, Li N, </w:t>
      </w:r>
      <w:proofErr w:type="spellStart"/>
      <w:r w:rsidRPr="00012729">
        <w:rPr>
          <w:rFonts w:ascii="Arial" w:hAnsi="Arial" w:cs="Arial"/>
          <w:color w:val="000000"/>
          <w:sz w:val="22"/>
          <w:szCs w:val="22"/>
        </w:rPr>
        <w:t>Simonis</w:t>
      </w:r>
      <w:proofErr w:type="spellEnd"/>
      <w:r w:rsidRPr="00012729">
        <w:rPr>
          <w:rFonts w:ascii="Arial" w:hAnsi="Arial" w:cs="Arial"/>
          <w:color w:val="000000"/>
          <w:sz w:val="22"/>
          <w:szCs w:val="22"/>
        </w:rPr>
        <w:t xml:space="preserve"> N, Hao T, </w:t>
      </w:r>
      <w:proofErr w:type="spellStart"/>
      <w:r w:rsidRPr="00012729">
        <w:rPr>
          <w:rFonts w:ascii="Arial" w:hAnsi="Arial" w:cs="Arial"/>
          <w:color w:val="000000"/>
          <w:sz w:val="22"/>
          <w:szCs w:val="22"/>
        </w:rPr>
        <w:t>Rual</w:t>
      </w:r>
      <w:proofErr w:type="spellEnd"/>
      <w:r w:rsidRPr="00012729">
        <w:rPr>
          <w:rFonts w:ascii="Arial" w:hAnsi="Arial" w:cs="Arial"/>
          <w:color w:val="000000"/>
          <w:sz w:val="22"/>
          <w:szCs w:val="22"/>
        </w:rPr>
        <w:t xml:space="preserve"> JF, </w:t>
      </w:r>
      <w:proofErr w:type="spellStart"/>
      <w:r w:rsidRPr="00012729">
        <w:rPr>
          <w:rFonts w:ascii="Arial" w:hAnsi="Arial" w:cs="Arial"/>
          <w:color w:val="000000"/>
          <w:sz w:val="22"/>
          <w:szCs w:val="22"/>
        </w:rPr>
        <w:t>Dricot</w:t>
      </w:r>
      <w:proofErr w:type="spellEnd"/>
      <w:r w:rsidRPr="00012729">
        <w:rPr>
          <w:rFonts w:ascii="Arial" w:hAnsi="Arial" w:cs="Arial"/>
          <w:color w:val="000000"/>
          <w:sz w:val="22"/>
          <w:szCs w:val="22"/>
        </w:rPr>
        <w:t xml:space="preserve"> A, Vazquez A, Murray RR, Simon C, </w:t>
      </w:r>
      <w:proofErr w:type="spellStart"/>
      <w:r w:rsidRPr="00012729">
        <w:rPr>
          <w:rFonts w:ascii="Arial" w:hAnsi="Arial" w:cs="Arial"/>
          <w:color w:val="000000"/>
          <w:sz w:val="22"/>
          <w:szCs w:val="22"/>
        </w:rPr>
        <w:t>Tardivo</w:t>
      </w:r>
      <w:proofErr w:type="spellEnd"/>
      <w:r w:rsidRPr="00012729">
        <w:rPr>
          <w:rFonts w:ascii="Arial" w:hAnsi="Arial" w:cs="Arial"/>
          <w:color w:val="000000"/>
          <w:sz w:val="22"/>
          <w:szCs w:val="22"/>
        </w:rPr>
        <w:t xml:space="preserve"> L, Tam S, </w:t>
      </w:r>
      <w:proofErr w:type="spellStart"/>
      <w:r w:rsidRPr="00012729">
        <w:rPr>
          <w:rFonts w:ascii="Arial" w:hAnsi="Arial" w:cs="Arial"/>
          <w:color w:val="000000"/>
          <w:sz w:val="22"/>
          <w:szCs w:val="22"/>
        </w:rPr>
        <w:t>Svrzikapa</w:t>
      </w:r>
      <w:proofErr w:type="spellEnd"/>
      <w:r w:rsidRPr="00012729">
        <w:rPr>
          <w:rFonts w:ascii="Arial" w:hAnsi="Arial" w:cs="Arial"/>
          <w:color w:val="000000"/>
          <w:sz w:val="22"/>
          <w:szCs w:val="22"/>
        </w:rPr>
        <w:t xml:space="preserve"> N, Fan C, de Smet AS, </w:t>
      </w:r>
      <w:proofErr w:type="spellStart"/>
      <w:r w:rsidRPr="00012729">
        <w:rPr>
          <w:rFonts w:ascii="Arial" w:hAnsi="Arial" w:cs="Arial"/>
          <w:color w:val="000000"/>
          <w:sz w:val="22"/>
          <w:szCs w:val="22"/>
        </w:rPr>
        <w:t>Motyl</w:t>
      </w:r>
      <w:proofErr w:type="spellEnd"/>
      <w:r w:rsidRPr="00012729">
        <w:rPr>
          <w:rFonts w:ascii="Arial" w:hAnsi="Arial" w:cs="Arial"/>
          <w:color w:val="000000"/>
          <w:sz w:val="22"/>
          <w:szCs w:val="22"/>
        </w:rPr>
        <w:t xml:space="preserve"> A, Hudson ME, Park J, Xin X, Cusick ME, Moore T, Boone C, </w:t>
      </w:r>
      <w:r w:rsidRPr="00012729">
        <w:rPr>
          <w:rFonts w:ascii="Arial" w:hAnsi="Arial" w:cs="Arial"/>
          <w:b/>
          <w:color w:val="000000"/>
          <w:sz w:val="22"/>
          <w:szCs w:val="22"/>
        </w:rPr>
        <w:t>Snyder M</w:t>
      </w:r>
      <w:r w:rsidRPr="00012729">
        <w:rPr>
          <w:rFonts w:ascii="Arial" w:hAnsi="Arial" w:cs="Arial"/>
          <w:color w:val="000000"/>
          <w:sz w:val="22"/>
          <w:szCs w:val="22"/>
        </w:rPr>
        <w:t xml:space="preserve">, Roth FP, </w:t>
      </w:r>
      <w:proofErr w:type="spellStart"/>
      <w:r w:rsidRPr="00012729">
        <w:rPr>
          <w:rFonts w:ascii="Arial" w:hAnsi="Arial" w:cs="Arial"/>
          <w:color w:val="000000"/>
          <w:sz w:val="22"/>
          <w:szCs w:val="22"/>
        </w:rPr>
        <w:t>Barabási</w:t>
      </w:r>
      <w:proofErr w:type="spellEnd"/>
      <w:r w:rsidRPr="00012729">
        <w:rPr>
          <w:rFonts w:ascii="Arial" w:hAnsi="Arial" w:cs="Arial"/>
          <w:color w:val="000000"/>
          <w:sz w:val="22"/>
          <w:szCs w:val="22"/>
        </w:rPr>
        <w:t xml:space="preserve"> AL, Tavernier J, Hill DE, Vidal M. High-quality binary protein interaction map of the yeast interactome network. </w:t>
      </w:r>
      <w:r w:rsidRPr="00012729">
        <w:rPr>
          <w:rFonts w:ascii="Arial" w:hAnsi="Arial" w:cs="Arial"/>
          <w:i/>
          <w:color w:val="000000"/>
          <w:sz w:val="22"/>
          <w:szCs w:val="22"/>
        </w:rPr>
        <w:t>Science</w:t>
      </w:r>
      <w:r w:rsidRPr="00012729">
        <w:rPr>
          <w:rFonts w:ascii="Arial" w:hAnsi="Arial" w:cs="Arial"/>
          <w:color w:val="000000"/>
          <w:sz w:val="22"/>
          <w:szCs w:val="22"/>
        </w:rPr>
        <w:t xml:space="preserve">. 2008 Oct 3;322(5898):104-10.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Aug 21. PMID: 18719252.</w:t>
      </w:r>
    </w:p>
    <w:p w14:paraId="348B1A0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lang w:val="fr-CA" w:eastAsia="fr-CA"/>
        </w:rPr>
        <w:t xml:space="preserve">Reed BD, </w:t>
      </w:r>
      <w:proofErr w:type="spellStart"/>
      <w:r w:rsidRPr="00012729">
        <w:rPr>
          <w:rFonts w:ascii="Arial" w:hAnsi="Arial" w:cs="Arial"/>
          <w:color w:val="000000"/>
          <w:sz w:val="22"/>
          <w:szCs w:val="22"/>
          <w:lang w:val="fr-CA" w:eastAsia="fr-CA"/>
        </w:rPr>
        <w:t>Charos</w:t>
      </w:r>
      <w:proofErr w:type="spellEnd"/>
      <w:r w:rsidRPr="00012729">
        <w:rPr>
          <w:rFonts w:ascii="Arial" w:hAnsi="Arial" w:cs="Arial"/>
          <w:color w:val="000000"/>
          <w:sz w:val="22"/>
          <w:szCs w:val="22"/>
          <w:lang w:val="fr-CA" w:eastAsia="fr-CA"/>
        </w:rPr>
        <w:t xml:space="preserve"> AE, </w:t>
      </w:r>
      <w:proofErr w:type="spellStart"/>
      <w:r w:rsidRPr="00012729">
        <w:rPr>
          <w:rFonts w:ascii="Arial" w:hAnsi="Arial" w:cs="Arial"/>
          <w:color w:val="000000"/>
          <w:sz w:val="22"/>
          <w:szCs w:val="22"/>
          <w:lang w:val="fr-CA" w:eastAsia="fr-CA"/>
        </w:rPr>
        <w:t>Szekely</w:t>
      </w:r>
      <w:proofErr w:type="spellEnd"/>
      <w:r w:rsidRPr="00012729">
        <w:rPr>
          <w:rFonts w:ascii="Arial" w:hAnsi="Arial" w:cs="Arial"/>
          <w:color w:val="000000"/>
          <w:sz w:val="22"/>
          <w:szCs w:val="22"/>
          <w:lang w:val="fr-CA" w:eastAsia="fr-CA"/>
        </w:rPr>
        <w:t xml:space="preserve"> AM, </w:t>
      </w:r>
      <w:proofErr w:type="spellStart"/>
      <w:r w:rsidRPr="00012729">
        <w:rPr>
          <w:rFonts w:ascii="Arial" w:hAnsi="Arial" w:cs="Arial"/>
          <w:color w:val="000000"/>
          <w:sz w:val="22"/>
          <w:szCs w:val="22"/>
          <w:lang w:val="fr-CA" w:eastAsia="fr-CA"/>
        </w:rPr>
        <w:t>Weissman</w:t>
      </w:r>
      <w:proofErr w:type="spellEnd"/>
      <w:r w:rsidRPr="00012729">
        <w:rPr>
          <w:rFonts w:ascii="Arial" w:hAnsi="Arial" w:cs="Arial"/>
          <w:color w:val="000000"/>
          <w:sz w:val="22"/>
          <w:szCs w:val="22"/>
          <w:lang w:val="fr-CA" w:eastAsia="fr-CA"/>
        </w:rPr>
        <w:t xml:space="preserve"> SM, </w:t>
      </w:r>
      <w:r w:rsidRPr="00012729">
        <w:rPr>
          <w:rFonts w:ascii="Arial" w:hAnsi="Arial" w:cs="Arial"/>
          <w:b/>
          <w:color w:val="000000"/>
          <w:sz w:val="22"/>
          <w:szCs w:val="22"/>
          <w:lang w:val="fr-CA" w:eastAsia="fr-CA"/>
        </w:rPr>
        <w:t>Snyder M</w:t>
      </w:r>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Genome-wide</w:t>
      </w:r>
      <w:proofErr w:type="spellEnd"/>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occupancy</w:t>
      </w:r>
      <w:proofErr w:type="spellEnd"/>
      <w:r w:rsidRPr="00012729">
        <w:rPr>
          <w:rFonts w:ascii="Arial" w:hAnsi="Arial" w:cs="Arial"/>
          <w:color w:val="000000"/>
          <w:sz w:val="22"/>
          <w:szCs w:val="22"/>
          <w:lang w:val="fr-CA" w:eastAsia="fr-CA"/>
        </w:rPr>
        <w:t xml:space="preserve"> of SREBP1 and </w:t>
      </w:r>
      <w:proofErr w:type="spellStart"/>
      <w:r w:rsidRPr="00012729">
        <w:rPr>
          <w:rFonts w:ascii="Arial" w:hAnsi="Arial" w:cs="Arial"/>
          <w:color w:val="000000"/>
          <w:sz w:val="22"/>
          <w:szCs w:val="22"/>
          <w:lang w:val="fr-CA" w:eastAsia="fr-CA"/>
        </w:rPr>
        <w:t>its</w:t>
      </w:r>
      <w:proofErr w:type="spellEnd"/>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partners</w:t>
      </w:r>
      <w:proofErr w:type="spellEnd"/>
      <w:r w:rsidRPr="00012729">
        <w:rPr>
          <w:rFonts w:ascii="Arial" w:hAnsi="Arial" w:cs="Arial"/>
          <w:color w:val="000000"/>
          <w:sz w:val="22"/>
          <w:szCs w:val="22"/>
          <w:lang w:val="fr-CA" w:eastAsia="fr-CA"/>
        </w:rPr>
        <w:t xml:space="preserve"> NFY and SP1 </w:t>
      </w:r>
      <w:proofErr w:type="spellStart"/>
      <w:r w:rsidRPr="00012729">
        <w:rPr>
          <w:rFonts w:ascii="Arial" w:hAnsi="Arial" w:cs="Arial"/>
          <w:color w:val="000000"/>
          <w:sz w:val="22"/>
          <w:szCs w:val="22"/>
          <w:lang w:val="fr-CA" w:eastAsia="fr-CA"/>
        </w:rPr>
        <w:t>reveals</w:t>
      </w:r>
      <w:proofErr w:type="spellEnd"/>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novel</w:t>
      </w:r>
      <w:proofErr w:type="spellEnd"/>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functional</w:t>
      </w:r>
      <w:proofErr w:type="spellEnd"/>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roles</w:t>
      </w:r>
      <w:proofErr w:type="spellEnd"/>
      <w:r w:rsidRPr="00012729">
        <w:rPr>
          <w:rFonts w:ascii="Arial" w:hAnsi="Arial" w:cs="Arial"/>
          <w:color w:val="000000"/>
          <w:sz w:val="22"/>
          <w:szCs w:val="22"/>
          <w:lang w:val="fr-CA" w:eastAsia="fr-CA"/>
        </w:rPr>
        <w:t xml:space="preserve"> and </w:t>
      </w:r>
      <w:proofErr w:type="spellStart"/>
      <w:r w:rsidRPr="00012729">
        <w:rPr>
          <w:rFonts w:ascii="Arial" w:hAnsi="Arial" w:cs="Arial"/>
          <w:color w:val="000000"/>
          <w:sz w:val="22"/>
          <w:szCs w:val="22"/>
          <w:lang w:val="fr-CA" w:eastAsia="fr-CA"/>
        </w:rPr>
        <w:t>combinatorial</w:t>
      </w:r>
      <w:proofErr w:type="spellEnd"/>
      <w:r w:rsidRPr="00012729">
        <w:rPr>
          <w:rFonts w:ascii="Arial" w:hAnsi="Arial" w:cs="Arial"/>
          <w:color w:val="000000"/>
          <w:sz w:val="22"/>
          <w:szCs w:val="22"/>
          <w:lang w:val="fr-CA" w:eastAsia="fr-CA"/>
        </w:rPr>
        <w:t xml:space="preserve"> </w:t>
      </w:r>
      <w:proofErr w:type="spellStart"/>
      <w:r w:rsidRPr="00012729">
        <w:rPr>
          <w:rFonts w:ascii="Arial" w:hAnsi="Arial" w:cs="Arial"/>
          <w:color w:val="000000"/>
          <w:sz w:val="22"/>
          <w:szCs w:val="22"/>
          <w:lang w:val="fr-CA" w:eastAsia="fr-CA"/>
        </w:rPr>
        <w:t>regulation</w:t>
      </w:r>
      <w:proofErr w:type="spellEnd"/>
      <w:r w:rsidRPr="00012729">
        <w:rPr>
          <w:rFonts w:ascii="Arial" w:hAnsi="Arial" w:cs="Arial"/>
          <w:color w:val="000000"/>
          <w:sz w:val="22"/>
          <w:szCs w:val="22"/>
          <w:lang w:val="fr-CA" w:eastAsia="fr-CA"/>
        </w:rPr>
        <w:t xml:space="preserve"> of distinct classes of </w:t>
      </w:r>
      <w:proofErr w:type="spellStart"/>
      <w:r w:rsidRPr="00012729">
        <w:rPr>
          <w:rFonts w:ascii="Arial" w:hAnsi="Arial" w:cs="Arial"/>
          <w:color w:val="000000"/>
          <w:sz w:val="22"/>
          <w:szCs w:val="22"/>
          <w:lang w:val="fr-CA" w:eastAsia="fr-CA"/>
        </w:rPr>
        <w:t>genes</w:t>
      </w:r>
      <w:proofErr w:type="spellEnd"/>
      <w:r w:rsidRPr="00012729">
        <w:rPr>
          <w:rFonts w:ascii="Arial" w:hAnsi="Arial" w:cs="Arial"/>
          <w:color w:val="000000"/>
          <w:sz w:val="22"/>
          <w:szCs w:val="22"/>
          <w:lang w:val="fr-CA" w:eastAsia="fr-CA"/>
        </w:rPr>
        <w:t>.</w:t>
      </w:r>
      <w:r w:rsidRPr="00012729">
        <w:rPr>
          <w:rFonts w:ascii="Arial" w:hAnsi="Arial" w:cs="Arial"/>
          <w:sz w:val="22"/>
          <w:szCs w:val="22"/>
        </w:rPr>
        <w:t xml:space="preserve"> </w:t>
      </w:r>
      <w:proofErr w:type="spellStart"/>
      <w:r w:rsidRPr="00012729">
        <w:rPr>
          <w:rFonts w:ascii="Arial" w:hAnsi="Arial" w:cs="Arial"/>
          <w:i/>
          <w:color w:val="000000"/>
          <w:sz w:val="22"/>
          <w:szCs w:val="22"/>
          <w:lang w:val="fr-CA" w:eastAsia="fr-CA"/>
        </w:rPr>
        <w:t>PLoS</w:t>
      </w:r>
      <w:proofErr w:type="spellEnd"/>
      <w:r w:rsidRPr="00012729">
        <w:rPr>
          <w:rFonts w:ascii="Arial" w:hAnsi="Arial" w:cs="Arial"/>
          <w:i/>
          <w:color w:val="000000"/>
          <w:sz w:val="22"/>
          <w:szCs w:val="22"/>
          <w:lang w:val="fr-CA" w:eastAsia="fr-CA"/>
        </w:rPr>
        <w:t xml:space="preserve"> Genet</w:t>
      </w:r>
      <w:r w:rsidRPr="00012729">
        <w:rPr>
          <w:rFonts w:ascii="Arial" w:hAnsi="Arial" w:cs="Arial"/>
          <w:color w:val="000000"/>
          <w:sz w:val="22"/>
          <w:szCs w:val="22"/>
          <w:lang w:val="fr-CA" w:eastAsia="fr-CA"/>
        </w:rPr>
        <w:t xml:space="preserve">. 2008 </w:t>
      </w:r>
      <w:proofErr w:type="spellStart"/>
      <w:r w:rsidRPr="00012729">
        <w:rPr>
          <w:rFonts w:ascii="Arial" w:hAnsi="Arial" w:cs="Arial"/>
          <w:color w:val="000000"/>
          <w:sz w:val="22"/>
          <w:szCs w:val="22"/>
          <w:lang w:val="fr-CA" w:eastAsia="fr-CA"/>
        </w:rPr>
        <w:t>Jul</w:t>
      </w:r>
      <w:proofErr w:type="spellEnd"/>
      <w:r w:rsidRPr="00012729">
        <w:rPr>
          <w:rFonts w:ascii="Arial" w:hAnsi="Arial" w:cs="Arial"/>
          <w:color w:val="000000"/>
          <w:sz w:val="22"/>
          <w:szCs w:val="22"/>
          <w:lang w:val="fr-CA" w:eastAsia="fr-CA"/>
        </w:rPr>
        <w:t xml:space="preserve"> 25;4(7</w:t>
      </w:r>
      <w:proofErr w:type="gramStart"/>
      <w:r w:rsidRPr="00012729">
        <w:rPr>
          <w:rFonts w:ascii="Arial" w:hAnsi="Arial" w:cs="Arial"/>
          <w:color w:val="000000"/>
          <w:sz w:val="22"/>
          <w:szCs w:val="22"/>
          <w:lang w:val="fr-CA" w:eastAsia="fr-CA"/>
        </w:rPr>
        <w:t>):e</w:t>
      </w:r>
      <w:proofErr w:type="gramEnd"/>
      <w:r w:rsidRPr="00012729">
        <w:rPr>
          <w:rFonts w:ascii="Arial" w:hAnsi="Arial" w:cs="Arial"/>
          <w:color w:val="000000"/>
          <w:sz w:val="22"/>
          <w:szCs w:val="22"/>
          <w:lang w:val="fr-CA" w:eastAsia="fr-CA"/>
        </w:rPr>
        <w:t xml:space="preserve">1000133. </w:t>
      </w:r>
      <w:r w:rsidRPr="00012729">
        <w:rPr>
          <w:rFonts w:ascii="Arial" w:hAnsi="Arial" w:cs="Arial"/>
          <w:color w:val="000000"/>
          <w:sz w:val="22"/>
          <w:szCs w:val="22"/>
        </w:rPr>
        <w:t>PMID: 18654640.</w:t>
      </w:r>
    </w:p>
    <w:p w14:paraId="57737F3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Korbel JO, Kim PM, Chen X, Urban AE, Weissman S,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The current excitement about copy-number variation: how it relates to gene duplications and protein families. </w:t>
      </w:r>
      <w:proofErr w:type="spellStart"/>
      <w:r w:rsidRPr="00012729">
        <w:rPr>
          <w:rFonts w:ascii="Arial" w:hAnsi="Arial" w:cs="Arial"/>
          <w:i/>
          <w:color w:val="000000"/>
          <w:sz w:val="22"/>
          <w:szCs w:val="22"/>
        </w:rPr>
        <w:t>Curr</w:t>
      </w:r>
      <w:proofErr w:type="spellEnd"/>
      <w:r w:rsidRPr="00012729">
        <w:rPr>
          <w:rFonts w:ascii="Arial" w:hAnsi="Arial" w:cs="Arial"/>
          <w:i/>
          <w:color w:val="000000"/>
          <w:sz w:val="22"/>
          <w:szCs w:val="22"/>
        </w:rPr>
        <w:t xml:space="preserve"> </w:t>
      </w:r>
      <w:proofErr w:type="spellStart"/>
      <w:r w:rsidRPr="00012729">
        <w:rPr>
          <w:rFonts w:ascii="Arial" w:hAnsi="Arial" w:cs="Arial"/>
          <w:i/>
          <w:color w:val="000000"/>
          <w:sz w:val="22"/>
          <w:szCs w:val="22"/>
        </w:rPr>
        <w:t>Opin</w:t>
      </w:r>
      <w:proofErr w:type="spellEnd"/>
      <w:r w:rsidRPr="00012729">
        <w:rPr>
          <w:rFonts w:ascii="Arial" w:hAnsi="Arial" w:cs="Arial"/>
          <w:i/>
          <w:color w:val="000000"/>
          <w:sz w:val="22"/>
          <w:szCs w:val="22"/>
        </w:rPr>
        <w:t xml:space="preserve"> Struct Biol.</w:t>
      </w:r>
      <w:r w:rsidRPr="00012729">
        <w:rPr>
          <w:rFonts w:ascii="Arial" w:hAnsi="Arial" w:cs="Arial"/>
          <w:color w:val="000000"/>
          <w:sz w:val="22"/>
          <w:szCs w:val="22"/>
        </w:rPr>
        <w:t xml:space="preserve"> 2008 Jun;18(3):366-74.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May 27. PMID: 18511261.</w:t>
      </w:r>
    </w:p>
    <w:p w14:paraId="04E49C6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Lian Z, </w:t>
      </w:r>
      <w:proofErr w:type="spellStart"/>
      <w:r w:rsidRPr="00012729">
        <w:rPr>
          <w:rFonts w:ascii="Arial" w:hAnsi="Arial" w:cs="Arial"/>
          <w:color w:val="000000"/>
          <w:sz w:val="22"/>
          <w:szCs w:val="22"/>
        </w:rPr>
        <w:t>Karpikov</w:t>
      </w:r>
      <w:proofErr w:type="spellEnd"/>
      <w:r w:rsidRPr="00012729">
        <w:rPr>
          <w:rFonts w:ascii="Arial" w:hAnsi="Arial" w:cs="Arial"/>
          <w:color w:val="000000"/>
          <w:sz w:val="22"/>
          <w:szCs w:val="22"/>
        </w:rPr>
        <w:t xml:space="preserve"> A, Lian J, Mahajan MC, Hartman S,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Weissman SM. A Genomics Analysis of RNA polymerase II modification and chromatin architecture related to 3' end RNA polyadenylation. </w:t>
      </w:r>
      <w:r w:rsidRPr="00012729">
        <w:rPr>
          <w:rFonts w:ascii="Arial" w:hAnsi="Arial" w:cs="Arial"/>
          <w:i/>
          <w:color w:val="000000"/>
          <w:sz w:val="22"/>
          <w:szCs w:val="22"/>
        </w:rPr>
        <w:t>Genome Res.</w:t>
      </w:r>
      <w:r w:rsidRPr="00012729">
        <w:rPr>
          <w:rFonts w:ascii="Arial" w:hAnsi="Arial" w:cs="Arial"/>
          <w:color w:val="000000"/>
          <w:sz w:val="22"/>
          <w:szCs w:val="22"/>
        </w:rPr>
        <w:t xml:space="preserve"> 2008 May 16.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ahead of print] PMID: 18487515</w:t>
      </w:r>
      <w:r w:rsidRPr="00012729">
        <w:rPr>
          <w:rFonts w:ascii="Arial" w:hAnsi="Arial" w:cs="Arial"/>
          <w:sz w:val="22"/>
          <w:szCs w:val="22"/>
        </w:rPr>
        <w:t>.</w:t>
      </w:r>
    </w:p>
    <w:p w14:paraId="514FF39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Nagalakshmi</w:t>
      </w:r>
      <w:proofErr w:type="spellEnd"/>
      <w:r w:rsidRPr="00012729">
        <w:rPr>
          <w:rFonts w:ascii="Arial" w:hAnsi="Arial" w:cs="Arial"/>
          <w:color w:val="000000"/>
          <w:sz w:val="22"/>
          <w:szCs w:val="22"/>
        </w:rPr>
        <w:t xml:space="preserve"> U, Wang Z, </w:t>
      </w:r>
      <w:proofErr w:type="spellStart"/>
      <w:r w:rsidRPr="00012729">
        <w:rPr>
          <w:rFonts w:ascii="Arial" w:hAnsi="Arial" w:cs="Arial"/>
          <w:color w:val="000000"/>
          <w:sz w:val="22"/>
          <w:szCs w:val="22"/>
        </w:rPr>
        <w:t>Waern</w:t>
      </w:r>
      <w:proofErr w:type="spellEnd"/>
      <w:r w:rsidRPr="00012729">
        <w:rPr>
          <w:rFonts w:ascii="Arial" w:hAnsi="Arial" w:cs="Arial"/>
          <w:color w:val="000000"/>
          <w:sz w:val="22"/>
          <w:szCs w:val="22"/>
        </w:rPr>
        <w:t xml:space="preserve"> K, </w:t>
      </w:r>
      <w:proofErr w:type="spellStart"/>
      <w:r w:rsidRPr="00012729">
        <w:rPr>
          <w:rFonts w:ascii="Arial" w:hAnsi="Arial" w:cs="Arial"/>
          <w:color w:val="000000"/>
          <w:sz w:val="22"/>
          <w:szCs w:val="22"/>
        </w:rPr>
        <w:t>Shou</w:t>
      </w:r>
      <w:proofErr w:type="spellEnd"/>
      <w:r w:rsidRPr="00012729">
        <w:rPr>
          <w:rFonts w:ascii="Arial" w:hAnsi="Arial" w:cs="Arial"/>
          <w:color w:val="000000"/>
          <w:sz w:val="22"/>
          <w:szCs w:val="22"/>
        </w:rPr>
        <w:t xml:space="preserve"> C, </w:t>
      </w:r>
      <w:proofErr w:type="spellStart"/>
      <w:r w:rsidRPr="00012729">
        <w:rPr>
          <w:rFonts w:ascii="Arial" w:hAnsi="Arial" w:cs="Arial"/>
          <w:color w:val="000000"/>
          <w:sz w:val="22"/>
          <w:szCs w:val="22"/>
        </w:rPr>
        <w:t>Raha</w:t>
      </w:r>
      <w:proofErr w:type="spellEnd"/>
      <w:r w:rsidRPr="00012729">
        <w:rPr>
          <w:rFonts w:ascii="Arial" w:hAnsi="Arial" w:cs="Arial"/>
          <w:color w:val="000000"/>
          <w:sz w:val="22"/>
          <w:szCs w:val="22"/>
        </w:rPr>
        <w:t xml:space="preserve"> D,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The Transcriptional Landscape of the Yeast Genome Defined by RNA Sequencing. </w:t>
      </w:r>
      <w:r w:rsidRPr="00012729">
        <w:rPr>
          <w:rFonts w:ascii="Arial" w:hAnsi="Arial" w:cs="Arial"/>
          <w:i/>
          <w:color w:val="000000"/>
          <w:sz w:val="22"/>
          <w:szCs w:val="22"/>
        </w:rPr>
        <w:t>Science</w:t>
      </w:r>
      <w:r w:rsidRPr="00012729">
        <w:rPr>
          <w:rFonts w:ascii="Arial" w:hAnsi="Arial" w:cs="Arial"/>
          <w:color w:val="000000"/>
          <w:sz w:val="22"/>
          <w:szCs w:val="22"/>
        </w:rPr>
        <w:t xml:space="preserve">. </w:t>
      </w:r>
      <w:proofErr w:type="gramStart"/>
      <w:r w:rsidRPr="00012729">
        <w:rPr>
          <w:rFonts w:ascii="Arial" w:hAnsi="Arial" w:cs="Arial"/>
          <w:color w:val="000000"/>
          <w:sz w:val="22"/>
          <w:szCs w:val="22"/>
        </w:rPr>
        <w:t>2008  Jun</w:t>
      </w:r>
      <w:proofErr w:type="gramEnd"/>
      <w:r w:rsidRPr="00012729">
        <w:rPr>
          <w:rFonts w:ascii="Arial" w:hAnsi="Arial" w:cs="Arial"/>
          <w:color w:val="000000"/>
          <w:sz w:val="22"/>
          <w:szCs w:val="22"/>
        </w:rPr>
        <w:t xml:space="preserve"> 6;320(5881):1344-9.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May 1 PMID: 18451266.</w:t>
      </w:r>
    </w:p>
    <w:p w14:paraId="0340536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Wu JQ, </w:t>
      </w:r>
      <w:r w:rsidRPr="00012729">
        <w:rPr>
          <w:rFonts w:ascii="Arial" w:hAnsi="Arial" w:cs="Arial"/>
          <w:b/>
          <w:color w:val="000000"/>
          <w:sz w:val="22"/>
          <w:szCs w:val="22"/>
        </w:rPr>
        <w:t>Snyder M</w:t>
      </w:r>
      <w:r w:rsidRPr="00012729">
        <w:rPr>
          <w:rFonts w:ascii="Arial" w:hAnsi="Arial" w:cs="Arial"/>
          <w:color w:val="000000"/>
          <w:sz w:val="22"/>
          <w:szCs w:val="22"/>
        </w:rPr>
        <w:t xml:space="preserve">. RNA polymerase II stalling: loading at the start prepares genes for a sprint. </w:t>
      </w:r>
      <w:r w:rsidRPr="00012729">
        <w:rPr>
          <w:rFonts w:ascii="Arial" w:hAnsi="Arial" w:cs="Arial"/>
          <w:i/>
          <w:color w:val="000000"/>
          <w:sz w:val="22"/>
          <w:szCs w:val="22"/>
        </w:rPr>
        <w:t>Genome Biol.</w:t>
      </w:r>
      <w:r w:rsidRPr="00012729">
        <w:rPr>
          <w:rFonts w:ascii="Arial" w:hAnsi="Arial" w:cs="Arial"/>
          <w:color w:val="000000"/>
          <w:sz w:val="22"/>
          <w:szCs w:val="22"/>
        </w:rPr>
        <w:t xml:space="preserve"> 2008 May </w:t>
      </w:r>
      <w:proofErr w:type="gramStart"/>
      <w:r w:rsidRPr="00012729">
        <w:rPr>
          <w:rFonts w:ascii="Arial" w:hAnsi="Arial" w:cs="Arial"/>
          <w:color w:val="000000"/>
          <w:sz w:val="22"/>
          <w:szCs w:val="22"/>
        </w:rPr>
        <w:t>2;9:220</w:t>
      </w:r>
      <w:proofErr w:type="gramEnd"/>
      <w:r w:rsidRPr="00012729">
        <w:rPr>
          <w:rFonts w:ascii="Arial" w:hAnsi="Arial" w:cs="Arial"/>
          <w:color w:val="000000"/>
          <w:sz w:val="22"/>
          <w:szCs w:val="22"/>
        </w:rPr>
        <w:t>. PMID: 18466645</w:t>
      </w:r>
    </w:p>
    <w:p w14:paraId="55CC59B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Wu JQ, Du J,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Zhang Z, Urban AE,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Weissman S, Gerstein M, </w:t>
      </w:r>
      <w:r w:rsidRPr="00012729">
        <w:rPr>
          <w:rFonts w:ascii="Arial" w:hAnsi="Arial" w:cs="Arial"/>
          <w:b/>
          <w:sz w:val="22"/>
          <w:szCs w:val="22"/>
        </w:rPr>
        <w:t>Snyder M</w:t>
      </w:r>
      <w:r w:rsidRPr="00012729">
        <w:rPr>
          <w:rFonts w:ascii="Arial" w:hAnsi="Arial" w:cs="Arial"/>
          <w:sz w:val="22"/>
          <w:szCs w:val="22"/>
        </w:rPr>
        <w:t>. Systematic</w:t>
      </w:r>
      <w:r w:rsidRPr="00012729">
        <w:rPr>
          <w:rStyle w:val="CommentReference"/>
          <w:rFonts w:ascii="Arial" w:hAnsi="Arial" w:cs="Arial"/>
          <w:sz w:val="22"/>
          <w:szCs w:val="22"/>
        </w:rPr>
        <w:t xml:space="preserve"> </w:t>
      </w:r>
      <w:r w:rsidRPr="00012729">
        <w:rPr>
          <w:rFonts w:ascii="Arial" w:hAnsi="Arial" w:cs="Arial"/>
          <w:sz w:val="22"/>
          <w:szCs w:val="22"/>
        </w:rPr>
        <w:t xml:space="preserve">analysis of transcribed loci in ENCODE regions using RACE sequencing reveals extensive transcription in the human genome. </w:t>
      </w:r>
      <w:r w:rsidRPr="00012729">
        <w:rPr>
          <w:rFonts w:ascii="Arial" w:hAnsi="Arial" w:cs="Arial"/>
          <w:i/>
          <w:sz w:val="22"/>
          <w:szCs w:val="22"/>
        </w:rPr>
        <w:t>Genome Biol</w:t>
      </w:r>
      <w:r w:rsidRPr="00012729">
        <w:rPr>
          <w:rFonts w:ascii="Arial" w:hAnsi="Arial" w:cs="Arial"/>
          <w:sz w:val="22"/>
          <w:szCs w:val="22"/>
        </w:rPr>
        <w:t>. 2008;9: R3.</w:t>
      </w:r>
    </w:p>
    <w:p w14:paraId="1B9A2C9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Nath AK, Brown RM, Michaud M, Sierra-</w:t>
      </w:r>
      <w:proofErr w:type="spellStart"/>
      <w:r w:rsidRPr="00012729">
        <w:rPr>
          <w:rFonts w:ascii="Arial" w:hAnsi="Arial" w:cs="Arial"/>
          <w:color w:val="000000"/>
          <w:sz w:val="22"/>
          <w:szCs w:val="22"/>
        </w:rPr>
        <w:t>Honigmann</w:t>
      </w:r>
      <w:proofErr w:type="spellEnd"/>
      <w:r w:rsidRPr="00012729">
        <w:rPr>
          <w:rFonts w:ascii="Arial" w:hAnsi="Arial" w:cs="Arial"/>
          <w:color w:val="000000"/>
          <w:sz w:val="22"/>
          <w:szCs w:val="22"/>
        </w:rPr>
        <w:t xml:space="preserve"> MR, </w:t>
      </w: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Madri</w:t>
      </w:r>
      <w:proofErr w:type="spellEnd"/>
      <w:r w:rsidRPr="00012729">
        <w:rPr>
          <w:rFonts w:ascii="Arial" w:hAnsi="Arial" w:cs="Arial"/>
          <w:color w:val="000000"/>
          <w:sz w:val="22"/>
          <w:szCs w:val="22"/>
        </w:rPr>
        <w:t xml:space="preserve"> JA. Leptin affects endocardial cushion formation by modulating EMT and migration via </w:t>
      </w:r>
      <w:proofErr w:type="spellStart"/>
      <w:r w:rsidRPr="00012729">
        <w:rPr>
          <w:rFonts w:ascii="Arial" w:hAnsi="Arial" w:cs="Arial"/>
          <w:color w:val="000000"/>
          <w:sz w:val="22"/>
          <w:szCs w:val="22"/>
        </w:rPr>
        <w:t>Akt</w:t>
      </w:r>
      <w:proofErr w:type="spellEnd"/>
      <w:r w:rsidRPr="00012729">
        <w:rPr>
          <w:rFonts w:ascii="Arial" w:hAnsi="Arial" w:cs="Arial"/>
          <w:color w:val="000000"/>
          <w:sz w:val="22"/>
          <w:szCs w:val="22"/>
        </w:rPr>
        <w:t xml:space="preserve"> signaling cascades. </w:t>
      </w:r>
      <w:r w:rsidRPr="00012729">
        <w:rPr>
          <w:rFonts w:ascii="Arial" w:hAnsi="Arial" w:cs="Arial"/>
          <w:i/>
          <w:color w:val="000000"/>
          <w:sz w:val="22"/>
          <w:szCs w:val="22"/>
        </w:rPr>
        <w:t>J. Cell Biol</w:t>
      </w:r>
      <w:r w:rsidRPr="00012729">
        <w:rPr>
          <w:rFonts w:ascii="Arial" w:hAnsi="Arial" w:cs="Arial"/>
          <w:color w:val="000000"/>
          <w:sz w:val="22"/>
          <w:szCs w:val="22"/>
        </w:rPr>
        <w:t xml:space="preserve">. 2008 181:367-80. </w:t>
      </w:r>
      <w:proofErr w:type="spellStart"/>
      <w:r w:rsidRPr="00012729">
        <w:rPr>
          <w:rFonts w:ascii="Arial" w:hAnsi="Arial" w:cs="Arial"/>
          <w:color w:val="000000"/>
          <w:sz w:val="22"/>
          <w:szCs w:val="22"/>
        </w:rPr>
        <w:t>Epub</w:t>
      </w:r>
      <w:proofErr w:type="spellEnd"/>
      <w:r w:rsidRPr="00012729">
        <w:rPr>
          <w:rFonts w:ascii="Arial" w:hAnsi="Arial" w:cs="Arial"/>
          <w:color w:val="000000"/>
          <w:sz w:val="22"/>
          <w:szCs w:val="22"/>
        </w:rPr>
        <w:t xml:space="preserve"> 2008 Apr 14. PMID: 18411306</w:t>
      </w:r>
      <w:r w:rsidRPr="00012729">
        <w:rPr>
          <w:rFonts w:ascii="Arial" w:hAnsi="Arial" w:cs="Arial"/>
          <w:sz w:val="22"/>
          <w:szCs w:val="22"/>
        </w:rPr>
        <w:t>.</w:t>
      </w:r>
    </w:p>
    <w:p w14:paraId="04AD009D" w14:textId="77777777" w:rsidR="00D362D7" w:rsidRPr="00012729" w:rsidRDefault="00154010" w:rsidP="003C0F9F">
      <w:pPr>
        <w:widowControl w:val="0"/>
        <w:numPr>
          <w:ilvl w:val="0"/>
          <w:numId w:val="17"/>
        </w:numPr>
        <w:autoSpaceDE w:val="0"/>
        <w:autoSpaceDN w:val="0"/>
        <w:adjustRightInd w:val="0"/>
        <w:spacing w:after="200"/>
        <w:jc w:val="left"/>
        <w:rPr>
          <w:rFonts w:ascii="Arial" w:hAnsi="Arial" w:cs="Arial"/>
          <w:sz w:val="22"/>
          <w:szCs w:val="22"/>
        </w:rPr>
      </w:pPr>
      <w:hyperlink r:id="rId237" w:history="1">
        <w:r w:rsidR="00D362D7" w:rsidRPr="00012729">
          <w:rPr>
            <w:rStyle w:val="Hyperlink"/>
            <w:rFonts w:ascii="Arial" w:hAnsi="Arial" w:cs="Arial"/>
            <w:bCs/>
            <w:color w:val="auto"/>
            <w:sz w:val="22"/>
            <w:szCs w:val="22"/>
            <w:u w:val="none"/>
          </w:rPr>
          <w:t>Johnson DS</w:t>
        </w:r>
      </w:hyperlink>
      <w:r w:rsidR="00D362D7" w:rsidRPr="00012729">
        <w:rPr>
          <w:rFonts w:ascii="Arial" w:hAnsi="Arial" w:cs="Arial"/>
          <w:sz w:val="22"/>
          <w:szCs w:val="22"/>
        </w:rPr>
        <w:t xml:space="preserve">, </w:t>
      </w:r>
      <w:hyperlink r:id="rId238" w:history="1">
        <w:r w:rsidR="00D362D7" w:rsidRPr="00012729">
          <w:rPr>
            <w:rStyle w:val="Hyperlink"/>
            <w:rFonts w:ascii="Arial" w:hAnsi="Arial" w:cs="Arial"/>
            <w:bCs/>
            <w:color w:val="auto"/>
            <w:sz w:val="22"/>
            <w:szCs w:val="22"/>
            <w:u w:val="none"/>
          </w:rPr>
          <w:t>Li W</w:t>
        </w:r>
      </w:hyperlink>
      <w:r w:rsidR="00D362D7" w:rsidRPr="00012729">
        <w:rPr>
          <w:rFonts w:ascii="Arial" w:hAnsi="Arial" w:cs="Arial"/>
          <w:sz w:val="22"/>
          <w:szCs w:val="22"/>
        </w:rPr>
        <w:t xml:space="preserve">, </w:t>
      </w:r>
      <w:hyperlink r:id="rId239" w:history="1">
        <w:r w:rsidR="00D362D7" w:rsidRPr="00012729">
          <w:rPr>
            <w:rStyle w:val="Hyperlink"/>
            <w:rFonts w:ascii="Arial" w:hAnsi="Arial" w:cs="Arial"/>
            <w:bCs/>
            <w:color w:val="auto"/>
            <w:sz w:val="22"/>
            <w:szCs w:val="22"/>
            <w:u w:val="none"/>
          </w:rPr>
          <w:t>Gordon DB</w:t>
        </w:r>
      </w:hyperlink>
      <w:r w:rsidR="00D362D7" w:rsidRPr="00012729">
        <w:rPr>
          <w:rFonts w:ascii="Arial" w:hAnsi="Arial" w:cs="Arial"/>
          <w:sz w:val="22"/>
          <w:szCs w:val="22"/>
        </w:rPr>
        <w:t xml:space="preserve">, </w:t>
      </w:r>
      <w:hyperlink r:id="rId240" w:history="1">
        <w:r w:rsidR="00D362D7" w:rsidRPr="00012729">
          <w:rPr>
            <w:rStyle w:val="Hyperlink"/>
            <w:rFonts w:ascii="Arial" w:hAnsi="Arial" w:cs="Arial"/>
            <w:bCs/>
            <w:color w:val="auto"/>
            <w:sz w:val="22"/>
            <w:szCs w:val="22"/>
            <w:u w:val="none"/>
          </w:rPr>
          <w:t>Bhattacharjee A</w:t>
        </w:r>
      </w:hyperlink>
      <w:r w:rsidR="00D362D7" w:rsidRPr="00012729">
        <w:rPr>
          <w:rFonts w:ascii="Arial" w:hAnsi="Arial" w:cs="Arial"/>
          <w:sz w:val="22"/>
          <w:szCs w:val="22"/>
        </w:rPr>
        <w:t xml:space="preserve">, </w:t>
      </w:r>
      <w:hyperlink r:id="rId241" w:history="1">
        <w:r w:rsidR="00D362D7" w:rsidRPr="00012729">
          <w:rPr>
            <w:rStyle w:val="Hyperlink"/>
            <w:rFonts w:ascii="Arial" w:hAnsi="Arial" w:cs="Arial"/>
            <w:bCs/>
            <w:color w:val="auto"/>
            <w:sz w:val="22"/>
            <w:szCs w:val="22"/>
            <w:u w:val="none"/>
          </w:rPr>
          <w:t>Curry B</w:t>
        </w:r>
      </w:hyperlink>
      <w:r w:rsidR="00D362D7" w:rsidRPr="00012729">
        <w:rPr>
          <w:rFonts w:ascii="Arial" w:hAnsi="Arial" w:cs="Arial"/>
          <w:sz w:val="22"/>
          <w:szCs w:val="22"/>
        </w:rPr>
        <w:t xml:space="preserve">, </w:t>
      </w:r>
      <w:hyperlink r:id="rId242" w:history="1">
        <w:r w:rsidR="00D362D7" w:rsidRPr="00012729">
          <w:rPr>
            <w:rStyle w:val="Hyperlink"/>
            <w:rFonts w:ascii="Arial" w:hAnsi="Arial" w:cs="Arial"/>
            <w:bCs/>
            <w:color w:val="auto"/>
            <w:sz w:val="22"/>
            <w:szCs w:val="22"/>
            <w:u w:val="none"/>
          </w:rPr>
          <w:t>Ghosh J</w:t>
        </w:r>
      </w:hyperlink>
      <w:r w:rsidR="00D362D7" w:rsidRPr="00012729">
        <w:rPr>
          <w:rFonts w:ascii="Arial" w:hAnsi="Arial" w:cs="Arial"/>
          <w:sz w:val="22"/>
          <w:szCs w:val="22"/>
        </w:rPr>
        <w:t xml:space="preserve">, </w:t>
      </w:r>
      <w:hyperlink r:id="rId243" w:history="1">
        <w:proofErr w:type="spellStart"/>
        <w:r w:rsidR="00D362D7" w:rsidRPr="00012729">
          <w:rPr>
            <w:rStyle w:val="Hyperlink"/>
            <w:rFonts w:ascii="Arial" w:hAnsi="Arial" w:cs="Arial"/>
            <w:bCs/>
            <w:color w:val="auto"/>
            <w:sz w:val="22"/>
            <w:szCs w:val="22"/>
            <w:u w:val="none"/>
          </w:rPr>
          <w:t>Brizuela</w:t>
        </w:r>
        <w:proofErr w:type="spellEnd"/>
        <w:r w:rsidR="00D362D7" w:rsidRPr="00012729">
          <w:rPr>
            <w:rStyle w:val="Hyperlink"/>
            <w:rFonts w:ascii="Arial" w:hAnsi="Arial" w:cs="Arial"/>
            <w:bCs/>
            <w:color w:val="auto"/>
            <w:sz w:val="22"/>
            <w:szCs w:val="22"/>
            <w:u w:val="none"/>
          </w:rPr>
          <w:t xml:space="preserve"> L</w:t>
        </w:r>
      </w:hyperlink>
      <w:r w:rsidR="00D362D7" w:rsidRPr="00012729">
        <w:rPr>
          <w:rFonts w:ascii="Arial" w:hAnsi="Arial" w:cs="Arial"/>
          <w:sz w:val="22"/>
          <w:szCs w:val="22"/>
        </w:rPr>
        <w:t xml:space="preserve">, </w:t>
      </w:r>
      <w:hyperlink r:id="rId244" w:history="1">
        <w:r w:rsidR="00D362D7" w:rsidRPr="00012729">
          <w:rPr>
            <w:rStyle w:val="Hyperlink"/>
            <w:rFonts w:ascii="Arial" w:hAnsi="Arial" w:cs="Arial"/>
            <w:bCs/>
            <w:color w:val="auto"/>
            <w:sz w:val="22"/>
            <w:szCs w:val="22"/>
            <w:u w:val="none"/>
          </w:rPr>
          <w:t>Carroll JS</w:t>
        </w:r>
      </w:hyperlink>
      <w:r w:rsidR="00D362D7" w:rsidRPr="00012729">
        <w:rPr>
          <w:rFonts w:ascii="Arial" w:hAnsi="Arial" w:cs="Arial"/>
          <w:sz w:val="22"/>
          <w:szCs w:val="22"/>
        </w:rPr>
        <w:t xml:space="preserve">, </w:t>
      </w:r>
      <w:hyperlink r:id="rId245" w:history="1">
        <w:r w:rsidR="00D362D7" w:rsidRPr="00012729">
          <w:rPr>
            <w:rStyle w:val="Hyperlink"/>
            <w:rFonts w:ascii="Arial" w:hAnsi="Arial" w:cs="Arial"/>
            <w:bCs/>
            <w:color w:val="auto"/>
            <w:sz w:val="22"/>
            <w:szCs w:val="22"/>
            <w:u w:val="none"/>
          </w:rPr>
          <w:t>Brown M</w:t>
        </w:r>
      </w:hyperlink>
      <w:r w:rsidR="00D362D7" w:rsidRPr="00012729">
        <w:rPr>
          <w:rFonts w:ascii="Arial" w:hAnsi="Arial" w:cs="Arial"/>
          <w:sz w:val="22"/>
          <w:szCs w:val="22"/>
        </w:rPr>
        <w:t xml:space="preserve">, </w:t>
      </w:r>
      <w:hyperlink r:id="rId246" w:history="1">
        <w:proofErr w:type="spellStart"/>
        <w:r w:rsidR="00D362D7" w:rsidRPr="00012729">
          <w:rPr>
            <w:rStyle w:val="Hyperlink"/>
            <w:rFonts w:ascii="Arial" w:hAnsi="Arial" w:cs="Arial"/>
            <w:bCs/>
            <w:color w:val="auto"/>
            <w:sz w:val="22"/>
            <w:szCs w:val="22"/>
            <w:u w:val="none"/>
          </w:rPr>
          <w:t>Flicek</w:t>
        </w:r>
        <w:proofErr w:type="spellEnd"/>
        <w:r w:rsidR="00D362D7" w:rsidRPr="00012729">
          <w:rPr>
            <w:rStyle w:val="Hyperlink"/>
            <w:rFonts w:ascii="Arial" w:hAnsi="Arial" w:cs="Arial"/>
            <w:bCs/>
            <w:color w:val="auto"/>
            <w:sz w:val="22"/>
            <w:szCs w:val="22"/>
            <w:u w:val="none"/>
          </w:rPr>
          <w:t xml:space="preserve"> P</w:t>
        </w:r>
      </w:hyperlink>
      <w:r w:rsidR="00D362D7" w:rsidRPr="00012729">
        <w:rPr>
          <w:rFonts w:ascii="Arial" w:hAnsi="Arial" w:cs="Arial"/>
          <w:sz w:val="22"/>
          <w:szCs w:val="22"/>
        </w:rPr>
        <w:t xml:space="preserve">, </w:t>
      </w:r>
      <w:hyperlink r:id="rId247" w:history="1">
        <w:r w:rsidR="00D362D7" w:rsidRPr="00012729">
          <w:rPr>
            <w:rStyle w:val="Hyperlink"/>
            <w:rFonts w:ascii="Arial" w:hAnsi="Arial" w:cs="Arial"/>
            <w:bCs/>
            <w:color w:val="auto"/>
            <w:sz w:val="22"/>
            <w:szCs w:val="22"/>
            <w:u w:val="none"/>
          </w:rPr>
          <w:t>Koch CM</w:t>
        </w:r>
      </w:hyperlink>
      <w:r w:rsidR="00D362D7" w:rsidRPr="00012729">
        <w:rPr>
          <w:rFonts w:ascii="Arial" w:hAnsi="Arial" w:cs="Arial"/>
          <w:sz w:val="22"/>
          <w:szCs w:val="22"/>
        </w:rPr>
        <w:t xml:space="preserve">, </w:t>
      </w:r>
      <w:hyperlink r:id="rId248" w:history="1">
        <w:r w:rsidR="00D362D7" w:rsidRPr="00012729">
          <w:rPr>
            <w:rStyle w:val="Hyperlink"/>
            <w:rFonts w:ascii="Arial" w:hAnsi="Arial" w:cs="Arial"/>
            <w:bCs/>
            <w:color w:val="auto"/>
            <w:sz w:val="22"/>
            <w:szCs w:val="22"/>
            <w:u w:val="none"/>
          </w:rPr>
          <w:t>Dunham I</w:t>
        </w:r>
      </w:hyperlink>
      <w:r w:rsidR="00D362D7" w:rsidRPr="00012729">
        <w:rPr>
          <w:rFonts w:ascii="Arial" w:hAnsi="Arial" w:cs="Arial"/>
          <w:sz w:val="22"/>
          <w:szCs w:val="22"/>
        </w:rPr>
        <w:t xml:space="preserve">, </w:t>
      </w:r>
      <w:hyperlink r:id="rId249" w:history="1">
        <w:proofErr w:type="spellStart"/>
        <w:r w:rsidR="00D362D7" w:rsidRPr="00012729">
          <w:rPr>
            <w:rStyle w:val="Hyperlink"/>
            <w:rFonts w:ascii="Arial" w:hAnsi="Arial" w:cs="Arial"/>
            <w:bCs/>
            <w:color w:val="auto"/>
            <w:sz w:val="22"/>
            <w:szCs w:val="22"/>
            <w:u w:val="none"/>
          </w:rPr>
          <w:t>Bieda</w:t>
        </w:r>
        <w:proofErr w:type="spellEnd"/>
        <w:r w:rsidR="00D362D7" w:rsidRPr="00012729">
          <w:rPr>
            <w:rStyle w:val="Hyperlink"/>
            <w:rFonts w:ascii="Arial" w:hAnsi="Arial" w:cs="Arial"/>
            <w:bCs/>
            <w:color w:val="auto"/>
            <w:sz w:val="22"/>
            <w:szCs w:val="22"/>
            <w:u w:val="none"/>
          </w:rPr>
          <w:t xml:space="preserve"> M</w:t>
        </w:r>
      </w:hyperlink>
      <w:r w:rsidR="00D362D7" w:rsidRPr="00012729">
        <w:rPr>
          <w:rFonts w:ascii="Arial" w:hAnsi="Arial" w:cs="Arial"/>
          <w:sz w:val="22"/>
          <w:szCs w:val="22"/>
        </w:rPr>
        <w:t xml:space="preserve">, </w:t>
      </w:r>
      <w:hyperlink r:id="rId250" w:history="1">
        <w:r w:rsidR="00D362D7" w:rsidRPr="00012729">
          <w:rPr>
            <w:rStyle w:val="Hyperlink"/>
            <w:rFonts w:ascii="Arial" w:hAnsi="Arial" w:cs="Arial"/>
            <w:bCs/>
            <w:color w:val="auto"/>
            <w:sz w:val="22"/>
            <w:szCs w:val="22"/>
            <w:u w:val="none"/>
          </w:rPr>
          <w:t>Xu X</w:t>
        </w:r>
      </w:hyperlink>
      <w:r w:rsidR="00D362D7" w:rsidRPr="00012729">
        <w:rPr>
          <w:rFonts w:ascii="Arial" w:hAnsi="Arial" w:cs="Arial"/>
          <w:sz w:val="22"/>
          <w:szCs w:val="22"/>
        </w:rPr>
        <w:t xml:space="preserve">, </w:t>
      </w:r>
      <w:hyperlink r:id="rId251" w:history="1">
        <w:proofErr w:type="spellStart"/>
        <w:r w:rsidR="00D362D7" w:rsidRPr="00012729">
          <w:rPr>
            <w:rStyle w:val="Hyperlink"/>
            <w:rFonts w:ascii="Arial" w:hAnsi="Arial" w:cs="Arial"/>
            <w:bCs/>
            <w:color w:val="auto"/>
            <w:sz w:val="22"/>
            <w:szCs w:val="22"/>
            <w:u w:val="none"/>
          </w:rPr>
          <w:t>Farnham</w:t>
        </w:r>
        <w:proofErr w:type="spellEnd"/>
        <w:r w:rsidR="00D362D7" w:rsidRPr="00012729">
          <w:rPr>
            <w:rStyle w:val="Hyperlink"/>
            <w:rFonts w:ascii="Arial" w:hAnsi="Arial" w:cs="Arial"/>
            <w:bCs/>
            <w:color w:val="auto"/>
            <w:sz w:val="22"/>
            <w:szCs w:val="22"/>
            <w:u w:val="none"/>
          </w:rPr>
          <w:t xml:space="preserve"> PJ</w:t>
        </w:r>
      </w:hyperlink>
      <w:r w:rsidR="00D362D7" w:rsidRPr="00012729">
        <w:rPr>
          <w:rFonts w:ascii="Arial" w:hAnsi="Arial" w:cs="Arial"/>
          <w:sz w:val="22"/>
          <w:szCs w:val="22"/>
        </w:rPr>
        <w:t xml:space="preserve">, </w:t>
      </w:r>
      <w:hyperlink r:id="rId252" w:history="1">
        <w:proofErr w:type="spellStart"/>
        <w:r w:rsidR="00D362D7" w:rsidRPr="00012729">
          <w:rPr>
            <w:rStyle w:val="Hyperlink"/>
            <w:rFonts w:ascii="Arial" w:hAnsi="Arial" w:cs="Arial"/>
            <w:bCs/>
            <w:color w:val="auto"/>
            <w:sz w:val="22"/>
            <w:szCs w:val="22"/>
            <w:u w:val="none"/>
          </w:rPr>
          <w:t>Kapranov</w:t>
        </w:r>
        <w:proofErr w:type="spellEnd"/>
        <w:r w:rsidR="00D362D7" w:rsidRPr="00012729">
          <w:rPr>
            <w:rStyle w:val="Hyperlink"/>
            <w:rFonts w:ascii="Arial" w:hAnsi="Arial" w:cs="Arial"/>
            <w:bCs/>
            <w:color w:val="auto"/>
            <w:sz w:val="22"/>
            <w:szCs w:val="22"/>
            <w:u w:val="none"/>
          </w:rPr>
          <w:t xml:space="preserve"> P</w:t>
        </w:r>
      </w:hyperlink>
      <w:r w:rsidR="00D362D7" w:rsidRPr="00012729">
        <w:rPr>
          <w:rFonts w:ascii="Arial" w:hAnsi="Arial" w:cs="Arial"/>
          <w:sz w:val="22"/>
          <w:szCs w:val="22"/>
        </w:rPr>
        <w:t xml:space="preserve">, </w:t>
      </w:r>
      <w:hyperlink r:id="rId253" w:history="1">
        <w:r w:rsidR="00D362D7" w:rsidRPr="00012729">
          <w:rPr>
            <w:rStyle w:val="Hyperlink"/>
            <w:rFonts w:ascii="Arial" w:hAnsi="Arial" w:cs="Arial"/>
            <w:bCs/>
            <w:color w:val="auto"/>
            <w:sz w:val="22"/>
            <w:szCs w:val="22"/>
            <w:u w:val="none"/>
          </w:rPr>
          <w:t xml:space="preserve">Nix </w:t>
        </w:r>
        <w:r w:rsidR="00D362D7" w:rsidRPr="00012729">
          <w:rPr>
            <w:rStyle w:val="Hyperlink"/>
            <w:rFonts w:ascii="Arial" w:hAnsi="Arial" w:cs="Arial"/>
            <w:bCs/>
            <w:color w:val="auto"/>
            <w:sz w:val="22"/>
            <w:szCs w:val="22"/>
            <w:u w:val="none"/>
          </w:rPr>
          <w:lastRenderedPageBreak/>
          <w:t>DA</w:t>
        </w:r>
      </w:hyperlink>
      <w:r w:rsidR="00D362D7" w:rsidRPr="00012729">
        <w:rPr>
          <w:rFonts w:ascii="Arial" w:hAnsi="Arial" w:cs="Arial"/>
          <w:sz w:val="22"/>
          <w:szCs w:val="22"/>
        </w:rPr>
        <w:t xml:space="preserve">, </w:t>
      </w:r>
      <w:hyperlink r:id="rId254" w:history="1">
        <w:proofErr w:type="spellStart"/>
        <w:r w:rsidR="00D362D7" w:rsidRPr="00012729">
          <w:rPr>
            <w:rStyle w:val="Hyperlink"/>
            <w:rFonts w:ascii="Arial" w:hAnsi="Arial" w:cs="Arial"/>
            <w:bCs/>
            <w:color w:val="auto"/>
            <w:sz w:val="22"/>
            <w:szCs w:val="22"/>
            <w:u w:val="none"/>
          </w:rPr>
          <w:t>Gingeras</w:t>
        </w:r>
        <w:proofErr w:type="spellEnd"/>
        <w:r w:rsidR="00D362D7" w:rsidRPr="00012729">
          <w:rPr>
            <w:rStyle w:val="Hyperlink"/>
            <w:rFonts w:ascii="Arial" w:hAnsi="Arial" w:cs="Arial"/>
            <w:bCs/>
            <w:color w:val="auto"/>
            <w:sz w:val="22"/>
            <w:szCs w:val="22"/>
            <w:u w:val="none"/>
          </w:rPr>
          <w:t xml:space="preserve"> TR</w:t>
        </w:r>
      </w:hyperlink>
      <w:r w:rsidR="00D362D7" w:rsidRPr="00012729">
        <w:rPr>
          <w:rFonts w:ascii="Arial" w:hAnsi="Arial" w:cs="Arial"/>
          <w:sz w:val="22"/>
          <w:szCs w:val="22"/>
        </w:rPr>
        <w:t xml:space="preserve">, </w:t>
      </w:r>
      <w:hyperlink r:id="rId255" w:history="1">
        <w:r w:rsidR="00D362D7" w:rsidRPr="00012729">
          <w:rPr>
            <w:rStyle w:val="Hyperlink"/>
            <w:rFonts w:ascii="Arial" w:hAnsi="Arial" w:cs="Arial"/>
            <w:bCs/>
            <w:color w:val="auto"/>
            <w:sz w:val="22"/>
            <w:szCs w:val="22"/>
            <w:u w:val="none"/>
          </w:rPr>
          <w:t>Zhang X</w:t>
        </w:r>
      </w:hyperlink>
      <w:r w:rsidR="00D362D7" w:rsidRPr="00012729">
        <w:rPr>
          <w:rFonts w:ascii="Arial" w:hAnsi="Arial" w:cs="Arial"/>
          <w:sz w:val="22"/>
          <w:szCs w:val="22"/>
        </w:rPr>
        <w:t xml:space="preserve">, </w:t>
      </w:r>
      <w:hyperlink r:id="rId256" w:history="1">
        <w:r w:rsidR="00D362D7" w:rsidRPr="00012729">
          <w:rPr>
            <w:rStyle w:val="Hyperlink"/>
            <w:rFonts w:ascii="Arial" w:hAnsi="Arial" w:cs="Arial"/>
            <w:bCs/>
            <w:color w:val="auto"/>
            <w:sz w:val="22"/>
            <w:szCs w:val="22"/>
            <w:u w:val="none"/>
          </w:rPr>
          <w:t>Holster H</w:t>
        </w:r>
      </w:hyperlink>
      <w:r w:rsidR="00D362D7" w:rsidRPr="00012729">
        <w:rPr>
          <w:rFonts w:ascii="Arial" w:hAnsi="Arial" w:cs="Arial"/>
          <w:sz w:val="22"/>
          <w:szCs w:val="22"/>
        </w:rPr>
        <w:t xml:space="preserve">, </w:t>
      </w:r>
      <w:hyperlink r:id="rId257" w:history="1">
        <w:r w:rsidR="00D362D7" w:rsidRPr="00012729">
          <w:rPr>
            <w:rStyle w:val="Hyperlink"/>
            <w:rFonts w:ascii="Arial" w:hAnsi="Arial" w:cs="Arial"/>
            <w:bCs/>
            <w:color w:val="auto"/>
            <w:sz w:val="22"/>
            <w:szCs w:val="22"/>
            <w:u w:val="none"/>
          </w:rPr>
          <w:t>Jiang N</w:t>
        </w:r>
      </w:hyperlink>
      <w:r w:rsidR="00D362D7" w:rsidRPr="00012729">
        <w:rPr>
          <w:rFonts w:ascii="Arial" w:hAnsi="Arial" w:cs="Arial"/>
          <w:sz w:val="22"/>
          <w:szCs w:val="22"/>
        </w:rPr>
        <w:t xml:space="preserve">, </w:t>
      </w:r>
      <w:hyperlink r:id="rId258" w:history="1">
        <w:r w:rsidR="00D362D7" w:rsidRPr="00012729">
          <w:rPr>
            <w:rStyle w:val="Hyperlink"/>
            <w:rFonts w:ascii="Arial" w:hAnsi="Arial" w:cs="Arial"/>
            <w:bCs/>
            <w:color w:val="auto"/>
            <w:sz w:val="22"/>
            <w:szCs w:val="22"/>
            <w:u w:val="none"/>
          </w:rPr>
          <w:t>Green R</w:t>
        </w:r>
      </w:hyperlink>
      <w:r w:rsidR="00D362D7" w:rsidRPr="00012729">
        <w:rPr>
          <w:rFonts w:ascii="Arial" w:hAnsi="Arial" w:cs="Arial"/>
          <w:sz w:val="22"/>
          <w:szCs w:val="22"/>
        </w:rPr>
        <w:t xml:space="preserve">, </w:t>
      </w:r>
      <w:hyperlink r:id="rId259" w:history="1">
        <w:r w:rsidR="00D362D7" w:rsidRPr="00012729">
          <w:rPr>
            <w:rStyle w:val="Hyperlink"/>
            <w:rFonts w:ascii="Arial" w:hAnsi="Arial" w:cs="Arial"/>
            <w:bCs/>
            <w:color w:val="auto"/>
            <w:sz w:val="22"/>
            <w:szCs w:val="22"/>
            <w:u w:val="none"/>
          </w:rPr>
          <w:t>Song JS</w:t>
        </w:r>
      </w:hyperlink>
      <w:r w:rsidR="00D362D7" w:rsidRPr="00012729">
        <w:rPr>
          <w:rFonts w:ascii="Arial" w:hAnsi="Arial" w:cs="Arial"/>
          <w:sz w:val="22"/>
          <w:szCs w:val="22"/>
        </w:rPr>
        <w:t xml:space="preserve">, </w:t>
      </w:r>
      <w:hyperlink r:id="rId260" w:history="1">
        <w:proofErr w:type="spellStart"/>
        <w:r w:rsidR="00D362D7" w:rsidRPr="00012729">
          <w:rPr>
            <w:rStyle w:val="Hyperlink"/>
            <w:rFonts w:ascii="Arial" w:hAnsi="Arial" w:cs="Arial"/>
            <w:bCs/>
            <w:color w:val="auto"/>
            <w:sz w:val="22"/>
            <w:szCs w:val="22"/>
            <w:u w:val="none"/>
          </w:rPr>
          <w:t>McCuine</w:t>
        </w:r>
        <w:proofErr w:type="spellEnd"/>
        <w:r w:rsidR="00D362D7" w:rsidRPr="00012729">
          <w:rPr>
            <w:rStyle w:val="Hyperlink"/>
            <w:rFonts w:ascii="Arial" w:hAnsi="Arial" w:cs="Arial"/>
            <w:bCs/>
            <w:color w:val="auto"/>
            <w:sz w:val="22"/>
            <w:szCs w:val="22"/>
            <w:u w:val="none"/>
          </w:rPr>
          <w:t xml:space="preserve"> SA</w:t>
        </w:r>
      </w:hyperlink>
      <w:r w:rsidR="00D362D7" w:rsidRPr="00012729">
        <w:rPr>
          <w:rFonts w:ascii="Arial" w:hAnsi="Arial" w:cs="Arial"/>
          <w:sz w:val="22"/>
          <w:szCs w:val="22"/>
        </w:rPr>
        <w:t xml:space="preserve">, </w:t>
      </w:r>
      <w:hyperlink r:id="rId261" w:history="1">
        <w:r w:rsidR="00D362D7" w:rsidRPr="00012729">
          <w:rPr>
            <w:rStyle w:val="Hyperlink"/>
            <w:rFonts w:ascii="Arial" w:hAnsi="Arial" w:cs="Arial"/>
            <w:bCs/>
            <w:color w:val="auto"/>
            <w:sz w:val="22"/>
            <w:szCs w:val="22"/>
            <w:u w:val="none"/>
          </w:rPr>
          <w:t>Anton E</w:t>
        </w:r>
      </w:hyperlink>
      <w:r w:rsidR="00D362D7" w:rsidRPr="00012729">
        <w:rPr>
          <w:rFonts w:ascii="Arial" w:hAnsi="Arial" w:cs="Arial"/>
          <w:sz w:val="22"/>
          <w:szCs w:val="22"/>
        </w:rPr>
        <w:t xml:space="preserve">, </w:t>
      </w:r>
      <w:hyperlink r:id="rId262" w:history="1">
        <w:r w:rsidR="00D362D7" w:rsidRPr="00012729">
          <w:rPr>
            <w:rStyle w:val="Hyperlink"/>
            <w:rFonts w:ascii="Arial" w:hAnsi="Arial" w:cs="Arial"/>
            <w:bCs/>
            <w:color w:val="auto"/>
            <w:sz w:val="22"/>
            <w:szCs w:val="22"/>
            <w:u w:val="none"/>
          </w:rPr>
          <w:t>Nguyen L</w:t>
        </w:r>
      </w:hyperlink>
      <w:r w:rsidR="00D362D7" w:rsidRPr="00012729">
        <w:rPr>
          <w:rFonts w:ascii="Arial" w:hAnsi="Arial" w:cs="Arial"/>
          <w:sz w:val="22"/>
          <w:szCs w:val="22"/>
        </w:rPr>
        <w:t xml:space="preserve">, </w:t>
      </w:r>
      <w:hyperlink r:id="rId263" w:history="1">
        <w:proofErr w:type="spellStart"/>
        <w:r w:rsidR="00D362D7" w:rsidRPr="00012729">
          <w:rPr>
            <w:rStyle w:val="Hyperlink"/>
            <w:rFonts w:ascii="Arial" w:hAnsi="Arial" w:cs="Arial"/>
            <w:bCs/>
            <w:color w:val="auto"/>
            <w:sz w:val="22"/>
            <w:szCs w:val="22"/>
            <w:u w:val="none"/>
          </w:rPr>
          <w:t>Trinklein</w:t>
        </w:r>
        <w:proofErr w:type="spellEnd"/>
        <w:r w:rsidR="00D362D7" w:rsidRPr="00012729">
          <w:rPr>
            <w:rStyle w:val="Hyperlink"/>
            <w:rFonts w:ascii="Arial" w:hAnsi="Arial" w:cs="Arial"/>
            <w:bCs/>
            <w:color w:val="auto"/>
            <w:sz w:val="22"/>
            <w:szCs w:val="22"/>
            <w:u w:val="none"/>
          </w:rPr>
          <w:t xml:space="preserve"> ND</w:t>
        </w:r>
      </w:hyperlink>
      <w:r w:rsidR="00D362D7" w:rsidRPr="00012729">
        <w:rPr>
          <w:rFonts w:ascii="Arial" w:hAnsi="Arial" w:cs="Arial"/>
          <w:sz w:val="22"/>
          <w:szCs w:val="22"/>
        </w:rPr>
        <w:t xml:space="preserve">, </w:t>
      </w:r>
      <w:hyperlink r:id="rId264" w:history="1">
        <w:r w:rsidR="00D362D7" w:rsidRPr="00012729">
          <w:rPr>
            <w:rStyle w:val="Hyperlink"/>
            <w:rFonts w:ascii="Arial" w:hAnsi="Arial" w:cs="Arial"/>
            <w:bCs/>
            <w:color w:val="auto"/>
            <w:sz w:val="22"/>
            <w:szCs w:val="22"/>
            <w:u w:val="none"/>
          </w:rPr>
          <w:t>Ye Z</w:t>
        </w:r>
      </w:hyperlink>
      <w:r w:rsidR="00D362D7" w:rsidRPr="00012729">
        <w:rPr>
          <w:rFonts w:ascii="Arial" w:hAnsi="Arial" w:cs="Arial"/>
          <w:sz w:val="22"/>
          <w:szCs w:val="22"/>
        </w:rPr>
        <w:t xml:space="preserve">, </w:t>
      </w:r>
      <w:hyperlink r:id="rId265" w:history="1">
        <w:r w:rsidR="00D362D7" w:rsidRPr="00012729">
          <w:rPr>
            <w:rStyle w:val="Hyperlink"/>
            <w:rFonts w:ascii="Arial" w:hAnsi="Arial" w:cs="Arial"/>
            <w:bCs/>
            <w:color w:val="auto"/>
            <w:sz w:val="22"/>
            <w:szCs w:val="22"/>
            <w:u w:val="none"/>
          </w:rPr>
          <w:t>Ching K</w:t>
        </w:r>
      </w:hyperlink>
      <w:r w:rsidR="00D362D7" w:rsidRPr="00012729">
        <w:rPr>
          <w:rFonts w:ascii="Arial" w:hAnsi="Arial" w:cs="Arial"/>
          <w:sz w:val="22"/>
          <w:szCs w:val="22"/>
        </w:rPr>
        <w:t xml:space="preserve">, </w:t>
      </w:r>
      <w:hyperlink r:id="rId266" w:history="1">
        <w:r w:rsidR="00D362D7" w:rsidRPr="00012729">
          <w:rPr>
            <w:rStyle w:val="Hyperlink"/>
            <w:rFonts w:ascii="Arial" w:hAnsi="Arial" w:cs="Arial"/>
            <w:bCs/>
            <w:color w:val="auto"/>
            <w:sz w:val="22"/>
            <w:szCs w:val="22"/>
            <w:u w:val="none"/>
          </w:rPr>
          <w:t>Hawkins D</w:t>
        </w:r>
      </w:hyperlink>
      <w:r w:rsidR="00D362D7" w:rsidRPr="00012729">
        <w:rPr>
          <w:rFonts w:ascii="Arial" w:hAnsi="Arial" w:cs="Arial"/>
          <w:sz w:val="22"/>
          <w:szCs w:val="22"/>
        </w:rPr>
        <w:t xml:space="preserve">, </w:t>
      </w:r>
      <w:hyperlink r:id="rId267" w:history="1">
        <w:r w:rsidR="00D362D7" w:rsidRPr="00012729">
          <w:rPr>
            <w:rStyle w:val="Hyperlink"/>
            <w:rFonts w:ascii="Arial" w:hAnsi="Arial" w:cs="Arial"/>
            <w:bCs/>
            <w:color w:val="auto"/>
            <w:sz w:val="22"/>
            <w:szCs w:val="22"/>
            <w:u w:val="none"/>
          </w:rPr>
          <w:t>Ren B</w:t>
        </w:r>
      </w:hyperlink>
      <w:r w:rsidR="00D362D7" w:rsidRPr="00012729">
        <w:rPr>
          <w:rFonts w:ascii="Arial" w:hAnsi="Arial" w:cs="Arial"/>
          <w:sz w:val="22"/>
          <w:szCs w:val="22"/>
        </w:rPr>
        <w:t xml:space="preserve">, </w:t>
      </w:r>
      <w:hyperlink r:id="rId268" w:history="1">
        <w:proofErr w:type="spellStart"/>
        <w:r w:rsidR="00D362D7" w:rsidRPr="00012729">
          <w:rPr>
            <w:rStyle w:val="Hyperlink"/>
            <w:rFonts w:ascii="Arial" w:hAnsi="Arial" w:cs="Arial"/>
            <w:bCs/>
            <w:color w:val="auto"/>
            <w:sz w:val="22"/>
            <w:szCs w:val="22"/>
            <w:u w:val="none"/>
          </w:rPr>
          <w:t>Scacheri</w:t>
        </w:r>
        <w:proofErr w:type="spellEnd"/>
        <w:r w:rsidR="00D362D7" w:rsidRPr="00012729">
          <w:rPr>
            <w:rStyle w:val="Hyperlink"/>
            <w:rFonts w:ascii="Arial" w:hAnsi="Arial" w:cs="Arial"/>
            <w:bCs/>
            <w:color w:val="auto"/>
            <w:sz w:val="22"/>
            <w:szCs w:val="22"/>
            <w:u w:val="none"/>
          </w:rPr>
          <w:t xml:space="preserve"> PC</w:t>
        </w:r>
      </w:hyperlink>
      <w:r w:rsidR="00D362D7" w:rsidRPr="00012729">
        <w:rPr>
          <w:rFonts w:ascii="Arial" w:hAnsi="Arial" w:cs="Arial"/>
          <w:sz w:val="22"/>
          <w:szCs w:val="22"/>
        </w:rPr>
        <w:t xml:space="preserve">, </w:t>
      </w:r>
      <w:hyperlink r:id="rId269" w:history="1">
        <w:proofErr w:type="spellStart"/>
        <w:r w:rsidR="00D362D7" w:rsidRPr="00012729">
          <w:rPr>
            <w:rStyle w:val="Hyperlink"/>
            <w:rFonts w:ascii="Arial" w:hAnsi="Arial" w:cs="Arial"/>
            <w:bCs/>
            <w:color w:val="auto"/>
            <w:sz w:val="22"/>
            <w:szCs w:val="22"/>
            <w:u w:val="none"/>
          </w:rPr>
          <w:t>Rozowsky</w:t>
        </w:r>
        <w:proofErr w:type="spellEnd"/>
        <w:r w:rsidR="00D362D7" w:rsidRPr="00012729">
          <w:rPr>
            <w:rStyle w:val="Hyperlink"/>
            <w:rFonts w:ascii="Arial" w:hAnsi="Arial" w:cs="Arial"/>
            <w:bCs/>
            <w:color w:val="auto"/>
            <w:sz w:val="22"/>
            <w:szCs w:val="22"/>
            <w:u w:val="none"/>
          </w:rPr>
          <w:t xml:space="preserve"> J</w:t>
        </w:r>
      </w:hyperlink>
      <w:r w:rsidR="00D362D7" w:rsidRPr="00012729">
        <w:rPr>
          <w:rFonts w:ascii="Arial" w:hAnsi="Arial" w:cs="Arial"/>
          <w:sz w:val="22"/>
          <w:szCs w:val="22"/>
        </w:rPr>
        <w:t xml:space="preserve">, </w:t>
      </w:r>
      <w:hyperlink r:id="rId270" w:history="1">
        <w:proofErr w:type="spellStart"/>
        <w:r w:rsidR="00D362D7" w:rsidRPr="00012729">
          <w:rPr>
            <w:rStyle w:val="Hyperlink"/>
            <w:rFonts w:ascii="Arial" w:hAnsi="Arial" w:cs="Arial"/>
            <w:bCs/>
            <w:color w:val="auto"/>
            <w:sz w:val="22"/>
            <w:szCs w:val="22"/>
            <w:u w:val="none"/>
          </w:rPr>
          <w:t>Karpikov</w:t>
        </w:r>
        <w:proofErr w:type="spellEnd"/>
        <w:r w:rsidR="00D362D7" w:rsidRPr="00012729">
          <w:rPr>
            <w:rStyle w:val="Hyperlink"/>
            <w:rFonts w:ascii="Arial" w:hAnsi="Arial" w:cs="Arial"/>
            <w:bCs/>
            <w:color w:val="auto"/>
            <w:sz w:val="22"/>
            <w:szCs w:val="22"/>
            <w:u w:val="none"/>
          </w:rPr>
          <w:t xml:space="preserve"> A</w:t>
        </w:r>
      </w:hyperlink>
      <w:r w:rsidR="00D362D7" w:rsidRPr="00012729">
        <w:rPr>
          <w:rFonts w:ascii="Arial" w:hAnsi="Arial" w:cs="Arial"/>
          <w:sz w:val="22"/>
          <w:szCs w:val="22"/>
        </w:rPr>
        <w:t xml:space="preserve">, </w:t>
      </w:r>
      <w:hyperlink r:id="rId271" w:history="1">
        <w:proofErr w:type="spellStart"/>
        <w:r w:rsidR="00D362D7" w:rsidRPr="00012729">
          <w:rPr>
            <w:rStyle w:val="Hyperlink"/>
            <w:rFonts w:ascii="Arial" w:hAnsi="Arial" w:cs="Arial"/>
            <w:bCs/>
            <w:color w:val="auto"/>
            <w:sz w:val="22"/>
            <w:szCs w:val="22"/>
            <w:u w:val="none"/>
          </w:rPr>
          <w:t>Euskirchen</w:t>
        </w:r>
        <w:proofErr w:type="spellEnd"/>
        <w:r w:rsidR="00D362D7" w:rsidRPr="00012729">
          <w:rPr>
            <w:rStyle w:val="Hyperlink"/>
            <w:rFonts w:ascii="Arial" w:hAnsi="Arial" w:cs="Arial"/>
            <w:bCs/>
            <w:color w:val="auto"/>
            <w:sz w:val="22"/>
            <w:szCs w:val="22"/>
            <w:u w:val="none"/>
          </w:rPr>
          <w:t xml:space="preserve"> G</w:t>
        </w:r>
      </w:hyperlink>
      <w:r w:rsidR="00D362D7" w:rsidRPr="00012729">
        <w:rPr>
          <w:rFonts w:ascii="Arial" w:hAnsi="Arial" w:cs="Arial"/>
          <w:sz w:val="22"/>
          <w:szCs w:val="22"/>
        </w:rPr>
        <w:t xml:space="preserve">, </w:t>
      </w:r>
      <w:hyperlink r:id="rId272" w:history="1">
        <w:r w:rsidR="00D362D7" w:rsidRPr="00012729">
          <w:rPr>
            <w:rStyle w:val="Hyperlink"/>
            <w:rFonts w:ascii="Arial" w:hAnsi="Arial" w:cs="Arial"/>
            <w:bCs/>
            <w:color w:val="auto"/>
            <w:sz w:val="22"/>
            <w:szCs w:val="22"/>
            <w:u w:val="none"/>
          </w:rPr>
          <w:t>Weissman S</w:t>
        </w:r>
      </w:hyperlink>
      <w:r w:rsidR="00D362D7" w:rsidRPr="00012729">
        <w:rPr>
          <w:rFonts w:ascii="Arial" w:hAnsi="Arial" w:cs="Arial"/>
          <w:sz w:val="22"/>
          <w:szCs w:val="22"/>
        </w:rPr>
        <w:t xml:space="preserve">, </w:t>
      </w:r>
      <w:hyperlink r:id="rId273" w:history="1">
        <w:r w:rsidR="00D362D7" w:rsidRPr="00012729">
          <w:rPr>
            <w:rStyle w:val="Hyperlink"/>
            <w:rFonts w:ascii="Arial" w:hAnsi="Arial" w:cs="Arial"/>
            <w:bCs/>
            <w:color w:val="auto"/>
            <w:sz w:val="22"/>
            <w:szCs w:val="22"/>
            <w:u w:val="none"/>
          </w:rPr>
          <w:t>Gerstein M</w:t>
        </w:r>
      </w:hyperlink>
      <w:r w:rsidR="00D362D7" w:rsidRPr="00012729">
        <w:rPr>
          <w:rFonts w:ascii="Arial" w:hAnsi="Arial" w:cs="Arial"/>
          <w:sz w:val="22"/>
          <w:szCs w:val="22"/>
        </w:rPr>
        <w:t xml:space="preserve">, </w:t>
      </w:r>
      <w:hyperlink r:id="rId274" w:history="1">
        <w:r w:rsidR="00D362D7" w:rsidRPr="00012729">
          <w:rPr>
            <w:rStyle w:val="Hyperlink"/>
            <w:rFonts w:ascii="Arial" w:hAnsi="Arial" w:cs="Arial"/>
            <w:b/>
            <w:bCs/>
            <w:color w:val="auto"/>
            <w:sz w:val="22"/>
            <w:szCs w:val="22"/>
            <w:u w:val="none"/>
          </w:rPr>
          <w:t>Snyder M</w:t>
        </w:r>
      </w:hyperlink>
      <w:r w:rsidR="00D362D7" w:rsidRPr="00012729">
        <w:rPr>
          <w:rFonts w:ascii="Arial" w:hAnsi="Arial" w:cs="Arial"/>
          <w:sz w:val="22"/>
          <w:szCs w:val="22"/>
        </w:rPr>
        <w:t xml:space="preserve">, </w:t>
      </w:r>
      <w:hyperlink r:id="rId275" w:history="1">
        <w:r w:rsidR="00D362D7" w:rsidRPr="00012729">
          <w:rPr>
            <w:rStyle w:val="Hyperlink"/>
            <w:rFonts w:ascii="Arial" w:hAnsi="Arial" w:cs="Arial"/>
            <w:bCs/>
            <w:color w:val="auto"/>
            <w:sz w:val="22"/>
            <w:szCs w:val="22"/>
            <w:u w:val="none"/>
          </w:rPr>
          <w:t>Yang A</w:t>
        </w:r>
      </w:hyperlink>
      <w:r w:rsidR="00D362D7" w:rsidRPr="00012729">
        <w:rPr>
          <w:rFonts w:ascii="Arial" w:hAnsi="Arial" w:cs="Arial"/>
          <w:sz w:val="22"/>
          <w:szCs w:val="22"/>
        </w:rPr>
        <w:t xml:space="preserve">, </w:t>
      </w:r>
      <w:hyperlink r:id="rId276" w:history="1">
        <w:proofErr w:type="spellStart"/>
        <w:r w:rsidR="00D362D7" w:rsidRPr="00012729">
          <w:rPr>
            <w:rStyle w:val="Hyperlink"/>
            <w:rFonts w:ascii="Arial" w:hAnsi="Arial" w:cs="Arial"/>
            <w:bCs/>
            <w:color w:val="auto"/>
            <w:sz w:val="22"/>
            <w:szCs w:val="22"/>
            <w:u w:val="none"/>
          </w:rPr>
          <w:t>Moqtaderi</w:t>
        </w:r>
        <w:proofErr w:type="spellEnd"/>
        <w:r w:rsidR="00D362D7" w:rsidRPr="00012729">
          <w:rPr>
            <w:rStyle w:val="Hyperlink"/>
            <w:rFonts w:ascii="Arial" w:hAnsi="Arial" w:cs="Arial"/>
            <w:bCs/>
            <w:color w:val="auto"/>
            <w:sz w:val="22"/>
            <w:szCs w:val="22"/>
            <w:u w:val="none"/>
          </w:rPr>
          <w:t xml:space="preserve"> Z</w:t>
        </w:r>
      </w:hyperlink>
      <w:r w:rsidR="00D362D7" w:rsidRPr="00012729">
        <w:rPr>
          <w:rFonts w:ascii="Arial" w:hAnsi="Arial" w:cs="Arial"/>
          <w:sz w:val="22"/>
          <w:szCs w:val="22"/>
        </w:rPr>
        <w:t xml:space="preserve">, </w:t>
      </w:r>
      <w:hyperlink r:id="rId277" w:history="1">
        <w:r w:rsidR="00D362D7" w:rsidRPr="00012729">
          <w:rPr>
            <w:rStyle w:val="Hyperlink"/>
            <w:rFonts w:ascii="Arial" w:hAnsi="Arial" w:cs="Arial"/>
            <w:bCs/>
            <w:color w:val="auto"/>
            <w:sz w:val="22"/>
            <w:szCs w:val="22"/>
            <w:u w:val="none"/>
          </w:rPr>
          <w:t>Hirsch H</w:t>
        </w:r>
      </w:hyperlink>
      <w:r w:rsidR="00D362D7" w:rsidRPr="00012729">
        <w:rPr>
          <w:rFonts w:ascii="Arial" w:hAnsi="Arial" w:cs="Arial"/>
          <w:sz w:val="22"/>
          <w:szCs w:val="22"/>
        </w:rPr>
        <w:t xml:space="preserve">, </w:t>
      </w:r>
      <w:hyperlink r:id="rId278" w:history="1">
        <w:proofErr w:type="spellStart"/>
        <w:r w:rsidR="00D362D7" w:rsidRPr="00012729">
          <w:rPr>
            <w:rStyle w:val="Hyperlink"/>
            <w:rFonts w:ascii="Arial" w:hAnsi="Arial" w:cs="Arial"/>
            <w:bCs/>
            <w:color w:val="auto"/>
            <w:sz w:val="22"/>
            <w:szCs w:val="22"/>
            <w:u w:val="none"/>
          </w:rPr>
          <w:t>Shulha</w:t>
        </w:r>
        <w:proofErr w:type="spellEnd"/>
        <w:r w:rsidR="00D362D7" w:rsidRPr="00012729">
          <w:rPr>
            <w:rStyle w:val="Hyperlink"/>
            <w:rFonts w:ascii="Arial" w:hAnsi="Arial" w:cs="Arial"/>
            <w:bCs/>
            <w:color w:val="auto"/>
            <w:sz w:val="22"/>
            <w:szCs w:val="22"/>
            <w:u w:val="none"/>
          </w:rPr>
          <w:t xml:space="preserve"> HP</w:t>
        </w:r>
      </w:hyperlink>
      <w:r w:rsidR="00D362D7" w:rsidRPr="00012729">
        <w:rPr>
          <w:rFonts w:ascii="Arial" w:hAnsi="Arial" w:cs="Arial"/>
          <w:sz w:val="22"/>
          <w:szCs w:val="22"/>
        </w:rPr>
        <w:t xml:space="preserve">, </w:t>
      </w:r>
      <w:hyperlink r:id="rId279" w:history="1">
        <w:r w:rsidR="00D362D7" w:rsidRPr="00012729">
          <w:rPr>
            <w:rStyle w:val="Hyperlink"/>
            <w:rFonts w:ascii="Arial" w:hAnsi="Arial" w:cs="Arial"/>
            <w:bCs/>
            <w:color w:val="auto"/>
            <w:sz w:val="22"/>
            <w:szCs w:val="22"/>
            <w:u w:val="none"/>
          </w:rPr>
          <w:t>Fu Y</w:t>
        </w:r>
      </w:hyperlink>
      <w:r w:rsidR="00D362D7" w:rsidRPr="00012729">
        <w:rPr>
          <w:rFonts w:ascii="Arial" w:hAnsi="Arial" w:cs="Arial"/>
          <w:sz w:val="22"/>
          <w:szCs w:val="22"/>
        </w:rPr>
        <w:t xml:space="preserve">, </w:t>
      </w:r>
      <w:hyperlink r:id="rId280" w:history="1">
        <w:r w:rsidR="00D362D7" w:rsidRPr="00012729">
          <w:rPr>
            <w:rStyle w:val="Hyperlink"/>
            <w:rFonts w:ascii="Arial" w:hAnsi="Arial" w:cs="Arial"/>
            <w:bCs/>
            <w:color w:val="auto"/>
            <w:sz w:val="22"/>
            <w:szCs w:val="22"/>
            <w:u w:val="none"/>
          </w:rPr>
          <w:t>Weng Z</w:t>
        </w:r>
      </w:hyperlink>
      <w:r w:rsidR="00D362D7" w:rsidRPr="00012729">
        <w:rPr>
          <w:rFonts w:ascii="Arial" w:hAnsi="Arial" w:cs="Arial"/>
          <w:sz w:val="22"/>
          <w:szCs w:val="22"/>
        </w:rPr>
        <w:t xml:space="preserve">, </w:t>
      </w:r>
      <w:hyperlink r:id="rId281" w:history="1">
        <w:proofErr w:type="spellStart"/>
        <w:r w:rsidR="00D362D7" w:rsidRPr="00012729">
          <w:rPr>
            <w:rStyle w:val="Hyperlink"/>
            <w:rFonts w:ascii="Arial" w:hAnsi="Arial" w:cs="Arial"/>
            <w:bCs/>
            <w:color w:val="auto"/>
            <w:sz w:val="22"/>
            <w:szCs w:val="22"/>
            <w:u w:val="none"/>
          </w:rPr>
          <w:t>Struhl</w:t>
        </w:r>
        <w:proofErr w:type="spellEnd"/>
        <w:r w:rsidR="00D362D7" w:rsidRPr="00012729">
          <w:rPr>
            <w:rStyle w:val="Hyperlink"/>
            <w:rFonts w:ascii="Arial" w:hAnsi="Arial" w:cs="Arial"/>
            <w:bCs/>
            <w:color w:val="auto"/>
            <w:sz w:val="22"/>
            <w:szCs w:val="22"/>
            <w:u w:val="none"/>
          </w:rPr>
          <w:t xml:space="preserve"> K</w:t>
        </w:r>
      </w:hyperlink>
      <w:r w:rsidR="00D362D7" w:rsidRPr="00012729">
        <w:rPr>
          <w:rFonts w:ascii="Arial" w:hAnsi="Arial" w:cs="Arial"/>
          <w:sz w:val="22"/>
          <w:szCs w:val="22"/>
        </w:rPr>
        <w:t xml:space="preserve">, </w:t>
      </w:r>
      <w:hyperlink r:id="rId282" w:history="1">
        <w:r w:rsidR="00D362D7" w:rsidRPr="00012729">
          <w:rPr>
            <w:rStyle w:val="Hyperlink"/>
            <w:rFonts w:ascii="Arial" w:hAnsi="Arial" w:cs="Arial"/>
            <w:bCs/>
            <w:color w:val="auto"/>
            <w:sz w:val="22"/>
            <w:szCs w:val="22"/>
            <w:u w:val="none"/>
          </w:rPr>
          <w:t>Myers RM</w:t>
        </w:r>
      </w:hyperlink>
      <w:r w:rsidR="00D362D7" w:rsidRPr="00012729">
        <w:rPr>
          <w:rFonts w:ascii="Arial" w:hAnsi="Arial" w:cs="Arial"/>
          <w:sz w:val="22"/>
          <w:szCs w:val="22"/>
        </w:rPr>
        <w:t xml:space="preserve">, </w:t>
      </w:r>
      <w:hyperlink r:id="rId283" w:history="1">
        <w:proofErr w:type="spellStart"/>
        <w:r w:rsidR="00D362D7" w:rsidRPr="00012729">
          <w:rPr>
            <w:rStyle w:val="Hyperlink"/>
            <w:rFonts w:ascii="Arial" w:hAnsi="Arial" w:cs="Arial"/>
            <w:bCs/>
            <w:color w:val="auto"/>
            <w:sz w:val="22"/>
            <w:szCs w:val="22"/>
            <w:u w:val="none"/>
          </w:rPr>
          <w:t>Lieb</w:t>
        </w:r>
        <w:proofErr w:type="spellEnd"/>
        <w:r w:rsidR="00D362D7" w:rsidRPr="00012729">
          <w:rPr>
            <w:rStyle w:val="Hyperlink"/>
            <w:rFonts w:ascii="Arial" w:hAnsi="Arial" w:cs="Arial"/>
            <w:bCs/>
            <w:color w:val="auto"/>
            <w:sz w:val="22"/>
            <w:szCs w:val="22"/>
            <w:u w:val="none"/>
          </w:rPr>
          <w:t xml:space="preserve"> JD</w:t>
        </w:r>
      </w:hyperlink>
      <w:r w:rsidR="00D362D7" w:rsidRPr="00012729">
        <w:rPr>
          <w:rFonts w:ascii="Arial" w:hAnsi="Arial" w:cs="Arial"/>
          <w:sz w:val="22"/>
          <w:szCs w:val="22"/>
        </w:rPr>
        <w:t xml:space="preserve">, </w:t>
      </w:r>
      <w:hyperlink r:id="rId284" w:history="1">
        <w:r w:rsidR="00D362D7" w:rsidRPr="00012729">
          <w:rPr>
            <w:rStyle w:val="Hyperlink"/>
            <w:rFonts w:ascii="Arial" w:hAnsi="Arial" w:cs="Arial"/>
            <w:bCs/>
            <w:color w:val="auto"/>
            <w:sz w:val="22"/>
            <w:szCs w:val="22"/>
            <w:u w:val="none"/>
          </w:rPr>
          <w:t>Liu XS</w:t>
        </w:r>
      </w:hyperlink>
      <w:r w:rsidR="00D362D7" w:rsidRPr="00012729">
        <w:rPr>
          <w:rFonts w:ascii="Arial" w:hAnsi="Arial" w:cs="Arial"/>
          <w:sz w:val="22"/>
          <w:szCs w:val="22"/>
        </w:rPr>
        <w:t xml:space="preserve">. Systematic evaluation of variability in </w:t>
      </w:r>
      <w:proofErr w:type="spellStart"/>
      <w:r w:rsidR="00D362D7" w:rsidRPr="00012729">
        <w:rPr>
          <w:rFonts w:ascii="Arial" w:hAnsi="Arial" w:cs="Arial"/>
          <w:sz w:val="22"/>
          <w:szCs w:val="22"/>
        </w:rPr>
        <w:t>ChIP</w:t>
      </w:r>
      <w:proofErr w:type="spellEnd"/>
      <w:r w:rsidR="00D362D7" w:rsidRPr="00012729">
        <w:rPr>
          <w:rFonts w:ascii="Arial" w:hAnsi="Arial" w:cs="Arial"/>
          <w:sz w:val="22"/>
          <w:szCs w:val="22"/>
        </w:rPr>
        <w:t xml:space="preserve">-chip experiments using predefined DNA targets. </w:t>
      </w:r>
      <w:r w:rsidR="00D362D7" w:rsidRPr="00012729">
        <w:rPr>
          <w:rFonts w:ascii="Arial" w:hAnsi="Arial" w:cs="Arial"/>
          <w:i/>
          <w:sz w:val="22"/>
          <w:szCs w:val="22"/>
        </w:rPr>
        <w:t>Genome</w:t>
      </w:r>
      <w:r w:rsidR="00D362D7" w:rsidRPr="00012729">
        <w:rPr>
          <w:rFonts w:ascii="Arial" w:hAnsi="Arial" w:cs="Arial"/>
          <w:sz w:val="22"/>
          <w:szCs w:val="22"/>
        </w:rPr>
        <w:t xml:space="preserve"> </w:t>
      </w:r>
      <w:r w:rsidR="00D362D7" w:rsidRPr="00012729">
        <w:rPr>
          <w:rFonts w:ascii="Arial" w:hAnsi="Arial" w:cs="Arial"/>
          <w:i/>
          <w:sz w:val="22"/>
          <w:szCs w:val="22"/>
        </w:rPr>
        <w:t>Res</w:t>
      </w:r>
      <w:r w:rsidR="00D362D7" w:rsidRPr="00012729">
        <w:rPr>
          <w:rFonts w:ascii="Arial" w:hAnsi="Arial" w:cs="Arial"/>
          <w:sz w:val="22"/>
          <w:szCs w:val="22"/>
        </w:rPr>
        <w:t xml:space="preserve">. 2008. </w:t>
      </w:r>
      <w:r w:rsidR="00D362D7" w:rsidRPr="00012729">
        <w:rPr>
          <w:rFonts w:ascii="Arial" w:hAnsi="Arial" w:cs="Arial"/>
          <w:color w:val="000000"/>
          <w:sz w:val="22"/>
          <w:szCs w:val="22"/>
        </w:rPr>
        <w:t xml:space="preserve">Mar;18(3):393-403. </w:t>
      </w:r>
      <w:proofErr w:type="spellStart"/>
      <w:r w:rsidR="00D362D7" w:rsidRPr="00012729">
        <w:rPr>
          <w:rFonts w:ascii="Arial" w:hAnsi="Arial" w:cs="Arial"/>
          <w:color w:val="000000"/>
          <w:sz w:val="22"/>
          <w:szCs w:val="22"/>
        </w:rPr>
        <w:t>Epub</w:t>
      </w:r>
      <w:proofErr w:type="spellEnd"/>
      <w:r w:rsidR="00D362D7" w:rsidRPr="00012729">
        <w:rPr>
          <w:rFonts w:ascii="Arial" w:hAnsi="Arial" w:cs="Arial"/>
          <w:color w:val="000000"/>
          <w:sz w:val="22"/>
          <w:szCs w:val="22"/>
        </w:rPr>
        <w:t xml:space="preserve"> 2008 Feb 7.</w:t>
      </w:r>
      <w:r w:rsidR="00D362D7" w:rsidRPr="00012729">
        <w:rPr>
          <w:rFonts w:ascii="Arial" w:hAnsi="Arial" w:cs="Arial"/>
          <w:sz w:val="22"/>
          <w:szCs w:val="22"/>
        </w:rPr>
        <w:t xml:space="preserve"> </w:t>
      </w:r>
      <w:r w:rsidR="00D362D7" w:rsidRPr="00012729">
        <w:rPr>
          <w:rFonts w:ascii="Arial" w:hAnsi="Arial" w:cs="Arial"/>
          <w:color w:val="000000"/>
          <w:sz w:val="22"/>
          <w:szCs w:val="22"/>
        </w:rPr>
        <w:t>PMID: 18258921</w:t>
      </w:r>
      <w:r w:rsidR="00D362D7" w:rsidRPr="00012729">
        <w:rPr>
          <w:rFonts w:ascii="Arial" w:hAnsi="Arial" w:cs="Arial"/>
          <w:sz w:val="22"/>
          <w:szCs w:val="22"/>
        </w:rPr>
        <w:t>.</w:t>
      </w:r>
    </w:p>
    <w:p w14:paraId="7BFD2826" w14:textId="77777777" w:rsidR="00D362D7" w:rsidRPr="00012729" w:rsidRDefault="00154010" w:rsidP="003C0F9F">
      <w:pPr>
        <w:widowControl w:val="0"/>
        <w:numPr>
          <w:ilvl w:val="0"/>
          <w:numId w:val="17"/>
        </w:numPr>
        <w:autoSpaceDE w:val="0"/>
        <w:autoSpaceDN w:val="0"/>
        <w:adjustRightInd w:val="0"/>
        <w:spacing w:after="200"/>
        <w:jc w:val="left"/>
        <w:rPr>
          <w:rFonts w:ascii="Arial" w:hAnsi="Arial" w:cs="Arial"/>
          <w:sz w:val="22"/>
          <w:szCs w:val="22"/>
        </w:rPr>
      </w:pPr>
      <w:hyperlink r:id="rId285" w:history="1">
        <w:r w:rsidR="00D362D7" w:rsidRPr="00012729">
          <w:rPr>
            <w:rStyle w:val="Hyperlink"/>
            <w:rFonts w:ascii="Arial" w:hAnsi="Arial" w:cs="Arial"/>
            <w:bCs/>
            <w:color w:val="auto"/>
            <w:sz w:val="22"/>
            <w:szCs w:val="22"/>
            <w:u w:val="none"/>
          </w:rPr>
          <w:t>Chang W</w:t>
        </w:r>
      </w:hyperlink>
      <w:r w:rsidR="00D362D7" w:rsidRPr="00012729">
        <w:rPr>
          <w:rFonts w:ascii="Arial" w:hAnsi="Arial" w:cs="Arial"/>
          <w:sz w:val="22"/>
          <w:szCs w:val="22"/>
        </w:rPr>
        <w:t xml:space="preserve">, </w:t>
      </w:r>
      <w:hyperlink r:id="rId286" w:history="1">
        <w:proofErr w:type="spellStart"/>
        <w:r w:rsidR="00D362D7" w:rsidRPr="00012729">
          <w:rPr>
            <w:rStyle w:val="Hyperlink"/>
            <w:rFonts w:ascii="Arial" w:hAnsi="Arial" w:cs="Arial"/>
            <w:bCs/>
            <w:color w:val="auto"/>
            <w:sz w:val="22"/>
            <w:szCs w:val="22"/>
            <w:u w:val="none"/>
          </w:rPr>
          <w:t>Zaarour</w:t>
        </w:r>
        <w:proofErr w:type="spellEnd"/>
        <w:r w:rsidR="00D362D7" w:rsidRPr="00012729">
          <w:rPr>
            <w:rStyle w:val="Hyperlink"/>
            <w:rFonts w:ascii="Arial" w:hAnsi="Arial" w:cs="Arial"/>
            <w:bCs/>
            <w:color w:val="auto"/>
            <w:sz w:val="22"/>
            <w:szCs w:val="22"/>
            <w:u w:val="none"/>
          </w:rPr>
          <w:t xml:space="preserve"> RF</w:t>
        </w:r>
      </w:hyperlink>
      <w:r w:rsidR="00D362D7" w:rsidRPr="00012729">
        <w:rPr>
          <w:rFonts w:ascii="Arial" w:hAnsi="Arial" w:cs="Arial"/>
          <w:sz w:val="22"/>
          <w:szCs w:val="22"/>
        </w:rPr>
        <w:t xml:space="preserve">, </w:t>
      </w:r>
      <w:hyperlink r:id="rId287" w:history="1">
        <w:proofErr w:type="spellStart"/>
        <w:r w:rsidR="00D362D7" w:rsidRPr="00012729">
          <w:rPr>
            <w:rStyle w:val="Hyperlink"/>
            <w:rFonts w:ascii="Arial" w:hAnsi="Arial" w:cs="Arial"/>
            <w:bCs/>
            <w:color w:val="auto"/>
            <w:sz w:val="22"/>
            <w:szCs w:val="22"/>
            <w:u w:val="none"/>
          </w:rPr>
          <w:t>Reck</w:t>
        </w:r>
        <w:proofErr w:type="spellEnd"/>
        <w:r w:rsidR="00D362D7" w:rsidRPr="00012729">
          <w:rPr>
            <w:rStyle w:val="Hyperlink"/>
            <w:rFonts w:ascii="Arial" w:hAnsi="Arial" w:cs="Arial"/>
            <w:bCs/>
            <w:color w:val="auto"/>
            <w:sz w:val="22"/>
            <w:szCs w:val="22"/>
            <w:u w:val="none"/>
          </w:rPr>
          <w:t>-Peterson S</w:t>
        </w:r>
      </w:hyperlink>
      <w:r w:rsidR="00D362D7" w:rsidRPr="00012729">
        <w:rPr>
          <w:rFonts w:ascii="Arial" w:hAnsi="Arial" w:cs="Arial"/>
          <w:sz w:val="22"/>
          <w:szCs w:val="22"/>
        </w:rPr>
        <w:t xml:space="preserve">, </w:t>
      </w:r>
      <w:hyperlink r:id="rId288" w:history="1">
        <w:proofErr w:type="spellStart"/>
        <w:r w:rsidR="00D362D7" w:rsidRPr="00012729">
          <w:rPr>
            <w:rStyle w:val="Hyperlink"/>
            <w:rFonts w:ascii="Arial" w:hAnsi="Arial" w:cs="Arial"/>
            <w:bCs/>
            <w:color w:val="auto"/>
            <w:sz w:val="22"/>
            <w:szCs w:val="22"/>
            <w:u w:val="none"/>
          </w:rPr>
          <w:t>Rinn</w:t>
        </w:r>
        <w:proofErr w:type="spellEnd"/>
        <w:r w:rsidR="00D362D7" w:rsidRPr="00012729">
          <w:rPr>
            <w:rStyle w:val="Hyperlink"/>
            <w:rFonts w:ascii="Arial" w:hAnsi="Arial" w:cs="Arial"/>
            <w:bCs/>
            <w:color w:val="auto"/>
            <w:sz w:val="22"/>
            <w:szCs w:val="22"/>
            <w:u w:val="none"/>
          </w:rPr>
          <w:t xml:space="preserve"> J</w:t>
        </w:r>
      </w:hyperlink>
      <w:r w:rsidR="00D362D7" w:rsidRPr="00012729">
        <w:rPr>
          <w:rFonts w:ascii="Arial" w:hAnsi="Arial" w:cs="Arial"/>
          <w:sz w:val="22"/>
          <w:szCs w:val="22"/>
        </w:rPr>
        <w:t xml:space="preserve">, </w:t>
      </w:r>
      <w:hyperlink r:id="rId289" w:history="1">
        <w:r w:rsidR="00D362D7" w:rsidRPr="00012729">
          <w:rPr>
            <w:rStyle w:val="Hyperlink"/>
            <w:rFonts w:ascii="Arial" w:hAnsi="Arial" w:cs="Arial"/>
            <w:bCs/>
            <w:color w:val="auto"/>
            <w:sz w:val="22"/>
            <w:szCs w:val="22"/>
            <w:u w:val="none"/>
          </w:rPr>
          <w:t>Singer RH</w:t>
        </w:r>
      </w:hyperlink>
      <w:r w:rsidR="00D362D7" w:rsidRPr="00012729">
        <w:rPr>
          <w:rFonts w:ascii="Arial" w:hAnsi="Arial" w:cs="Arial"/>
          <w:sz w:val="22"/>
          <w:szCs w:val="22"/>
        </w:rPr>
        <w:t xml:space="preserve">, </w:t>
      </w:r>
      <w:hyperlink r:id="rId290" w:history="1">
        <w:r w:rsidR="00D362D7" w:rsidRPr="00012729">
          <w:rPr>
            <w:rStyle w:val="Hyperlink"/>
            <w:rFonts w:ascii="Arial" w:hAnsi="Arial" w:cs="Arial"/>
            <w:b/>
            <w:bCs/>
            <w:color w:val="auto"/>
            <w:sz w:val="22"/>
            <w:szCs w:val="22"/>
            <w:u w:val="none"/>
          </w:rPr>
          <w:t>Snyder M</w:t>
        </w:r>
      </w:hyperlink>
      <w:r w:rsidR="00D362D7" w:rsidRPr="00012729">
        <w:rPr>
          <w:rFonts w:ascii="Arial" w:hAnsi="Arial" w:cs="Arial"/>
          <w:sz w:val="22"/>
          <w:szCs w:val="22"/>
        </w:rPr>
        <w:t xml:space="preserve">, </w:t>
      </w:r>
      <w:hyperlink r:id="rId291" w:history="1">
        <w:r w:rsidR="00D362D7" w:rsidRPr="00012729">
          <w:rPr>
            <w:rStyle w:val="Hyperlink"/>
            <w:rFonts w:ascii="Arial" w:hAnsi="Arial" w:cs="Arial"/>
            <w:bCs/>
            <w:color w:val="auto"/>
            <w:sz w:val="22"/>
            <w:szCs w:val="22"/>
            <w:u w:val="none"/>
          </w:rPr>
          <w:t>Novick P</w:t>
        </w:r>
      </w:hyperlink>
      <w:r w:rsidR="00D362D7" w:rsidRPr="00012729">
        <w:rPr>
          <w:rFonts w:ascii="Arial" w:hAnsi="Arial" w:cs="Arial"/>
          <w:sz w:val="22"/>
          <w:szCs w:val="22"/>
        </w:rPr>
        <w:t xml:space="preserve">, </w:t>
      </w:r>
      <w:hyperlink r:id="rId292" w:history="1">
        <w:proofErr w:type="spellStart"/>
        <w:r w:rsidR="00D362D7" w:rsidRPr="00012729">
          <w:rPr>
            <w:rStyle w:val="Hyperlink"/>
            <w:rFonts w:ascii="Arial" w:hAnsi="Arial" w:cs="Arial"/>
            <w:bCs/>
            <w:color w:val="auto"/>
            <w:sz w:val="22"/>
            <w:szCs w:val="22"/>
            <w:u w:val="none"/>
          </w:rPr>
          <w:t>Mooseker</w:t>
        </w:r>
        <w:proofErr w:type="spellEnd"/>
        <w:r w:rsidR="00D362D7" w:rsidRPr="00012729">
          <w:rPr>
            <w:rStyle w:val="Hyperlink"/>
            <w:rFonts w:ascii="Arial" w:hAnsi="Arial" w:cs="Arial"/>
            <w:bCs/>
            <w:color w:val="auto"/>
            <w:sz w:val="22"/>
            <w:szCs w:val="22"/>
            <w:u w:val="none"/>
          </w:rPr>
          <w:t xml:space="preserve"> MS</w:t>
        </w:r>
      </w:hyperlink>
      <w:r w:rsidR="00D362D7" w:rsidRPr="00012729">
        <w:rPr>
          <w:rFonts w:ascii="Arial" w:hAnsi="Arial" w:cs="Arial"/>
          <w:sz w:val="22"/>
          <w:szCs w:val="22"/>
        </w:rPr>
        <w:t xml:space="preserve">. Myo2p, a class V myosin in budding yeast, associates with a large ribonucleic acid-protein complex that contains mRNAs and subunits of the RNA-processing body. </w:t>
      </w:r>
      <w:r w:rsidR="00D362D7" w:rsidRPr="00012729">
        <w:rPr>
          <w:rFonts w:ascii="Arial" w:hAnsi="Arial" w:cs="Arial"/>
          <w:i/>
          <w:sz w:val="22"/>
          <w:szCs w:val="22"/>
        </w:rPr>
        <w:t>RNA</w:t>
      </w:r>
      <w:r w:rsidR="00D362D7" w:rsidRPr="00012729">
        <w:rPr>
          <w:rFonts w:ascii="Arial" w:hAnsi="Arial" w:cs="Arial"/>
          <w:sz w:val="22"/>
          <w:szCs w:val="22"/>
        </w:rPr>
        <w:t>. 491-502.</w:t>
      </w:r>
    </w:p>
    <w:p w14:paraId="39FA44F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Hudson ME, </w:t>
      </w:r>
      <w:proofErr w:type="spellStart"/>
      <w:r w:rsidRPr="00012729">
        <w:rPr>
          <w:rFonts w:ascii="Arial" w:hAnsi="Arial" w:cs="Arial"/>
          <w:color w:val="000000"/>
          <w:sz w:val="22"/>
          <w:szCs w:val="22"/>
        </w:rPr>
        <w:t>Pozdnyakova</w:t>
      </w:r>
      <w:proofErr w:type="spellEnd"/>
      <w:r w:rsidRPr="00012729">
        <w:rPr>
          <w:rFonts w:ascii="Arial" w:hAnsi="Arial" w:cs="Arial"/>
          <w:color w:val="000000"/>
          <w:sz w:val="22"/>
          <w:szCs w:val="22"/>
        </w:rPr>
        <w:t xml:space="preserve"> I, Haines K, </w:t>
      </w:r>
      <w:proofErr w:type="spellStart"/>
      <w:r w:rsidRPr="00012729">
        <w:rPr>
          <w:rFonts w:ascii="Arial" w:hAnsi="Arial" w:cs="Arial"/>
          <w:color w:val="000000"/>
          <w:sz w:val="22"/>
          <w:szCs w:val="22"/>
        </w:rPr>
        <w:t>Mor</w:t>
      </w:r>
      <w:proofErr w:type="spellEnd"/>
      <w:r w:rsidRPr="00012729">
        <w:rPr>
          <w:rFonts w:ascii="Arial" w:hAnsi="Arial" w:cs="Arial"/>
          <w:color w:val="000000"/>
          <w:sz w:val="22"/>
          <w:szCs w:val="22"/>
        </w:rPr>
        <w:t xml:space="preserve"> G, </w:t>
      </w:r>
      <w:r w:rsidRPr="00012729">
        <w:rPr>
          <w:rFonts w:ascii="Arial" w:hAnsi="Arial" w:cs="Arial"/>
          <w:b/>
          <w:color w:val="000000"/>
          <w:sz w:val="22"/>
          <w:szCs w:val="22"/>
        </w:rPr>
        <w:t>Snyder M</w:t>
      </w:r>
      <w:r w:rsidRPr="00012729">
        <w:rPr>
          <w:rFonts w:ascii="Arial" w:hAnsi="Arial" w:cs="Arial"/>
          <w:color w:val="000000"/>
          <w:sz w:val="22"/>
          <w:szCs w:val="22"/>
        </w:rPr>
        <w:t xml:space="preserve">. Identification of differentially expressed proteins in ovarian cancer using high-density protein microarrays. </w:t>
      </w:r>
      <w:r w:rsidRPr="00012729">
        <w:rPr>
          <w:rFonts w:ascii="Arial" w:hAnsi="Arial" w:cs="Arial"/>
          <w:i/>
          <w:color w:val="000000"/>
          <w:sz w:val="22"/>
          <w:szCs w:val="22"/>
        </w:rPr>
        <w:t xml:space="preserve">Proc Natl </w:t>
      </w:r>
      <w:proofErr w:type="spellStart"/>
      <w:r w:rsidRPr="00012729">
        <w:rPr>
          <w:rFonts w:ascii="Arial" w:hAnsi="Arial" w:cs="Arial"/>
          <w:i/>
          <w:color w:val="000000"/>
          <w:sz w:val="22"/>
          <w:szCs w:val="22"/>
        </w:rPr>
        <w:t>Acad</w:t>
      </w:r>
      <w:proofErr w:type="spellEnd"/>
      <w:r w:rsidRPr="00012729">
        <w:rPr>
          <w:rFonts w:ascii="Arial" w:hAnsi="Arial" w:cs="Arial"/>
          <w:i/>
          <w:color w:val="000000"/>
          <w:sz w:val="22"/>
          <w:szCs w:val="22"/>
        </w:rPr>
        <w:t xml:space="preserve"> Sci USA</w:t>
      </w:r>
      <w:r w:rsidRPr="00012729">
        <w:rPr>
          <w:rFonts w:ascii="Arial" w:hAnsi="Arial" w:cs="Arial"/>
          <w:color w:val="000000"/>
          <w:sz w:val="22"/>
          <w:szCs w:val="22"/>
        </w:rPr>
        <w:t>. 2007;104: 17494-9.</w:t>
      </w:r>
    </w:p>
    <w:p w14:paraId="5133DD9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ENCODE Project Consortium. </w:t>
      </w:r>
      <w:r w:rsidRPr="00012729">
        <w:rPr>
          <w:rFonts w:ascii="Arial" w:hAnsi="Arial" w:cs="Arial"/>
          <w:color w:val="000000"/>
          <w:sz w:val="22"/>
          <w:szCs w:val="22"/>
        </w:rPr>
        <w:t xml:space="preserve">Identification and analysis of functional elements in 1% of the human genome by the ENCODE pilot project. </w:t>
      </w:r>
      <w:r w:rsidRPr="00012729">
        <w:rPr>
          <w:rFonts w:ascii="Arial" w:hAnsi="Arial" w:cs="Arial"/>
          <w:i/>
          <w:color w:val="000000"/>
          <w:sz w:val="22"/>
          <w:szCs w:val="22"/>
        </w:rPr>
        <w:t>Nature</w:t>
      </w:r>
      <w:r w:rsidRPr="00012729">
        <w:rPr>
          <w:rFonts w:ascii="Arial" w:hAnsi="Arial" w:cs="Arial"/>
          <w:color w:val="000000"/>
          <w:sz w:val="22"/>
          <w:szCs w:val="22"/>
        </w:rPr>
        <w:t>. 2007;447: 799-816.</w:t>
      </w:r>
    </w:p>
    <w:p w14:paraId="4DC8D65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Korbel JO,* Urban AE,* </w:t>
      </w:r>
      <w:proofErr w:type="spellStart"/>
      <w:r w:rsidRPr="00012729">
        <w:rPr>
          <w:rFonts w:ascii="Arial" w:hAnsi="Arial" w:cs="Arial"/>
          <w:sz w:val="22"/>
          <w:szCs w:val="22"/>
        </w:rPr>
        <w:t>Affourtit</w:t>
      </w:r>
      <w:proofErr w:type="spellEnd"/>
      <w:r w:rsidRPr="00012729">
        <w:rPr>
          <w:rFonts w:ascii="Arial" w:hAnsi="Arial" w:cs="Arial"/>
          <w:sz w:val="22"/>
          <w:szCs w:val="22"/>
        </w:rPr>
        <w:t xml:space="preserve"> J,* Godwin B, </w:t>
      </w:r>
      <w:proofErr w:type="spellStart"/>
      <w:r w:rsidRPr="00012729">
        <w:rPr>
          <w:rFonts w:ascii="Arial" w:hAnsi="Arial" w:cs="Arial"/>
          <w:sz w:val="22"/>
          <w:szCs w:val="22"/>
        </w:rPr>
        <w:t>Grubert</w:t>
      </w:r>
      <w:proofErr w:type="spellEnd"/>
      <w:r w:rsidRPr="00012729">
        <w:rPr>
          <w:rFonts w:ascii="Arial" w:hAnsi="Arial" w:cs="Arial"/>
          <w:sz w:val="22"/>
          <w:szCs w:val="22"/>
        </w:rPr>
        <w:t xml:space="preserve"> F, Simons JF, Kim PK, </w:t>
      </w:r>
      <w:proofErr w:type="spellStart"/>
      <w:r w:rsidRPr="00012729">
        <w:rPr>
          <w:rFonts w:ascii="Arial" w:hAnsi="Arial" w:cs="Arial"/>
          <w:sz w:val="22"/>
          <w:szCs w:val="22"/>
        </w:rPr>
        <w:t>Palejev</w:t>
      </w:r>
      <w:proofErr w:type="spellEnd"/>
      <w:r w:rsidRPr="00012729">
        <w:rPr>
          <w:rFonts w:ascii="Arial" w:hAnsi="Arial" w:cs="Arial"/>
          <w:sz w:val="22"/>
          <w:szCs w:val="22"/>
        </w:rPr>
        <w:t xml:space="preserve"> D, </w:t>
      </w:r>
      <w:proofErr w:type="spellStart"/>
      <w:r w:rsidRPr="00012729">
        <w:rPr>
          <w:rFonts w:ascii="Arial" w:hAnsi="Arial" w:cs="Arial"/>
          <w:sz w:val="22"/>
          <w:szCs w:val="22"/>
        </w:rPr>
        <w:t>Carriero</w:t>
      </w:r>
      <w:proofErr w:type="spellEnd"/>
      <w:r w:rsidRPr="00012729">
        <w:rPr>
          <w:rFonts w:ascii="Arial" w:hAnsi="Arial" w:cs="Arial"/>
          <w:sz w:val="22"/>
          <w:szCs w:val="22"/>
        </w:rPr>
        <w:t xml:space="preserve"> N, Du L, Taillon B, </w:t>
      </w:r>
      <w:proofErr w:type="spellStart"/>
      <w:r w:rsidRPr="00012729">
        <w:rPr>
          <w:rFonts w:ascii="Arial" w:hAnsi="Arial" w:cs="Arial"/>
          <w:sz w:val="22"/>
          <w:szCs w:val="22"/>
        </w:rPr>
        <w:t>Tanzer</w:t>
      </w:r>
      <w:proofErr w:type="spellEnd"/>
      <w:r w:rsidRPr="00012729">
        <w:rPr>
          <w:rFonts w:ascii="Arial" w:hAnsi="Arial" w:cs="Arial"/>
          <w:sz w:val="22"/>
          <w:szCs w:val="22"/>
        </w:rPr>
        <w:t xml:space="preserve"> A,</w:t>
      </w:r>
      <w:r w:rsidRPr="00012729">
        <w:rPr>
          <w:rStyle w:val="ppt"/>
          <w:rFonts w:ascii="Arial" w:hAnsi="Arial" w:cs="Arial"/>
          <w:sz w:val="22"/>
          <w:szCs w:val="22"/>
        </w:rPr>
        <w:t xml:space="preserve"> Chi</w:t>
      </w:r>
      <w:r w:rsidRPr="00012729">
        <w:rPr>
          <w:rFonts w:ascii="Arial" w:hAnsi="Arial" w:cs="Arial"/>
          <w:sz w:val="22"/>
          <w:szCs w:val="22"/>
          <w:vertAlign w:val="superscript"/>
        </w:rPr>
        <w:t xml:space="preserve"> </w:t>
      </w:r>
      <w:r w:rsidRPr="00012729">
        <w:rPr>
          <w:rStyle w:val="ppt"/>
          <w:rFonts w:ascii="Arial" w:hAnsi="Arial" w:cs="Arial"/>
          <w:sz w:val="22"/>
          <w:szCs w:val="22"/>
        </w:rPr>
        <w:t xml:space="preserve">J, Yang F, </w:t>
      </w:r>
      <w:r w:rsidRPr="00012729">
        <w:rPr>
          <w:rFonts w:ascii="Arial" w:hAnsi="Arial" w:cs="Arial"/>
          <w:sz w:val="22"/>
          <w:szCs w:val="22"/>
        </w:rPr>
        <w:t xml:space="preserve">Carter N, </w:t>
      </w:r>
      <w:proofErr w:type="spellStart"/>
      <w:r w:rsidRPr="00012729">
        <w:rPr>
          <w:rFonts w:ascii="Arial" w:hAnsi="Arial" w:cs="Arial"/>
          <w:sz w:val="22"/>
          <w:szCs w:val="22"/>
        </w:rPr>
        <w:t>Hurles</w:t>
      </w:r>
      <w:proofErr w:type="spellEnd"/>
      <w:r w:rsidRPr="00012729">
        <w:rPr>
          <w:rFonts w:ascii="Arial" w:hAnsi="Arial" w:cs="Arial"/>
          <w:sz w:val="22"/>
          <w:szCs w:val="22"/>
        </w:rPr>
        <w:t xml:space="preserve"> ME, Weissman S, Harkins T, Gerstein M, </w:t>
      </w:r>
      <w:proofErr w:type="spellStart"/>
      <w:r w:rsidRPr="00012729">
        <w:rPr>
          <w:rFonts w:ascii="Arial" w:hAnsi="Arial" w:cs="Arial"/>
          <w:sz w:val="22"/>
          <w:szCs w:val="22"/>
        </w:rPr>
        <w:t>Egholm</w:t>
      </w:r>
      <w:proofErr w:type="spellEnd"/>
      <w:r w:rsidRPr="00012729">
        <w:rPr>
          <w:rFonts w:ascii="Arial" w:hAnsi="Arial" w:cs="Arial"/>
          <w:sz w:val="22"/>
          <w:szCs w:val="22"/>
        </w:rPr>
        <w:t xml:space="preserve"> M, </w:t>
      </w:r>
      <w:r w:rsidRPr="00012729">
        <w:rPr>
          <w:rFonts w:ascii="Arial" w:hAnsi="Arial" w:cs="Arial"/>
          <w:b/>
          <w:sz w:val="22"/>
          <w:szCs w:val="22"/>
        </w:rPr>
        <w:t>Snyder M</w:t>
      </w:r>
      <w:r w:rsidRPr="00012729">
        <w:rPr>
          <w:rFonts w:ascii="Arial" w:hAnsi="Arial" w:cs="Arial"/>
          <w:sz w:val="22"/>
          <w:szCs w:val="22"/>
        </w:rPr>
        <w:t xml:space="preserve">. </w:t>
      </w:r>
      <w:r w:rsidRPr="00012729">
        <w:rPr>
          <w:rFonts w:ascii="Arial" w:hAnsi="Arial" w:cs="Arial"/>
          <w:color w:val="000000"/>
          <w:sz w:val="22"/>
          <w:szCs w:val="22"/>
        </w:rPr>
        <w:t>Paired-end mapping reveals extensive structural variation in the human genome.</w:t>
      </w:r>
      <w:r w:rsidRPr="00012729">
        <w:rPr>
          <w:rFonts w:ascii="Arial" w:hAnsi="Arial" w:cs="Arial"/>
          <w:sz w:val="22"/>
          <w:szCs w:val="22"/>
        </w:rPr>
        <w:t xml:space="preserve"> </w:t>
      </w:r>
      <w:r w:rsidRPr="00012729">
        <w:rPr>
          <w:rFonts w:ascii="Arial" w:hAnsi="Arial" w:cs="Arial"/>
          <w:i/>
          <w:sz w:val="22"/>
          <w:szCs w:val="22"/>
        </w:rPr>
        <w:t xml:space="preserve">Science. </w:t>
      </w:r>
      <w:r w:rsidRPr="00012729">
        <w:rPr>
          <w:rFonts w:ascii="Arial" w:hAnsi="Arial" w:cs="Arial"/>
          <w:sz w:val="22"/>
          <w:szCs w:val="22"/>
        </w:rPr>
        <w:t>2007;318: 420-6.</w:t>
      </w:r>
    </w:p>
    <w:p w14:paraId="2CD4152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Robertson G, Hirst M, Bainbridge M, </w:t>
      </w:r>
      <w:proofErr w:type="spellStart"/>
      <w:r w:rsidRPr="00012729">
        <w:rPr>
          <w:rFonts w:ascii="Arial" w:hAnsi="Arial" w:cs="Arial"/>
          <w:color w:val="000000"/>
          <w:sz w:val="22"/>
          <w:szCs w:val="22"/>
        </w:rPr>
        <w:t>Bilenky</w:t>
      </w:r>
      <w:proofErr w:type="spellEnd"/>
      <w:r w:rsidRPr="00012729">
        <w:rPr>
          <w:rFonts w:ascii="Arial" w:hAnsi="Arial" w:cs="Arial"/>
          <w:color w:val="000000"/>
          <w:sz w:val="22"/>
          <w:szCs w:val="22"/>
        </w:rPr>
        <w:t xml:space="preserve"> M, Zhao Y, Zeng T, </w:t>
      </w:r>
      <w:proofErr w:type="spellStart"/>
      <w:r w:rsidRPr="00012729">
        <w:rPr>
          <w:rFonts w:ascii="Arial" w:hAnsi="Arial" w:cs="Arial"/>
          <w:color w:val="000000"/>
          <w:sz w:val="22"/>
          <w:szCs w:val="22"/>
        </w:rPr>
        <w:t>Euskirchen</w:t>
      </w:r>
      <w:proofErr w:type="spellEnd"/>
      <w:r w:rsidRPr="00012729">
        <w:rPr>
          <w:rFonts w:ascii="Arial" w:hAnsi="Arial" w:cs="Arial"/>
          <w:color w:val="000000"/>
          <w:sz w:val="22"/>
          <w:szCs w:val="22"/>
        </w:rPr>
        <w:t xml:space="preserve"> G, Bernier B, </w:t>
      </w:r>
      <w:proofErr w:type="spellStart"/>
      <w:r w:rsidRPr="00012729">
        <w:rPr>
          <w:rFonts w:ascii="Arial" w:hAnsi="Arial" w:cs="Arial"/>
          <w:color w:val="000000"/>
          <w:sz w:val="22"/>
          <w:szCs w:val="22"/>
        </w:rPr>
        <w:t>Varhol</w:t>
      </w:r>
      <w:proofErr w:type="spellEnd"/>
      <w:r w:rsidRPr="00012729">
        <w:rPr>
          <w:rFonts w:ascii="Arial" w:hAnsi="Arial" w:cs="Arial"/>
          <w:color w:val="000000"/>
          <w:sz w:val="22"/>
          <w:szCs w:val="22"/>
        </w:rPr>
        <w:t xml:space="preserve"> R, Delaney A, Thiessen N, Griffith OL, He A, </w:t>
      </w:r>
      <w:proofErr w:type="spellStart"/>
      <w:r w:rsidRPr="00012729">
        <w:rPr>
          <w:rFonts w:ascii="Arial" w:hAnsi="Arial" w:cs="Arial"/>
          <w:color w:val="000000"/>
          <w:sz w:val="22"/>
          <w:szCs w:val="22"/>
        </w:rPr>
        <w:t>Marra</w:t>
      </w:r>
      <w:proofErr w:type="spellEnd"/>
      <w:r w:rsidRPr="00012729">
        <w:rPr>
          <w:rFonts w:ascii="Arial" w:hAnsi="Arial" w:cs="Arial"/>
          <w:color w:val="000000"/>
          <w:sz w:val="22"/>
          <w:szCs w:val="22"/>
        </w:rPr>
        <w:t xml:space="preserve"> M, </w:t>
      </w:r>
      <w:r w:rsidRPr="00012729">
        <w:rPr>
          <w:rFonts w:ascii="Arial" w:hAnsi="Arial" w:cs="Arial"/>
          <w:b/>
          <w:color w:val="000000"/>
          <w:sz w:val="22"/>
          <w:szCs w:val="22"/>
        </w:rPr>
        <w:t>Snyder M</w:t>
      </w:r>
      <w:r w:rsidRPr="00012729">
        <w:rPr>
          <w:rFonts w:ascii="Arial" w:hAnsi="Arial" w:cs="Arial"/>
          <w:color w:val="000000"/>
          <w:sz w:val="22"/>
          <w:szCs w:val="22"/>
        </w:rPr>
        <w:t xml:space="preserve">, Jones S. Genome-wide profiles of STAT1 DNA association using chromatin immunoprecipitation and massively parallel sequencing. </w:t>
      </w:r>
      <w:r w:rsidRPr="00012729">
        <w:rPr>
          <w:rFonts w:ascii="Arial" w:hAnsi="Arial" w:cs="Arial"/>
          <w:i/>
          <w:color w:val="000000"/>
          <w:sz w:val="22"/>
          <w:szCs w:val="22"/>
        </w:rPr>
        <w:t xml:space="preserve">Nat Methods. </w:t>
      </w:r>
      <w:r w:rsidRPr="00012729">
        <w:rPr>
          <w:rFonts w:ascii="Arial" w:hAnsi="Arial" w:cs="Arial"/>
          <w:color w:val="000000"/>
          <w:sz w:val="22"/>
          <w:szCs w:val="22"/>
        </w:rPr>
        <w:t xml:space="preserve">2007;4: 651-7. </w:t>
      </w:r>
    </w:p>
    <w:p w14:paraId="5F3B9C6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Zhu X,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Getting connected: analysis and principles of biological networks. </w:t>
      </w:r>
      <w:r w:rsidRPr="00012729">
        <w:rPr>
          <w:rFonts w:ascii="Arial" w:hAnsi="Arial" w:cs="Arial"/>
          <w:i/>
          <w:color w:val="000000"/>
          <w:sz w:val="22"/>
          <w:szCs w:val="22"/>
        </w:rPr>
        <w:t xml:space="preserve">Genes Dev. </w:t>
      </w:r>
      <w:r w:rsidRPr="00012729">
        <w:rPr>
          <w:rFonts w:ascii="Arial" w:hAnsi="Arial" w:cs="Arial"/>
          <w:color w:val="000000"/>
          <w:sz w:val="22"/>
          <w:szCs w:val="22"/>
        </w:rPr>
        <w:t>2007;21: 1010-24.</w:t>
      </w:r>
    </w:p>
    <w:p w14:paraId="0CEC209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Zhang ZD,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 Lam HY, Du J,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 </w:t>
      </w:r>
      <w:proofErr w:type="spellStart"/>
      <w:r w:rsidRPr="00012729">
        <w:rPr>
          <w:rFonts w:ascii="Arial" w:hAnsi="Arial" w:cs="Arial"/>
          <w:color w:val="000000"/>
          <w:sz w:val="22"/>
          <w:szCs w:val="22"/>
        </w:rPr>
        <w:t>Tilescope</w:t>
      </w:r>
      <w:proofErr w:type="spellEnd"/>
      <w:r w:rsidRPr="00012729">
        <w:rPr>
          <w:rFonts w:ascii="Arial" w:hAnsi="Arial" w:cs="Arial"/>
          <w:color w:val="000000"/>
          <w:sz w:val="22"/>
          <w:szCs w:val="22"/>
        </w:rPr>
        <w:t xml:space="preserve">: online analysis pipeline for high-density tiling microarray data. </w:t>
      </w:r>
      <w:r w:rsidRPr="00012729">
        <w:rPr>
          <w:rFonts w:ascii="Arial" w:hAnsi="Arial" w:cs="Arial"/>
          <w:i/>
          <w:color w:val="000000"/>
          <w:sz w:val="22"/>
          <w:szCs w:val="22"/>
        </w:rPr>
        <w:t>Genome Biol</w:t>
      </w:r>
      <w:r w:rsidRPr="00012729">
        <w:rPr>
          <w:rFonts w:ascii="Arial" w:hAnsi="Arial" w:cs="Arial"/>
          <w:color w:val="000000"/>
          <w:sz w:val="22"/>
          <w:szCs w:val="22"/>
        </w:rPr>
        <w:t>. 2007;8: R81.</w:t>
      </w:r>
    </w:p>
    <w:p w14:paraId="59AA2BE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Korbel JO, Urban AE, </w:t>
      </w:r>
      <w:proofErr w:type="spellStart"/>
      <w:r w:rsidRPr="00012729">
        <w:rPr>
          <w:rFonts w:ascii="Arial" w:hAnsi="Arial" w:cs="Arial"/>
          <w:color w:val="000000"/>
          <w:sz w:val="22"/>
          <w:szCs w:val="22"/>
        </w:rPr>
        <w:t>Grubert</w:t>
      </w:r>
      <w:proofErr w:type="spellEnd"/>
      <w:r w:rsidRPr="00012729">
        <w:rPr>
          <w:rFonts w:ascii="Arial" w:hAnsi="Arial" w:cs="Arial"/>
          <w:color w:val="000000"/>
          <w:sz w:val="22"/>
          <w:szCs w:val="22"/>
        </w:rPr>
        <w:t xml:space="preserve"> F, Du J, Royce TE, Starr P, Zhong G, Emanuel BS, Weissman SM,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Systematic prediction and validation of breakpoints associated with copy-number variants in the human genome. </w:t>
      </w:r>
      <w:r w:rsidRPr="00012729">
        <w:rPr>
          <w:rFonts w:ascii="Arial" w:hAnsi="Arial" w:cs="Arial"/>
          <w:i/>
          <w:color w:val="000000"/>
          <w:sz w:val="22"/>
          <w:szCs w:val="22"/>
        </w:rPr>
        <w:t xml:space="preserve">Proc Natl </w:t>
      </w:r>
      <w:proofErr w:type="spellStart"/>
      <w:r w:rsidRPr="00012729">
        <w:rPr>
          <w:rFonts w:ascii="Arial" w:hAnsi="Arial" w:cs="Arial"/>
          <w:i/>
          <w:color w:val="000000"/>
          <w:sz w:val="22"/>
          <w:szCs w:val="22"/>
        </w:rPr>
        <w:t>Acad</w:t>
      </w:r>
      <w:proofErr w:type="spellEnd"/>
      <w:r w:rsidRPr="00012729">
        <w:rPr>
          <w:rFonts w:ascii="Arial" w:hAnsi="Arial" w:cs="Arial"/>
          <w:i/>
          <w:color w:val="000000"/>
          <w:sz w:val="22"/>
          <w:szCs w:val="22"/>
        </w:rPr>
        <w:t xml:space="preserve"> Sci USA</w:t>
      </w:r>
      <w:r w:rsidRPr="00012729">
        <w:rPr>
          <w:rFonts w:ascii="Arial" w:hAnsi="Arial" w:cs="Arial"/>
          <w:color w:val="000000"/>
          <w:sz w:val="22"/>
          <w:szCs w:val="22"/>
        </w:rPr>
        <w:t xml:space="preserve">. 2007;104: 10110-5. </w:t>
      </w:r>
    </w:p>
    <w:p w14:paraId="7062EC7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Gerstein MB, Bruce C,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JS, Zheng D, Du J, Korbel JO, </w:t>
      </w:r>
      <w:proofErr w:type="spellStart"/>
      <w:r w:rsidRPr="00012729">
        <w:rPr>
          <w:rFonts w:ascii="Arial" w:hAnsi="Arial" w:cs="Arial"/>
          <w:color w:val="000000"/>
          <w:sz w:val="22"/>
          <w:szCs w:val="22"/>
        </w:rPr>
        <w:t>Emanuelsson</w:t>
      </w:r>
      <w:proofErr w:type="spellEnd"/>
      <w:r w:rsidRPr="00012729">
        <w:rPr>
          <w:rFonts w:ascii="Arial" w:hAnsi="Arial" w:cs="Arial"/>
          <w:color w:val="000000"/>
          <w:sz w:val="22"/>
          <w:szCs w:val="22"/>
        </w:rPr>
        <w:t xml:space="preserve"> O, Zhang ZD, Weissman S, </w:t>
      </w:r>
      <w:r w:rsidRPr="00012729">
        <w:rPr>
          <w:rFonts w:ascii="Arial" w:hAnsi="Arial" w:cs="Arial"/>
          <w:b/>
          <w:color w:val="000000"/>
          <w:sz w:val="22"/>
          <w:szCs w:val="22"/>
        </w:rPr>
        <w:t>Snyder M</w:t>
      </w:r>
      <w:r w:rsidRPr="00012729">
        <w:rPr>
          <w:rFonts w:ascii="Arial" w:hAnsi="Arial" w:cs="Arial"/>
          <w:color w:val="000000"/>
          <w:sz w:val="22"/>
          <w:szCs w:val="22"/>
        </w:rPr>
        <w:t xml:space="preserve">. What is a gene, post-ENCODE? History and updated definition.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669-81. </w:t>
      </w:r>
    </w:p>
    <w:p w14:paraId="1E17AB1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Trinklein</w:t>
      </w:r>
      <w:proofErr w:type="spellEnd"/>
      <w:r w:rsidRPr="00012729">
        <w:rPr>
          <w:rFonts w:ascii="Arial" w:hAnsi="Arial" w:cs="Arial"/>
          <w:color w:val="000000"/>
          <w:sz w:val="22"/>
          <w:szCs w:val="22"/>
        </w:rPr>
        <w:t xml:space="preserve"> ND, </w:t>
      </w:r>
      <w:proofErr w:type="spellStart"/>
      <w:r w:rsidRPr="00012729">
        <w:rPr>
          <w:rFonts w:ascii="Arial" w:hAnsi="Arial" w:cs="Arial"/>
          <w:color w:val="000000"/>
          <w:sz w:val="22"/>
          <w:szCs w:val="22"/>
        </w:rPr>
        <w:t>Karaoz</w:t>
      </w:r>
      <w:proofErr w:type="spellEnd"/>
      <w:r w:rsidRPr="00012729">
        <w:rPr>
          <w:rFonts w:ascii="Arial" w:hAnsi="Arial" w:cs="Arial"/>
          <w:color w:val="000000"/>
          <w:sz w:val="22"/>
          <w:szCs w:val="22"/>
        </w:rPr>
        <w:t xml:space="preserve"> U, Wu J, </w:t>
      </w:r>
      <w:proofErr w:type="spellStart"/>
      <w:r w:rsidRPr="00012729">
        <w:rPr>
          <w:rFonts w:ascii="Arial" w:hAnsi="Arial" w:cs="Arial"/>
          <w:color w:val="000000"/>
          <w:sz w:val="22"/>
          <w:szCs w:val="22"/>
        </w:rPr>
        <w:t>Halees</w:t>
      </w:r>
      <w:proofErr w:type="spellEnd"/>
      <w:r w:rsidRPr="00012729">
        <w:rPr>
          <w:rFonts w:ascii="Arial" w:hAnsi="Arial" w:cs="Arial"/>
          <w:color w:val="000000"/>
          <w:sz w:val="22"/>
          <w:szCs w:val="22"/>
        </w:rPr>
        <w:t xml:space="preserve"> A, Force </w:t>
      </w:r>
      <w:proofErr w:type="spellStart"/>
      <w:r w:rsidRPr="00012729">
        <w:rPr>
          <w:rFonts w:ascii="Arial" w:hAnsi="Arial" w:cs="Arial"/>
          <w:color w:val="000000"/>
          <w:sz w:val="22"/>
          <w:szCs w:val="22"/>
        </w:rPr>
        <w:t>Aldred</w:t>
      </w:r>
      <w:proofErr w:type="spellEnd"/>
      <w:r w:rsidRPr="00012729">
        <w:rPr>
          <w:rFonts w:ascii="Arial" w:hAnsi="Arial" w:cs="Arial"/>
          <w:color w:val="000000"/>
          <w:sz w:val="22"/>
          <w:szCs w:val="22"/>
        </w:rPr>
        <w:t xml:space="preserve"> S, Collins PJ, Zheng D, Zhang ZD, Gerstein MB, </w:t>
      </w:r>
      <w:r w:rsidRPr="00012729">
        <w:rPr>
          <w:rFonts w:ascii="Arial" w:hAnsi="Arial" w:cs="Arial"/>
          <w:b/>
          <w:color w:val="000000"/>
          <w:sz w:val="22"/>
          <w:szCs w:val="22"/>
        </w:rPr>
        <w:t>Snyder M</w:t>
      </w:r>
      <w:r w:rsidRPr="00012729">
        <w:rPr>
          <w:rFonts w:ascii="Arial" w:hAnsi="Arial" w:cs="Arial"/>
          <w:color w:val="000000"/>
          <w:sz w:val="22"/>
          <w:szCs w:val="22"/>
        </w:rPr>
        <w:t xml:space="preserve">, Myers RM, Weng Z. Integrated analysis of experimental data sets reveals many novel promoters in 1% of the human genome. </w:t>
      </w:r>
      <w:r w:rsidRPr="00012729">
        <w:rPr>
          <w:rFonts w:ascii="Arial" w:hAnsi="Arial" w:cs="Arial"/>
          <w:i/>
          <w:color w:val="000000"/>
          <w:sz w:val="22"/>
          <w:szCs w:val="22"/>
        </w:rPr>
        <w:t>Genome Res</w:t>
      </w:r>
      <w:r w:rsidRPr="00012729">
        <w:rPr>
          <w:rFonts w:ascii="Arial" w:hAnsi="Arial" w:cs="Arial"/>
          <w:color w:val="000000"/>
          <w:sz w:val="22"/>
          <w:szCs w:val="22"/>
        </w:rPr>
        <w:t>. 2007;17: 720-31.</w:t>
      </w:r>
    </w:p>
    <w:p w14:paraId="0D0B5B0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JS, </w:t>
      </w:r>
      <w:proofErr w:type="spellStart"/>
      <w:r w:rsidRPr="00012729">
        <w:rPr>
          <w:rFonts w:ascii="Arial" w:hAnsi="Arial" w:cs="Arial"/>
          <w:color w:val="000000"/>
          <w:sz w:val="22"/>
          <w:szCs w:val="22"/>
        </w:rPr>
        <w:t>Newburger</w:t>
      </w:r>
      <w:proofErr w:type="spellEnd"/>
      <w:r w:rsidRPr="00012729">
        <w:rPr>
          <w:rFonts w:ascii="Arial" w:hAnsi="Arial" w:cs="Arial"/>
          <w:color w:val="000000"/>
          <w:sz w:val="22"/>
          <w:szCs w:val="22"/>
        </w:rPr>
        <w:t xml:space="preserve"> D, </w:t>
      </w:r>
      <w:proofErr w:type="spellStart"/>
      <w:r w:rsidRPr="00012729">
        <w:rPr>
          <w:rFonts w:ascii="Arial" w:hAnsi="Arial" w:cs="Arial"/>
          <w:color w:val="000000"/>
          <w:sz w:val="22"/>
          <w:szCs w:val="22"/>
        </w:rPr>
        <w:t>Sayward</w:t>
      </w:r>
      <w:proofErr w:type="spellEnd"/>
      <w:r w:rsidRPr="00012729">
        <w:rPr>
          <w:rFonts w:ascii="Arial" w:hAnsi="Arial" w:cs="Arial"/>
          <w:color w:val="000000"/>
          <w:sz w:val="22"/>
          <w:szCs w:val="22"/>
        </w:rPr>
        <w:t xml:space="preserve"> F, Wu J, Jordan G, Korbel JO, </w:t>
      </w:r>
      <w:proofErr w:type="spellStart"/>
      <w:r w:rsidRPr="00012729">
        <w:rPr>
          <w:rFonts w:ascii="Arial" w:hAnsi="Arial" w:cs="Arial"/>
          <w:color w:val="000000"/>
          <w:sz w:val="22"/>
          <w:szCs w:val="22"/>
        </w:rPr>
        <w:t>Nagalakshmi</w:t>
      </w:r>
      <w:proofErr w:type="spellEnd"/>
      <w:r w:rsidRPr="00012729">
        <w:rPr>
          <w:rFonts w:ascii="Arial" w:hAnsi="Arial" w:cs="Arial"/>
          <w:color w:val="000000"/>
          <w:sz w:val="22"/>
          <w:szCs w:val="22"/>
        </w:rPr>
        <w:t xml:space="preserve"> U, Yang J, Zheng D, </w:t>
      </w:r>
      <w:proofErr w:type="spellStart"/>
      <w:r w:rsidRPr="00012729">
        <w:rPr>
          <w:rFonts w:ascii="Arial" w:hAnsi="Arial" w:cs="Arial"/>
          <w:color w:val="000000"/>
          <w:sz w:val="22"/>
          <w:szCs w:val="22"/>
        </w:rPr>
        <w:t>Guigo</w:t>
      </w:r>
      <w:proofErr w:type="spellEnd"/>
      <w:r w:rsidRPr="00012729">
        <w:rPr>
          <w:rFonts w:ascii="Arial" w:hAnsi="Arial" w:cs="Arial"/>
          <w:color w:val="000000"/>
          <w:sz w:val="22"/>
          <w:szCs w:val="22"/>
        </w:rPr>
        <w:t xml:space="preserve"> R, </w:t>
      </w:r>
      <w:proofErr w:type="spellStart"/>
      <w:r w:rsidRPr="00012729">
        <w:rPr>
          <w:rFonts w:ascii="Arial" w:hAnsi="Arial" w:cs="Arial"/>
          <w:color w:val="000000"/>
          <w:sz w:val="22"/>
          <w:szCs w:val="22"/>
        </w:rPr>
        <w:t>Gingeras</w:t>
      </w:r>
      <w:proofErr w:type="spellEnd"/>
      <w:r w:rsidRPr="00012729">
        <w:rPr>
          <w:rFonts w:ascii="Arial" w:hAnsi="Arial" w:cs="Arial"/>
          <w:color w:val="000000"/>
          <w:sz w:val="22"/>
          <w:szCs w:val="22"/>
        </w:rPr>
        <w:t xml:space="preserve"> TR, Weissman S, Miller P,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The DART classification of unannotated transcription within the ENCODE regions: associating transcription with known and novel loci.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732-45. </w:t>
      </w:r>
    </w:p>
    <w:p w14:paraId="07AF4AC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lastRenderedPageBreak/>
        <w:t xml:space="preserve">Zhang ZD, </w:t>
      </w:r>
      <w:proofErr w:type="spellStart"/>
      <w:r w:rsidRPr="00012729">
        <w:rPr>
          <w:rFonts w:ascii="Arial" w:hAnsi="Arial" w:cs="Arial"/>
          <w:color w:val="000000"/>
          <w:sz w:val="22"/>
          <w:szCs w:val="22"/>
        </w:rPr>
        <w:t>Paccanaro</w:t>
      </w:r>
      <w:proofErr w:type="spellEnd"/>
      <w:r w:rsidRPr="00012729">
        <w:rPr>
          <w:rFonts w:ascii="Arial" w:hAnsi="Arial" w:cs="Arial"/>
          <w:color w:val="000000"/>
          <w:sz w:val="22"/>
          <w:szCs w:val="22"/>
        </w:rPr>
        <w:t xml:space="preserve"> A, Fu Y, Weissman S, Weng Z, Chang J,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Statistical analysis of the genomic distribution and correlation of regulatory elements in the ENCODE regions.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787-97. </w:t>
      </w:r>
    </w:p>
    <w:p w14:paraId="6AD448B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Zheng D, Frankish A, </w:t>
      </w:r>
      <w:proofErr w:type="spellStart"/>
      <w:r w:rsidRPr="00012729">
        <w:rPr>
          <w:rFonts w:ascii="Arial" w:hAnsi="Arial" w:cs="Arial"/>
          <w:color w:val="000000"/>
          <w:sz w:val="22"/>
          <w:szCs w:val="22"/>
        </w:rPr>
        <w:t>Baertsch</w:t>
      </w:r>
      <w:proofErr w:type="spellEnd"/>
      <w:r w:rsidRPr="00012729">
        <w:rPr>
          <w:rFonts w:ascii="Arial" w:hAnsi="Arial" w:cs="Arial"/>
          <w:color w:val="000000"/>
          <w:sz w:val="22"/>
          <w:szCs w:val="22"/>
        </w:rPr>
        <w:t xml:space="preserve"> R, </w:t>
      </w:r>
      <w:proofErr w:type="spellStart"/>
      <w:r w:rsidRPr="00012729">
        <w:rPr>
          <w:rFonts w:ascii="Arial" w:hAnsi="Arial" w:cs="Arial"/>
          <w:color w:val="000000"/>
          <w:sz w:val="22"/>
          <w:szCs w:val="22"/>
        </w:rPr>
        <w:t>Kapranov</w:t>
      </w:r>
      <w:proofErr w:type="spellEnd"/>
      <w:r w:rsidRPr="00012729">
        <w:rPr>
          <w:rFonts w:ascii="Arial" w:hAnsi="Arial" w:cs="Arial"/>
          <w:color w:val="000000"/>
          <w:sz w:val="22"/>
          <w:szCs w:val="22"/>
        </w:rPr>
        <w:t xml:space="preserve"> P, </w:t>
      </w:r>
      <w:proofErr w:type="spellStart"/>
      <w:r w:rsidRPr="00012729">
        <w:rPr>
          <w:rFonts w:ascii="Arial" w:hAnsi="Arial" w:cs="Arial"/>
          <w:color w:val="000000"/>
          <w:sz w:val="22"/>
          <w:szCs w:val="22"/>
        </w:rPr>
        <w:t>Reymond</w:t>
      </w:r>
      <w:proofErr w:type="spellEnd"/>
      <w:r w:rsidRPr="00012729">
        <w:rPr>
          <w:rFonts w:ascii="Arial" w:hAnsi="Arial" w:cs="Arial"/>
          <w:color w:val="000000"/>
          <w:sz w:val="22"/>
          <w:szCs w:val="22"/>
        </w:rPr>
        <w:t xml:space="preserve"> A, Choo SW, Lu Y, </w:t>
      </w:r>
      <w:proofErr w:type="spellStart"/>
      <w:r w:rsidRPr="00012729">
        <w:rPr>
          <w:rFonts w:ascii="Arial" w:hAnsi="Arial" w:cs="Arial"/>
          <w:color w:val="000000"/>
          <w:sz w:val="22"/>
          <w:szCs w:val="22"/>
        </w:rPr>
        <w:t>Denoeud</w:t>
      </w:r>
      <w:proofErr w:type="spellEnd"/>
      <w:r w:rsidRPr="00012729">
        <w:rPr>
          <w:rFonts w:ascii="Arial" w:hAnsi="Arial" w:cs="Arial"/>
          <w:color w:val="000000"/>
          <w:sz w:val="22"/>
          <w:szCs w:val="22"/>
        </w:rPr>
        <w:t xml:space="preserve"> F, </w:t>
      </w:r>
      <w:proofErr w:type="spellStart"/>
      <w:r w:rsidRPr="00012729">
        <w:rPr>
          <w:rFonts w:ascii="Arial" w:hAnsi="Arial" w:cs="Arial"/>
          <w:color w:val="000000"/>
          <w:sz w:val="22"/>
          <w:szCs w:val="22"/>
        </w:rPr>
        <w:t>Antonarakis</w:t>
      </w:r>
      <w:proofErr w:type="spellEnd"/>
      <w:r w:rsidRPr="00012729">
        <w:rPr>
          <w:rFonts w:ascii="Arial" w:hAnsi="Arial" w:cs="Arial"/>
          <w:color w:val="000000"/>
          <w:sz w:val="22"/>
          <w:szCs w:val="22"/>
        </w:rPr>
        <w:t xml:space="preserve"> SE, </w:t>
      </w: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Ruan</w:t>
      </w:r>
      <w:proofErr w:type="spellEnd"/>
      <w:r w:rsidRPr="00012729">
        <w:rPr>
          <w:rFonts w:ascii="Arial" w:hAnsi="Arial" w:cs="Arial"/>
          <w:color w:val="000000"/>
          <w:sz w:val="22"/>
          <w:szCs w:val="22"/>
        </w:rPr>
        <w:t xml:space="preserve"> Y, Wei CL, </w:t>
      </w:r>
      <w:proofErr w:type="spellStart"/>
      <w:r w:rsidRPr="00012729">
        <w:rPr>
          <w:rFonts w:ascii="Arial" w:hAnsi="Arial" w:cs="Arial"/>
          <w:color w:val="000000"/>
          <w:sz w:val="22"/>
          <w:szCs w:val="22"/>
        </w:rPr>
        <w:t>Gingeras</w:t>
      </w:r>
      <w:proofErr w:type="spellEnd"/>
      <w:r w:rsidRPr="00012729">
        <w:rPr>
          <w:rFonts w:ascii="Arial" w:hAnsi="Arial" w:cs="Arial"/>
          <w:color w:val="000000"/>
          <w:sz w:val="22"/>
          <w:szCs w:val="22"/>
        </w:rPr>
        <w:t xml:space="preserve"> TR, </w:t>
      </w:r>
      <w:proofErr w:type="spellStart"/>
      <w:r w:rsidRPr="00012729">
        <w:rPr>
          <w:rFonts w:ascii="Arial" w:hAnsi="Arial" w:cs="Arial"/>
          <w:color w:val="000000"/>
          <w:sz w:val="22"/>
          <w:szCs w:val="22"/>
        </w:rPr>
        <w:t>Guigo</w:t>
      </w:r>
      <w:proofErr w:type="spellEnd"/>
      <w:r w:rsidRPr="00012729">
        <w:rPr>
          <w:rFonts w:ascii="Arial" w:hAnsi="Arial" w:cs="Arial"/>
          <w:color w:val="000000"/>
          <w:sz w:val="22"/>
          <w:szCs w:val="22"/>
        </w:rPr>
        <w:t xml:space="preserve"> R, Harrow J, Gerstein MB. Pseudogenes in the ENCODE regions: consensus annotation, analysis of transcription, and evolution.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839-51. </w:t>
      </w:r>
    </w:p>
    <w:p w14:paraId="6CF7B7C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Washietl</w:t>
      </w:r>
      <w:proofErr w:type="spellEnd"/>
      <w:r w:rsidRPr="00012729">
        <w:rPr>
          <w:rFonts w:ascii="Arial" w:hAnsi="Arial" w:cs="Arial"/>
          <w:color w:val="000000"/>
          <w:sz w:val="22"/>
          <w:szCs w:val="22"/>
        </w:rPr>
        <w:t xml:space="preserve"> S, Pedersen JS, Korbel JO, </w:t>
      </w:r>
      <w:proofErr w:type="spellStart"/>
      <w:r w:rsidRPr="00012729">
        <w:rPr>
          <w:rFonts w:ascii="Arial" w:hAnsi="Arial" w:cs="Arial"/>
          <w:color w:val="000000"/>
          <w:sz w:val="22"/>
          <w:szCs w:val="22"/>
        </w:rPr>
        <w:t>Stocsits</w:t>
      </w:r>
      <w:proofErr w:type="spellEnd"/>
      <w:r w:rsidRPr="00012729">
        <w:rPr>
          <w:rFonts w:ascii="Arial" w:hAnsi="Arial" w:cs="Arial"/>
          <w:color w:val="000000"/>
          <w:sz w:val="22"/>
          <w:szCs w:val="22"/>
        </w:rPr>
        <w:t xml:space="preserve"> C, Gruber AR, </w:t>
      </w:r>
      <w:proofErr w:type="spellStart"/>
      <w:r w:rsidRPr="00012729">
        <w:rPr>
          <w:rFonts w:ascii="Arial" w:hAnsi="Arial" w:cs="Arial"/>
          <w:color w:val="000000"/>
          <w:sz w:val="22"/>
          <w:szCs w:val="22"/>
        </w:rPr>
        <w:t>Hackermuller</w:t>
      </w:r>
      <w:proofErr w:type="spellEnd"/>
      <w:r w:rsidRPr="00012729">
        <w:rPr>
          <w:rFonts w:ascii="Arial" w:hAnsi="Arial" w:cs="Arial"/>
          <w:color w:val="000000"/>
          <w:sz w:val="22"/>
          <w:szCs w:val="22"/>
        </w:rPr>
        <w:t xml:space="preserve"> J, Hertel J, </w:t>
      </w:r>
      <w:proofErr w:type="spellStart"/>
      <w:r w:rsidRPr="00012729">
        <w:rPr>
          <w:rFonts w:ascii="Arial" w:hAnsi="Arial" w:cs="Arial"/>
          <w:color w:val="000000"/>
          <w:sz w:val="22"/>
          <w:szCs w:val="22"/>
        </w:rPr>
        <w:t>Lindemeyer</w:t>
      </w:r>
      <w:proofErr w:type="spellEnd"/>
      <w:r w:rsidRPr="00012729">
        <w:rPr>
          <w:rFonts w:ascii="Arial" w:hAnsi="Arial" w:cs="Arial"/>
          <w:color w:val="000000"/>
          <w:sz w:val="22"/>
          <w:szCs w:val="22"/>
        </w:rPr>
        <w:t xml:space="preserve"> M, </w:t>
      </w:r>
      <w:proofErr w:type="spellStart"/>
      <w:r w:rsidRPr="00012729">
        <w:rPr>
          <w:rFonts w:ascii="Arial" w:hAnsi="Arial" w:cs="Arial"/>
          <w:color w:val="000000"/>
          <w:sz w:val="22"/>
          <w:szCs w:val="22"/>
        </w:rPr>
        <w:t>Reiche</w:t>
      </w:r>
      <w:proofErr w:type="spellEnd"/>
      <w:r w:rsidRPr="00012729">
        <w:rPr>
          <w:rFonts w:ascii="Arial" w:hAnsi="Arial" w:cs="Arial"/>
          <w:color w:val="000000"/>
          <w:sz w:val="22"/>
          <w:szCs w:val="22"/>
        </w:rPr>
        <w:t xml:space="preserve"> K, </w:t>
      </w:r>
      <w:proofErr w:type="spellStart"/>
      <w:r w:rsidRPr="00012729">
        <w:rPr>
          <w:rFonts w:ascii="Arial" w:hAnsi="Arial" w:cs="Arial"/>
          <w:color w:val="000000"/>
          <w:sz w:val="22"/>
          <w:szCs w:val="22"/>
        </w:rPr>
        <w:t>Tanzer</w:t>
      </w:r>
      <w:proofErr w:type="spellEnd"/>
      <w:r w:rsidRPr="00012729">
        <w:rPr>
          <w:rFonts w:ascii="Arial" w:hAnsi="Arial" w:cs="Arial"/>
          <w:color w:val="000000"/>
          <w:sz w:val="22"/>
          <w:szCs w:val="22"/>
        </w:rPr>
        <w:t xml:space="preserve"> A, </w:t>
      </w:r>
      <w:proofErr w:type="spellStart"/>
      <w:r w:rsidRPr="00012729">
        <w:rPr>
          <w:rFonts w:ascii="Arial" w:hAnsi="Arial" w:cs="Arial"/>
          <w:color w:val="000000"/>
          <w:sz w:val="22"/>
          <w:szCs w:val="22"/>
        </w:rPr>
        <w:t>Ucla</w:t>
      </w:r>
      <w:proofErr w:type="spellEnd"/>
      <w:r w:rsidRPr="00012729">
        <w:rPr>
          <w:rFonts w:ascii="Arial" w:hAnsi="Arial" w:cs="Arial"/>
          <w:color w:val="000000"/>
          <w:sz w:val="22"/>
          <w:szCs w:val="22"/>
        </w:rPr>
        <w:t xml:space="preserve"> C, Wyss C, </w:t>
      </w:r>
      <w:proofErr w:type="spellStart"/>
      <w:r w:rsidRPr="00012729">
        <w:rPr>
          <w:rFonts w:ascii="Arial" w:hAnsi="Arial" w:cs="Arial"/>
          <w:color w:val="000000"/>
          <w:sz w:val="22"/>
          <w:szCs w:val="22"/>
        </w:rPr>
        <w:t>Antonarakis</w:t>
      </w:r>
      <w:proofErr w:type="spellEnd"/>
      <w:r w:rsidRPr="00012729">
        <w:rPr>
          <w:rFonts w:ascii="Arial" w:hAnsi="Arial" w:cs="Arial"/>
          <w:color w:val="000000"/>
          <w:sz w:val="22"/>
          <w:szCs w:val="22"/>
        </w:rPr>
        <w:t xml:space="preserve"> SE, </w:t>
      </w:r>
      <w:proofErr w:type="spellStart"/>
      <w:r w:rsidRPr="00012729">
        <w:rPr>
          <w:rFonts w:ascii="Arial" w:hAnsi="Arial" w:cs="Arial"/>
          <w:color w:val="000000"/>
          <w:sz w:val="22"/>
          <w:szCs w:val="22"/>
        </w:rPr>
        <w:t>Denoeud</w:t>
      </w:r>
      <w:proofErr w:type="spellEnd"/>
      <w:r w:rsidRPr="00012729">
        <w:rPr>
          <w:rFonts w:ascii="Arial" w:hAnsi="Arial" w:cs="Arial"/>
          <w:color w:val="000000"/>
          <w:sz w:val="22"/>
          <w:szCs w:val="22"/>
        </w:rPr>
        <w:t xml:space="preserve"> F, Lagarde J, </w:t>
      </w:r>
      <w:proofErr w:type="spellStart"/>
      <w:r w:rsidRPr="00012729">
        <w:rPr>
          <w:rFonts w:ascii="Arial" w:hAnsi="Arial" w:cs="Arial"/>
          <w:color w:val="000000"/>
          <w:sz w:val="22"/>
          <w:szCs w:val="22"/>
        </w:rPr>
        <w:t>Drenkow</w:t>
      </w:r>
      <w:proofErr w:type="spellEnd"/>
      <w:r w:rsidRPr="00012729">
        <w:rPr>
          <w:rFonts w:ascii="Arial" w:hAnsi="Arial" w:cs="Arial"/>
          <w:color w:val="000000"/>
          <w:sz w:val="22"/>
          <w:szCs w:val="22"/>
        </w:rPr>
        <w:t xml:space="preserve"> J, </w:t>
      </w:r>
      <w:proofErr w:type="spellStart"/>
      <w:r w:rsidRPr="00012729">
        <w:rPr>
          <w:rFonts w:ascii="Arial" w:hAnsi="Arial" w:cs="Arial"/>
          <w:color w:val="000000"/>
          <w:sz w:val="22"/>
          <w:szCs w:val="22"/>
        </w:rPr>
        <w:t>Kapranov</w:t>
      </w:r>
      <w:proofErr w:type="spellEnd"/>
      <w:r w:rsidRPr="00012729">
        <w:rPr>
          <w:rFonts w:ascii="Arial" w:hAnsi="Arial" w:cs="Arial"/>
          <w:color w:val="000000"/>
          <w:sz w:val="22"/>
          <w:szCs w:val="22"/>
        </w:rPr>
        <w:t xml:space="preserve"> P, </w:t>
      </w:r>
      <w:proofErr w:type="spellStart"/>
      <w:r w:rsidRPr="00012729">
        <w:rPr>
          <w:rFonts w:ascii="Arial" w:hAnsi="Arial" w:cs="Arial"/>
          <w:color w:val="000000"/>
          <w:sz w:val="22"/>
          <w:szCs w:val="22"/>
        </w:rPr>
        <w:t>Gingeras</w:t>
      </w:r>
      <w:proofErr w:type="spellEnd"/>
      <w:r w:rsidRPr="00012729">
        <w:rPr>
          <w:rFonts w:ascii="Arial" w:hAnsi="Arial" w:cs="Arial"/>
          <w:color w:val="000000"/>
          <w:sz w:val="22"/>
          <w:szCs w:val="22"/>
        </w:rPr>
        <w:t xml:space="preserve"> TR, </w:t>
      </w:r>
      <w:proofErr w:type="spellStart"/>
      <w:r w:rsidRPr="00012729">
        <w:rPr>
          <w:rFonts w:ascii="Arial" w:hAnsi="Arial" w:cs="Arial"/>
          <w:color w:val="000000"/>
          <w:sz w:val="22"/>
          <w:szCs w:val="22"/>
        </w:rPr>
        <w:t>Guigo</w:t>
      </w:r>
      <w:proofErr w:type="spellEnd"/>
      <w:r w:rsidRPr="00012729">
        <w:rPr>
          <w:rFonts w:ascii="Arial" w:hAnsi="Arial" w:cs="Arial"/>
          <w:color w:val="000000"/>
          <w:sz w:val="22"/>
          <w:szCs w:val="22"/>
        </w:rPr>
        <w:t xml:space="preserve"> R,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MB, </w:t>
      </w:r>
      <w:proofErr w:type="spellStart"/>
      <w:r w:rsidRPr="00012729">
        <w:rPr>
          <w:rFonts w:ascii="Arial" w:hAnsi="Arial" w:cs="Arial"/>
          <w:color w:val="000000"/>
          <w:sz w:val="22"/>
          <w:szCs w:val="22"/>
        </w:rPr>
        <w:t>Reymond</w:t>
      </w:r>
      <w:proofErr w:type="spellEnd"/>
      <w:r w:rsidRPr="00012729">
        <w:rPr>
          <w:rFonts w:ascii="Arial" w:hAnsi="Arial" w:cs="Arial"/>
          <w:color w:val="000000"/>
          <w:sz w:val="22"/>
          <w:szCs w:val="22"/>
        </w:rPr>
        <w:t xml:space="preserve"> A, </w:t>
      </w:r>
      <w:proofErr w:type="spellStart"/>
      <w:r w:rsidRPr="00012729">
        <w:rPr>
          <w:rFonts w:ascii="Arial" w:hAnsi="Arial" w:cs="Arial"/>
          <w:color w:val="000000"/>
          <w:sz w:val="22"/>
          <w:szCs w:val="22"/>
        </w:rPr>
        <w:t>Hofacker</w:t>
      </w:r>
      <w:proofErr w:type="spellEnd"/>
      <w:r w:rsidRPr="00012729">
        <w:rPr>
          <w:rFonts w:ascii="Arial" w:hAnsi="Arial" w:cs="Arial"/>
          <w:color w:val="000000"/>
          <w:sz w:val="22"/>
          <w:szCs w:val="22"/>
        </w:rPr>
        <w:t xml:space="preserve"> IL, Stadler PF. Structured RNAs in the ENCODE selected regions of the human genome.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852-64. </w:t>
      </w:r>
    </w:p>
    <w:p w14:paraId="765238D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Bhinge</w:t>
      </w:r>
      <w:proofErr w:type="spellEnd"/>
      <w:r w:rsidRPr="00012729">
        <w:rPr>
          <w:rFonts w:ascii="Arial" w:hAnsi="Arial" w:cs="Arial"/>
          <w:color w:val="000000"/>
          <w:sz w:val="22"/>
          <w:szCs w:val="22"/>
        </w:rPr>
        <w:t xml:space="preserve"> AA, Kim J, </w:t>
      </w:r>
      <w:proofErr w:type="spellStart"/>
      <w:r w:rsidRPr="00012729">
        <w:rPr>
          <w:rFonts w:ascii="Arial" w:hAnsi="Arial" w:cs="Arial"/>
          <w:color w:val="000000"/>
          <w:sz w:val="22"/>
          <w:szCs w:val="22"/>
        </w:rPr>
        <w:t>Euskirchen</w:t>
      </w:r>
      <w:proofErr w:type="spellEnd"/>
      <w:r w:rsidRPr="00012729">
        <w:rPr>
          <w:rFonts w:ascii="Arial" w:hAnsi="Arial" w:cs="Arial"/>
          <w:color w:val="000000"/>
          <w:sz w:val="22"/>
          <w:szCs w:val="22"/>
        </w:rPr>
        <w:t xml:space="preserve"> GM, </w:t>
      </w: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Iyer</w:t>
      </w:r>
      <w:proofErr w:type="spellEnd"/>
      <w:r w:rsidRPr="00012729">
        <w:rPr>
          <w:rFonts w:ascii="Arial" w:hAnsi="Arial" w:cs="Arial"/>
          <w:color w:val="000000"/>
          <w:sz w:val="22"/>
          <w:szCs w:val="22"/>
        </w:rPr>
        <w:t xml:space="preserve"> VR. Mapping the chromosomal targets of STAT1 by Sequence Tag Analysis of Genomic Enrichment (STAGE).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910-6. </w:t>
      </w:r>
    </w:p>
    <w:p w14:paraId="4B5A769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Borneman</w:t>
      </w:r>
      <w:proofErr w:type="spellEnd"/>
      <w:r w:rsidRPr="00012729">
        <w:rPr>
          <w:rFonts w:ascii="Arial" w:hAnsi="Arial" w:cs="Arial"/>
          <w:color w:val="000000"/>
          <w:sz w:val="22"/>
          <w:szCs w:val="22"/>
        </w:rPr>
        <w:t xml:space="preserve"> AR, Zhang ZD,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 </w:t>
      </w:r>
      <w:proofErr w:type="spellStart"/>
      <w:r w:rsidRPr="00012729">
        <w:rPr>
          <w:rFonts w:ascii="Arial" w:hAnsi="Arial" w:cs="Arial"/>
          <w:color w:val="000000"/>
          <w:sz w:val="22"/>
          <w:szCs w:val="22"/>
        </w:rPr>
        <w:t>Seringhaus</w:t>
      </w:r>
      <w:proofErr w:type="spellEnd"/>
      <w:r w:rsidRPr="00012729">
        <w:rPr>
          <w:rFonts w:ascii="Arial" w:hAnsi="Arial" w:cs="Arial"/>
          <w:color w:val="000000"/>
          <w:sz w:val="22"/>
          <w:szCs w:val="22"/>
        </w:rPr>
        <w:t xml:space="preserve"> MR,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Transcription factor binding site identification in yeast: a comparison of high-density oligonucleotide and PCR-based microarray platforms. </w:t>
      </w:r>
      <w:proofErr w:type="spellStart"/>
      <w:r w:rsidRPr="00012729">
        <w:rPr>
          <w:rFonts w:ascii="Arial" w:hAnsi="Arial" w:cs="Arial"/>
          <w:i/>
          <w:color w:val="000000"/>
          <w:sz w:val="22"/>
          <w:szCs w:val="22"/>
        </w:rPr>
        <w:t>Funct</w:t>
      </w:r>
      <w:proofErr w:type="spellEnd"/>
      <w:r w:rsidRPr="00012729">
        <w:rPr>
          <w:rFonts w:ascii="Arial" w:hAnsi="Arial" w:cs="Arial"/>
          <w:i/>
          <w:color w:val="000000"/>
          <w:sz w:val="22"/>
          <w:szCs w:val="22"/>
        </w:rPr>
        <w:t xml:space="preserve"> </w:t>
      </w:r>
      <w:proofErr w:type="spellStart"/>
      <w:r w:rsidRPr="00012729">
        <w:rPr>
          <w:rFonts w:ascii="Arial" w:hAnsi="Arial" w:cs="Arial"/>
          <w:i/>
          <w:color w:val="000000"/>
          <w:sz w:val="22"/>
          <w:szCs w:val="22"/>
        </w:rPr>
        <w:t>Integr</w:t>
      </w:r>
      <w:proofErr w:type="spellEnd"/>
      <w:r w:rsidRPr="00012729">
        <w:rPr>
          <w:rFonts w:ascii="Arial" w:hAnsi="Arial" w:cs="Arial"/>
          <w:i/>
          <w:color w:val="000000"/>
          <w:sz w:val="22"/>
          <w:szCs w:val="22"/>
        </w:rPr>
        <w:t xml:space="preserve"> Genomics</w:t>
      </w:r>
      <w:r w:rsidRPr="00012729">
        <w:rPr>
          <w:rFonts w:ascii="Arial" w:hAnsi="Arial" w:cs="Arial"/>
          <w:color w:val="000000"/>
          <w:sz w:val="22"/>
          <w:szCs w:val="22"/>
        </w:rPr>
        <w:t>. 2007;7: 335-45.</w:t>
      </w:r>
    </w:p>
    <w:p w14:paraId="6883DEB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Borneman</w:t>
      </w:r>
      <w:proofErr w:type="spellEnd"/>
      <w:r w:rsidRPr="00012729">
        <w:rPr>
          <w:rFonts w:ascii="Arial" w:hAnsi="Arial" w:cs="Arial"/>
          <w:sz w:val="22"/>
          <w:szCs w:val="22"/>
        </w:rPr>
        <w:t xml:space="preserve"> AR, </w:t>
      </w:r>
      <w:proofErr w:type="spellStart"/>
      <w:r w:rsidRPr="00012729">
        <w:rPr>
          <w:rFonts w:ascii="Arial" w:hAnsi="Arial" w:cs="Arial"/>
          <w:sz w:val="22"/>
          <w:szCs w:val="22"/>
        </w:rPr>
        <w:t>Gianoulis</w:t>
      </w:r>
      <w:proofErr w:type="spellEnd"/>
      <w:r w:rsidRPr="00012729">
        <w:rPr>
          <w:rFonts w:ascii="Arial" w:hAnsi="Arial" w:cs="Arial"/>
          <w:sz w:val="22"/>
          <w:szCs w:val="22"/>
        </w:rPr>
        <w:t xml:space="preserve"> TA, Zhang ZD, Yu H, </w:t>
      </w:r>
      <w:proofErr w:type="spellStart"/>
      <w:r w:rsidRPr="00012729">
        <w:rPr>
          <w:rFonts w:ascii="Arial" w:hAnsi="Arial" w:cs="Arial"/>
          <w:sz w:val="22"/>
          <w:szCs w:val="22"/>
        </w:rPr>
        <w:t>Rozowsky</w:t>
      </w:r>
      <w:proofErr w:type="spellEnd"/>
      <w:r w:rsidRPr="00012729">
        <w:rPr>
          <w:rFonts w:ascii="Arial" w:hAnsi="Arial" w:cs="Arial"/>
          <w:sz w:val="22"/>
          <w:szCs w:val="22"/>
          <w:vertAlign w:val="superscript"/>
        </w:rPr>
        <w:t xml:space="preserve"> </w:t>
      </w:r>
      <w:r w:rsidRPr="00012729">
        <w:rPr>
          <w:rFonts w:ascii="Arial" w:hAnsi="Arial" w:cs="Arial"/>
          <w:sz w:val="22"/>
          <w:szCs w:val="22"/>
        </w:rPr>
        <w:t xml:space="preserve">J, </w:t>
      </w:r>
      <w:proofErr w:type="spellStart"/>
      <w:r w:rsidRPr="00012729">
        <w:rPr>
          <w:rFonts w:ascii="Arial" w:hAnsi="Arial" w:cs="Arial"/>
          <w:sz w:val="22"/>
          <w:szCs w:val="22"/>
        </w:rPr>
        <w:t>Seringhaus</w:t>
      </w:r>
      <w:proofErr w:type="spellEnd"/>
      <w:r w:rsidRPr="00012729">
        <w:rPr>
          <w:rFonts w:ascii="Arial" w:hAnsi="Arial" w:cs="Arial"/>
          <w:sz w:val="22"/>
          <w:szCs w:val="22"/>
        </w:rPr>
        <w:t xml:space="preserve"> MR, Wang LY, Gerstein M, </w:t>
      </w:r>
      <w:r w:rsidRPr="00012729">
        <w:rPr>
          <w:rFonts w:ascii="Arial" w:hAnsi="Arial" w:cs="Arial"/>
          <w:b/>
          <w:sz w:val="22"/>
          <w:szCs w:val="22"/>
        </w:rPr>
        <w:t>Snyder M</w:t>
      </w:r>
      <w:r w:rsidRPr="00012729">
        <w:rPr>
          <w:rFonts w:ascii="Arial" w:hAnsi="Arial" w:cs="Arial"/>
          <w:sz w:val="22"/>
          <w:szCs w:val="22"/>
        </w:rPr>
        <w:t xml:space="preserve">. Divergence of transcription factor binding sites across related yeast species. </w:t>
      </w:r>
      <w:r w:rsidRPr="00012729">
        <w:rPr>
          <w:rFonts w:ascii="Arial" w:hAnsi="Arial" w:cs="Arial"/>
          <w:i/>
          <w:sz w:val="22"/>
          <w:szCs w:val="22"/>
        </w:rPr>
        <w:t>Science</w:t>
      </w:r>
      <w:r w:rsidRPr="00012729">
        <w:rPr>
          <w:rFonts w:ascii="Arial" w:hAnsi="Arial" w:cs="Arial"/>
          <w:sz w:val="22"/>
          <w:szCs w:val="22"/>
        </w:rPr>
        <w:t>. 2007;317: 815-19.</w:t>
      </w:r>
    </w:p>
    <w:p w14:paraId="2603C8E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Devgan</w:t>
      </w:r>
      <w:proofErr w:type="spellEnd"/>
      <w:r w:rsidRPr="00012729">
        <w:rPr>
          <w:rFonts w:ascii="Arial" w:hAnsi="Arial" w:cs="Arial"/>
          <w:sz w:val="22"/>
          <w:szCs w:val="22"/>
        </w:rPr>
        <w:t xml:space="preserve"> G, </w:t>
      </w:r>
      <w:r w:rsidRPr="00012729">
        <w:rPr>
          <w:rFonts w:ascii="Arial" w:hAnsi="Arial" w:cs="Arial"/>
          <w:b/>
          <w:sz w:val="22"/>
          <w:szCs w:val="22"/>
        </w:rPr>
        <w:t>Snyder M</w:t>
      </w:r>
      <w:r w:rsidRPr="00012729">
        <w:rPr>
          <w:rFonts w:ascii="Arial" w:hAnsi="Arial" w:cs="Arial"/>
          <w:sz w:val="22"/>
          <w:szCs w:val="22"/>
        </w:rPr>
        <w:t xml:space="preserve">. Kinase substrate identification using yeast protein microarrays.  In: Functional Microarrays in Drug Discovery.  P </w:t>
      </w:r>
      <w:proofErr w:type="spellStart"/>
      <w:r w:rsidRPr="00012729">
        <w:rPr>
          <w:rFonts w:ascii="Arial" w:hAnsi="Arial" w:cs="Arial"/>
          <w:sz w:val="22"/>
          <w:szCs w:val="22"/>
        </w:rPr>
        <w:t>Predki</w:t>
      </w:r>
      <w:proofErr w:type="spellEnd"/>
      <w:r w:rsidRPr="00012729">
        <w:rPr>
          <w:rFonts w:ascii="Arial" w:hAnsi="Arial" w:cs="Arial"/>
          <w:sz w:val="22"/>
          <w:szCs w:val="22"/>
        </w:rPr>
        <w:t xml:space="preserve">, ed. 2007. CRC </w:t>
      </w:r>
      <w:proofErr w:type="gramStart"/>
      <w:r w:rsidRPr="00012729">
        <w:rPr>
          <w:rFonts w:ascii="Arial" w:hAnsi="Arial" w:cs="Arial"/>
          <w:sz w:val="22"/>
          <w:szCs w:val="22"/>
        </w:rPr>
        <w:t>Press  351</w:t>
      </w:r>
      <w:proofErr w:type="gramEnd"/>
      <w:r w:rsidRPr="00012729">
        <w:rPr>
          <w:rFonts w:ascii="Arial" w:hAnsi="Arial" w:cs="Arial"/>
          <w:sz w:val="22"/>
          <w:szCs w:val="22"/>
        </w:rPr>
        <w:t>-360.</w:t>
      </w:r>
    </w:p>
    <w:p w14:paraId="7A3E34A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Popescu SC, Popescu GV, </w:t>
      </w:r>
      <w:proofErr w:type="spellStart"/>
      <w:r w:rsidRPr="00012729">
        <w:rPr>
          <w:rFonts w:ascii="Arial" w:hAnsi="Arial" w:cs="Arial"/>
          <w:sz w:val="22"/>
          <w:szCs w:val="22"/>
        </w:rPr>
        <w:t>Bachan</w:t>
      </w:r>
      <w:proofErr w:type="spellEnd"/>
      <w:r w:rsidRPr="00012729">
        <w:rPr>
          <w:rFonts w:ascii="Arial" w:hAnsi="Arial" w:cs="Arial"/>
          <w:sz w:val="22"/>
          <w:szCs w:val="22"/>
        </w:rPr>
        <w:t xml:space="preserve"> S, Zhang Z, Seay M, Gerstein M, </w:t>
      </w:r>
      <w:r w:rsidRPr="00012729">
        <w:rPr>
          <w:rFonts w:ascii="Arial" w:hAnsi="Arial" w:cs="Arial"/>
          <w:b/>
          <w:sz w:val="22"/>
          <w:szCs w:val="22"/>
        </w:rPr>
        <w:t>Snyder M</w:t>
      </w:r>
      <w:r w:rsidRPr="00012729">
        <w:rPr>
          <w:rFonts w:ascii="Arial" w:hAnsi="Arial" w:cs="Arial"/>
          <w:sz w:val="22"/>
          <w:szCs w:val="22"/>
        </w:rPr>
        <w:t xml:space="preserve">, Dinesh-Kumar SP. Differential binding of </w:t>
      </w:r>
      <w:proofErr w:type="spellStart"/>
      <w:r w:rsidRPr="00012729">
        <w:rPr>
          <w:rFonts w:ascii="Arial" w:hAnsi="Arial" w:cs="Arial"/>
          <w:sz w:val="22"/>
          <w:szCs w:val="22"/>
        </w:rPr>
        <w:t>calmoduin</w:t>
      </w:r>
      <w:proofErr w:type="spellEnd"/>
      <w:r w:rsidRPr="00012729">
        <w:rPr>
          <w:rFonts w:ascii="Arial" w:hAnsi="Arial" w:cs="Arial"/>
          <w:sz w:val="22"/>
          <w:szCs w:val="22"/>
        </w:rPr>
        <w:t xml:space="preserve"> related proteins to their targets revealed using high density Arabidopsis protein microarrays.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2007;104: 4730-5.</w:t>
      </w:r>
    </w:p>
    <w:p w14:paraId="3F75FCF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Wu J, Lian Z, </w:t>
      </w:r>
      <w:proofErr w:type="spellStart"/>
      <w:r w:rsidRPr="00012729">
        <w:rPr>
          <w:rFonts w:ascii="Arial" w:hAnsi="Arial" w:cs="Arial"/>
          <w:sz w:val="22"/>
          <w:szCs w:val="22"/>
        </w:rPr>
        <w:t>Nagalakshmi</w:t>
      </w:r>
      <w:proofErr w:type="spellEnd"/>
      <w:r w:rsidRPr="00012729">
        <w:rPr>
          <w:rFonts w:ascii="Arial" w:hAnsi="Arial" w:cs="Arial"/>
          <w:sz w:val="22"/>
          <w:szCs w:val="22"/>
        </w:rPr>
        <w:t xml:space="preserve"> U, Korbel JO, </w:t>
      </w:r>
      <w:proofErr w:type="spellStart"/>
      <w:r w:rsidRPr="00012729">
        <w:rPr>
          <w:rFonts w:ascii="Arial" w:hAnsi="Arial" w:cs="Arial"/>
          <w:sz w:val="22"/>
          <w:szCs w:val="22"/>
        </w:rPr>
        <w:t>Kapranov</w:t>
      </w:r>
      <w:proofErr w:type="spellEnd"/>
      <w:r w:rsidRPr="00012729">
        <w:rPr>
          <w:rFonts w:ascii="Arial" w:hAnsi="Arial" w:cs="Arial"/>
          <w:sz w:val="22"/>
          <w:szCs w:val="22"/>
        </w:rPr>
        <w:t xml:space="preserve"> PD, Zheng D, Dyke </w:t>
      </w:r>
      <w:proofErr w:type="gramStart"/>
      <w:r w:rsidRPr="00012729">
        <w:rPr>
          <w:rFonts w:ascii="Arial" w:hAnsi="Arial" w:cs="Arial"/>
          <w:sz w:val="22"/>
          <w:szCs w:val="22"/>
        </w:rPr>
        <w:t xml:space="preserve">S,  </w:t>
      </w:r>
      <w:proofErr w:type="spellStart"/>
      <w:r w:rsidRPr="00012729">
        <w:rPr>
          <w:rFonts w:ascii="Arial" w:hAnsi="Arial" w:cs="Arial"/>
          <w:sz w:val="22"/>
          <w:szCs w:val="22"/>
        </w:rPr>
        <w:t>Newburger</w:t>
      </w:r>
      <w:proofErr w:type="spellEnd"/>
      <w:proofErr w:type="gramEnd"/>
      <w:r w:rsidRPr="00012729">
        <w:rPr>
          <w:rFonts w:ascii="Arial" w:hAnsi="Arial" w:cs="Arial"/>
          <w:sz w:val="22"/>
          <w:szCs w:val="22"/>
        </w:rPr>
        <w:t xml:space="preserve"> P, Miller P, </w:t>
      </w:r>
      <w:proofErr w:type="spellStart"/>
      <w:r w:rsidRPr="00012729">
        <w:rPr>
          <w:rFonts w:ascii="Arial" w:hAnsi="Arial" w:cs="Arial"/>
          <w:sz w:val="22"/>
          <w:szCs w:val="22"/>
        </w:rPr>
        <w:t>Gingeras</w:t>
      </w:r>
      <w:proofErr w:type="spellEnd"/>
      <w:r w:rsidRPr="00012729">
        <w:rPr>
          <w:rFonts w:ascii="Arial" w:hAnsi="Arial" w:cs="Arial"/>
          <w:sz w:val="22"/>
          <w:szCs w:val="22"/>
        </w:rPr>
        <w:t xml:space="preserve"> T, Weissman S, Gerstein M, </w:t>
      </w:r>
      <w:r w:rsidRPr="00012729">
        <w:rPr>
          <w:rFonts w:ascii="Arial" w:hAnsi="Arial" w:cs="Arial"/>
          <w:b/>
          <w:sz w:val="22"/>
          <w:szCs w:val="22"/>
        </w:rPr>
        <w:t>Snyder M</w:t>
      </w:r>
      <w:r w:rsidRPr="00012729">
        <w:rPr>
          <w:rFonts w:ascii="Arial" w:hAnsi="Arial" w:cs="Arial"/>
          <w:sz w:val="22"/>
          <w:szCs w:val="22"/>
        </w:rPr>
        <w:t xml:space="preserve">. Novel transcribed regions in the human genome.  </w:t>
      </w:r>
      <w:r w:rsidRPr="00012729">
        <w:rPr>
          <w:rFonts w:ascii="Arial" w:hAnsi="Arial" w:cs="Arial"/>
          <w:i/>
          <w:sz w:val="22"/>
          <w:szCs w:val="22"/>
        </w:rPr>
        <w:t xml:space="preserve">Cold Spring </w:t>
      </w:r>
      <w:proofErr w:type="spellStart"/>
      <w:r w:rsidRPr="00012729">
        <w:rPr>
          <w:rFonts w:ascii="Arial" w:hAnsi="Arial" w:cs="Arial"/>
          <w:i/>
          <w:sz w:val="22"/>
          <w:szCs w:val="22"/>
        </w:rPr>
        <w:t>Harb</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Symp</w:t>
      </w:r>
      <w:proofErr w:type="spellEnd"/>
      <w:r w:rsidRPr="00012729">
        <w:rPr>
          <w:rFonts w:ascii="Arial" w:hAnsi="Arial" w:cs="Arial"/>
          <w:i/>
          <w:sz w:val="22"/>
          <w:szCs w:val="22"/>
        </w:rPr>
        <w:t xml:space="preserve"> Quant Biol</w:t>
      </w:r>
      <w:r w:rsidRPr="00012729">
        <w:rPr>
          <w:rFonts w:ascii="Arial" w:hAnsi="Arial" w:cs="Arial"/>
          <w:sz w:val="22"/>
          <w:szCs w:val="22"/>
        </w:rPr>
        <w:t>. 2007;71: 111-116.</w:t>
      </w:r>
    </w:p>
    <w:p w14:paraId="2C76B94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GM,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 Wei CL, Lee WH, Zhang ZD, Hartman S, </w:t>
      </w:r>
      <w:proofErr w:type="spellStart"/>
      <w:r w:rsidRPr="00012729">
        <w:rPr>
          <w:rFonts w:ascii="Arial" w:hAnsi="Arial" w:cs="Arial"/>
          <w:sz w:val="22"/>
          <w:szCs w:val="22"/>
        </w:rPr>
        <w:t>Emanuelsson</w:t>
      </w:r>
      <w:proofErr w:type="spellEnd"/>
      <w:r w:rsidRPr="00012729">
        <w:rPr>
          <w:rFonts w:ascii="Arial" w:hAnsi="Arial" w:cs="Arial"/>
          <w:sz w:val="22"/>
          <w:szCs w:val="22"/>
        </w:rPr>
        <w:t xml:space="preserve"> O, </w:t>
      </w:r>
      <w:proofErr w:type="spellStart"/>
      <w:r w:rsidRPr="00012729">
        <w:rPr>
          <w:rFonts w:ascii="Arial" w:hAnsi="Arial" w:cs="Arial"/>
          <w:sz w:val="22"/>
          <w:szCs w:val="22"/>
        </w:rPr>
        <w:t>Stolc</w:t>
      </w:r>
      <w:proofErr w:type="spellEnd"/>
      <w:r w:rsidRPr="00012729">
        <w:rPr>
          <w:rFonts w:ascii="Arial" w:hAnsi="Arial" w:cs="Arial"/>
          <w:sz w:val="22"/>
          <w:szCs w:val="22"/>
        </w:rPr>
        <w:t xml:space="preserve"> V, Weissman S, Gerstein M, </w:t>
      </w:r>
      <w:proofErr w:type="spellStart"/>
      <w:r w:rsidRPr="00012729">
        <w:rPr>
          <w:rFonts w:ascii="Arial" w:hAnsi="Arial" w:cs="Arial"/>
          <w:sz w:val="22"/>
          <w:szCs w:val="22"/>
        </w:rPr>
        <w:t>Ruan</w:t>
      </w:r>
      <w:proofErr w:type="spellEnd"/>
      <w:r w:rsidRPr="00012729">
        <w:rPr>
          <w:rFonts w:ascii="Arial" w:hAnsi="Arial" w:cs="Arial"/>
          <w:sz w:val="22"/>
          <w:szCs w:val="22"/>
        </w:rPr>
        <w:t xml:space="preserve"> Y, </w:t>
      </w:r>
      <w:r w:rsidRPr="00012729">
        <w:rPr>
          <w:rFonts w:ascii="Arial" w:hAnsi="Arial" w:cs="Arial"/>
          <w:b/>
          <w:sz w:val="22"/>
          <w:szCs w:val="22"/>
        </w:rPr>
        <w:t>Snyder M</w:t>
      </w:r>
      <w:r w:rsidRPr="00012729">
        <w:rPr>
          <w:rFonts w:ascii="Arial" w:hAnsi="Arial" w:cs="Arial"/>
          <w:sz w:val="22"/>
          <w:szCs w:val="22"/>
        </w:rPr>
        <w:t xml:space="preserve">. Mapping of transcription factor binding regions in mammalian cells by </w:t>
      </w:r>
      <w:proofErr w:type="spellStart"/>
      <w:r w:rsidRPr="00012729">
        <w:rPr>
          <w:rFonts w:ascii="Arial" w:hAnsi="Arial" w:cs="Arial"/>
          <w:sz w:val="22"/>
          <w:szCs w:val="22"/>
        </w:rPr>
        <w:t>ChIP</w:t>
      </w:r>
      <w:proofErr w:type="spellEnd"/>
      <w:r w:rsidRPr="00012729">
        <w:rPr>
          <w:rFonts w:ascii="Arial" w:hAnsi="Arial" w:cs="Arial"/>
          <w:sz w:val="22"/>
          <w:szCs w:val="22"/>
        </w:rPr>
        <w:t xml:space="preserve">: comparison of array- and sequencing-based technologies. </w:t>
      </w:r>
      <w:r w:rsidRPr="00012729">
        <w:rPr>
          <w:rFonts w:ascii="Arial" w:hAnsi="Arial" w:cs="Arial"/>
          <w:i/>
          <w:sz w:val="22"/>
          <w:szCs w:val="22"/>
        </w:rPr>
        <w:t xml:space="preserve">Genome Res. </w:t>
      </w:r>
      <w:r w:rsidRPr="00012729">
        <w:rPr>
          <w:rFonts w:ascii="Arial" w:hAnsi="Arial" w:cs="Arial"/>
          <w:sz w:val="22"/>
          <w:szCs w:val="22"/>
        </w:rPr>
        <w:t>2007;17:</w:t>
      </w:r>
      <w:r w:rsidRPr="00012729">
        <w:rPr>
          <w:rFonts w:ascii="Arial" w:hAnsi="Arial" w:cs="Arial"/>
          <w:color w:val="000000"/>
          <w:sz w:val="22"/>
          <w:szCs w:val="22"/>
        </w:rPr>
        <w:t xml:space="preserve"> 898-909</w:t>
      </w:r>
      <w:r w:rsidRPr="00012729">
        <w:rPr>
          <w:rFonts w:ascii="Arial" w:hAnsi="Arial" w:cs="Arial"/>
          <w:sz w:val="22"/>
          <w:szCs w:val="22"/>
        </w:rPr>
        <w:t>.</w:t>
      </w:r>
    </w:p>
    <w:p w14:paraId="61AF4E1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Smith MG, </w:t>
      </w:r>
      <w:proofErr w:type="spellStart"/>
      <w:r w:rsidRPr="00012729">
        <w:rPr>
          <w:rFonts w:ascii="Arial" w:hAnsi="Arial" w:cs="Arial"/>
          <w:sz w:val="22"/>
          <w:szCs w:val="22"/>
        </w:rPr>
        <w:t>Gianoulis</w:t>
      </w:r>
      <w:proofErr w:type="spellEnd"/>
      <w:r w:rsidRPr="00012729">
        <w:rPr>
          <w:rFonts w:ascii="Arial" w:hAnsi="Arial" w:cs="Arial"/>
          <w:sz w:val="22"/>
          <w:szCs w:val="22"/>
        </w:rPr>
        <w:t xml:space="preserve"> TA, </w:t>
      </w:r>
      <w:proofErr w:type="spellStart"/>
      <w:r w:rsidRPr="00012729">
        <w:rPr>
          <w:rFonts w:ascii="Arial" w:hAnsi="Arial" w:cs="Arial"/>
          <w:sz w:val="22"/>
          <w:szCs w:val="22"/>
        </w:rPr>
        <w:t>Pukatzki</w:t>
      </w:r>
      <w:proofErr w:type="spellEnd"/>
      <w:r w:rsidRPr="00012729">
        <w:rPr>
          <w:rFonts w:ascii="Arial" w:hAnsi="Arial" w:cs="Arial"/>
          <w:sz w:val="22"/>
          <w:szCs w:val="22"/>
        </w:rPr>
        <w:t xml:space="preserve"> S, </w:t>
      </w:r>
      <w:proofErr w:type="spellStart"/>
      <w:r w:rsidRPr="00012729">
        <w:rPr>
          <w:rFonts w:ascii="Arial" w:hAnsi="Arial" w:cs="Arial"/>
          <w:sz w:val="22"/>
          <w:szCs w:val="22"/>
        </w:rPr>
        <w:t>Mekalanos</w:t>
      </w:r>
      <w:proofErr w:type="spellEnd"/>
      <w:r w:rsidRPr="00012729">
        <w:rPr>
          <w:rFonts w:ascii="Arial" w:hAnsi="Arial" w:cs="Arial"/>
          <w:sz w:val="22"/>
          <w:szCs w:val="22"/>
        </w:rPr>
        <w:t xml:space="preserve"> J, </w:t>
      </w:r>
      <w:proofErr w:type="spellStart"/>
      <w:r w:rsidRPr="00012729">
        <w:rPr>
          <w:rFonts w:ascii="Arial" w:hAnsi="Arial" w:cs="Arial"/>
          <w:sz w:val="22"/>
          <w:szCs w:val="22"/>
        </w:rPr>
        <w:t>Ornston</w:t>
      </w:r>
      <w:proofErr w:type="spellEnd"/>
      <w:r w:rsidRPr="00012729">
        <w:rPr>
          <w:rFonts w:ascii="Arial" w:hAnsi="Arial" w:cs="Arial"/>
          <w:sz w:val="22"/>
          <w:szCs w:val="22"/>
        </w:rPr>
        <w:t xml:space="preserve"> LN, Gerstein M, </w:t>
      </w:r>
      <w:r w:rsidRPr="00012729">
        <w:rPr>
          <w:rFonts w:ascii="Arial" w:hAnsi="Arial" w:cs="Arial"/>
          <w:b/>
          <w:sz w:val="22"/>
          <w:szCs w:val="22"/>
        </w:rPr>
        <w:t>Snyder M</w:t>
      </w:r>
      <w:r w:rsidRPr="00012729">
        <w:rPr>
          <w:rFonts w:ascii="Arial" w:hAnsi="Arial" w:cs="Arial"/>
          <w:sz w:val="22"/>
          <w:szCs w:val="22"/>
        </w:rPr>
        <w:t xml:space="preserve">.  New insights into </w:t>
      </w:r>
      <w:r w:rsidRPr="00012729">
        <w:rPr>
          <w:rFonts w:ascii="Arial" w:hAnsi="Arial" w:cs="Arial"/>
          <w:i/>
          <w:sz w:val="22"/>
          <w:szCs w:val="22"/>
        </w:rPr>
        <w:t xml:space="preserve">Acinetobacter </w:t>
      </w:r>
      <w:proofErr w:type="spellStart"/>
      <w:r w:rsidRPr="00012729">
        <w:rPr>
          <w:rFonts w:ascii="Arial" w:hAnsi="Arial" w:cs="Arial"/>
          <w:i/>
          <w:sz w:val="22"/>
          <w:szCs w:val="22"/>
        </w:rPr>
        <w:t>baumannii</w:t>
      </w:r>
      <w:proofErr w:type="spellEnd"/>
      <w:r w:rsidRPr="00012729">
        <w:rPr>
          <w:rFonts w:ascii="Arial" w:hAnsi="Arial" w:cs="Arial"/>
          <w:sz w:val="22"/>
          <w:szCs w:val="22"/>
        </w:rPr>
        <w:t xml:space="preserve"> pathogenesis revealed by high-density pyrosequencing and transposon mutagenesis. </w:t>
      </w:r>
      <w:r w:rsidRPr="00012729">
        <w:rPr>
          <w:rFonts w:ascii="Arial" w:hAnsi="Arial" w:cs="Arial"/>
          <w:i/>
          <w:sz w:val="22"/>
          <w:szCs w:val="22"/>
        </w:rPr>
        <w:t xml:space="preserve">Genes Dev. </w:t>
      </w:r>
      <w:r w:rsidRPr="00012729">
        <w:rPr>
          <w:rFonts w:ascii="Arial" w:hAnsi="Arial" w:cs="Arial"/>
          <w:sz w:val="22"/>
          <w:szCs w:val="22"/>
        </w:rPr>
        <w:t>2007;21: 601-14.</w:t>
      </w:r>
    </w:p>
    <w:p w14:paraId="1D54562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Hall DA, </w:t>
      </w:r>
      <w:proofErr w:type="spellStart"/>
      <w:r w:rsidRPr="00012729">
        <w:rPr>
          <w:rFonts w:ascii="Arial" w:hAnsi="Arial" w:cs="Arial"/>
          <w:color w:val="000000"/>
          <w:sz w:val="22"/>
          <w:szCs w:val="22"/>
        </w:rPr>
        <w:t>Ptacek</w:t>
      </w:r>
      <w:proofErr w:type="spellEnd"/>
      <w:r w:rsidRPr="00012729">
        <w:rPr>
          <w:rFonts w:ascii="Arial" w:hAnsi="Arial" w:cs="Arial"/>
          <w:color w:val="000000"/>
          <w:sz w:val="22"/>
          <w:szCs w:val="22"/>
        </w:rPr>
        <w:t xml:space="preserve"> J, </w:t>
      </w:r>
      <w:r w:rsidRPr="00012729">
        <w:rPr>
          <w:rFonts w:ascii="Arial" w:hAnsi="Arial" w:cs="Arial"/>
          <w:b/>
          <w:color w:val="000000"/>
          <w:sz w:val="22"/>
          <w:szCs w:val="22"/>
        </w:rPr>
        <w:t>Snyder M</w:t>
      </w:r>
      <w:r w:rsidRPr="00012729">
        <w:rPr>
          <w:rFonts w:ascii="Arial" w:hAnsi="Arial" w:cs="Arial"/>
          <w:color w:val="000000"/>
          <w:sz w:val="22"/>
          <w:szCs w:val="22"/>
        </w:rPr>
        <w:t xml:space="preserve">. Protein microarray technology. </w:t>
      </w:r>
      <w:r w:rsidRPr="00012729">
        <w:rPr>
          <w:rFonts w:ascii="Arial" w:hAnsi="Arial" w:cs="Arial"/>
          <w:i/>
          <w:color w:val="000000"/>
          <w:sz w:val="22"/>
          <w:szCs w:val="22"/>
        </w:rPr>
        <w:t xml:space="preserve">Mech Aging Dev. </w:t>
      </w:r>
      <w:r w:rsidRPr="00012729">
        <w:rPr>
          <w:rFonts w:ascii="Arial" w:hAnsi="Arial" w:cs="Arial"/>
          <w:color w:val="000000"/>
          <w:sz w:val="22"/>
          <w:szCs w:val="22"/>
        </w:rPr>
        <w:t>2007;128: 161-7.</w:t>
      </w:r>
    </w:p>
    <w:p w14:paraId="477AB33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t>Emanuelsson</w:t>
      </w:r>
      <w:proofErr w:type="spellEnd"/>
      <w:r w:rsidRPr="00012729">
        <w:rPr>
          <w:rFonts w:ascii="Arial" w:hAnsi="Arial" w:cs="Arial"/>
          <w:color w:val="000000"/>
          <w:sz w:val="22"/>
          <w:szCs w:val="22"/>
        </w:rPr>
        <w:t xml:space="preserve"> O, </w:t>
      </w:r>
      <w:proofErr w:type="spellStart"/>
      <w:r w:rsidRPr="00012729">
        <w:rPr>
          <w:rFonts w:ascii="Arial" w:hAnsi="Arial" w:cs="Arial"/>
          <w:color w:val="000000"/>
          <w:sz w:val="22"/>
          <w:szCs w:val="22"/>
        </w:rPr>
        <w:t>Nagalakshmi</w:t>
      </w:r>
      <w:proofErr w:type="spellEnd"/>
      <w:r w:rsidRPr="00012729">
        <w:rPr>
          <w:rFonts w:ascii="Arial" w:hAnsi="Arial" w:cs="Arial"/>
          <w:color w:val="000000"/>
          <w:sz w:val="22"/>
          <w:szCs w:val="22"/>
        </w:rPr>
        <w:t xml:space="preserve"> U, Zheng D,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JS, Urban AE, Du J, Lian Z, </w:t>
      </w:r>
      <w:proofErr w:type="spellStart"/>
      <w:r w:rsidRPr="00012729">
        <w:rPr>
          <w:rFonts w:ascii="Arial" w:hAnsi="Arial" w:cs="Arial"/>
          <w:color w:val="000000"/>
          <w:sz w:val="22"/>
          <w:szCs w:val="22"/>
        </w:rPr>
        <w:t>Stolc</w:t>
      </w:r>
      <w:proofErr w:type="spellEnd"/>
      <w:r w:rsidRPr="00012729">
        <w:rPr>
          <w:rFonts w:ascii="Arial" w:hAnsi="Arial" w:cs="Arial"/>
          <w:color w:val="000000"/>
          <w:sz w:val="22"/>
          <w:szCs w:val="22"/>
        </w:rPr>
        <w:t xml:space="preserve"> </w:t>
      </w:r>
      <w:r w:rsidRPr="00012729">
        <w:rPr>
          <w:rFonts w:ascii="Arial" w:hAnsi="Arial" w:cs="Arial"/>
          <w:color w:val="000000"/>
          <w:sz w:val="22"/>
          <w:szCs w:val="22"/>
        </w:rPr>
        <w:lastRenderedPageBreak/>
        <w:t xml:space="preserve">V, Weissman S,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 Assessing the performance of different high-density tiling microarray strategies for mapping transcribed regions of the human genome. </w:t>
      </w:r>
      <w:r w:rsidRPr="00012729">
        <w:rPr>
          <w:rFonts w:ascii="Arial" w:hAnsi="Arial" w:cs="Arial"/>
          <w:i/>
          <w:color w:val="000000"/>
          <w:sz w:val="22"/>
          <w:szCs w:val="22"/>
        </w:rPr>
        <w:t>Genome Res.</w:t>
      </w:r>
      <w:r w:rsidRPr="00012729">
        <w:rPr>
          <w:rFonts w:ascii="Arial" w:hAnsi="Arial" w:cs="Arial"/>
          <w:color w:val="000000"/>
          <w:sz w:val="22"/>
          <w:szCs w:val="22"/>
        </w:rPr>
        <w:t xml:space="preserve"> 2007;17: 886-97.</w:t>
      </w:r>
    </w:p>
    <w:p w14:paraId="49395D8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Yu H, Nguyen K, Royce T, Qian J, Nelson K,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 Positional artifacts in microarrays: experimental verification and construction of COP, an automated detection tool. </w:t>
      </w:r>
      <w:r w:rsidRPr="00012729">
        <w:rPr>
          <w:rFonts w:ascii="Arial" w:hAnsi="Arial" w:cs="Arial"/>
          <w:i/>
          <w:color w:val="000000"/>
          <w:sz w:val="22"/>
          <w:szCs w:val="22"/>
        </w:rPr>
        <w:t>Nucleic Acids Res.</w:t>
      </w:r>
      <w:r w:rsidRPr="00012729">
        <w:rPr>
          <w:rFonts w:ascii="Arial" w:hAnsi="Arial" w:cs="Arial"/>
          <w:color w:val="000000"/>
          <w:sz w:val="22"/>
          <w:szCs w:val="22"/>
        </w:rPr>
        <w:t xml:space="preserve"> 2007;</w:t>
      </w:r>
      <w:proofErr w:type="gramStart"/>
      <w:r w:rsidRPr="00012729">
        <w:rPr>
          <w:rFonts w:ascii="Arial" w:hAnsi="Arial" w:cs="Arial"/>
          <w:color w:val="000000"/>
          <w:sz w:val="22"/>
          <w:szCs w:val="22"/>
        </w:rPr>
        <w:t>35.e</w:t>
      </w:r>
      <w:proofErr w:type="gramEnd"/>
      <w:r w:rsidRPr="00012729">
        <w:rPr>
          <w:rFonts w:ascii="Arial" w:hAnsi="Arial" w:cs="Arial"/>
          <w:color w:val="000000"/>
          <w:sz w:val="22"/>
          <w:szCs w:val="22"/>
        </w:rPr>
        <w:t>8.</w:t>
      </w:r>
    </w:p>
    <w:p w14:paraId="38C4FD9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Yeast is still the beast. </w:t>
      </w:r>
      <w:r w:rsidRPr="00012729">
        <w:rPr>
          <w:rFonts w:ascii="Arial" w:hAnsi="Arial" w:cs="Arial"/>
          <w:i/>
          <w:sz w:val="22"/>
          <w:szCs w:val="22"/>
        </w:rPr>
        <w:t>GSA Newsletter</w:t>
      </w:r>
      <w:r w:rsidRPr="00012729">
        <w:rPr>
          <w:rFonts w:ascii="Arial" w:hAnsi="Arial" w:cs="Arial"/>
          <w:sz w:val="22"/>
          <w:szCs w:val="22"/>
        </w:rPr>
        <w:t>. Fall 2006.</w:t>
      </w:r>
    </w:p>
    <w:p w14:paraId="78429BD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Dewan A, Liu M, Hartman S, Zhang SS, Liu DT, Zhao C, Tam PO, Chan WM, Lam DS, </w:t>
      </w:r>
      <w:r w:rsidRPr="00012729">
        <w:rPr>
          <w:rFonts w:ascii="Arial" w:hAnsi="Arial" w:cs="Arial"/>
          <w:b/>
          <w:sz w:val="22"/>
          <w:szCs w:val="22"/>
        </w:rPr>
        <w:t>Snyder M</w:t>
      </w:r>
      <w:r w:rsidRPr="00012729">
        <w:rPr>
          <w:rFonts w:ascii="Arial" w:hAnsi="Arial" w:cs="Arial"/>
          <w:sz w:val="22"/>
          <w:szCs w:val="22"/>
        </w:rPr>
        <w:t xml:space="preserve">, Barnstable C, Pang CP, Hoh J. HTRA1 promoter polymorphism in wet age-related macular degeneration. </w:t>
      </w:r>
      <w:r w:rsidRPr="00012729">
        <w:rPr>
          <w:rFonts w:ascii="Arial" w:hAnsi="Arial" w:cs="Arial"/>
          <w:i/>
          <w:sz w:val="22"/>
          <w:szCs w:val="22"/>
        </w:rPr>
        <w:t xml:space="preserve">Science. </w:t>
      </w:r>
      <w:r w:rsidRPr="00012729">
        <w:rPr>
          <w:rFonts w:ascii="Arial" w:hAnsi="Arial" w:cs="Arial"/>
          <w:sz w:val="22"/>
          <w:szCs w:val="22"/>
        </w:rPr>
        <w:t>2006;314: 989-92.</w:t>
      </w:r>
    </w:p>
    <w:p w14:paraId="2E619A9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Wang LY,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 </w:t>
      </w:r>
      <w:proofErr w:type="spellStart"/>
      <w:r w:rsidRPr="00012729">
        <w:rPr>
          <w:rFonts w:ascii="Arial" w:hAnsi="Arial" w:cs="Arial"/>
          <w:color w:val="000000"/>
          <w:sz w:val="22"/>
          <w:szCs w:val="22"/>
        </w:rPr>
        <w:t>BoCaTFBS</w:t>
      </w:r>
      <w:proofErr w:type="spellEnd"/>
      <w:r w:rsidRPr="00012729">
        <w:rPr>
          <w:rFonts w:ascii="Arial" w:hAnsi="Arial" w:cs="Arial"/>
          <w:color w:val="000000"/>
          <w:sz w:val="22"/>
          <w:szCs w:val="22"/>
        </w:rPr>
        <w:t xml:space="preserve">: a boosted cascade learner to refine the binding sites suggested by </w:t>
      </w:r>
      <w:proofErr w:type="spellStart"/>
      <w:r w:rsidRPr="00012729">
        <w:rPr>
          <w:rFonts w:ascii="Arial" w:hAnsi="Arial" w:cs="Arial"/>
          <w:color w:val="000000"/>
          <w:sz w:val="22"/>
          <w:szCs w:val="22"/>
        </w:rPr>
        <w:t>ChIP</w:t>
      </w:r>
      <w:proofErr w:type="spellEnd"/>
      <w:r w:rsidRPr="00012729">
        <w:rPr>
          <w:rFonts w:ascii="Arial" w:hAnsi="Arial" w:cs="Arial"/>
          <w:color w:val="000000"/>
          <w:sz w:val="22"/>
          <w:szCs w:val="22"/>
        </w:rPr>
        <w:t xml:space="preserve">-chip experiments. </w:t>
      </w:r>
      <w:r w:rsidRPr="00012729">
        <w:rPr>
          <w:rFonts w:ascii="Arial" w:hAnsi="Arial" w:cs="Arial"/>
          <w:i/>
          <w:color w:val="000000"/>
          <w:sz w:val="22"/>
          <w:szCs w:val="22"/>
        </w:rPr>
        <w:t>Genome Biol.</w:t>
      </w:r>
      <w:r w:rsidRPr="00012729">
        <w:rPr>
          <w:rFonts w:ascii="Arial" w:hAnsi="Arial" w:cs="Arial"/>
          <w:color w:val="000000"/>
          <w:sz w:val="22"/>
          <w:szCs w:val="22"/>
        </w:rPr>
        <w:t xml:space="preserve"> 2006;</w:t>
      </w:r>
      <w:proofErr w:type="gramStart"/>
      <w:r w:rsidRPr="00012729">
        <w:rPr>
          <w:rFonts w:ascii="Arial" w:hAnsi="Arial" w:cs="Arial"/>
          <w:color w:val="000000"/>
          <w:sz w:val="22"/>
          <w:szCs w:val="22"/>
        </w:rPr>
        <w:t>7:R</w:t>
      </w:r>
      <w:proofErr w:type="gramEnd"/>
      <w:r w:rsidRPr="00012729">
        <w:rPr>
          <w:rFonts w:ascii="Arial" w:hAnsi="Arial" w:cs="Arial"/>
          <w:color w:val="000000"/>
          <w:sz w:val="22"/>
          <w:szCs w:val="22"/>
        </w:rPr>
        <w:t>102.</w:t>
      </w:r>
    </w:p>
    <w:p w14:paraId="7173722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Zhu X, Gerstein M, </w:t>
      </w: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ProCAT</w:t>
      </w:r>
      <w:proofErr w:type="spellEnd"/>
      <w:r w:rsidRPr="00012729">
        <w:rPr>
          <w:rFonts w:ascii="Arial" w:hAnsi="Arial" w:cs="Arial"/>
          <w:color w:val="000000"/>
          <w:sz w:val="22"/>
          <w:szCs w:val="22"/>
        </w:rPr>
        <w:t xml:space="preserve">: a data analysis approach for protein microarrays. </w:t>
      </w:r>
      <w:r w:rsidRPr="00012729">
        <w:rPr>
          <w:rFonts w:ascii="Arial" w:hAnsi="Arial" w:cs="Arial"/>
          <w:i/>
          <w:color w:val="000000"/>
          <w:sz w:val="22"/>
          <w:szCs w:val="22"/>
        </w:rPr>
        <w:t>Genome Biol</w:t>
      </w:r>
      <w:r w:rsidRPr="00012729">
        <w:rPr>
          <w:rFonts w:ascii="Arial" w:hAnsi="Arial" w:cs="Arial"/>
          <w:color w:val="000000"/>
          <w:sz w:val="22"/>
          <w:szCs w:val="22"/>
        </w:rPr>
        <w:t>. 2006;7: R110.</w:t>
      </w:r>
    </w:p>
    <w:p w14:paraId="74EE6AC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Hudson ME, </w:t>
      </w:r>
      <w:r w:rsidRPr="00012729">
        <w:rPr>
          <w:rFonts w:ascii="Arial" w:hAnsi="Arial" w:cs="Arial"/>
          <w:b/>
          <w:color w:val="000000"/>
          <w:sz w:val="22"/>
          <w:szCs w:val="22"/>
        </w:rPr>
        <w:t>Snyder M</w:t>
      </w:r>
      <w:r w:rsidRPr="00012729">
        <w:rPr>
          <w:rFonts w:ascii="Arial" w:hAnsi="Arial" w:cs="Arial"/>
          <w:color w:val="000000"/>
          <w:sz w:val="22"/>
          <w:szCs w:val="22"/>
        </w:rPr>
        <w:t xml:space="preserve">. High-throughput methods of regulatory element discovery. </w:t>
      </w:r>
      <w:r w:rsidRPr="00012729">
        <w:rPr>
          <w:rFonts w:ascii="Arial" w:hAnsi="Arial" w:cs="Arial"/>
          <w:i/>
          <w:color w:val="000000"/>
          <w:sz w:val="22"/>
          <w:szCs w:val="22"/>
        </w:rPr>
        <w:t>Biotechniques</w:t>
      </w:r>
      <w:r w:rsidRPr="00012729">
        <w:rPr>
          <w:rFonts w:ascii="Arial" w:hAnsi="Arial" w:cs="Arial"/>
          <w:color w:val="000000"/>
          <w:sz w:val="22"/>
          <w:szCs w:val="22"/>
        </w:rPr>
        <w:t>. 2006;41: 673-677.</w:t>
      </w:r>
    </w:p>
    <w:p w14:paraId="79841C6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Du J,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JS, Korbel JO, Zhang ZD, Royce TE, Schultz MH, </w:t>
      </w:r>
      <w:r w:rsidRPr="00012729">
        <w:rPr>
          <w:rFonts w:ascii="Arial" w:hAnsi="Arial" w:cs="Arial"/>
          <w:b/>
          <w:color w:val="000000"/>
          <w:sz w:val="22"/>
          <w:szCs w:val="22"/>
        </w:rPr>
        <w:t>Snyder M</w:t>
      </w:r>
      <w:r w:rsidRPr="00012729">
        <w:rPr>
          <w:rFonts w:ascii="Arial" w:hAnsi="Arial" w:cs="Arial"/>
          <w:color w:val="000000"/>
          <w:sz w:val="22"/>
          <w:szCs w:val="22"/>
        </w:rPr>
        <w:t xml:space="preserve">, Gerstein M.  A supervised hidden </w:t>
      </w:r>
      <w:proofErr w:type="spellStart"/>
      <w:r w:rsidRPr="00012729">
        <w:rPr>
          <w:rFonts w:ascii="Arial" w:hAnsi="Arial" w:cs="Arial"/>
          <w:color w:val="000000"/>
          <w:sz w:val="22"/>
          <w:szCs w:val="22"/>
        </w:rPr>
        <w:t>markov</w:t>
      </w:r>
      <w:proofErr w:type="spellEnd"/>
      <w:r w:rsidRPr="00012729">
        <w:rPr>
          <w:rFonts w:ascii="Arial" w:hAnsi="Arial" w:cs="Arial"/>
          <w:color w:val="000000"/>
          <w:sz w:val="22"/>
          <w:szCs w:val="22"/>
        </w:rPr>
        <w:t xml:space="preserve"> model framework for efficiently segmenting tiling array data in transcriptional and </w:t>
      </w:r>
      <w:proofErr w:type="spellStart"/>
      <w:r w:rsidRPr="00012729">
        <w:rPr>
          <w:rFonts w:ascii="Arial" w:hAnsi="Arial" w:cs="Arial"/>
          <w:color w:val="000000"/>
          <w:sz w:val="22"/>
          <w:szCs w:val="22"/>
        </w:rPr>
        <w:t>ChIP</w:t>
      </w:r>
      <w:proofErr w:type="spellEnd"/>
      <w:r w:rsidRPr="00012729">
        <w:rPr>
          <w:rFonts w:ascii="Arial" w:hAnsi="Arial" w:cs="Arial"/>
          <w:color w:val="000000"/>
          <w:sz w:val="22"/>
          <w:szCs w:val="22"/>
        </w:rPr>
        <w:t xml:space="preserve">-chip experiments: systematically incorporating validated biological knowledge. </w:t>
      </w:r>
      <w:r w:rsidRPr="00012729">
        <w:rPr>
          <w:rFonts w:ascii="Arial" w:hAnsi="Arial" w:cs="Arial"/>
          <w:i/>
          <w:color w:val="000000"/>
          <w:sz w:val="22"/>
          <w:szCs w:val="22"/>
        </w:rPr>
        <w:t>Bioinformatics</w:t>
      </w:r>
      <w:r w:rsidRPr="00012729">
        <w:rPr>
          <w:rFonts w:ascii="Arial" w:hAnsi="Arial" w:cs="Arial"/>
          <w:color w:val="000000"/>
          <w:sz w:val="22"/>
          <w:szCs w:val="22"/>
        </w:rPr>
        <w:t xml:space="preserve">. 2006;22: 3016-24. </w:t>
      </w:r>
    </w:p>
    <w:p w14:paraId="5C4284D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Seringhaus</w:t>
      </w:r>
      <w:proofErr w:type="spellEnd"/>
      <w:r w:rsidRPr="00012729">
        <w:rPr>
          <w:rFonts w:ascii="Arial" w:hAnsi="Arial" w:cs="Arial"/>
          <w:sz w:val="22"/>
          <w:szCs w:val="22"/>
        </w:rPr>
        <w:t xml:space="preserve"> M, </w:t>
      </w:r>
      <w:proofErr w:type="spellStart"/>
      <w:r w:rsidRPr="00012729">
        <w:rPr>
          <w:rFonts w:ascii="Arial" w:hAnsi="Arial" w:cs="Arial"/>
          <w:sz w:val="22"/>
          <w:szCs w:val="22"/>
        </w:rPr>
        <w:t>Paccanaro</w:t>
      </w:r>
      <w:proofErr w:type="spellEnd"/>
      <w:r w:rsidRPr="00012729">
        <w:rPr>
          <w:rFonts w:ascii="Arial" w:hAnsi="Arial" w:cs="Arial"/>
          <w:sz w:val="22"/>
          <w:szCs w:val="22"/>
        </w:rPr>
        <w:t xml:space="preserve"> A, </w:t>
      </w:r>
      <w:proofErr w:type="spellStart"/>
      <w:r w:rsidRPr="00012729">
        <w:rPr>
          <w:rFonts w:ascii="Arial" w:hAnsi="Arial" w:cs="Arial"/>
          <w:sz w:val="22"/>
          <w:szCs w:val="22"/>
        </w:rPr>
        <w:t>Borneman</w:t>
      </w:r>
      <w:proofErr w:type="spellEnd"/>
      <w:r w:rsidRPr="00012729">
        <w:rPr>
          <w:rFonts w:ascii="Arial" w:hAnsi="Arial" w:cs="Arial"/>
          <w:sz w:val="22"/>
          <w:szCs w:val="22"/>
        </w:rPr>
        <w:t xml:space="preserve"> A, </w:t>
      </w:r>
      <w:r w:rsidRPr="00012729">
        <w:rPr>
          <w:rFonts w:ascii="Arial" w:hAnsi="Arial" w:cs="Arial"/>
          <w:b/>
          <w:sz w:val="22"/>
          <w:szCs w:val="22"/>
        </w:rPr>
        <w:t>Snyder M</w:t>
      </w:r>
      <w:r w:rsidRPr="00012729">
        <w:rPr>
          <w:rFonts w:ascii="Arial" w:hAnsi="Arial" w:cs="Arial"/>
          <w:sz w:val="22"/>
          <w:szCs w:val="22"/>
        </w:rPr>
        <w:t xml:space="preserve">, Gerstein M. Predicting essential genes in fungal genomes. </w:t>
      </w:r>
      <w:r w:rsidRPr="00012729">
        <w:rPr>
          <w:rFonts w:ascii="Arial" w:hAnsi="Arial" w:cs="Arial"/>
          <w:i/>
          <w:sz w:val="22"/>
          <w:szCs w:val="22"/>
        </w:rPr>
        <w:t>Genome Res.</w:t>
      </w:r>
      <w:r w:rsidRPr="00012729">
        <w:rPr>
          <w:rFonts w:ascii="Arial" w:hAnsi="Arial" w:cs="Arial"/>
          <w:sz w:val="22"/>
          <w:szCs w:val="22"/>
        </w:rPr>
        <w:t xml:space="preserve"> 2006;16: 1126-35.</w:t>
      </w:r>
    </w:p>
    <w:p w14:paraId="7EEF1BD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Ptacek</w:t>
      </w:r>
      <w:proofErr w:type="spellEnd"/>
      <w:r w:rsidRPr="00012729">
        <w:rPr>
          <w:rFonts w:ascii="Arial" w:hAnsi="Arial" w:cs="Arial"/>
          <w:sz w:val="22"/>
          <w:szCs w:val="22"/>
        </w:rPr>
        <w:t xml:space="preserve"> J, </w:t>
      </w:r>
      <w:r w:rsidRPr="00012729">
        <w:rPr>
          <w:rFonts w:ascii="Arial" w:hAnsi="Arial" w:cs="Arial"/>
          <w:b/>
          <w:sz w:val="22"/>
          <w:szCs w:val="22"/>
        </w:rPr>
        <w:t>Snyder M</w:t>
      </w:r>
      <w:r w:rsidRPr="00012729">
        <w:rPr>
          <w:rFonts w:ascii="Arial" w:hAnsi="Arial" w:cs="Arial"/>
          <w:sz w:val="22"/>
          <w:szCs w:val="22"/>
        </w:rPr>
        <w:t xml:space="preserve">. Charging it up: global analysis of protein phosphorylation. </w:t>
      </w:r>
      <w:r w:rsidRPr="00012729">
        <w:rPr>
          <w:rFonts w:ascii="Arial" w:hAnsi="Arial" w:cs="Arial"/>
          <w:i/>
          <w:sz w:val="22"/>
          <w:szCs w:val="22"/>
        </w:rPr>
        <w:t xml:space="preserve">Trends Genet. </w:t>
      </w:r>
      <w:r w:rsidRPr="00012729">
        <w:rPr>
          <w:rFonts w:ascii="Arial" w:hAnsi="Arial" w:cs="Arial"/>
          <w:sz w:val="22"/>
          <w:szCs w:val="22"/>
        </w:rPr>
        <w:t>2006;22: 545-54</w:t>
      </w:r>
    </w:p>
    <w:p w14:paraId="360B40D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Srikantha</w:t>
      </w:r>
      <w:proofErr w:type="spellEnd"/>
      <w:r w:rsidRPr="00012729">
        <w:rPr>
          <w:rFonts w:ascii="Arial" w:hAnsi="Arial" w:cs="Arial"/>
          <w:sz w:val="22"/>
          <w:szCs w:val="22"/>
        </w:rPr>
        <w:t xml:space="preserve"> T, </w:t>
      </w:r>
      <w:proofErr w:type="spellStart"/>
      <w:r w:rsidRPr="00012729">
        <w:rPr>
          <w:rFonts w:ascii="Arial" w:hAnsi="Arial" w:cs="Arial"/>
          <w:sz w:val="22"/>
          <w:szCs w:val="22"/>
        </w:rPr>
        <w:t>Borneman</w:t>
      </w:r>
      <w:proofErr w:type="spellEnd"/>
      <w:r w:rsidRPr="00012729">
        <w:rPr>
          <w:rFonts w:ascii="Arial" w:hAnsi="Arial" w:cs="Arial"/>
          <w:sz w:val="22"/>
          <w:szCs w:val="22"/>
        </w:rPr>
        <w:t xml:space="preserve"> AR, Daniels KJ, Pujol C, Wu W, </w:t>
      </w:r>
      <w:proofErr w:type="spellStart"/>
      <w:r w:rsidRPr="00012729">
        <w:rPr>
          <w:rFonts w:ascii="Arial" w:hAnsi="Arial" w:cs="Arial"/>
          <w:sz w:val="22"/>
          <w:szCs w:val="22"/>
        </w:rPr>
        <w:t>Seringhaus</w:t>
      </w:r>
      <w:proofErr w:type="spellEnd"/>
      <w:r w:rsidRPr="00012729">
        <w:rPr>
          <w:rFonts w:ascii="Arial" w:hAnsi="Arial" w:cs="Arial"/>
          <w:sz w:val="22"/>
          <w:szCs w:val="22"/>
        </w:rPr>
        <w:t xml:space="preserve"> MR, Gerstein M, Yi S, </w:t>
      </w:r>
      <w:r w:rsidRPr="00012729">
        <w:rPr>
          <w:rFonts w:ascii="Arial" w:hAnsi="Arial" w:cs="Arial"/>
          <w:b/>
          <w:sz w:val="22"/>
          <w:szCs w:val="22"/>
        </w:rPr>
        <w:t>Snyder M</w:t>
      </w:r>
      <w:r w:rsidRPr="00012729">
        <w:rPr>
          <w:rFonts w:ascii="Arial" w:hAnsi="Arial" w:cs="Arial"/>
          <w:sz w:val="22"/>
          <w:szCs w:val="22"/>
        </w:rPr>
        <w:t xml:space="preserve">, Soll DR. TOS9 regulates white-opaque switching in </w:t>
      </w:r>
      <w:r w:rsidRPr="00012729">
        <w:rPr>
          <w:rFonts w:ascii="Arial" w:hAnsi="Arial" w:cs="Arial"/>
          <w:i/>
          <w:sz w:val="22"/>
          <w:szCs w:val="22"/>
        </w:rPr>
        <w:t>Candida albicans</w:t>
      </w:r>
      <w:r w:rsidRPr="00012729">
        <w:rPr>
          <w:rFonts w:ascii="Arial" w:hAnsi="Arial" w:cs="Arial"/>
          <w:sz w:val="22"/>
          <w:szCs w:val="22"/>
        </w:rPr>
        <w:t xml:space="preserve">. </w:t>
      </w:r>
      <w:proofErr w:type="spellStart"/>
      <w:r w:rsidRPr="00012729">
        <w:rPr>
          <w:rFonts w:ascii="Arial" w:hAnsi="Arial" w:cs="Arial"/>
          <w:i/>
          <w:sz w:val="22"/>
          <w:szCs w:val="22"/>
        </w:rPr>
        <w:t>Eukaryot</w:t>
      </w:r>
      <w:proofErr w:type="spellEnd"/>
      <w:r w:rsidRPr="00012729">
        <w:rPr>
          <w:rFonts w:ascii="Arial" w:hAnsi="Arial" w:cs="Arial"/>
          <w:i/>
          <w:sz w:val="22"/>
          <w:szCs w:val="22"/>
        </w:rPr>
        <w:t xml:space="preserve"> Cell.</w:t>
      </w:r>
      <w:r w:rsidRPr="00012729">
        <w:rPr>
          <w:rFonts w:ascii="Arial" w:hAnsi="Arial" w:cs="Arial"/>
          <w:sz w:val="22"/>
          <w:szCs w:val="22"/>
        </w:rPr>
        <w:t xml:space="preserve"> 2006;5: 1674-87.</w:t>
      </w:r>
    </w:p>
    <w:p w14:paraId="68C2AA1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Kastenmayer</w:t>
      </w:r>
      <w:proofErr w:type="spellEnd"/>
      <w:r w:rsidRPr="00012729">
        <w:rPr>
          <w:rFonts w:ascii="Arial" w:hAnsi="Arial" w:cs="Arial"/>
          <w:sz w:val="22"/>
          <w:szCs w:val="22"/>
        </w:rPr>
        <w:t xml:space="preserve"> </w:t>
      </w:r>
      <w:proofErr w:type="gramStart"/>
      <w:r w:rsidRPr="00012729">
        <w:rPr>
          <w:rFonts w:ascii="Arial" w:hAnsi="Arial" w:cs="Arial"/>
          <w:sz w:val="22"/>
          <w:szCs w:val="22"/>
        </w:rPr>
        <w:t>JP,*</w:t>
      </w:r>
      <w:proofErr w:type="gramEnd"/>
      <w:r w:rsidRPr="00012729">
        <w:rPr>
          <w:rFonts w:ascii="Arial" w:hAnsi="Arial" w:cs="Arial"/>
          <w:sz w:val="22"/>
          <w:szCs w:val="22"/>
        </w:rPr>
        <w:t xml:space="preserve"> Ni L,* Chu A, Kitchen LE, Au WC, Yang H, Carter CD, Wheeler D, Davis RW, </w:t>
      </w:r>
      <w:proofErr w:type="spellStart"/>
      <w:r w:rsidRPr="00012729">
        <w:rPr>
          <w:rFonts w:ascii="Arial" w:hAnsi="Arial" w:cs="Arial"/>
          <w:sz w:val="22"/>
          <w:szCs w:val="22"/>
        </w:rPr>
        <w:t>Boeke</w:t>
      </w:r>
      <w:proofErr w:type="spellEnd"/>
      <w:r w:rsidRPr="00012729">
        <w:rPr>
          <w:rFonts w:ascii="Arial" w:hAnsi="Arial" w:cs="Arial"/>
          <w:sz w:val="22"/>
          <w:szCs w:val="22"/>
        </w:rPr>
        <w:t xml:space="preserve"> JD, </w:t>
      </w:r>
      <w:r w:rsidRPr="00012729">
        <w:rPr>
          <w:rFonts w:ascii="Arial" w:hAnsi="Arial" w:cs="Arial"/>
          <w:b/>
          <w:sz w:val="22"/>
          <w:szCs w:val="22"/>
        </w:rPr>
        <w:t>Snyder M</w:t>
      </w:r>
      <w:r w:rsidRPr="00012729">
        <w:rPr>
          <w:rFonts w:ascii="Arial" w:hAnsi="Arial" w:cs="Arial"/>
          <w:sz w:val="22"/>
          <w:szCs w:val="22"/>
        </w:rPr>
        <w:t xml:space="preserve">A, </w:t>
      </w:r>
      <w:proofErr w:type="spellStart"/>
      <w:r w:rsidRPr="00012729">
        <w:rPr>
          <w:rFonts w:ascii="Arial" w:hAnsi="Arial" w:cs="Arial"/>
          <w:sz w:val="22"/>
          <w:szCs w:val="22"/>
        </w:rPr>
        <w:t>Basrai</w:t>
      </w:r>
      <w:proofErr w:type="spellEnd"/>
      <w:r w:rsidRPr="00012729">
        <w:rPr>
          <w:rFonts w:ascii="Arial" w:hAnsi="Arial" w:cs="Arial"/>
          <w:sz w:val="22"/>
          <w:szCs w:val="22"/>
        </w:rPr>
        <w:t xml:space="preserve"> MA. Functional genomics of genes with small open reading frames (</w:t>
      </w:r>
      <w:proofErr w:type="spellStart"/>
      <w:r w:rsidRPr="00012729">
        <w:rPr>
          <w:rFonts w:ascii="Arial" w:hAnsi="Arial" w:cs="Arial"/>
          <w:sz w:val="22"/>
          <w:szCs w:val="22"/>
        </w:rPr>
        <w:t>sORFs</w:t>
      </w:r>
      <w:proofErr w:type="spellEnd"/>
      <w:r w:rsidRPr="00012729">
        <w:rPr>
          <w:rFonts w:ascii="Arial" w:hAnsi="Arial" w:cs="Arial"/>
          <w:sz w:val="22"/>
          <w:szCs w:val="22"/>
        </w:rPr>
        <w:t xml:space="preserve">) in </w:t>
      </w:r>
      <w:r w:rsidRPr="00012729">
        <w:rPr>
          <w:rFonts w:ascii="Arial" w:hAnsi="Arial" w:cs="Arial"/>
          <w:i/>
          <w:sz w:val="22"/>
          <w:szCs w:val="22"/>
        </w:rPr>
        <w:t>S. cerevisiae</w:t>
      </w:r>
      <w:r w:rsidRPr="00012729">
        <w:rPr>
          <w:rFonts w:ascii="Arial" w:hAnsi="Arial" w:cs="Arial"/>
          <w:sz w:val="22"/>
          <w:szCs w:val="22"/>
        </w:rPr>
        <w:t xml:space="preserve">. </w:t>
      </w:r>
      <w:r w:rsidRPr="00012729">
        <w:rPr>
          <w:rFonts w:ascii="Arial" w:hAnsi="Arial" w:cs="Arial"/>
          <w:i/>
          <w:sz w:val="22"/>
          <w:szCs w:val="22"/>
        </w:rPr>
        <w:t>Genome Res.</w:t>
      </w:r>
      <w:r w:rsidRPr="00012729">
        <w:rPr>
          <w:rFonts w:ascii="Arial" w:hAnsi="Arial" w:cs="Arial"/>
          <w:sz w:val="22"/>
          <w:szCs w:val="22"/>
        </w:rPr>
        <w:t xml:space="preserve"> 2006;16: 365-73. </w:t>
      </w:r>
    </w:p>
    <w:p w14:paraId="0F04A44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Seringhaus</w:t>
      </w:r>
      <w:proofErr w:type="spellEnd"/>
      <w:r w:rsidRPr="00012729">
        <w:rPr>
          <w:rFonts w:ascii="Arial" w:hAnsi="Arial" w:cs="Arial"/>
          <w:sz w:val="22"/>
          <w:szCs w:val="22"/>
        </w:rPr>
        <w:t xml:space="preserve"> M, Kumar A, Hartigan J, </w:t>
      </w:r>
      <w:r w:rsidRPr="00012729">
        <w:rPr>
          <w:rFonts w:ascii="Arial" w:hAnsi="Arial" w:cs="Arial"/>
          <w:b/>
          <w:sz w:val="22"/>
          <w:szCs w:val="22"/>
        </w:rPr>
        <w:t>Snyder M</w:t>
      </w:r>
      <w:r w:rsidRPr="00012729">
        <w:rPr>
          <w:rFonts w:ascii="Arial" w:hAnsi="Arial" w:cs="Arial"/>
          <w:sz w:val="22"/>
          <w:szCs w:val="22"/>
        </w:rPr>
        <w:t xml:space="preserve">, Gerstein M. Genomic analysis of insertion behavior and target specificity of mini-Tn7 and Tn3 transposons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 xml:space="preserve">Nucleic Acids Res. </w:t>
      </w:r>
      <w:r w:rsidRPr="00012729">
        <w:rPr>
          <w:rFonts w:ascii="Arial" w:hAnsi="Arial" w:cs="Arial"/>
          <w:sz w:val="22"/>
          <w:szCs w:val="22"/>
        </w:rPr>
        <w:t xml:space="preserve">2006;34: e57. </w:t>
      </w:r>
    </w:p>
    <w:p w14:paraId="401F02C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Kung LA, </w:t>
      </w:r>
      <w:r w:rsidRPr="00012729">
        <w:rPr>
          <w:rFonts w:ascii="Arial" w:hAnsi="Arial" w:cs="Arial"/>
          <w:b/>
          <w:sz w:val="22"/>
          <w:szCs w:val="22"/>
        </w:rPr>
        <w:t>Snyder M</w:t>
      </w:r>
      <w:r w:rsidRPr="00012729">
        <w:rPr>
          <w:rFonts w:ascii="Arial" w:hAnsi="Arial" w:cs="Arial"/>
          <w:sz w:val="22"/>
          <w:szCs w:val="22"/>
        </w:rPr>
        <w:t xml:space="preserve">. Proteome chips for whole-organism assays. </w:t>
      </w:r>
      <w:r w:rsidRPr="00012729">
        <w:rPr>
          <w:rFonts w:ascii="Arial" w:hAnsi="Arial" w:cs="Arial"/>
          <w:i/>
          <w:sz w:val="22"/>
          <w:szCs w:val="22"/>
        </w:rPr>
        <w:t xml:space="preserve">Nat Rev Mol Cell Biol. </w:t>
      </w:r>
      <w:r w:rsidRPr="00012729">
        <w:rPr>
          <w:rFonts w:ascii="Arial" w:hAnsi="Arial" w:cs="Arial"/>
          <w:sz w:val="22"/>
          <w:szCs w:val="22"/>
        </w:rPr>
        <w:t>2006;7: 617-22.</w:t>
      </w:r>
    </w:p>
    <w:p w14:paraId="00BB1F2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Sopko</w:t>
      </w:r>
      <w:proofErr w:type="spellEnd"/>
      <w:r w:rsidRPr="00012729">
        <w:rPr>
          <w:rFonts w:ascii="Arial" w:hAnsi="Arial" w:cs="Arial"/>
          <w:sz w:val="22"/>
          <w:szCs w:val="22"/>
        </w:rPr>
        <w:t xml:space="preserve"> R, Huang D, Preston N, Chua G, Papp B, </w:t>
      </w:r>
      <w:proofErr w:type="spellStart"/>
      <w:r w:rsidRPr="00012729">
        <w:rPr>
          <w:rFonts w:ascii="Arial" w:hAnsi="Arial" w:cs="Arial"/>
          <w:sz w:val="22"/>
          <w:szCs w:val="22"/>
        </w:rPr>
        <w:t>Kafadar</w:t>
      </w:r>
      <w:proofErr w:type="spellEnd"/>
      <w:r w:rsidRPr="00012729">
        <w:rPr>
          <w:rFonts w:ascii="Arial" w:hAnsi="Arial" w:cs="Arial"/>
          <w:sz w:val="22"/>
          <w:szCs w:val="22"/>
        </w:rPr>
        <w:t xml:space="preserve"> K, </w:t>
      </w:r>
      <w:r w:rsidRPr="00012729">
        <w:rPr>
          <w:rFonts w:ascii="Arial" w:hAnsi="Arial" w:cs="Arial"/>
          <w:b/>
          <w:sz w:val="22"/>
          <w:szCs w:val="22"/>
        </w:rPr>
        <w:t>Snyder M</w:t>
      </w:r>
      <w:r w:rsidRPr="00012729">
        <w:rPr>
          <w:rFonts w:ascii="Arial" w:hAnsi="Arial" w:cs="Arial"/>
          <w:sz w:val="22"/>
          <w:szCs w:val="22"/>
        </w:rPr>
        <w:t xml:space="preserve">, Oliver SG, </w:t>
      </w:r>
      <w:proofErr w:type="spellStart"/>
      <w:r w:rsidRPr="00012729">
        <w:rPr>
          <w:rFonts w:ascii="Arial" w:hAnsi="Arial" w:cs="Arial"/>
          <w:sz w:val="22"/>
          <w:szCs w:val="22"/>
        </w:rPr>
        <w:t>Cyert</w:t>
      </w:r>
      <w:proofErr w:type="spellEnd"/>
      <w:r w:rsidRPr="00012729">
        <w:rPr>
          <w:rFonts w:ascii="Arial" w:hAnsi="Arial" w:cs="Arial"/>
          <w:sz w:val="22"/>
          <w:szCs w:val="22"/>
        </w:rPr>
        <w:t xml:space="preserve"> M, Hughes TR, Boone C, Andrews B. Mapping pathways and phenotypes by systematic gene overexpression. </w:t>
      </w:r>
      <w:r w:rsidRPr="00012729">
        <w:rPr>
          <w:rFonts w:ascii="Arial" w:hAnsi="Arial" w:cs="Arial"/>
          <w:i/>
          <w:sz w:val="22"/>
          <w:szCs w:val="22"/>
        </w:rPr>
        <w:t>Mol Cell.</w:t>
      </w:r>
      <w:r w:rsidRPr="00012729">
        <w:rPr>
          <w:rFonts w:ascii="Arial" w:hAnsi="Arial" w:cs="Arial"/>
          <w:sz w:val="22"/>
          <w:szCs w:val="22"/>
        </w:rPr>
        <w:t xml:space="preserve"> 2006;21: 319-30.</w:t>
      </w:r>
    </w:p>
    <w:p w14:paraId="25A618B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Gelperin</w:t>
      </w:r>
      <w:proofErr w:type="spellEnd"/>
      <w:r w:rsidRPr="00012729">
        <w:rPr>
          <w:rFonts w:ascii="Arial" w:hAnsi="Arial" w:cs="Arial"/>
          <w:color w:val="000000"/>
          <w:sz w:val="22"/>
          <w:szCs w:val="22"/>
        </w:rPr>
        <w:t xml:space="preserve"> D. Community resources for </w:t>
      </w:r>
      <w:r w:rsidRPr="00012729">
        <w:rPr>
          <w:rFonts w:ascii="Arial" w:hAnsi="Arial" w:cs="Arial"/>
          <w:i/>
          <w:color w:val="000000"/>
          <w:sz w:val="22"/>
          <w:szCs w:val="22"/>
        </w:rPr>
        <w:t>Saccharomyces cerevisiae</w:t>
      </w:r>
      <w:r w:rsidRPr="00012729">
        <w:rPr>
          <w:rFonts w:ascii="Arial" w:hAnsi="Arial" w:cs="Arial"/>
          <w:color w:val="000000"/>
          <w:sz w:val="22"/>
          <w:szCs w:val="22"/>
        </w:rPr>
        <w:t xml:space="preserve">. 2006, </w:t>
      </w:r>
      <w:r w:rsidRPr="00012729">
        <w:rPr>
          <w:rFonts w:ascii="Arial" w:hAnsi="Arial" w:cs="Arial"/>
          <w:color w:val="000000"/>
          <w:sz w:val="22"/>
          <w:szCs w:val="22"/>
        </w:rPr>
        <w:lastRenderedPageBreak/>
        <w:t>Jan/Feb 9.</w:t>
      </w:r>
    </w:p>
    <w:p w14:paraId="700F1B9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Lu J, Hou R, Booth CJ, Yang S-H, </w:t>
      </w:r>
      <w:r w:rsidRPr="00012729">
        <w:rPr>
          <w:rFonts w:ascii="Arial" w:hAnsi="Arial" w:cs="Arial"/>
          <w:b/>
          <w:sz w:val="22"/>
          <w:szCs w:val="22"/>
        </w:rPr>
        <w:t>Snyder M</w:t>
      </w:r>
      <w:r w:rsidRPr="00012729">
        <w:rPr>
          <w:rFonts w:ascii="Arial" w:hAnsi="Arial" w:cs="Arial"/>
          <w:sz w:val="22"/>
          <w:szCs w:val="22"/>
        </w:rPr>
        <w:t xml:space="preserve">. Defined culture of human embryonic stem cells.  </w:t>
      </w:r>
      <w:r w:rsidRPr="00012729">
        <w:rPr>
          <w:rFonts w:ascii="Arial" w:hAnsi="Arial" w:cs="Arial"/>
          <w:i/>
          <w:color w:val="000000"/>
          <w:sz w:val="22"/>
          <w:szCs w:val="22"/>
        </w:rPr>
        <w:t xml:space="preserve">Proc Natl </w:t>
      </w:r>
      <w:proofErr w:type="spellStart"/>
      <w:r w:rsidRPr="00012729">
        <w:rPr>
          <w:rFonts w:ascii="Arial" w:hAnsi="Arial" w:cs="Arial"/>
          <w:i/>
          <w:color w:val="000000"/>
          <w:sz w:val="22"/>
          <w:szCs w:val="22"/>
        </w:rPr>
        <w:t>Acad</w:t>
      </w:r>
      <w:proofErr w:type="spellEnd"/>
      <w:r w:rsidRPr="00012729">
        <w:rPr>
          <w:rFonts w:ascii="Arial" w:hAnsi="Arial" w:cs="Arial"/>
          <w:i/>
          <w:color w:val="000000"/>
          <w:sz w:val="22"/>
          <w:szCs w:val="22"/>
        </w:rPr>
        <w:t xml:space="preserve"> Sci USA</w:t>
      </w:r>
      <w:r w:rsidRPr="00012729">
        <w:rPr>
          <w:rFonts w:ascii="Arial" w:hAnsi="Arial" w:cs="Arial"/>
          <w:color w:val="000000"/>
          <w:sz w:val="22"/>
          <w:szCs w:val="22"/>
        </w:rPr>
        <w:t>. 2006;103: 5688-93.</w:t>
      </w:r>
    </w:p>
    <w:p w14:paraId="0EA35A6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Royce TE,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JS, Luscombe NM, </w:t>
      </w:r>
      <w:proofErr w:type="spellStart"/>
      <w:r w:rsidRPr="00012729">
        <w:rPr>
          <w:rFonts w:ascii="Arial" w:hAnsi="Arial" w:cs="Arial"/>
          <w:sz w:val="22"/>
          <w:szCs w:val="22"/>
        </w:rPr>
        <w:t>Emanuelsson</w:t>
      </w:r>
      <w:proofErr w:type="spellEnd"/>
      <w:r w:rsidRPr="00012729">
        <w:rPr>
          <w:rFonts w:ascii="Arial" w:hAnsi="Arial" w:cs="Arial"/>
          <w:sz w:val="22"/>
          <w:szCs w:val="22"/>
        </w:rPr>
        <w:t xml:space="preserve"> O, Yu H, Zhu X, </w:t>
      </w:r>
      <w:r w:rsidRPr="00012729">
        <w:rPr>
          <w:rFonts w:ascii="Arial" w:hAnsi="Arial" w:cs="Arial"/>
          <w:b/>
          <w:sz w:val="22"/>
          <w:szCs w:val="22"/>
        </w:rPr>
        <w:t>Snyder M</w:t>
      </w:r>
      <w:r w:rsidRPr="00012729">
        <w:rPr>
          <w:rFonts w:ascii="Arial" w:hAnsi="Arial" w:cs="Arial"/>
          <w:sz w:val="22"/>
          <w:szCs w:val="22"/>
        </w:rPr>
        <w:t xml:space="preserve">, Gerstein M. Extrapolating traditional DNA microarray statistics to the tiling and protein microarray technologies. </w:t>
      </w:r>
      <w:proofErr w:type="gramStart"/>
      <w:r w:rsidRPr="00012729">
        <w:rPr>
          <w:rFonts w:ascii="Arial" w:hAnsi="Arial" w:cs="Arial"/>
          <w:i/>
          <w:sz w:val="22"/>
          <w:szCs w:val="22"/>
        </w:rPr>
        <w:t xml:space="preserve">Meth  </w:t>
      </w:r>
      <w:proofErr w:type="spellStart"/>
      <w:r w:rsidRPr="00012729">
        <w:rPr>
          <w:rFonts w:ascii="Arial" w:hAnsi="Arial" w:cs="Arial"/>
          <w:i/>
          <w:sz w:val="22"/>
          <w:szCs w:val="22"/>
        </w:rPr>
        <w:t>Enzymol</w:t>
      </w:r>
      <w:proofErr w:type="spellEnd"/>
      <w:proofErr w:type="gramEnd"/>
      <w:r w:rsidRPr="00012729">
        <w:rPr>
          <w:rFonts w:ascii="Arial" w:hAnsi="Arial" w:cs="Arial"/>
          <w:i/>
          <w:sz w:val="22"/>
          <w:szCs w:val="22"/>
        </w:rPr>
        <w:t>.</w:t>
      </w:r>
      <w:r w:rsidRPr="00012729">
        <w:rPr>
          <w:rFonts w:ascii="Arial" w:hAnsi="Arial" w:cs="Arial"/>
          <w:sz w:val="22"/>
          <w:szCs w:val="22"/>
        </w:rPr>
        <w:t xml:space="preserve"> 2006;411: 282-311.</w:t>
      </w:r>
    </w:p>
    <w:p w14:paraId="2BCFBCC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Ho S, </w:t>
      </w:r>
      <w:proofErr w:type="spellStart"/>
      <w:r w:rsidRPr="00012729">
        <w:rPr>
          <w:rFonts w:ascii="Arial" w:hAnsi="Arial" w:cs="Arial"/>
          <w:color w:val="000000"/>
          <w:sz w:val="22"/>
          <w:szCs w:val="22"/>
        </w:rPr>
        <w:t>Jona</w:t>
      </w:r>
      <w:proofErr w:type="spellEnd"/>
      <w:r w:rsidRPr="00012729">
        <w:rPr>
          <w:rFonts w:ascii="Arial" w:hAnsi="Arial" w:cs="Arial"/>
          <w:color w:val="000000"/>
          <w:sz w:val="22"/>
          <w:szCs w:val="22"/>
        </w:rPr>
        <w:t xml:space="preserve"> G, Johnston M, </w:t>
      </w:r>
      <w:r w:rsidRPr="00012729">
        <w:rPr>
          <w:rFonts w:ascii="Arial" w:hAnsi="Arial" w:cs="Arial"/>
          <w:b/>
          <w:color w:val="000000"/>
          <w:sz w:val="22"/>
          <w:szCs w:val="22"/>
        </w:rPr>
        <w:t>Snyder M</w:t>
      </w:r>
      <w:r w:rsidRPr="00012729">
        <w:rPr>
          <w:rFonts w:ascii="Arial" w:hAnsi="Arial" w:cs="Arial"/>
          <w:color w:val="000000"/>
          <w:sz w:val="22"/>
          <w:szCs w:val="22"/>
        </w:rPr>
        <w:t xml:space="preserve">. Linking DNA-binding proteins to their recognition sequences using protein microarrays. </w:t>
      </w:r>
      <w:r w:rsidRPr="00012729">
        <w:rPr>
          <w:rFonts w:ascii="Arial" w:hAnsi="Arial" w:cs="Arial"/>
          <w:i/>
          <w:color w:val="000000"/>
          <w:sz w:val="22"/>
          <w:szCs w:val="22"/>
        </w:rPr>
        <w:t xml:space="preserve">Proc Natl </w:t>
      </w:r>
      <w:proofErr w:type="spellStart"/>
      <w:r w:rsidRPr="00012729">
        <w:rPr>
          <w:rFonts w:ascii="Arial" w:hAnsi="Arial" w:cs="Arial"/>
          <w:i/>
          <w:color w:val="000000"/>
          <w:sz w:val="22"/>
          <w:szCs w:val="22"/>
        </w:rPr>
        <w:t>Acad</w:t>
      </w:r>
      <w:proofErr w:type="spellEnd"/>
      <w:r w:rsidRPr="00012729">
        <w:rPr>
          <w:rFonts w:ascii="Arial" w:hAnsi="Arial" w:cs="Arial"/>
          <w:i/>
          <w:color w:val="000000"/>
          <w:sz w:val="22"/>
          <w:szCs w:val="22"/>
        </w:rPr>
        <w:t xml:space="preserve"> Sci USA.</w:t>
      </w:r>
      <w:r w:rsidRPr="00012729">
        <w:rPr>
          <w:rFonts w:ascii="Arial" w:hAnsi="Arial" w:cs="Arial"/>
          <w:color w:val="000000"/>
          <w:sz w:val="22"/>
          <w:szCs w:val="22"/>
        </w:rPr>
        <w:t xml:space="preserve"> 2006;103: 9940-45.</w:t>
      </w:r>
    </w:p>
    <w:p w14:paraId="5B89908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Smith MG, </w:t>
      </w:r>
      <w:r w:rsidRPr="00012729">
        <w:rPr>
          <w:rFonts w:ascii="Arial" w:hAnsi="Arial" w:cs="Arial"/>
          <w:b/>
          <w:color w:val="000000"/>
          <w:sz w:val="22"/>
          <w:szCs w:val="22"/>
        </w:rPr>
        <w:t>Snyder M</w:t>
      </w:r>
      <w:r w:rsidRPr="00012729">
        <w:rPr>
          <w:rFonts w:ascii="Arial" w:hAnsi="Arial" w:cs="Arial"/>
          <w:color w:val="000000"/>
          <w:sz w:val="22"/>
          <w:szCs w:val="22"/>
        </w:rPr>
        <w:t xml:space="preserve">. Yeast as a model for human disease. </w:t>
      </w:r>
      <w:r w:rsidRPr="00012729">
        <w:rPr>
          <w:rFonts w:ascii="Arial" w:hAnsi="Arial" w:cs="Arial"/>
          <w:i/>
          <w:color w:val="000000"/>
          <w:sz w:val="22"/>
          <w:szCs w:val="22"/>
        </w:rPr>
        <w:t xml:space="preserve">Current Protocols in Human Genetics. </w:t>
      </w:r>
      <w:r w:rsidRPr="00012729">
        <w:rPr>
          <w:rFonts w:ascii="Arial" w:hAnsi="Arial" w:cs="Arial"/>
          <w:color w:val="000000"/>
          <w:sz w:val="22"/>
          <w:szCs w:val="22"/>
        </w:rPr>
        <w:t>2006;15.6.1-15.6.8.</w:t>
      </w:r>
    </w:p>
    <w:p w14:paraId="477994E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Urban AE, Korbel J, Selzer R, Popescu GV, Richmond T, </w:t>
      </w:r>
      <w:proofErr w:type="spellStart"/>
      <w:r w:rsidRPr="00012729">
        <w:rPr>
          <w:rFonts w:ascii="Arial" w:hAnsi="Arial" w:cs="Arial"/>
          <w:sz w:val="22"/>
          <w:szCs w:val="22"/>
        </w:rPr>
        <w:t>Cubells</w:t>
      </w:r>
      <w:proofErr w:type="spellEnd"/>
      <w:r w:rsidRPr="00012729">
        <w:rPr>
          <w:rFonts w:ascii="Arial" w:hAnsi="Arial" w:cs="Arial"/>
          <w:sz w:val="22"/>
          <w:szCs w:val="22"/>
        </w:rPr>
        <w:t xml:space="preserve"> JF, Green R, Emanuel BS, Gerstein M, Weissman SM, </w:t>
      </w:r>
      <w:r w:rsidRPr="00012729">
        <w:rPr>
          <w:rFonts w:ascii="Arial" w:hAnsi="Arial" w:cs="Arial"/>
          <w:b/>
          <w:sz w:val="22"/>
          <w:szCs w:val="22"/>
        </w:rPr>
        <w:t>Snyder M</w:t>
      </w:r>
      <w:r w:rsidRPr="00012729">
        <w:rPr>
          <w:rFonts w:ascii="Arial" w:hAnsi="Arial" w:cs="Arial"/>
          <w:sz w:val="22"/>
          <w:szCs w:val="22"/>
        </w:rPr>
        <w:t xml:space="preserve">. High resolution mapping of DNA copy alterations using high density tiling oligonucleotide arrays. </w:t>
      </w:r>
      <w:r w:rsidRPr="00012729">
        <w:rPr>
          <w:rFonts w:ascii="Arial" w:hAnsi="Arial" w:cs="Arial"/>
          <w:i/>
          <w:color w:val="000000"/>
          <w:sz w:val="22"/>
          <w:szCs w:val="22"/>
        </w:rPr>
        <w:t xml:space="preserve">Proc Natl </w:t>
      </w:r>
      <w:proofErr w:type="spellStart"/>
      <w:r w:rsidRPr="00012729">
        <w:rPr>
          <w:rFonts w:ascii="Arial" w:hAnsi="Arial" w:cs="Arial"/>
          <w:i/>
          <w:color w:val="000000"/>
          <w:sz w:val="22"/>
          <w:szCs w:val="22"/>
        </w:rPr>
        <w:t>Acad</w:t>
      </w:r>
      <w:proofErr w:type="spellEnd"/>
      <w:r w:rsidRPr="00012729">
        <w:rPr>
          <w:rFonts w:ascii="Arial" w:hAnsi="Arial" w:cs="Arial"/>
          <w:i/>
          <w:color w:val="000000"/>
          <w:sz w:val="22"/>
          <w:szCs w:val="22"/>
        </w:rPr>
        <w:t xml:space="preserve"> Sci USA</w:t>
      </w:r>
      <w:r w:rsidRPr="00012729">
        <w:rPr>
          <w:rFonts w:ascii="Arial" w:hAnsi="Arial" w:cs="Arial"/>
          <w:color w:val="000000"/>
          <w:sz w:val="22"/>
          <w:szCs w:val="22"/>
        </w:rPr>
        <w:t>.</w:t>
      </w:r>
      <w:r w:rsidRPr="00012729">
        <w:rPr>
          <w:rFonts w:ascii="Arial" w:hAnsi="Arial" w:cs="Arial"/>
          <w:sz w:val="22"/>
          <w:szCs w:val="22"/>
        </w:rPr>
        <w:t xml:space="preserve"> 2006;</w:t>
      </w:r>
      <w:r w:rsidRPr="00012729">
        <w:rPr>
          <w:rFonts w:ascii="Arial" w:hAnsi="Arial" w:cs="Arial"/>
          <w:color w:val="000000"/>
          <w:sz w:val="22"/>
          <w:szCs w:val="22"/>
        </w:rPr>
        <w:t>103: 4534-9</w:t>
      </w:r>
      <w:r w:rsidRPr="00012729">
        <w:rPr>
          <w:rFonts w:ascii="Arial" w:hAnsi="Arial" w:cs="Arial"/>
          <w:sz w:val="22"/>
          <w:szCs w:val="22"/>
        </w:rPr>
        <w:t>.</w:t>
      </w:r>
    </w:p>
    <w:p w14:paraId="1E516AC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Borneman</w:t>
      </w:r>
      <w:proofErr w:type="spellEnd"/>
      <w:r w:rsidRPr="00012729">
        <w:rPr>
          <w:rFonts w:ascii="Arial" w:hAnsi="Arial" w:cs="Arial"/>
          <w:sz w:val="22"/>
          <w:szCs w:val="22"/>
        </w:rPr>
        <w:t xml:space="preserve"> R, Leigh-Bell J, Yu H, Bertone P, Gerstein M, </w:t>
      </w:r>
      <w:r w:rsidRPr="00012729">
        <w:rPr>
          <w:rFonts w:ascii="Arial" w:hAnsi="Arial" w:cs="Arial"/>
          <w:b/>
          <w:sz w:val="22"/>
          <w:szCs w:val="22"/>
        </w:rPr>
        <w:t>Snyder M</w:t>
      </w:r>
      <w:r w:rsidRPr="00012729">
        <w:rPr>
          <w:rFonts w:ascii="Arial" w:hAnsi="Arial" w:cs="Arial"/>
          <w:sz w:val="22"/>
          <w:szCs w:val="22"/>
        </w:rPr>
        <w:t xml:space="preserve">. Target hub proteins serve as master regulators of the complex transcriptional network controlling yeast </w:t>
      </w:r>
      <w:proofErr w:type="spellStart"/>
      <w:r w:rsidRPr="00012729">
        <w:rPr>
          <w:rFonts w:ascii="Arial" w:hAnsi="Arial" w:cs="Arial"/>
          <w:sz w:val="22"/>
          <w:szCs w:val="22"/>
        </w:rPr>
        <w:t>pseudohyphal</w:t>
      </w:r>
      <w:proofErr w:type="spellEnd"/>
      <w:r w:rsidRPr="00012729">
        <w:rPr>
          <w:rFonts w:ascii="Arial" w:hAnsi="Arial" w:cs="Arial"/>
          <w:sz w:val="22"/>
          <w:szCs w:val="22"/>
        </w:rPr>
        <w:t xml:space="preserve"> growth.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sz w:val="22"/>
          <w:szCs w:val="22"/>
        </w:rPr>
        <w:t>. 2006;20: 435-448.</w:t>
      </w:r>
    </w:p>
    <w:p w14:paraId="347A5BD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Hu S, </w:t>
      </w:r>
      <w:proofErr w:type="spellStart"/>
      <w:r w:rsidRPr="00012729">
        <w:rPr>
          <w:rFonts w:ascii="Arial" w:hAnsi="Arial" w:cs="Arial"/>
          <w:sz w:val="22"/>
          <w:szCs w:val="22"/>
        </w:rPr>
        <w:t>Jona</w:t>
      </w:r>
      <w:proofErr w:type="spellEnd"/>
      <w:r w:rsidRPr="00012729">
        <w:rPr>
          <w:rFonts w:ascii="Arial" w:hAnsi="Arial" w:cs="Arial"/>
          <w:sz w:val="22"/>
          <w:szCs w:val="22"/>
        </w:rPr>
        <w:t xml:space="preserve"> G, Zhu X, </w:t>
      </w:r>
      <w:proofErr w:type="spellStart"/>
      <w:r w:rsidRPr="00012729">
        <w:rPr>
          <w:rFonts w:ascii="Arial" w:hAnsi="Arial" w:cs="Arial"/>
          <w:sz w:val="22"/>
          <w:szCs w:val="22"/>
        </w:rPr>
        <w:t>Kreiswirth</w:t>
      </w:r>
      <w:proofErr w:type="spellEnd"/>
      <w:r w:rsidRPr="00012729">
        <w:rPr>
          <w:rFonts w:ascii="Arial" w:hAnsi="Arial" w:cs="Arial"/>
          <w:sz w:val="22"/>
          <w:szCs w:val="22"/>
        </w:rPr>
        <w:t xml:space="preserve"> N, Willey BM, </w:t>
      </w:r>
      <w:proofErr w:type="spellStart"/>
      <w:r w:rsidRPr="00012729">
        <w:rPr>
          <w:rFonts w:ascii="Arial" w:hAnsi="Arial" w:cs="Arial"/>
          <w:sz w:val="22"/>
          <w:szCs w:val="22"/>
        </w:rPr>
        <w:t>Mazzulli</w:t>
      </w:r>
      <w:proofErr w:type="spellEnd"/>
      <w:r w:rsidRPr="00012729">
        <w:rPr>
          <w:rFonts w:ascii="Arial" w:hAnsi="Arial" w:cs="Arial"/>
          <w:sz w:val="22"/>
          <w:szCs w:val="22"/>
        </w:rPr>
        <w:t xml:space="preserve"> T, Liu G, Song Q, Chen P, Cameron M, Tyler A, </w:t>
      </w:r>
      <w:r w:rsidRPr="00012729">
        <w:rPr>
          <w:rFonts w:ascii="Arial" w:hAnsi="Arial" w:cs="Arial"/>
          <w:color w:val="000000"/>
          <w:sz w:val="22"/>
          <w:szCs w:val="22"/>
        </w:rPr>
        <w:t>Wang</w:t>
      </w:r>
      <w:r w:rsidRPr="00012729">
        <w:rPr>
          <w:rFonts w:ascii="Arial" w:hAnsi="Arial" w:cs="Arial"/>
          <w:sz w:val="22"/>
          <w:szCs w:val="22"/>
          <w:vertAlign w:val="superscript"/>
        </w:rPr>
        <w:t xml:space="preserve"> </w:t>
      </w:r>
      <w:r w:rsidRPr="00012729">
        <w:rPr>
          <w:rFonts w:ascii="Arial" w:hAnsi="Arial" w:cs="Arial"/>
          <w:color w:val="000000"/>
          <w:sz w:val="22"/>
          <w:szCs w:val="22"/>
        </w:rPr>
        <w:t>J, Wen J, Chen</w:t>
      </w:r>
      <w:r w:rsidRPr="00012729">
        <w:rPr>
          <w:rFonts w:ascii="Arial" w:hAnsi="Arial" w:cs="Arial"/>
          <w:sz w:val="22"/>
          <w:szCs w:val="22"/>
          <w:vertAlign w:val="superscript"/>
        </w:rPr>
        <w:t xml:space="preserve"> </w:t>
      </w:r>
      <w:r w:rsidRPr="00012729">
        <w:rPr>
          <w:rFonts w:ascii="Arial" w:hAnsi="Arial" w:cs="Arial"/>
          <w:color w:val="000000"/>
          <w:sz w:val="22"/>
          <w:szCs w:val="22"/>
        </w:rPr>
        <w:t xml:space="preserve">W, </w:t>
      </w:r>
      <w:r w:rsidRPr="00012729">
        <w:rPr>
          <w:rFonts w:ascii="Arial" w:hAnsi="Arial" w:cs="Arial"/>
          <w:sz w:val="22"/>
          <w:szCs w:val="22"/>
        </w:rPr>
        <w:t>Compton</w:t>
      </w:r>
      <w:r w:rsidRPr="00012729">
        <w:rPr>
          <w:rFonts w:ascii="Arial" w:hAnsi="Arial" w:cs="Arial"/>
          <w:sz w:val="22"/>
          <w:szCs w:val="22"/>
          <w:vertAlign w:val="superscript"/>
        </w:rPr>
        <w:t xml:space="preserve"> </w:t>
      </w:r>
      <w:r w:rsidRPr="00012729">
        <w:rPr>
          <w:rFonts w:ascii="Arial" w:hAnsi="Arial" w:cs="Arial"/>
          <w:sz w:val="22"/>
          <w:szCs w:val="22"/>
        </w:rPr>
        <w:t xml:space="preserve">S, </w:t>
      </w:r>
      <w:r w:rsidRPr="00012729">
        <w:rPr>
          <w:rFonts w:ascii="Arial" w:hAnsi="Arial" w:cs="Arial"/>
          <w:b/>
          <w:sz w:val="22"/>
          <w:szCs w:val="22"/>
        </w:rPr>
        <w:t>Snyder M</w:t>
      </w:r>
      <w:r w:rsidRPr="00012729">
        <w:rPr>
          <w:rFonts w:ascii="Arial" w:hAnsi="Arial" w:cs="Arial"/>
          <w:sz w:val="22"/>
          <w:szCs w:val="22"/>
        </w:rPr>
        <w:t xml:space="preserve">. SARS diagnostics using a coronavirus protein chip. </w:t>
      </w:r>
      <w:r w:rsidRPr="00012729">
        <w:rPr>
          <w:rFonts w:ascii="Arial" w:hAnsi="Arial" w:cs="Arial"/>
          <w:i/>
          <w:sz w:val="22"/>
          <w:szCs w:val="22"/>
        </w:rPr>
        <w:t xml:space="preserve">Proc Nat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2006;103: 4011-16.</w:t>
      </w:r>
    </w:p>
    <w:p w14:paraId="5522112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Bertone P, </w:t>
      </w:r>
      <w:proofErr w:type="spellStart"/>
      <w:r w:rsidRPr="00012729">
        <w:rPr>
          <w:rFonts w:ascii="Arial" w:hAnsi="Arial" w:cs="Arial"/>
          <w:sz w:val="22"/>
          <w:szCs w:val="22"/>
        </w:rPr>
        <w:t>Trifonov</w:t>
      </w:r>
      <w:proofErr w:type="spellEnd"/>
      <w:r w:rsidRPr="00012729">
        <w:rPr>
          <w:rFonts w:ascii="Arial" w:hAnsi="Arial" w:cs="Arial"/>
          <w:sz w:val="22"/>
          <w:szCs w:val="22"/>
        </w:rPr>
        <w:t xml:space="preserve"> V,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JS, Schubert F, </w:t>
      </w:r>
      <w:proofErr w:type="spellStart"/>
      <w:r w:rsidRPr="00012729">
        <w:rPr>
          <w:rFonts w:ascii="Arial" w:hAnsi="Arial" w:cs="Arial"/>
          <w:sz w:val="22"/>
          <w:szCs w:val="22"/>
        </w:rPr>
        <w:t>Emanuelsson</w:t>
      </w:r>
      <w:proofErr w:type="spellEnd"/>
      <w:r w:rsidRPr="00012729">
        <w:rPr>
          <w:rFonts w:ascii="Arial" w:hAnsi="Arial" w:cs="Arial"/>
          <w:sz w:val="22"/>
          <w:szCs w:val="22"/>
        </w:rPr>
        <w:t xml:space="preserve"> O, </w:t>
      </w:r>
      <w:proofErr w:type="spellStart"/>
      <w:r w:rsidRPr="00012729">
        <w:rPr>
          <w:rFonts w:ascii="Arial" w:hAnsi="Arial" w:cs="Arial"/>
          <w:sz w:val="22"/>
          <w:szCs w:val="22"/>
        </w:rPr>
        <w:t>Karro</w:t>
      </w:r>
      <w:proofErr w:type="spellEnd"/>
      <w:r w:rsidRPr="00012729">
        <w:rPr>
          <w:rFonts w:ascii="Arial" w:hAnsi="Arial" w:cs="Arial"/>
          <w:sz w:val="22"/>
          <w:szCs w:val="22"/>
        </w:rPr>
        <w:t xml:space="preserve"> J, Kao M-Y, </w:t>
      </w:r>
      <w:r w:rsidRPr="00012729">
        <w:rPr>
          <w:rFonts w:ascii="Arial" w:hAnsi="Arial" w:cs="Arial"/>
          <w:b/>
          <w:sz w:val="22"/>
          <w:szCs w:val="22"/>
        </w:rPr>
        <w:t>Snyder M</w:t>
      </w:r>
      <w:r w:rsidRPr="00012729">
        <w:rPr>
          <w:rFonts w:ascii="Arial" w:hAnsi="Arial" w:cs="Arial"/>
          <w:sz w:val="22"/>
          <w:szCs w:val="22"/>
        </w:rPr>
        <w:t xml:space="preserve">, Gerstein M. Design optimization methods for genomic DNA tiling arrays. </w:t>
      </w:r>
      <w:r w:rsidRPr="00012729">
        <w:rPr>
          <w:rFonts w:ascii="Arial" w:hAnsi="Arial" w:cs="Arial"/>
          <w:i/>
          <w:sz w:val="22"/>
          <w:szCs w:val="22"/>
        </w:rPr>
        <w:t>Genome Res.</w:t>
      </w:r>
      <w:r w:rsidRPr="00012729">
        <w:rPr>
          <w:rFonts w:ascii="Arial" w:hAnsi="Arial" w:cs="Arial"/>
          <w:sz w:val="22"/>
          <w:szCs w:val="22"/>
        </w:rPr>
        <w:t xml:space="preserve"> 2006;</w:t>
      </w:r>
      <w:r w:rsidRPr="00012729">
        <w:rPr>
          <w:rFonts w:ascii="Arial" w:hAnsi="Arial" w:cs="Arial"/>
          <w:color w:val="000000"/>
          <w:sz w:val="22"/>
          <w:szCs w:val="22"/>
        </w:rPr>
        <w:t>16: 271-81</w:t>
      </w:r>
      <w:r w:rsidRPr="00012729">
        <w:rPr>
          <w:rFonts w:ascii="Arial" w:hAnsi="Arial" w:cs="Arial"/>
          <w:sz w:val="22"/>
          <w:szCs w:val="22"/>
        </w:rPr>
        <w:t>.</w:t>
      </w:r>
    </w:p>
    <w:p w14:paraId="16F830E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Stolc</w:t>
      </w:r>
      <w:proofErr w:type="spellEnd"/>
      <w:r w:rsidRPr="00012729">
        <w:rPr>
          <w:rFonts w:ascii="Arial" w:hAnsi="Arial" w:cs="Arial"/>
          <w:sz w:val="22"/>
          <w:szCs w:val="22"/>
        </w:rPr>
        <w:t xml:space="preserve"> V, Li L, Wang X, Li X, </w:t>
      </w:r>
      <w:proofErr w:type="spellStart"/>
      <w:r w:rsidRPr="00012729">
        <w:rPr>
          <w:rFonts w:ascii="Arial" w:hAnsi="Arial" w:cs="Arial"/>
          <w:sz w:val="22"/>
          <w:szCs w:val="22"/>
        </w:rPr>
        <w:t>Su</w:t>
      </w:r>
      <w:proofErr w:type="spellEnd"/>
      <w:r w:rsidRPr="00012729">
        <w:rPr>
          <w:rFonts w:ascii="Arial" w:hAnsi="Arial" w:cs="Arial"/>
          <w:sz w:val="22"/>
          <w:szCs w:val="22"/>
        </w:rPr>
        <w:t xml:space="preserve"> N, </w:t>
      </w:r>
      <w:proofErr w:type="spellStart"/>
      <w:r w:rsidRPr="00012729">
        <w:rPr>
          <w:rFonts w:ascii="Arial" w:hAnsi="Arial" w:cs="Arial"/>
          <w:sz w:val="22"/>
          <w:szCs w:val="22"/>
        </w:rPr>
        <w:t>Tongprasit</w:t>
      </w:r>
      <w:proofErr w:type="spellEnd"/>
      <w:r w:rsidRPr="00012729">
        <w:rPr>
          <w:rFonts w:ascii="Arial" w:hAnsi="Arial" w:cs="Arial"/>
          <w:sz w:val="22"/>
          <w:szCs w:val="22"/>
        </w:rPr>
        <w:t xml:space="preserve"> W, Han B, </w:t>
      </w:r>
      <w:proofErr w:type="spellStart"/>
      <w:r w:rsidRPr="00012729">
        <w:rPr>
          <w:rFonts w:ascii="Arial" w:hAnsi="Arial" w:cs="Arial"/>
          <w:sz w:val="22"/>
          <w:szCs w:val="22"/>
        </w:rPr>
        <w:t>Xue</w:t>
      </w:r>
      <w:proofErr w:type="spellEnd"/>
      <w:r w:rsidRPr="00012729">
        <w:rPr>
          <w:rFonts w:ascii="Arial" w:hAnsi="Arial" w:cs="Arial"/>
          <w:sz w:val="22"/>
          <w:szCs w:val="22"/>
        </w:rPr>
        <w:t xml:space="preserve"> Y, Li J, </w:t>
      </w:r>
      <w:r w:rsidRPr="00012729">
        <w:rPr>
          <w:rFonts w:ascii="Arial" w:hAnsi="Arial" w:cs="Arial"/>
          <w:b/>
          <w:sz w:val="22"/>
          <w:szCs w:val="22"/>
        </w:rPr>
        <w:t>Snyder M</w:t>
      </w:r>
      <w:r w:rsidRPr="00012729">
        <w:rPr>
          <w:rFonts w:ascii="Arial" w:hAnsi="Arial" w:cs="Arial"/>
          <w:sz w:val="22"/>
          <w:szCs w:val="22"/>
        </w:rPr>
        <w:t xml:space="preserve">, Gerstein M, Wang J, Deng XW. A pilot study of transcription unit analysis in rice using oligonucleotide tiling-path microarray. </w:t>
      </w:r>
      <w:r w:rsidRPr="00012729">
        <w:rPr>
          <w:rFonts w:ascii="Arial" w:hAnsi="Arial" w:cs="Arial"/>
          <w:i/>
          <w:sz w:val="22"/>
          <w:szCs w:val="22"/>
        </w:rPr>
        <w:t>Plant Mol Biol.</w:t>
      </w:r>
      <w:r w:rsidRPr="00012729">
        <w:rPr>
          <w:rFonts w:ascii="Arial" w:hAnsi="Arial" w:cs="Arial"/>
          <w:sz w:val="22"/>
          <w:szCs w:val="22"/>
        </w:rPr>
        <w:t xml:space="preserve"> 2005;59: 137-49.  </w:t>
      </w:r>
    </w:p>
    <w:p w14:paraId="4A77CDF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Mah</w:t>
      </w:r>
      <w:proofErr w:type="spellEnd"/>
      <w:r w:rsidRPr="00012729">
        <w:rPr>
          <w:rFonts w:ascii="Arial" w:hAnsi="Arial" w:cs="Arial"/>
          <w:sz w:val="22"/>
          <w:szCs w:val="22"/>
        </w:rPr>
        <w:t xml:space="preserve"> AS, Elia AE, </w:t>
      </w:r>
      <w:proofErr w:type="spellStart"/>
      <w:r w:rsidRPr="00012729">
        <w:rPr>
          <w:rFonts w:ascii="Arial" w:hAnsi="Arial" w:cs="Arial"/>
          <w:sz w:val="22"/>
          <w:szCs w:val="22"/>
        </w:rPr>
        <w:t>Devgan</w:t>
      </w:r>
      <w:proofErr w:type="spellEnd"/>
      <w:r w:rsidRPr="00012729">
        <w:rPr>
          <w:rFonts w:ascii="Arial" w:hAnsi="Arial" w:cs="Arial"/>
          <w:sz w:val="22"/>
          <w:szCs w:val="22"/>
        </w:rPr>
        <w:t xml:space="preserve"> G, </w:t>
      </w:r>
      <w:proofErr w:type="spellStart"/>
      <w:r w:rsidRPr="00012729">
        <w:rPr>
          <w:rFonts w:ascii="Arial" w:hAnsi="Arial" w:cs="Arial"/>
          <w:sz w:val="22"/>
          <w:szCs w:val="22"/>
        </w:rPr>
        <w:t>Ptacek</w:t>
      </w:r>
      <w:proofErr w:type="spellEnd"/>
      <w:r w:rsidRPr="00012729">
        <w:rPr>
          <w:rFonts w:ascii="Arial" w:hAnsi="Arial" w:cs="Arial"/>
          <w:sz w:val="22"/>
          <w:szCs w:val="22"/>
        </w:rPr>
        <w:t xml:space="preserve"> J, </w:t>
      </w:r>
      <w:proofErr w:type="spellStart"/>
      <w:r w:rsidRPr="00012729">
        <w:rPr>
          <w:rFonts w:ascii="Arial" w:hAnsi="Arial" w:cs="Arial"/>
          <w:sz w:val="22"/>
          <w:szCs w:val="22"/>
        </w:rPr>
        <w:t>Schutkowski</w:t>
      </w:r>
      <w:proofErr w:type="spellEnd"/>
      <w:r w:rsidRPr="00012729">
        <w:rPr>
          <w:rFonts w:ascii="Arial" w:hAnsi="Arial" w:cs="Arial"/>
          <w:sz w:val="22"/>
          <w:szCs w:val="22"/>
        </w:rPr>
        <w:t xml:space="preserve"> M,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Yaffe</w:t>
      </w:r>
      <w:proofErr w:type="spellEnd"/>
      <w:r w:rsidRPr="00012729">
        <w:rPr>
          <w:rFonts w:ascii="Arial" w:hAnsi="Arial" w:cs="Arial"/>
          <w:sz w:val="22"/>
          <w:szCs w:val="22"/>
        </w:rPr>
        <w:t xml:space="preserve"> MB, </w:t>
      </w:r>
      <w:proofErr w:type="spellStart"/>
      <w:r w:rsidRPr="00012729">
        <w:rPr>
          <w:rFonts w:ascii="Arial" w:hAnsi="Arial" w:cs="Arial"/>
          <w:sz w:val="22"/>
          <w:szCs w:val="22"/>
        </w:rPr>
        <w:t>Deshaies</w:t>
      </w:r>
      <w:proofErr w:type="spellEnd"/>
      <w:r w:rsidRPr="00012729">
        <w:rPr>
          <w:rFonts w:ascii="Arial" w:hAnsi="Arial" w:cs="Arial"/>
          <w:sz w:val="22"/>
          <w:szCs w:val="22"/>
        </w:rPr>
        <w:t xml:space="preserve"> RJ. Substrate specificity analysis of protein kinase complex Dbf2-Mob1 by peptide library and proteome array screening. </w:t>
      </w:r>
      <w:r w:rsidRPr="00012729">
        <w:rPr>
          <w:rFonts w:ascii="Arial" w:hAnsi="Arial" w:cs="Arial"/>
          <w:i/>
          <w:sz w:val="22"/>
          <w:szCs w:val="22"/>
        </w:rPr>
        <w:t xml:space="preserve">BMC </w:t>
      </w:r>
      <w:proofErr w:type="spellStart"/>
      <w:r w:rsidRPr="00012729">
        <w:rPr>
          <w:rFonts w:ascii="Arial" w:hAnsi="Arial" w:cs="Arial"/>
          <w:i/>
          <w:sz w:val="22"/>
          <w:szCs w:val="22"/>
        </w:rPr>
        <w:t>Biochem</w:t>
      </w:r>
      <w:proofErr w:type="spellEnd"/>
      <w:r w:rsidRPr="00012729">
        <w:rPr>
          <w:rFonts w:ascii="Arial" w:hAnsi="Arial" w:cs="Arial"/>
          <w:i/>
          <w:sz w:val="22"/>
          <w:szCs w:val="22"/>
        </w:rPr>
        <w:t>.</w:t>
      </w:r>
      <w:r w:rsidRPr="00012729">
        <w:rPr>
          <w:rFonts w:ascii="Arial" w:hAnsi="Arial" w:cs="Arial"/>
          <w:sz w:val="22"/>
          <w:szCs w:val="22"/>
        </w:rPr>
        <w:t xml:space="preserve"> 2005;6: 22.</w:t>
      </w:r>
    </w:p>
    <w:p w14:paraId="7124D58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Hartman SE, Bertone P, Nath A, Royce TE, Gerstein M, Weissman S, </w:t>
      </w:r>
      <w:r w:rsidRPr="00012729">
        <w:rPr>
          <w:rFonts w:ascii="Arial" w:hAnsi="Arial" w:cs="Arial"/>
          <w:b/>
          <w:sz w:val="22"/>
          <w:szCs w:val="22"/>
        </w:rPr>
        <w:t>Snyder M</w:t>
      </w:r>
      <w:r w:rsidRPr="00012729">
        <w:rPr>
          <w:rFonts w:ascii="Arial" w:hAnsi="Arial" w:cs="Arial"/>
          <w:sz w:val="22"/>
          <w:szCs w:val="22"/>
        </w:rPr>
        <w:t>. Global changes in STAT target selection and transcription regulation upon interferon treatments</w:t>
      </w:r>
      <w:r w:rsidRPr="00012729">
        <w:rPr>
          <w:rFonts w:ascii="Arial" w:hAnsi="Arial" w:cs="Arial"/>
          <w:i/>
          <w:sz w:val="22"/>
          <w:szCs w:val="22"/>
        </w:rPr>
        <w:t xml:space="preserve">. Genes </w:t>
      </w:r>
      <w:proofErr w:type="spellStart"/>
      <w:r w:rsidRPr="00012729">
        <w:rPr>
          <w:rFonts w:ascii="Arial" w:hAnsi="Arial" w:cs="Arial"/>
          <w:i/>
          <w:sz w:val="22"/>
          <w:szCs w:val="22"/>
        </w:rPr>
        <w:t>Devel</w:t>
      </w:r>
      <w:proofErr w:type="spellEnd"/>
      <w:r w:rsidRPr="00012729">
        <w:rPr>
          <w:rFonts w:ascii="Arial" w:hAnsi="Arial" w:cs="Arial"/>
          <w:i/>
          <w:sz w:val="22"/>
          <w:szCs w:val="22"/>
        </w:rPr>
        <w:t>.</w:t>
      </w:r>
      <w:r w:rsidRPr="00012729">
        <w:rPr>
          <w:rFonts w:ascii="Arial" w:hAnsi="Arial" w:cs="Arial"/>
          <w:sz w:val="22"/>
          <w:szCs w:val="22"/>
        </w:rPr>
        <w:t xml:space="preserve"> 2005;</w:t>
      </w:r>
      <w:r w:rsidRPr="00012729">
        <w:rPr>
          <w:rFonts w:ascii="Arial" w:hAnsi="Arial" w:cs="Arial"/>
          <w:color w:val="000000"/>
          <w:sz w:val="22"/>
          <w:szCs w:val="22"/>
        </w:rPr>
        <w:t>19: 2953-68.</w:t>
      </w:r>
    </w:p>
    <w:p w14:paraId="2D210F6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Royce TE, </w:t>
      </w:r>
      <w:proofErr w:type="spellStart"/>
      <w:r w:rsidRPr="00012729">
        <w:rPr>
          <w:rFonts w:ascii="Arial" w:hAnsi="Arial" w:cs="Arial"/>
          <w:color w:val="000000"/>
          <w:sz w:val="22"/>
          <w:szCs w:val="22"/>
        </w:rPr>
        <w:t>Rozowsky</w:t>
      </w:r>
      <w:proofErr w:type="spellEnd"/>
      <w:r w:rsidRPr="00012729">
        <w:rPr>
          <w:rFonts w:ascii="Arial" w:hAnsi="Arial" w:cs="Arial"/>
          <w:color w:val="000000"/>
          <w:sz w:val="22"/>
          <w:szCs w:val="22"/>
        </w:rPr>
        <w:t xml:space="preserve"> JS, Bertone P, </w:t>
      </w:r>
      <w:proofErr w:type="spellStart"/>
      <w:r w:rsidRPr="00012729">
        <w:rPr>
          <w:rFonts w:ascii="Arial" w:hAnsi="Arial" w:cs="Arial"/>
          <w:color w:val="000000"/>
          <w:sz w:val="22"/>
          <w:szCs w:val="22"/>
        </w:rPr>
        <w:t>Samantac</w:t>
      </w:r>
      <w:proofErr w:type="spellEnd"/>
      <w:r w:rsidRPr="00012729">
        <w:rPr>
          <w:rFonts w:ascii="Arial" w:hAnsi="Arial" w:cs="Arial"/>
          <w:color w:val="000000"/>
          <w:sz w:val="22"/>
          <w:szCs w:val="22"/>
        </w:rPr>
        <w:t xml:space="preserve"> M, </w:t>
      </w:r>
      <w:proofErr w:type="spellStart"/>
      <w:r w:rsidRPr="00012729">
        <w:rPr>
          <w:rFonts w:ascii="Arial" w:hAnsi="Arial" w:cs="Arial"/>
          <w:color w:val="000000"/>
          <w:sz w:val="22"/>
          <w:szCs w:val="22"/>
        </w:rPr>
        <w:t>Stolc</w:t>
      </w:r>
      <w:proofErr w:type="spellEnd"/>
      <w:r w:rsidRPr="00012729">
        <w:rPr>
          <w:rFonts w:ascii="Arial" w:hAnsi="Arial" w:cs="Arial"/>
          <w:color w:val="000000"/>
          <w:sz w:val="22"/>
          <w:szCs w:val="22"/>
        </w:rPr>
        <w:t xml:space="preserve"> V, </w:t>
      </w:r>
      <w:proofErr w:type="spellStart"/>
      <w:r w:rsidRPr="00012729">
        <w:rPr>
          <w:rFonts w:ascii="Arial" w:hAnsi="Arial" w:cs="Arial"/>
          <w:color w:val="000000"/>
          <w:sz w:val="22"/>
          <w:szCs w:val="22"/>
          <w:lang w:val="de-DE"/>
        </w:rPr>
        <w:t>Weissman</w:t>
      </w:r>
      <w:proofErr w:type="spellEnd"/>
      <w:r w:rsidRPr="00012729">
        <w:rPr>
          <w:rFonts w:ascii="Arial" w:hAnsi="Arial" w:cs="Arial"/>
          <w:color w:val="000000"/>
          <w:sz w:val="22"/>
          <w:szCs w:val="22"/>
          <w:lang w:val="de-DE"/>
        </w:rPr>
        <w:t xml:space="preserve"> S, </w:t>
      </w:r>
      <w:r w:rsidRPr="00012729">
        <w:rPr>
          <w:rFonts w:ascii="Arial" w:hAnsi="Arial" w:cs="Arial"/>
          <w:b/>
          <w:color w:val="000000"/>
          <w:sz w:val="22"/>
          <w:szCs w:val="22"/>
          <w:lang w:val="de-DE"/>
        </w:rPr>
        <w:t>Snyder M</w:t>
      </w:r>
      <w:r w:rsidRPr="00012729">
        <w:rPr>
          <w:rFonts w:ascii="Arial" w:hAnsi="Arial" w:cs="Arial"/>
          <w:color w:val="000000"/>
          <w:sz w:val="22"/>
          <w:szCs w:val="22"/>
          <w:lang w:val="de-DE"/>
        </w:rPr>
        <w:t xml:space="preserve">, </w:t>
      </w:r>
      <w:proofErr w:type="spellStart"/>
      <w:r w:rsidRPr="00012729">
        <w:rPr>
          <w:rFonts w:ascii="Arial" w:hAnsi="Arial" w:cs="Arial"/>
          <w:color w:val="000000"/>
          <w:sz w:val="22"/>
          <w:szCs w:val="22"/>
          <w:lang w:val="de-DE"/>
        </w:rPr>
        <w:t>Gerstein</w:t>
      </w:r>
      <w:proofErr w:type="spellEnd"/>
      <w:r w:rsidRPr="00012729">
        <w:rPr>
          <w:rFonts w:ascii="Arial" w:hAnsi="Arial" w:cs="Arial"/>
          <w:color w:val="000000"/>
          <w:sz w:val="22"/>
          <w:szCs w:val="22"/>
          <w:lang w:val="de-DE"/>
        </w:rPr>
        <w:t xml:space="preserve"> M. </w:t>
      </w:r>
      <w:r w:rsidRPr="00012729">
        <w:rPr>
          <w:rFonts w:ascii="Arial" w:hAnsi="Arial" w:cs="Arial"/>
          <w:color w:val="000000"/>
          <w:sz w:val="22"/>
          <w:szCs w:val="22"/>
        </w:rPr>
        <w:t xml:space="preserve">Issues in the analysis of oligonucleotide tiling microarrays for transcript mapping. </w:t>
      </w:r>
      <w:r w:rsidRPr="00012729">
        <w:rPr>
          <w:rFonts w:ascii="Arial" w:hAnsi="Arial" w:cs="Arial"/>
          <w:i/>
          <w:color w:val="000000"/>
          <w:sz w:val="22"/>
          <w:szCs w:val="22"/>
          <w:lang w:val="de-DE"/>
        </w:rPr>
        <w:t>Trends Genet</w:t>
      </w:r>
      <w:r w:rsidRPr="00012729">
        <w:rPr>
          <w:rFonts w:ascii="Arial" w:hAnsi="Arial" w:cs="Arial"/>
          <w:color w:val="000000"/>
          <w:sz w:val="22"/>
          <w:szCs w:val="22"/>
          <w:lang w:val="de-DE"/>
        </w:rPr>
        <w:t>. 2005;</w:t>
      </w:r>
      <w:r w:rsidRPr="00012729">
        <w:rPr>
          <w:rFonts w:ascii="Arial" w:hAnsi="Arial" w:cs="Arial"/>
          <w:color w:val="000000"/>
          <w:sz w:val="22"/>
          <w:szCs w:val="22"/>
        </w:rPr>
        <w:t>21: 466-75</w:t>
      </w:r>
      <w:r w:rsidRPr="00012729">
        <w:rPr>
          <w:rFonts w:ascii="Arial" w:hAnsi="Arial" w:cs="Arial"/>
          <w:color w:val="000000"/>
          <w:sz w:val="22"/>
          <w:szCs w:val="22"/>
          <w:lang w:val="de-DE"/>
        </w:rPr>
        <w:t>.</w:t>
      </w:r>
    </w:p>
    <w:p w14:paraId="685907C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Bertone P, </w:t>
      </w:r>
      <w:r w:rsidRPr="00012729">
        <w:rPr>
          <w:rFonts w:ascii="Arial" w:hAnsi="Arial" w:cs="Arial"/>
          <w:b/>
          <w:sz w:val="22"/>
          <w:szCs w:val="22"/>
        </w:rPr>
        <w:t>Snyder M</w:t>
      </w:r>
      <w:r w:rsidRPr="00012729">
        <w:rPr>
          <w:rFonts w:ascii="Arial" w:hAnsi="Arial" w:cs="Arial"/>
          <w:sz w:val="22"/>
          <w:szCs w:val="22"/>
        </w:rPr>
        <w:t xml:space="preserve">. Advances in functional protein microarrays.  </w:t>
      </w:r>
      <w:r w:rsidRPr="00012729">
        <w:rPr>
          <w:rFonts w:ascii="Arial" w:hAnsi="Arial" w:cs="Arial"/>
          <w:i/>
          <w:sz w:val="22"/>
          <w:szCs w:val="22"/>
        </w:rPr>
        <w:t>FEBS J.</w:t>
      </w:r>
      <w:r w:rsidRPr="00012729">
        <w:rPr>
          <w:rFonts w:ascii="Arial" w:hAnsi="Arial" w:cs="Arial"/>
          <w:sz w:val="22"/>
          <w:szCs w:val="22"/>
        </w:rPr>
        <w:t xml:space="preserve"> 2005;272: 5400-5411.</w:t>
      </w:r>
    </w:p>
    <w:p w14:paraId="3A8C7F4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Ptacek</w:t>
      </w:r>
      <w:proofErr w:type="spellEnd"/>
      <w:r w:rsidRPr="00012729">
        <w:rPr>
          <w:rFonts w:ascii="Arial" w:hAnsi="Arial" w:cs="Arial"/>
          <w:sz w:val="22"/>
          <w:szCs w:val="22"/>
        </w:rPr>
        <w:t xml:space="preserve"> J, </w:t>
      </w:r>
      <w:proofErr w:type="spellStart"/>
      <w:r w:rsidRPr="00012729">
        <w:rPr>
          <w:rFonts w:ascii="Arial" w:hAnsi="Arial" w:cs="Arial"/>
          <w:sz w:val="22"/>
          <w:szCs w:val="22"/>
        </w:rPr>
        <w:t>Devgan</w:t>
      </w:r>
      <w:proofErr w:type="spellEnd"/>
      <w:r w:rsidRPr="00012729">
        <w:rPr>
          <w:rFonts w:ascii="Arial" w:hAnsi="Arial" w:cs="Arial"/>
          <w:sz w:val="22"/>
          <w:szCs w:val="22"/>
        </w:rPr>
        <w:t xml:space="preserve"> G, Michaud G, Zhu H, Zhu X, </w:t>
      </w:r>
      <w:proofErr w:type="spellStart"/>
      <w:r w:rsidRPr="00012729">
        <w:rPr>
          <w:rFonts w:ascii="Arial" w:hAnsi="Arial" w:cs="Arial"/>
          <w:sz w:val="22"/>
          <w:szCs w:val="22"/>
        </w:rPr>
        <w:t>Fasolo</w:t>
      </w:r>
      <w:proofErr w:type="spellEnd"/>
      <w:r w:rsidRPr="00012729">
        <w:rPr>
          <w:rFonts w:ascii="Arial" w:hAnsi="Arial" w:cs="Arial"/>
          <w:sz w:val="22"/>
          <w:szCs w:val="22"/>
        </w:rPr>
        <w:t xml:space="preserve"> J, Guo H, </w:t>
      </w:r>
      <w:proofErr w:type="spellStart"/>
      <w:r w:rsidRPr="00012729">
        <w:rPr>
          <w:rFonts w:ascii="Arial" w:hAnsi="Arial" w:cs="Arial"/>
          <w:sz w:val="22"/>
          <w:szCs w:val="22"/>
        </w:rPr>
        <w:t>Jona</w:t>
      </w:r>
      <w:proofErr w:type="spellEnd"/>
      <w:r w:rsidRPr="00012729">
        <w:rPr>
          <w:rFonts w:ascii="Arial" w:hAnsi="Arial" w:cs="Arial"/>
          <w:sz w:val="22"/>
          <w:szCs w:val="22"/>
        </w:rPr>
        <w:t xml:space="preserve"> G, </w:t>
      </w:r>
      <w:proofErr w:type="spellStart"/>
      <w:r w:rsidRPr="00012729">
        <w:rPr>
          <w:rFonts w:ascii="Arial" w:hAnsi="Arial" w:cs="Arial"/>
          <w:sz w:val="22"/>
          <w:szCs w:val="22"/>
        </w:rPr>
        <w:t>Breitkreutz</w:t>
      </w:r>
      <w:proofErr w:type="spellEnd"/>
      <w:r w:rsidRPr="00012729">
        <w:rPr>
          <w:rFonts w:ascii="Arial" w:hAnsi="Arial" w:cs="Arial"/>
          <w:sz w:val="22"/>
          <w:szCs w:val="22"/>
        </w:rPr>
        <w:t xml:space="preserve"> A, </w:t>
      </w:r>
      <w:proofErr w:type="spellStart"/>
      <w:r w:rsidRPr="00012729">
        <w:rPr>
          <w:rFonts w:ascii="Arial" w:hAnsi="Arial" w:cs="Arial"/>
          <w:sz w:val="22"/>
          <w:szCs w:val="22"/>
        </w:rPr>
        <w:t>Sopko</w:t>
      </w:r>
      <w:proofErr w:type="spellEnd"/>
      <w:r w:rsidRPr="00012729">
        <w:rPr>
          <w:rFonts w:ascii="Arial" w:hAnsi="Arial" w:cs="Arial"/>
          <w:sz w:val="22"/>
          <w:szCs w:val="22"/>
        </w:rPr>
        <w:t xml:space="preserve"> R, Lee S, McCartney RR, Schmidt MC, </w:t>
      </w:r>
      <w:proofErr w:type="spellStart"/>
      <w:r w:rsidRPr="00012729">
        <w:rPr>
          <w:rFonts w:ascii="Arial" w:hAnsi="Arial" w:cs="Arial"/>
          <w:sz w:val="22"/>
          <w:szCs w:val="22"/>
        </w:rPr>
        <w:t>Rachidi</w:t>
      </w:r>
      <w:proofErr w:type="spellEnd"/>
      <w:r w:rsidRPr="00012729">
        <w:rPr>
          <w:rFonts w:ascii="Arial" w:hAnsi="Arial" w:cs="Arial"/>
          <w:sz w:val="22"/>
          <w:szCs w:val="22"/>
        </w:rPr>
        <w:t xml:space="preserve"> N, Stark MJR, Stern DF, </w:t>
      </w:r>
      <w:proofErr w:type="spellStart"/>
      <w:r w:rsidRPr="00012729">
        <w:rPr>
          <w:rFonts w:ascii="Arial" w:hAnsi="Arial" w:cs="Arial"/>
          <w:sz w:val="22"/>
          <w:szCs w:val="22"/>
        </w:rPr>
        <w:t>Tyers</w:t>
      </w:r>
      <w:proofErr w:type="spellEnd"/>
      <w:r w:rsidRPr="00012729">
        <w:rPr>
          <w:rFonts w:ascii="Arial" w:hAnsi="Arial" w:cs="Arial"/>
          <w:sz w:val="22"/>
          <w:szCs w:val="22"/>
        </w:rPr>
        <w:t xml:space="preserve"> M, de Virgilio C, Andrews B, Gerstein M, Schweitzer B, </w:t>
      </w:r>
      <w:proofErr w:type="spellStart"/>
      <w:r w:rsidRPr="00012729">
        <w:rPr>
          <w:rFonts w:ascii="Arial" w:hAnsi="Arial" w:cs="Arial"/>
          <w:sz w:val="22"/>
          <w:szCs w:val="22"/>
        </w:rPr>
        <w:t>Predki</w:t>
      </w:r>
      <w:proofErr w:type="spellEnd"/>
      <w:r w:rsidRPr="00012729">
        <w:rPr>
          <w:rFonts w:ascii="Arial" w:hAnsi="Arial" w:cs="Arial"/>
          <w:sz w:val="22"/>
          <w:szCs w:val="22"/>
        </w:rPr>
        <w:t xml:space="preserve"> P, </w:t>
      </w:r>
      <w:r w:rsidRPr="00012729">
        <w:rPr>
          <w:rFonts w:ascii="Arial" w:hAnsi="Arial" w:cs="Arial"/>
          <w:b/>
          <w:sz w:val="22"/>
          <w:szCs w:val="22"/>
        </w:rPr>
        <w:t>Snyder M</w:t>
      </w:r>
      <w:r w:rsidRPr="00012729">
        <w:rPr>
          <w:rFonts w:ascii="Arial" w:hAnsi="Arial" w:cs="Arial"/>
          <w:sz w:val="22"/>
          <w:szCs w:val="22"/>
        </w:rPr>
        <w:t>.</w:t>
      </w:r>
      <w:r w:rsidRPr="00012729">
        <w:rPr>
          <w:rFonts w:ascii="Arial" w:hAnsi="Arial" w:cs="Arial"/>
          <w:sz w:val="22"/>
          <w:szCs w:val="22"/>
          <w:vertAlign w:val="superscript"/>
        </w:rPr>
        <w:t xml:space="preserve"> </w:t>
      </w:r>
      <w:r w:rsidRPr="00012729">
        <w:rPr>
          <w:rFonts w:ascii="Arial" w:hAnsi="Arial" w:cs="Arial"/>
          <w:sz w:val="22"/>
          <w:szCs w:val="22"/>
        </w:rPr>
        <w:t xml:space="preserve">Global analysis </w:t>
      </w:r>
      <w:r w:rsidRPr="00012729">
        <w:rPr>
          <w:rFonts w:ascii="Arial" w:hAnsi="Arial" w:cs="Arial"/>
          <w:sz w:val="22"/>
          <w:szCs w:val="22"/>
        </w:rPr>
        <w:lastRenderedPageBreak/>
        <w:t xml:space="preserve">of protein phosphorylation in yeast. </w:t>
      </w:r>
      <w:r w:rsidRPr="00012729">
        <w:rPr>
          <w:rFonts w:ascii="Arial" w:hAnsi="Arial" w:cs="Arial"/>
          <w:i/>
          <w:sz w:val="22"/>
          <w:szCs w:val="22"/>
        </w:rPr>
        <w:t>Nature</w:t>
      </w:r>
      <w:r w:rsidRPr="00012729">
        <w:rPr>
          <w:rFonts w:ascii="Arial" w:hAnsi="Arial" w:cs="Arial"/>
          <w:sz w:val="22"/>
          <w:szCs w:val="22"/>
        </w:rPr>
        <w:t>. 2005;</w:t>
      </w:r>
      <w:r w:rsidRPr="00012729">
        <w:rPr>
          <w:rFonts w:ascii="Arial" w:hAnsi="Arial" w:cs="Arial"/>
          <w:color w:val="000000"/>
          <w:sz w:val="22"/>
          <w:szCs w:val="22"/>
        </w:rPr>
        <w:t>438: 679-84.</w:t>
      </w:r>
    </w:p>
    <w:p w14:paraId="3AFC087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Gelperin</w:t>
      </w:r>
      <w:proofErr w:type="spellEnd"/>
      <w:r w:rsidRPr="00012729">
        <w:rPr>
          <w:rFonts w:ascii="Arial" w:hAnsi="Arial" w:cs="Arial"/>
          <w:sz w:val="22"/>
          <w:szCs w:val="22"/>
        </w:rPr>
        <w:t xml:space="preserve"> DM, </w:t>
      </w:r>
      <w:r w:rsidRPr="00012729">
        <w:rPr>
          <w:rFonts w:ascii="Arial" w:hAnsi="Arial" w:cs="Arial"/>
          <w:color w:val="000000"/>
          <w:sz w:val="22"/>
          <w:szCs w:val="22"/>
        </w:rPr>
        <w:t>White MA, Wilkinson ML, Kon Y, Li A, Kung LA, Wise KJ, Lopez-</w:t>
      </w:r>
      <w:proofErr w:type="spellStart"/>
      <w:r w:rsidRPr="00012729">
        <w:rPr>
          <w:rFonts w:ascii="Arial" w:hAnsi="Arial" w:cs="Arial"/>
          <w:color w:val="000000"/>
          <w:sz w:val="22"/>
          <w:szCs w:val="22"/>
        </w:rPr>
        <w:t>Hoyo</w:t>
      </w:r>
      <w:proofErr w:type="spellEnd"/>
      <w:r w:rsidRPr="00012729">
        <w:rPr>
          <w:rFonts w:ascii="Arial" w:hAnsi="Arial" w:cs="Arial"/>
          <w:color w:val="000000"/>
          <w:sz w:val="22"/>
          <w:szCs w:val="22"/>
        </w:rPr>
        <w:t xml:space="preserve"> N, Jiang L, </w:t>
      </w:r>
      <w:proofErr w:type="spellStart"/>
      <w:r w:rsidRPr="00012729">
        <w:rPr>
          <w:rFonts w:ascii="Arial" w:hAnsi="Arial" w:cs="Arial"/>
          <w:color w:val="000000"/>
          <w:sz w:val="22"/>
          <w:szCs w:val="22"/>
        </w:rPr>
        <w:t>Piccirillo</w:t>
      </w:r>
      <w:proofErr w:type="spellEnd"/>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S,Yu</w:t>
      </w:r>
      <w:proofErr w:type="spellEnd"/>
      <w:r w:rsidRPr="00012729">
        <w:rPr>
          <w:rFonts w:ascii="Arial" w:hAnsi="Arial" w:cs="Arial"/>
          <w:color w:val="000000"/>
          <w:sz w:val="22"/>
          <w:szCs w:val="22"/>
        </w:rPr>
        <w:t xml:space="preserve"> H, Gerstein M, Dumont ME, </w:t>
      </w:r>
      <w:proofErr w:type="spellStart"/>
      <w:r w:rsidRPr="00012729">
        <w:rPr>
          <w:rFonts w:ascii="Arial" w:hAnsi="Arial" w:cs="Arial"/>
          <w:color w:val="000000"/>
          <w:sz w:val="22"/>
          <w:szCs w:val="22"/>
        </w:rPr>
        <w:t>Phizicky</w:t>
      </w:r>
      <w:proofErr w:type="spellEnd"/>
      <w:r w:rsidRPr="00012729">
        <w:rPr>
          <w:rFonts w:ascii="Arial" w:hAnsi="Arial" w:cs="Arial"/>
          <w:color w:val="000000"/>
          <w:sz w:val="22"/>
          <w:szCs w:val="22"/>
        </w:rPr>
        <w:t xml:space="preserve"> EM, </w:t>
      </w: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Grayhack</w:t>
      </w:r>
      <w:proofErr w:type="spellEnd"/>
      <w:r w:rsidRPr="00012729">
        <w:rPr>
          <w:rFonts w:ascii="Arial" w:hAnsi="Arial" w:cs="Arial"/>
          <w:color w:val="000000"/>
          <w:sz w:val="22"/>
          <w:szCs w:val="22"/>
        </w:rPr>
        <w:t xml:space="preserve"> EJ.* </w:t>
      </w:r>
      <w:r w:rsidRPr="00012729">
        <w:rPr>
          <w:rFonts w:ascii="Arial" w:hAnsi="Arial" w:cs="Arial"/>
          <w:sz w:val="22"/>
          <w:szCs w:val="22"/>
        </w:rPr>
        <w:t xml:space="preserve">Biochemical and genetic analysis of the yeast proteome with a movable ORF collection.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i/>
          <w:sz w:val="22"/>
          <w:szCs w:val="22"/>
        </w:rPr>
        <w:t>.</w:t>
      </w:r>
      <w:r w:rsidRPr="00012729">
        <w:rPr>
          <w:rFonts w:ascii="Arial" w:hAnsi="Arial" w:cs="Arial"/>
          <w:sz w:val="22"/>
          <w:szCs w:val="22"/>
        </w:rPr>
        <w:t xml:space="preserve"> 2005;19: 2816-26. *Co-Senior Authors</w:t>
      </w:r>
    </w:p>
    <w:p w14:paraId="71DE454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Pot I, </w:t>
      </w:r>
      <w:proofErr w:type="spellStart"/>
      <w:r w:rsidRPr="00012729">
        <w:rPr>
          <w:rFonts w:ascii="Arial" w:hAnsi="Arial" w:cs="Arial"/>
          <w:color w:val="000000"/>
          <w:sz w:val="22"/>
          <w:szCs w:val="22"/>
        </w:rPr>
        <w:t>Knockleby</w:t>
      </w:r>
      <w:proofErr w:type="spellEnd"/>
      <w:r w:rsidRPr="00012729">
        <w:rPr>
          <w:rFonts w:ascii="Arial" w:hAnsi="Arial" w:cs="Arial"/>
          <w:color w:val="000000"/>
          <w:sz w:val="22"/>
          <w:szCs w:val="22"/>
        </w:rPr>
        <w:t xml:space="preserve"> J, </w:t>
      </w:r>
      <w:proofErr w:type="spellStart"/>
      <w:r w:rsidRPr="00012729">
        <w:rPr>
          <w:rFonts w:ascii="Arial" w:hAnsi="Arial" w:cs="Arial"/>
          <w:color w:val="000000"/>
          <w:sz w:val="22"/>
          <w:szCs w:val="22"/>
        </w:rPr>
        <w:t>Aneliunas</w:t>
      </w:r>
      <w:proofErr w:type="spellEnd"/>
      <w:r w:rsidRPr="00012729">
        <w:rPr>
          <w:rFonts w:ascii="Arial" w:hAnsi="Arial" w:cs="Arial"/>
          <w:color w:val="000000"/>
          <w:sz w:val="22"/>
          <w:szCs w:val="22"/>
        </w:rPr>
        <w:t xml:space="preserve"> V, Nguyen T, Ah-</w:t>
      </w:r>
      <w:proofErr w:type="spellStart"/>
      <w:r w:rsidRPr="00012729">
        <w:rPr>
          <w:rFonts w:ascii="Arial" w:hAnsi="Arial" w:cs="Arial"/>
          <w:color w:val="000000"/>
          <w:sz w:val="22"/>
          <w:szCs w:val="22"/>
        </w:rPr>
        <w:t>Kye</w:t>
      </w:r>
      <w:proofErr w:type="spellEnd"/>
      <w:r w:rsidRPr="00012729">
        <w:rPr>
          <w:rFonts w:ascii="Arial" w:hAnsi="Arial" w:cs="Arial"/>
          <w:color w:val="000000"/>
          <w:sz w:val="22"/>
          <w:szCs w:val="22"/>
        </w:rPr>
        <w:t xml:space="preserve"> S, Liszt G, </w:t>
      </w:r>
      <w:r w:rsidRPr="00012729">
        <w:rPr>
          <w:rFonts w:ascii="Arial" w:hAnsi="Arial" w:cs="Arial"/>
          <w:b/>
          <w:color w:val="000000"/>
          <w:sz w:val="22"/>
          <w:szCs w:val="22"/>
        </w:rPr>
        <w:t>Snyder M</w:t>
      </w:r>
      <w:r w:rsidRPr="00012729">
        <w:rPr>
          <w:rFonts w:ascii="Arial" w:hAnsi="Arial" w:cs="Arial"/>
          <w:color w:val="000000"/>
          <w:sz w:val="22"/>
          <w:szCs w:val="22"/>
        </w:rPr>
        <w:t xml:space="preserve">, </w:t>
      </w:r>
      <w:proofErr w:type="spellStart"/>
      <w:r w:rsidRPr="00012729">
        <w:rPr>
          <w:rFonts w:ascii="Arial" w:hAnsi="Arial" w:cs="Arial"/>
          <w:color w:val="000000"/>
          <w:sz w:val="22"/>
          <w:szCs w:val="22"/>
        </w:rPr>
        <w:t>Hieter</w:t>
      </w:r>
      <w:proofErr w:type="spellEnd"/>
      <w:r w:rsidRPr="00012729">
        <w:rPr>
          <w:rFonts w:ascii="Arial" w:hAnsi="Arial" w:cs="Arial"/>
          <w:color w:val="000000"/>
          <w:sz w:val="22"/>
          <w:szCs w:val="22"/>
        </w:rPr>
        <w:t xml:space="preserve"> P, Vogel J. Spindle checkpoint maintenance requires Ame1 and Okp1. </w:t>
      </w:r>
      <w:r w:rsidRPr="00012729">
        <w:rPr>
          <w:rFonts w:ascii="Arial" w:hAnsi="Arial" w:cs="Arial"/>
          <w:i/>
          <w:color w:val="000000"/>
          <w:sz w:val="22"/>
          <w:szCs w:val="22"/>
        </w:rPr>
        <w:t>Cell Cycle.</w:t>
      </w:r>
      <w:r w:rsidRPr="00012729">
        <w:rPr>
          <w:rFonts w:ascii="Arial" w:hAnsi="Arial" w:cs="Arial"/>
          <w:color w:val="000000"/>
          <w:sz w:val="22"/>
          <w:szCs w:val="22"/>
        </w:rPr>
        <w:t xml:space="preserve"> 2005;4: 1448-56.</w:t>
      </w:r>
    </w:p>
    <w:p w14:paraId="7714928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Oh SW, Moon JD, Lim HJ, Park SY, Kim T, Park J, Han MH, </w:t>
      </w:r>
      <w:r w:rsidRPr="00012729">
        <w:rPr>
          <w:rFonts w:ascii="Arial" w:hAnsi="Arial" w:cs="Arial"/>
          <w:b/>
          <w:sz w:val="22"/>
          <w:szCs w:val="22"/>
        </w:rPr>
        <w:t>Snyder M</w:t>
      </w:r>
      <w:r w:rsidRPr="00012729">
        <w:rPr>
          <w:rFonts w:ascii="Arial" w:hAnsi="Arial" w:cs="Arial"/>
          <w:sz w:val="22"/>
          <w:szCs w:val="22"/>
        </w:rPr>
        <w:t>, Choi EY. Calixarene derivative as a tool for highly sensitive detection and oriented immobilization of proteins in a microarray format through noncovalent molecular</w:t>
      </w:r>
      <w:r w:rsidRPr="00012729">
        <w:rPr>
          <w:rFonts w:ascii="Arial" w:hAnsi="Arial" w:cs="Arial"/>
          <w:color w:val="000000"/>
          <w:sz w:val="22"/>
          <w:szCs w:val="22"/>
        </w:rPr>
        <w:t xml:space="preserve"> interaction. </w:t>
      </w:r>
      <w:r w:rsidRPr="00012729">
        <w:rPr>
          <w:rFonts w:ascii="Arial" w:hAnsi="Arial" w:cs="Arial"/>
          <w:i/>
          <w:color w:val="000000"/>
          <w:sz w:val="22"/>
          <w:szCs w:val="22"/>
        </w:rPr>
        <w:t>FASEB J.</w:t>
      </w:r>
      <w:r w:rsidRPr="00012729">
        <w:rPr>
          <w:rFonts w:ascii="Arial" w:hAnsi="Arial" w:cs="Arial"/>
          <w:color w:val="000000"/>
          <w:sz w:val="22"/>
          <w:szCs w:val="22"/>
        </w:rPr>
        <w:t xml:space="preserve"> 2005;19: 1335-7. </w:t>
      </w:r>
    </w:p>
    <w:p w14:paraId="6B4627D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Bertone P, </w:t>
      </w:r>
      <w:r w:rsidRPr="00012729">
        <w:rPr>
          <w:rFonts w:ascii="Arial" w:hAnsi="Arial" w:cs="Arial"/>
          <w:b/>
          <w:color w:val="000000"/>
          <w:sz w:val="22"/>
          <w:szCs w:val="22"/>
        </w:rPr>
        <w:t>Snyder M</w:t>
      </w:r>
      <w:r w:rsidRPr="00012729">
        <w:rPr>
          <w:rFonts w:ascii="Arial" w:hAnsi="Arial" w:cs="Arial"/>
          <w:color w:val="000000"/>
          <w:sz w:val="22"/>
          <w:szCs w:val="22"/>
        </w:rPr>
        <w:t xml:space="preserve">. Prospects and challenges in proteomics. </w:t>
      </w:r>
      <w:r w:rsidRPr="00012729">
        <w:rPr>
          <w:rFonts w:ascii="Arial" w:hAnsi="Arial" w:cs="Arial"/>
          <w:i/>
          <w:color w:val="000000"/>
          <w:sz w:val="22"/>
          <w:szCs w:val="22"/>
        </w:rPr>
        <w:t>Plant Physiol</w:t>
      </w:r>
      <w:r w:rsidRPr="00012729">
        <w:rPr>
          <w:rFonts w:ascii="Arial" w:hAnsi="Arial" w:cs="Arial"/>
          <w:color w:val="000000"/>
          <w:sz w:val="22"/>
          <w:szCs w:val="22"/>
        </w:rPr>
        <w:t>. 2005;138: 560-2.</w:t>
      </w:r>
    </w:p>
    <w:p w14:paraId="7D74865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Bertone P, Gerstein M, </w:t>
      </w:r>
      <w:r w:rsidRPr="00012729">
        <w:rPr>
          <w:rFonts w:ascii="Arial" w:hAnsi="Arial" w:cs="Arial"/>
          <w:b/>
          <w:sz w:val="22"/>
          <w:szCs w:val="22"/>
        </w:rPr>
        <w:t>Snyder M</w:t>
      </w:r>
      <w:r w:rsidRPr="00012729">
        <w:rPr>
          <w:rFonts w:ascii="Arial" w:hAnsi="Arial" w:cs="Arial"/>
          <w:sz w:val="22"/>
          <w:szCs w:val="22"/>
        </w:rPr>
        <w:t xml:space="preserve">. Applications of DNA tiling arrays to experimental genome annotation and regulatory pathway discovery. </w:t>
      </w:r>
      <w:r w:rsidRPr="00012729">
        <w:rPr>
          <w:rFonts w:ascii="Arial" w:hAnsi="Arial" w:cs="Arial"/>
          <w:i/>
          <w:sz w:val="22"/>
          <w:szCs w:val="22"/>
        </w:rPr>
        <w:t>Chromosome Res.</w:t>
      </w:r>
      <w:r w:rsidRPr="00012729">
        <w:rPr>
          <w:rFonts w:ascii="Arial" w:hAnsi="Arial" w:cs="Arial"/>
          <w:sz w:val="22"/>
          <w:szCs w:val="22"/>
        </w:rPr>
        <w:t xml:space="preserve"> 2005;13: 259-74.</w:t>
      </w:r>
    </w:p>
    <w:p w14:paraId="7A52292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Martone R, </w:t>
      </w:r>
      <w:r w:rsidRPr="00012729">
        <w:rPr>
          <w:rFonts w:ascii="Arial" w:hAnsi="Arial" w:cs="Arial"/>
          <w:b/>
          <w:sz w:val="22"/>
          <w:szCs w:val="22"/>
        </w:rPr>
        <w:t>Snyder M</w:t>
      </w:r>
      <w:r w:rsidRPr="00012729">
        <w:rPr>
          <w:rFonts w:ascii="Arial" w:hAnsi="Arial" w:cs="Arial"/>
          <w:sz w:val="22"/>
          <w:szCs w:val="22"/>
        </w:rPr>
        <w:t xml:space="preserve">. Mapping transcription factor binding sites using </w:t>
      </w:r>
      <w:proofErr w:type="spellStart"/>
      <w:r w:rsidRPr="00012729">
        <w:rPr>
          <w:rFonts w:ascii="Arial" w:hAnsi="Arial" w:cs="Arial"/>
          <w:sz w:val="22"/>
          <w:szCs w:val="22"/>
        </w:rPr>
        <w:t>chIP</w:t>
      </w:r>
      <w:proofErr w:type="spellEnd"/>
      <w:r w:rsidRPr="00012729">
        <w:rPr>
          <w:rFonts w:ascii="Arial" w:hAnsi="Arial" w:cs="Arial"/>
          <w:sz w:val="22"/>
          <w:szCs w:val="22"/>
        </w:rPr>
        <w:t xml:space="preserve"> Chip - general considerations. </w:t>
      </w:r>
      <w:r w:rsidRPr="00012729">
        <w:rPr>
          <w:rFonts w:ascii="Arial" w:hAnsi="Arial" w:cs="Arial"/>
          <w:i/>
          <w:sz w:val="22"/>
          <w:szCs w:val="22"/>
        </w:rPr>
        <w:t>DNA Microarrays</w:t>
      </w:r>
      <w:r w:rsidRPr="00012729">
        <w:rPr>
          <w:rFonts w:ascii="Arial" w:hAnsi="Arial" w:cs="Arial"/>
          <w:sz w:val="22"/>
          <w:szCs w:val="22"/>
        </w:rPr>
        <w:t xml:space="preserve">.  2005, in press. </w:t>
      </w:r>
    </w:p>
    <w:p w14:paraId="3D01482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Rinn</w:t>
      </w:r>
      <w:proofErr w:type="spellEnd"/>
      <w:r w:rsidRPr="00012729">
        <w:rPr>
          <w:rFonts w:ascii="Arial" w:hAnsi="Arial" w:cs="Arial"/>
          <w:sz w:val="22"/>
          <w:szCs w:val="22"/>
        </w:rPr>
        <w:t xml:space="preserve"> JL, </w:t>
      </w:r>
      <w:r w:rsidRPr="00012729">
        <w:rPr>
          <w:rFonts w:ascii="Arial" w:hAnsi="Arial" w:cs="Arial"/>
          <w:b/>
          <w:sz w:val="22"/>
          <w:szCs w:val="22"/>
        </w:rPr>
        <w:t>Snyder M</w:t>
      </w:r>
      <w:r w:rsidRPr="00012729">
        <w:rPr>
          <w:rFonts w:ascii="Arial" w:hAnsi="Arial" w:cs="Arial"/>
          <w:sz w:val="22"/>
          <w:szCs w:val="22"/>
        </w:rPr>
        <w:t xml:space="preserve">. Sexual dimorphism in mammalian gene expression. </w:t>
      </w:r>
      <w:r w:rsidRPr="00012729">
        <w:rPr>
          <w:rFonts w:ascii="Arial" w:hAnsi="Arial" w:cs="Arial"/>
          <w:i/>
          <w:sz w:val="22"/>
          <w:szCs w:val="22"/>
        </w:rPr>
        <w:t>Trends Genet</w:t>
      </w:r>
      <w:r w:rsidRPr="00012729">
        <w:rPr>
          <w:rFonts w:ascii="Arial" w:hAnsi="Arial" w:cs="Arial"/>
          <w:sz w:val="22"/>
          <w:szCs w:val="22"/>
        </w:rPr>
        <w:t>. 2005;21: 298-305.</w:t>
      </w:r>
    </w:p>
    <w:p w14:paraId="753B018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Smith MG, </w:t>
      </w:r>
      <w:proofErr w:type="spellStart"/>
      <w:r w:rsidRPr="00012729">
        <w:rPr>
          <w:rFonts w:ascii="Arial" w:hAnsi="Arial" w:cs="Arial"/>
          <w:color w:val="000000"/>
          <w:sz w:val="22"/>
          <w:szCs w:val="22"/>
        </w:rPr>
        <w:t>Jona</w:t>
      </w:r>
      <w:proofErr w:type="spellEnd"/>
      <w:r w:rsidRPr="00012729">
        <w:rPr>
          <w:rFonts w:ascii="Arial" w:hAnsi="Arial" w:cs="Arial"/>
          <w:color w:val="000000"/>
          <w:sz w:val="22"/>
          <w:szCs w:val="22"/>
        </w:rPr>
        <w:t xml:space="preserve"> G, </w:t>
      </w:r>
      <w:proofErr w:type="spellStart"/>
      <w:r w:rsidRPr="00012729">
        <w:rPr>
          <w:rFonts w:ascii="Arial" w:hAnsi="Arial" w:cs="Arial"/>
          <w:color w:val="000000"/>
          <w:sz w:val="22"/>
          <w:szCs w:val="22"/>
        </w:rPr>
        <w:t>Ptacek</w:t>
      </w:r>
      <w:proofErr w:type="spellEnd"/>
      <w:r w:rsidRPr="00012729">
        <w:rPr>
          <w:rFonts w:ascii="Arial" w:hAnsi="Arial" w:cs="Arial"/>
          <w:color w:val="000000"/>
          <w:sz w:val="22"/>
          <w:szCs w:val="22"/>
        </w:rPr>
        <w:t xml:space="preserve"> J, </w:t>
      </w:r>
      <w:proofErr w:type="spellStart"/>
      <w:r w:rsidRPr="00012729">
        <w:rPr>
          <w:rFonts w:ascii="Arial" w:hAnsi="Arial" w:cs="Arial"/>
          <w:color w:val="000000"/>
          <w:sz w:val="22"/>
          <w:szCs w:val="22"/>
        </w:rPr>
        <w:t>Devgan</w:t>
      </w:r>
      <w:proofErr w:type="spellEnd"/>
      <w:r w:rsidRPr="00012729">
        <w:rPr>
          <w:rFonts w:ascii="Arial" w:hAnsi="Arial" w:cs="Arial"/>
          <w:color w:val="000000"/>
          <w:sz w:val="22"/>
          <w:szCs w:val="22"/>
        </w:rPr>
        <w:t xml:space="preserve"> G, Zhu H, Zhu X, </w:t>
      </w:r>
      <w:r w:rsidRPr="00012729">
        <w:rPr>
          <w:rFonts w:ascii="Arial" w:hAnsi="Arial" w:cs="Arial"/>
          <w:b/>
          <w:color w:val="000000"/>
          <w:sz w:val="22"/>
          <w:szCs w:val="22"/>
        </w:rPr>
        <w:t>Snyder M</w:t>
      </w:r>
      <w:r w:rsidRPr="00012729">
        <w:rPr>
          <w:rFonts w:ascii="Arial" w:hAnsi="Arial" w:cs="Arial"/>
          <w:color w:val="000000"/>
          <w:sz w:val="22"/>
          <w:szCs w:val="22"/>
        </w:rPr>
        <w:t xml:space="preserve">. Global analysis of protein function using protein microarrays. </w:t>
      </w:r>
      <w:r w:rsidRPr="00012729">
        <w:rPr>
          <w:rFonts w:ascii="Arial" w:hAnsi="Arial" w:cs="Arial"/>
          <w:i/>
          <w:color w:val="000000"/>
          <w:sz w:val="22"/>
          <w:szCs w:val="22"/>
        </w:rPr>
        <w:t>Mechanisms</w:t>
      </w:r>
      <w:r w:rsidRPr="00012729">
        <w:rPr>
          <w:rFonts w:ascii="Arial" w:hAnsi="Arial" w:cs="Arial"/>
          <w:color w:val="000000"/>
          <w:sz w:val="22"/>
          <w:szCs w:val="22"/>
        </w:rPr>
        <w:t xml:space="preserve"> </w:t>
      </w:r>
      <w:r w:rsidRPr="00012729">
        <w:rPr>
          <w:rFonts w:ascii="Arial" w:hAnsi="Arial" w:cs="Arial"/>
          <w:i/>
          <w:color w:val="000000"/>
          <w:sz w:val="22"/>
          <w:szCs w:val="22"/>
        </w:rPr>
        <w:t xml:space="preserve">Ageing </w:t>
      </w:r>
      <w:proofErr w:type="spellStart"/>
      <w:r w:rsidRPr="00012729">
        <w:rPr>
          <w:rFonts w:ascii="Arial" w:hAnsi="Arial" w:cs="Arial"/>
          <w:i/>
          <w:color w:val="000000"/>
          <w:sz w:val="22"/>
          <w:szCs w:val="22"/>
        </w:rPr>
        <w:t>Devel</w:t>
      </w:r>
      <w:proofErr w:type="spellEnd"/>
      <w:r w:rsidRPr="00012729">
        <w:rPr>
          <w:rFonts w:ascii="Arial" w:hAnsi="Arial" w:cs="Arial"/>
          <w:color w:val="000000"/>
          <w:sz w:val="22"/>
          <w:szCs w:val="22"/>
        </w:rPr>
        <w:t>. 2005;126: 171-175.</w:t>
      </w:r>
    </w:p>
    <w:p w14:paraId="73B6525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ENCODE Project Consortium. The ENCODE (</w:t>
      </w:r>
      <w:proofErr w:type="spellStart"/>
      <w:r w:rsidRPr="00012729">
        <w:rPr>
          <w:rFonts w:ascii="Arial" w:hAnsi="Arial" w:cs="Arial"/>
          <w:sz w:val="22"/>
          <w:szCs w:val="22"/>
        </w:rPr>
        <w:t>EnCyclopedia</w:t>
      </w:r>
      <w:proofErr w:type="spellEnd"/>
      <w:r w:rsidRPr="00012729">
        <w:rPr>
          <w:rFonts w:ascii="Arial" w:hAnsi="Arial" w:cs="Arial"/>
          <w:sz w:val="22"/>
          <w:szCs w:val="22"/>
        </w:rPr>
        <w:t xml:space="preserve"> </w:t>
      </w:r>
      <w:proofErr w:type="gramStart"/>
      <w:r w:rsidRPr="00012729">
        <w:rPr>
          <w:rFonts w:ascii="Arial" w:hAnsi="Arial" w:cs="Arial"/>
          <w:sz w:val="22"/>
          <w:szCs w:val="22"/>
        </w:rPr>
        <w:t>Of</w:t>
      </w:r>
      <w:proofErr w:type="gramEnd"/>
      <w:r w:rsidRPr="00012729">
        <w:rPr>
          <w:rFonts w:ascii="Arial" w:hAnsi="Arial" w:cs="Arial"/>
          <w:sz w:val="22"/>
          <w:szCs w:val="22"/>
        </w:rPr>
        <w:t xml:space="preserve"> DNA Elements) Project. </w:t>
      </w:r>
      <w:r w:rsidRPr="00012729">
        <w:rPr>
          <w:rFonts w:ascii="Arial" w:hAnsi="Arial" w:cs="Arial"/>
          <w:i/>
          <w:sz w:val="22"/>
          <w:szCs w:val="22"/>
        </w:rPr>
        <w:t>Science</w:t>
      </w:r>
      <w:r w:rsidRPr="00012729">
        <w:rPr>
          <w:rFonts w:ascii="Arial" w:hAnsi="Arial" w:cs="Arial"/>
          <w:sz w:val="22"/>
          <w:szCs w:val="22"/>
        </w:rPr>
        <w:t>. 2004;306: 636-640.</w:t>
      </w:r>
    </w:p>
    <w:p w14:paraId="3481935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Bertone P, </w:t>
      </w:r>
      <w:proofErr w:type="spellStart"/>
      <w:r w:rsidRPr="00012729">
        <w:rPr>
          <w:rFonts w:ascii="Arial" w:hAnsi="Arial" w:cs="Arial"/>
          <w:sz w:val="22"/>
          <w:szCs w:val="22"/>
        </w:rPr>
        <w:t>Stolc</w:t>
      </w:r>
      <w:proofErr w:type="spellEnd"/>
      <w:r w:rsidRPr="00012729">
        <w:rPr>
          <w:rFonts w:ascii="Arial" w:hAnsi="Arial" w:cs="Arial"/>
          <w:sz w:val="22"/>
          <w:szCs w:val="22"/>
        </w:rPr>
        <w:t xml:space="preserve"> V, Royce TE,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JS, Urban AE, Zhu X, </w:t>
      </w:r>
      <w:proofErr w:type="spellStart"/>
      <w:r w:rsidRPr="00012729">
        <w:rPr>
          <w:rFonts w:ascii="Arial" w:hAnsi="Arial" w:cs="Arial"/>
          <w:sz w:val="22"/>
          <w:szCs w:val="22"/>
        </w:rPr>
        <w:t>Rinn</w:t>
      </w:r>
      <w:proofErr w:type="spellEnd"/>
      <w:r w:rsidRPr="00012729">
        <w:rPr>
          <w:rFonts w:ascii="Arial" w:hAnsi="Arial" w:cs="Arial"/>
          <w:sz w:val="22"/>
          <w:szCs w:val="22"/>
        </w:rPr>
        <w:t xml:space="preserve"> JL, </w:t>
      </w:r>
      <w:proofErr w:type="spellStart"/>
      <w:r w:rsidRPr="00012729">
        <w:rPr>
          <w:rFonts w:ascii="Arial" w:hAnsi="Arial" w:cs="Arial"/>
          <w:sz w:val="22"/>
          <w:szCs w:val="22"/>
        </w:rPr>
        <w:t>Tongprasit</w:t>
      </w:r>
      <w:proofErr w:type="spellEnd"/>
      <w:r w:rsidRPr="00012729">
        <w:rPr>
          <w:rFonts w:ascii="Arial" w:hAnsi="Arial" w:cs="Arial"/>
          <w:sz w:val="22"/>
          <w:szCs w:val="22"/>
        </w:rPr>
        <w:t xml:space="preserve"> W, </w:t>
      </w:r>
      <w:proofErr w:type="spellStart"/>
      <w:r w:rsidRPr="00012729">
        <w:rPr>
          <w:rFonts w:ascii="Arial" w:hAnsi="Arial" w:cs="Arial"/>
          <w:sz w:val="22"/>
          <w:szCs w:val="22"/>
        </w:rPr>
        <w:t>Samanta</w:t>
      </w:r>
      <w:proofErr w:type="spellEnd"/>
      <w:r w:rsidRPr="00012729">
        <w:rPr>
          <w:rFonts w:ascii="Arial" w:hAnsi="Arial" w:cs="Arial"/>
          <w:sz w:val="22"/>
          <w:szCs w:val="22"/>
        </w:rPr>
        <w:t xml:space="preserve"> M, Weissman S, Gerstein M, </w:t>
      </w:r>
      <w:r w:rsidRPr="00012729">
        <w:rPr>
          <w:rFonts w:ascii="Arial" w:hAnsi="Arial" w:cs="Arial"/>
          <w:b/>
          <w:sz w:val="22"/>
          <w:szCs w:val="22"/>
        </w:rPr>
        <w:t>Snyder M</w:t>
      </w:r>
      <w:r w:rsidRPr="00012729">
        <w:rPr>
          <w:rFonts w:ascii="Arial" w:hAnsi="Arial" w:cs="Arial"/>
          <w:sz w:val="22"/>
          <w:szCs w:val="22"/>
        </w:rPr>
        <w:t xml:space="preserve">. Global identification of human transcribed sequences with genome tiling arrays. </w:t>
      </w:r>
      <w:r w:rsidRPr="00012729">
        <w:rPr>
          <w:rFonts w:ascii="Arial" w:hAnsi="Arial" w:cs="Arial"/>
          <w:i/>
          <w:sz w:val="22"/>
          <w:szCs w:val="22"/>
        </w:rPr>
        <w:t>Science</w:t>
      </w:r>
      <w:r w:rsidRPr="00012729">
        <w:rPr>
          <w:rFonts w:ascii="Arial" w:hAnsi="Arial" w:cs="Arial"/>
          <w:sz w:val="22"/>
          <w:szCs w:val="22"/>
        </w:rPr>
        <w:t>. 2004;306: 2242-6.</w:t>
      </w:r>
    </w:p>
    <w:p w14:paraId="69FF6D2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Mukherjee S, Berger MF, </w:t>
      </w:r>
      <w:proofErr w:type="spellStart"/>
      <w:r w:rsidRPr="00012729">
        <w:rPr>
          <w:rFonts w:ascii="Arial" w:hAnsi="Arial" w:cs="Arial"/>
          <w:sz w:val="22"/>
          <w:szCs w:val="22"/>
        </w:rPr>
        <w:t>Jona</w:t>
      </w:r>
      <w:proofErr w:type="spellEnd"/>
      <w:r w:rsidRPr="00012729">
        <w:rPr>
          <w:rFonts w:ascii="Arial" w:hAnsi="Arial" w:cs="Arial"/>
          <w:sz w:val="22"/>
          <w:szCs w:val="22"/>
        </w:rPr>
        <w:t xml:space="preserve"> G, Wang XS, Muzzey D, </w:t>
      </w:r>
      <w:r w:rsidRPr="00012729">
        <w:rPr>
          <w:rFonts w:ascii="Arial" w:hAnsi="Arial" w:cs="Arial"/>
          <w:b/>
          <w:sz w:val="22"/>
          <w:szCs w:val="22"/>
        </w:rPr>
        <w:t>Snyder M</w:t>
      </w:r>
      <w:r w:rsidRPr="00012729">
        <w:rPr>
          <w:rFonts w:ascii="Arial" w:hAnsi="Arial" w:cs="Arial"/>
          <w:sz w:val="22"/>
          <w:szCs w:val="22"/>
        </w:rPr>
        <w:t xml:space="preserve">, Young RA, </w:t>
      </w:r>
      <w:proofErr w:type="spellStart"/>
      <w:r w:rsidRPr="00012729">
        <w:rPr>
          <w:rFonts w:ascii="Arial" w:hAnsi="Arial" w:cs="Arial"/>
          <w:sz w:val="22"/>
          <w:szCs w:val="22"/>
        </w:rPr>
        <w:t>Bulyk</w:t>
      </w:r>
      <w:proofErr w:type="spellEnd"/>
      <w:r w:rsidRPr="00012729">
        <w:rPr>
          <w:rFonts w:ascii="Arial" w:hAnsi="Arial" w:cs="Arial"/>
          <w:sz w:val="22"/>
          <w:szCs w:val="22"/>
        </w:rPr>
        <w:t xml:space="preserve"> ML. Rapid analysis of the DNA-binding specificities of transcription factors with DNA microarrays. </w:t>
      </w:r>
      <w:r w:rsidRPr="00012729">
        <w:rPr>
          <w:rFonts w:ascii="Arial" w:hAnsi="Arial" w:cs="Arial"/>
          <w:i/>
          <w:sz w:val="22"/>
          <w:szCs w:val="22"/>
        </w:rPr>
        <w:t xml:space="preserve">Nat Genet. </w:t>
      </w:r>
      <w:r w:rsidRPr="00012729">
        <w:rPr>
          <w:rFonts w:ascii="Arial" w:hAnsi="Arial" w:cs="Arial"/>
          <w:sz w:val="22"/>
          <w:szCs w:val="22"/>
        </w:rPr>
        <w:t>2004;36: 1331-9.</w:t>
      </w:r>
    </w:p>
    <w:p w14:paraId="070BD34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White EJ, </w:t>
      </w:r>
      <w:proofErr w:type="spellStart"/>
      <w:r w:rsidRPr="00012729">
        <w:rPr>
          <w:rFonts w:ascii="Arial" w:hAnsi="Arial" w:cs="Arial"/>
          <w:sz w:val="22"/>
          <w:szCs w:val="22"/>
        </w:rPr>
        <w:t>Emanuelsson</w:t>
      </w:r>
      <w:proofErr w:type="spellEnd"/>
      <w:r w:rsidRPr="00012729">
        <w:rPr>
          <w:rFonts w:ascii="Arial" w:hAnsi="Arial" w:cs="Arial"/>
          <w:sz w:val="22"/>
          <w:szCs w:val="22"/>
        </w:rPr>
        <w:t xml:space="preserve"> O, </w:t>
      </w:r>
      <w:proofErr w:type="spellStart"/>
      <w:r w:rsidRPr="00012729">
        <w:rPr>
          <w:rFonts w:ascii="Arial" w:hAnsi="Arial" w:cs="Arial"/>
          <w:sz w:val="22"/>
          <w:szCs w:val="22"/>
        </w:rPr>
        <w:t>Scalzo</w:t>
      </w:r>
      <w:proofErr w:type="spellEnd"/>
      <w:r w:rsidRPr="00012729">
        <w:rPr>
          <w:rFonts w:ascii="Arial" w:hAnsi="Arial" w:cs="Arial"/>
          <w:sz w:val="22"/>
          <w:szCs w:val="22"/>
        </w:rPr>
        <w:t xml:space="preserve"> D, Royce T, </w:t>
      </w:r>
      <w:proofErr w:type="spellStart"/>
      <w:r w:rsidRPr="00012729">
        <w:rPr>
          <w:rFonts w:ascii="Arial" w:hAnsi="Arial" w:cs="Arial"/>
          <w:sz w:val="22"/>
          <w:szCs w:val="22"/>
        </w:rPr>
        <w:t>Kosak</w:t>
      </w:r>
      <w:proofErr w:type="spellEnd"/>
      <w:r w:rsidRPr="00012729">
        <w:rPr>
          <w:rFonts w:ascii="Arial" w:hAnsi="Arial" w:cs="Arial"/>
          <w:sz w:val="22"/>
          <w:szCs w:val="22"/>
        </w:rPr>
        <w:t xml:space="preserve"> S, Weissman S, Gerstein M, </w:t>
      </w:r>
      <w:proofErr w:type="spellStart"/>
      <w:r w:rsidRPr="00012729">
        <w:rPr>
          <w:rFonts w:ascii="Arial" w:hAnsi="Arial" w:cs="Arial"/>
          <w:sz w:val="22"/>
          <w:szCs w:val="22"/>
        </w:rPr>
        <w:t>Groudine</w:t>
      </w:r>
      <w:proofErr w:type="spellEnd"/>
      <w:r w:rsidRPr="00012729">
        <w:rPr>
          <w:rFonts w:ascii="Arial" w:hAnsi="Arial" w:cs="Arial"/>
          <w:sz w:val="22"/>
          <w:szCs w:val="22"/>
        </w:rPr>
        <w:t xml:space="preserve"> M,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Schubeler</w:t>
      </w:r>
      <w:proofErr w:type="spellEnd"/>
      <w:r w:rsidRPr="00012729">
        <w:rPr>
          <w:rFonts w:ascii="Arial" w:hAnsi="Arial" w:cs="Arial"/>
          <w:sz w:val="22"/>
          <w:szCs w:val="22"/>
        </w:rPr>
        <w:t xml:space="preserve"> D. High resolution DNA replication analysis of human chromosome 22 reveals cell type specific differences in DNA replication timing.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 </w:t>
      </w:r>
      <w:r w:rsidRPr="00012729">
        <w:rPr>
          <w:rFonts w:ascii="Arial" w:hAnsi="Arial" w:cs="Arial"/>
          <w:sz w:val="22"/>
          <w:szCs w:val="22"/>
        </w:rPr>
        <w:t>2004;101: 17771-6.</w:t>
      </w:r>
    </w:p>
    <w:p w14:paraId="6BB6122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w:t>
      </w:r>
      <w:proofErr w:type="spellStart"/>
      <w:r w:rsidRPr="00012729">
        <w:rPr>
          <w:rFonts w:ascii="Arial" w:hAnsi="Arial" w:cs="Arial"/>
          <w:sz w:val="22"/>
          <w:szCs w:val="22"/>
        </w:rPr>
        <w:t>Seringhaus</w:t>
      </w:r>
      <w:proofErr w:type="spellEnd"/>
      <w:r w:rsidRPr="00012729">
        <w:rPr>
          <w:rFonts w:ascii="Arial" w:hAnsi="Arial" w:cs="Arial"/>
          <w:sz w:val="22"/>
          <w:szCs w:val="22"/>
        </w:rPr>
        <w:t xml:space="preserve"> M, </w:t>
      </w:r>
      <w:proofErr w:type="spellStart"/>
      <w:r w:rsidRPr="00012729">
        <w:rPr>
          <w:rFonts w:ascii="Arial" w:hAnsi="Arial" w:cs="Arial"/>
          <w:sz w:val="22"/>
          <w:szCs w:val="22"/>
        </w:rPr>
        <w:t>Biery</w:t>
      </w:r>
      <w:proofErr w:type="spellEnd"/>
      <w:r w:rsidRPr="00012729">
        <w:rPr>
          <w:rFonts w:ascii="Arial" w:hAnsi="Arial" w:cs="Arial"/>
          <w:sz w:val="22"/>
          <w:szCs w:val="22"/>
        </w:rPr>
        <w:t xml:space="preserve"> MC, </w:t>
      </w:r>
      <w:proofErr w:type="spellStart"/>
      <w:r w:rsidRPr="00012729">
        <w:rPr>
          <w:rFonts w:ascii="Arial" w:hAnsi="Arial" w:cs="Arial"/>
          <w:sz w:val="22"/>
          <w:szCs w:val="22"/>
        </w:rPr>
        <w:t>Sarnovsky</w:t>
      </w:r>
      <w:proofErr w:type="spellEnd"/>
      <w:r w:rsidRPr="00012729">
        <w:rPr>
          <w:rFonts w:ascii="Arial" w:hAnsi="Arial" w:cs="Arial"/>
          <w:sz w:val="22"/>
          <w:szCs w:val="22"/>
        </w:rPr>
        <w:t xml:space="preserve"> RJ, </w:t>
      </w:r>
      <w:proofErr w:type="spellStart"/>
      <w:r w:rsidRPr="00012729">
        <w:rPr>
          <w:rFonts w:ascii="Arial" w:hAnsi="Arial" w:cs="Arial"/>
          <w:sz w:val="22"/>
          <w:szCs w:val="22"/>
        </w:rPr>
        <w:t>Umansky</w:t>
      </w:r>
      <w:proofErr w:type="spellEnd"/>
      <w:r w:rsidRPr="00012729">
        <w:rPr>
          <w:rFonts w:ascii="Arial" w:hAnsi="Arial" w:cs="Arial"/>
          <w:sz w:val="22"/>
          <w:szCs w:val="22"/>
        </w:rPr>
        <w:t xml:space="preserve"> L, </w:t>
      </w:r>
      <w:proofErr w:type="spellStart"/>
      <w:r w:rsidRPr="00012729">
        <w:rPr>
          <w:rFonts w:ascii="Arial" w:hAnsi="Arial" w:cs="Arial"/>
          <w:sz w:val="22"/>
          <w:szCs w:val="22"/>
        </w:rPr>
        <w:t>Piccirillo</w:t>
      </w:r>
      <w:proofErr w:type="spellEnd"/>
      <w:r w:rsidRPr="00012729">
        <w:rPr>
          <w:rFonts w:ascii="Arial" w:hAnsi="Arial" w:cs="Arial"/>
          <w:sz w:val="22"/>
          <w:szCs w:val="22"/>
        </w:rPr>
        <w:t xml:space="preserve"> S, Matson S, </w:t>
      </w:r>
      <w:proofErr w:type="spellStart"/>
      <w:r w:rsidRPr="00012729">
        <w:rPr>
          <w:rFonts w:ascii="Arial" w:hAnsi="Arial" w:cs="Arial"/>
          <w:sz w:val="22"/>
          <w:szCs w:val="22"/>
        </w:rPr>
        <w:t>Heidtman</w:t>
      </w:r>
      <w:proofErr w:type="spellEnd"/>
      <w:r w:rsidRPr="00012729">
        <w:rPr>
          <w:rFonts w:ascii="Arial" w:hAnsi="Arial" w:cs="Arial"/>
          <w:sz w:val="22"/>
          <w:szCs w:val="22"/>
        </w:rPr>
        <w:t xml:space="preserve"> M, Cheung KH, </w:t>
      </w:r>
      <w:proofErr w:type="spellStart"/>
      <w:r w:rsidRPr="00012729">
        <w:rPr>
          <w:rFonts w:ascii="Arial" w:hAnsi="Arial" w:cs="Arial"/>
          <w:sz w:val="22"/>
          <w:szCs w:val="22"/>
        </w:rPr>
        <w:t>Dobry</w:t>
      </w:r>
      <w:proofErr w:type="spellEnd"/>
      <w:r w:rsidRPr="00012729">
        <w:rPr>
          <w:rFonts w:ascii="Arial" w:hAnsi="Arial" w:cs="Arial"/>
          <w:sz w:val="22"/>
          <w:szCs w:val="22"/>
        </w:rPr>
        <w:t xml:space="preserve"> CJ, Gerstein M, Craig NL, </w:t>
      </w:r>
      <w:r w:rsidRPr="00012729">
        <w:rPr>
          <w:rFonts w:ascii="Arial" w:hAnsi="Arial" w:cs="Arial"/>
          <w:b/>
          <w:sz w:val="22"/>
          <w:szCs w:val="22"/>
        </w:rPr>
        <w:t>Snyder M</w:t>
      </w:r>
      <w:r w:rsidRPr="00012729">
        <w:rPr>
          <w:rFonts w:ascii="Arial" w:hAnsi="Arial" w:cs="Arial"/>
          <w:sz w:val="22"/>
          <w:szCs w:val="22"/>
        </w:rPr>
        <w:t xml:space="preserve">. Large-scale mutagenesis of the yeast genome using a Tn7-derived multipurpose transposon. </w:t>
      </w:r>
      <w:r w:rsidRPr="00012729">
        <w:rPr>
          <w:rFonts w:ascii="Arial" w:hAnsi="Arial" w:cs="Arial"/>
          <w:i/>
          <w:sz w:val="22"/>
          <w:szCs w:val="22"/>
        </w:rPr>
        <w:t xml:space="preserve">Genome Res. </w:t>
      </w:r>
      <w:r w:rsidRPr="00012729">
        <w:rPr>
          <w:rFonts w:ascii="Arial" w:hAnsi="Arial" w:cs="Arial"/>
          <w:sz w:val="22"/>
          <w:szCs w:val="22"/>
        </w:rPr>
        <w:t>2004;</w:t>
      </w:r>
      <w:r w:rsidRPr="00012729">
        <w:rPr>
          <w:rFonts w:ascii="Arial" w:hAnsi="Arial" w:cs="Arial"/>
          <w:color w:val="000000"/>
          <w:sz w:val="22"/>
          <w:szCs w:val="22"/>
        </w:rPr>
        <w:t>14: 1975-86</w:t>
      </w:r>
      <w:r w:rsidRPr="00012729">
        <w:rPr>
          <w:rFonts w:ascii="Arial" w:hAnsi="Arial" w:cs="Arial"/>
          <w:sz w:val="22"/>
          <w:szCs w:val="22"/>
        </w:rPr>
        <w:t>.</w:t>
      </w:r>
    </w:p>
    <w:p w14:paraId="42E3529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Luscombe NM, </w:t>
      </w:r>
      <w:proofErr w:type="spellStart"/>
      <w:r w:rsidRPr="00012729">
        <w:rPr>
          <w:rFonts w:ascii="Arial" w:hAnsi="Arial" w:cs="Arial"/>
          <w:sz w:val="22"/>
          <w:szCs w:val="22"/>
        </w:rPr>
        <w:t>Babu</w:t>
      </w:r>
      <w:proofErr w:type="spellEnd"/>
      <w:r w:rsidRPr="00012729">
        <w:rPr>
          <w:rFonts w:ascii="Arial" w:hAnsi="Arial" w:cs="Arial"/>
          <w:sz w:val="22"/>
          <w:szCs w:val="22"/>
        </w:rPr>
        <w:t xml:space="preserve"> </w:t>
      </w:r>
      <w:proofErr w:type="spellStart"/>
      <w:proofErr w:type="gramStart"/>
      <w:r w:rsidRPr="00012729">
        <w:rPr>
          <w:rFonts w:ascii="Arial" w:hAnsi="Arial" w:cs="Arial"/>
          <w:sz w:val="22"/>
          <w:szCs w:val="22"/>
        </w:rPr>
        <w:t>MM,Yu</w:t>
      </w:r>
      <w:proofErr w:type="spellEnd"/>
      <w:proofErr w:type="gramEnd"/>
      <w:r w:rsidRPr="00012729">
        <w:rPr>
          <w:rFonts w:ascii="Arial" w:hAnsi="Arial" w:cs="Arial"/>
          <w:sz w:val="22"/>
          <w:szCs w:val="22"/>
        </w:rPr>
        <w:t xml:space="preserve"> H,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Teichmann</w:t>
      </w:r>
      <w:proofErr w:type="spellEnd"/>
      <w:r w:rsidRPr="00012729">
        <w:rPr>
          <w:rFonts w:ascii="Arial" w:hAnsi="Arial" w:cs="Arial"/>
          <w:sz w:val="22"/>
          <w:szCs w:val="22"/>
        </w:rPr>
        <w:t xml:space="preserve"> SA, Gerstein M. Genome analysis of regulatory network dynamics reveals large topological changes. </w:t>
      </w:r>
      <w:r w:rsidRPr="00012729">
        <w:rPr>
          <w:rFonts w:ascii="Arial" w:hAnsi="Arial" w:cs="Arial"/>
          <w:i/>
          <w:sz w:val="22"/>
          <w:szCs w:val="22"/>
        </w:rPr>
        <w:t>Nature</w:t>
      </w:r>
      <w:r w:rsidRPr="00012729">
        <w:rPr>
          <w:rFonts w:ascii="Arial" w:hAnsi="Arial" w:cs="Arial"/>
          <w:sz w:val="22"/>
          <w:szCs w:val="22"/>
        </w:rPr>
        <w:t>. 2004;</w:t>
      </w:r>
      <w:r w:rsidRPr="00012729">
        <w:rPr>
          <w:rFonts w:ascii="Arial" w:hAnsi="Arial" w:cs="Arial"/>
          <w:color w:val="000000"/>
          <w:sz w:val="22"/>
          <w:szCs w:val="22"/>
        </w:rPr>
        <w:t>431: 308-</w:t>
      </w:r>
      <w:r w:rsidRPr="00012729">
        <w:rPr>
          <w:rFonts w:ascii="Arial" w:hAnsi="Arial" w:cs="Arial"/>
          <w:color w:val="000000"/>
          <w:sz w:val="22"/>
          <w:szCs w:val="22"/>
        </w:rPr>
        <w:lastRenderedPageBreak/>
        <w:t>12.</w:t>
      </w:r>
    </w:p>
    <w:p w14:paraId="25E3237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Hall DA, Zhu H, Royce T, Gerstein M, </w:t>
      </w:r>
      <w:r w:rsidRPr="00012729">
        <w:rPr>
          <w:rFonts w:ascii="Arial" w:hAnsi="Arial" w:cs="Arial"/>
          <w:b/>
          <w:sz w:val="22"/>
          <w:szCs w:val="22"/>
        </w:rPr>
        <w:t>Snyder M</w:t>
      </w:r>
      <w:r w:rsidRPr="00012729">
        <w:rPr>
          <w:rFonts w:ascii="Arial" w:hAnsi="Arial" w:cs="Arial"/>
          <w:sz w:val="22"/>
          <w:szCs w:val="22"/>
        </w:rPr>
        <w:t xml:space="preserve">. Regulation of gene expression by a metabolic enzyme. </w:t>
      </w:r>
      <w:r w:rsidRPr="00012729">
        <w:rPr>
          <w:rFonts w:ascii="Arial" w:hAnsi="Arial" w:cs="Arial"/>
          <w:i/>
          <w:sz w:val="22"/>
          <w:szCs w:val="22"/>
        </w:rPr>
        <w:t>Science.</w:t>
      </w:r>
      <w:r w:rsidRPr="00012729">
        <w:rPr>
          <w:rFonts w:ascii="Arial" w:hAnsi="Arial" w:cs="Arial"/>
          <w:sz w:val="22"/>
          <w:szCs w:val="22"/>
        </w:rPr>
        <w:t xml:space="preserve"> 2004;306: 482-484.</w:t>
      </w:r>
    </w:p>
    <w:p w14:paraId="15D4A58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Berman P, Bertone P, </w:t>
      </w:r>
      <w:proofErr w:type="spellStart"/>
      <w:r w:rsidRPr="00012729">
        <w:rPr>
          <w:rFonts w:ascii="Arial" w:hAnsi="Arial" w:cs="Arial"/>
          <w:sz w:val="22"/>
          <w:szCs w:val="22"/>
        </w:rPr>
        <w:t>DasGupta</w:t>
      </w:r>
      <w:proofErr w:type="spellEnd"/>
      <w:r w:rsidRPr="00012729">
        <w:rPr>
          <w:rFonts w:ascii="Arial" w:hAnsi="Arial" w:cs="Arial"/>
          <w:sz w:val="22"/>
          <w:szCs w:val="22"/>
        </w:rPr>
        <w:t xml:space="preserve"> B, Gerstein M, Ming-Yang Kao M-</w:t>
      </w:r>
      <w:proofErr w:type="gramStart"/>
      <w:r w:rsidRPr="00012729">
        <w:rPr>
          <w:rFonts w:ascii="Arial" w:hAnsi="Arial" w:cs="Arial"/>
          <w:sz w:val="22"/>
          <w:szCs w:val="22"/>
        </w:rPr>
        <w:t xml:space="preserve">Y,  </w:t>
      </w:r>
      <w:r w:rsidRPr="00012729">
        <w:rPr>
          <w:rFonts w:ascii="Arial" w:hAnsi="Arial" w:cs="Arial"/>
          <w:b/>
          <w:sz w:val="22"/>
          <w:szCs w:val="22"/>
        </w:rPr>
        <w:t>Snyder</w:t>
      </w:r>
      <w:proofErr w:type="gramEnd"/>
      <w:r w:rsidRPr="00012729">
        <w:rPr>
          <w:rFonts w:ascii="Arial" w:hAnsi="Arial" w:cs="Arial"/>
          <w:b/>
          <w:sz w:val="22"/>
          <w:szCs w:val="22"/>
        </w:rPr>
        <w:t xml:space="preserve"> M</w:t>
      </w:r>
      <w:r w:rsidRPr="00012729">
        <w:rPr>
          <w:rFonts w:ascii="Arial" w:hAnsi="Arial" w:cs="Arial"/>
          <w:sz w:val="22"/>
          <w:szCs w:val="22"/>
        </w:rPr>
        <w:t>. Fast optimal genome tiling with applications to microarray design and homology search.</w:t>
      </w:r>
      <w:r w:rsidRPr="00012729">
        <w:rPr>
          <w:rFonts w:ascii="Arial" w:hAnsi="Arial" w:cs="Arial"/>
          <w:i/>
          <w:sz w:val="22"/>
          <w:szCs w:val="22"/>
        </w:rPr>
        <w:t xml:space="preserve"> J. Computational Biol. </w:t>
      </w:r>
      <w:r w:rsidRPr="00012729">
        <w:rPr>
          <w:rFonts w:ascii="Arial" w:hAnsi="Arial" w:cs="Arial"/>
          <w:sz w:val="22"/>
          <w:szCs w:val="22"/>
        </w:rPr>
        <w:t xml:space="preserve">2004;11: 766-785. </w:t>
      </w:r>
    </w:p>
    <w:p w14:paraId="19DF44A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t>
      </w:r>
      <w:r w:rsidRPr="00012729">
        <w:rPr>
          <w:rFonts w:ascii="Arial" w:hAnsi="Arial" w:cs="Arial"/>
          <w:b/>
          <w:sz w:val="22"/>
          <w:szCs w:val="22"/>
        </w:rPr>
        <w:t>Snyder M</w:t>
      </w:r>
      <w:r w:rsidRPr="00012729">
        <w:rPr>
          <w:rFonts w:ascii="Arial" w:hAnsi="Arial" w:cs="Arial"/>
          <w:sz w:val="22"/>
          <w:szCs w:val="22"/>
        </w:rPr>
        <w:t xml:space="preserve">. A plethora of sites. </w:t>
      </w:r>
      <w:r w:rsidRPr="00012729">
        <w:rPr>
          <w:rFonts w:ascii="Arial" w:hAnsi="Arial" w:cs="Arial"/>
          <w:i/>
          <w:sz w:val="22"/>
          <w:szCs w:val="22"/>
        </w:rPr>
        <w:t>Nat Genet.</w:t>
      </w:r>
      <w:r w:rsidRPr="00012729">
        <w:rPr>
          <w:rFonts w:ascii="Arial" w:hAnsi="Arial" w:cs="Arial"/>
          <w:sz w:val="22"/>
          <w:szCs w:val="22"/>
        </w:rPr>
        <w:t xml:space="preserve"> 2004;36: 325-326.</w:t>
      </w:r>
    </w:p>
    <w:p w14:paraId="255A546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Rinn</w:t>
      </w:r>
      <w:proofErr w:type="spellEnd"/>
      <w:r w:rsidRPr="00012729">
        <w:rPr>
          <w:rFonts w:ascii="Arial" w:hAnsi="Arial" w:cs="Arial"/>
          <w:sz w:val="22"/>
          <w:szCs w:val="22"/>
        </w:rPr>
        <w:t xml:space="preserve"> JL, </w:t>
      </w:r>
      <w:proofErr w:type="spellStart"/>
      <w:r w:rsidRPr="00012729">
        <w:rPr>
          <w:rFonts w:ascii="Arial" w:hAnsi="Arial" w:cs="Arial"/>
          <w:sz w:val="22"/>
          <w:szCs w:val="22"/>
        </w:rPr>
        <w:t>Rozowsky</w:t>
      </w:r>
      <w:proofErr w:type="spellEnd"/>
      <w:r w:rsidRPr="00012729">
        <w:rPr>
          <w:rFonts w:ascii="Arial" w:hAnsi="Arial" w:cs="Arial"/>
          <w:sz w:val="22"/>
          <w:szCs w:val="22"/>
        </w:rPr>
        <w:t xml:space="preserve"> JS, </w:t>
      </w:r>
      <w:proofErr w:type="spellStart"/>
      <w:r w:rsidRPr="00012729">
        <w:rPr>
          <w:rFonts w:ascii="Arial" w:hAnsi="Arial" w:cs="Arial"/>
          <w:sz w:val="22"/>
          <w:szCs w:val="22"/>
        </w:rPr>
        <w:t>Laurenz</w:t>
      </w:r>
      <w:proofErr w:type="spellEnd"/>
      <w:r w:rsidRPr="00012729">
        <w:rPr>
          <w:rFonts w:ascii="Arial" w:hAnsi="Arial" w:cs="Arial"/>
          <w:sz w:val="22"/>
          <w:szCs w:val="22"/>
        </w:rPr>
        <w:t xml:space="preserve"> IJ, Petersen PH, Zou K,</w:t>
      </w:r>
      <w:r w:rsidRPr="00012729">
        <w:rPr>
          <w:rFonts w:ascii="Arial" w:hAnsi="Arial" w:cs="Arial"/>
          <w:color w:val="000000"/>
          <w:sz w:val="22"/>
          <w:szCs w:val="22"/>
        </w:rPr>
        <w:t xml:space="preserve"> </w:t>
      </w:r>
      <w:r w:rsidRPr="00012729">
        <w:rPr>
          <w:rFonts w:ascii="Arial" w:hAnsi="Arial" w:cs="Arial"/>
          <w:sz w:val="22"/>
          <w:szCs w:val="22"/>
        </w:rPr>
        <w:t>Zhong</w:t>
      </w:r>
      <w:r w:rsidRPr="00012729">
        <w:rPr>
          <w:rFonts w:ascii="Arial" w:hAnsi="Arial" w:cs="Arial"/>
          <w:sz w:val="22"/>
          <w:szCs w:val="22"/>
          <w:vertAlign w:val="superscript"/>
        </w:rPr>
        <w:t xml:space="preserve"> </w:t>
      </w:r>
      <w:r w:rsidRPr="00012729">
        <w:rPr>
          <w:rFonts w:ascii="Arial" w:hAnsi="Arial" w:cs="Arial"/>
          <w:sz w:val="22"/>
          <w:szCs w:val="22"/>
        </w:rPr>
        <w:t xml:space="preserve">W, Gerstein M, </w:t>
      </w:r>
      <w:r w:rsidRPr="00012729">
        <w:rPr>
          <w:rFonts w:ascii="Arial" w:hAnsi="Arial" w:cs="Arial"/>
          <w:b/>
          <w:sz w:val="22"/>
          <w:szCs w:val="22"/>
        </w:rPr>
        <w:t>Snyder M</w:t>
      </w:r>
      <w:r w:rsidRPr="00012729">
        <w:rPr>
          <w:rFonts w:ascii="Arial" w:hAnsi="Arial" w:cs="Arial"/>
          <w:sz w:val="22"/>
          <w:szCs w:val="22"/>
        </w:rPr>
        <w:t xml:space="preserve">. Major molecular differences between mammalian sexes are involved in drug metabolism and renal function. </w:t>
      </w:r>
      <w:r w:rsidRPr="00012729">
        <w:rPr>
          <w:rFonts w:ascii="Arial" w:hAnsi="Arial" w:cs="Arial"/>
          <w:i/>
          <w:sz w:val="22"/>
          <w:szCs w:val="22"/>
        </w:rPr>
        <w:t xml:space="preserve">Dev Cell. </w:t>
      </w:r>
      <w:r w:rsidRPr="00012729">
        <w:rPr>
          <w:rFonts w:ascii="Arial" w:hAnsi="Arial" w:cs="Arial"/>
          <w:sz w:val="22"/>
          <w:szCs w:val="22"/>
        </w:rPr>
        <w:t>2004;6: 791-800.</w:t>
      </w:r>
    </w:p>
    <w:p w14:paraId="1564A5B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Royce TE, Bertone P, Martone R, </w:t>
      </w:r>
      <w:proofErr w:type="spellStart"/>
      <w:r w:rsidRPr="00012729">
        <w:rPr>
          <w:rFonts w:ascii="Arial" w:hAnsi="Arial" w:cs="Arial"/>
          <w:sz w:val="22"/>
          <w:szCs w:val="22"/>
        </w:rPr>
        <w:t>Rinn</w:t>
      </w:r>
      <w:proofErr w:type="spellEnd"/>
      <w:r w:rsidRPr="00012729">
        <w:rPr>
          <w:rFonts w:ascii="Arial" w:hAnsi="Arial" w:cs="Arial"/>
          <w:sz w:val="22"/>
          <w:szCs w:val="22"/>
        </w:rPr>
        <w:t xml:space="preserve"> JL, Nelson FK, </w:t>
      </w:r>
      <w:proofErr w:type="spellStart"/>
      <w:r w:rsidRPr="00012729">
        <w:rPr>
          <w:rFonts w:ascii="Arial" w:hAnsi="Arial" w:cs="Arial"/>
          <w:sz w:val="22"/>
          <w:szCs w:val="22"/>
        </w:rPr>
        <w:t>Sayward</w:t>
      </w:r>
      <w:proofErr w:type="spellEnd"/>
      <w:r w:rsidRPr="00012729">
        <w:rPr>
          <w:rFonts w:ascii="Arial" w:hAnsi="Arial" w:cs="Arial"/>
          <w:sz w:val="22"/>
          <w:szCs w:val="22"/>
        </w:rPr>
        <w:t xml:space="preserve"> F, Luscombe NM, Miller P, Gerstein M, Weissman S, </w:t>
      </w:r>
      <w:r w:rsidRPr="00012729">
        <w:rPr>
          <w:rFonts w:ascii="Arial" w:hAnsi="Arial" w:cs="Arial"/>
          <w:b/>
          <w:sz w:val="22"/>
          <w:szCs w:val="22"/>
        </w:rPr>
        <w:t>Snyder M</w:t>
      </w:r>
      <w:r w:rsidRPr="00012729">
        <w:rPr>
          <w:rFonts w:ascii="Arial" w:hAnsi="Arial" w:cs="Arial"/>
          <w:sz w:val="22"/>
          <w:szCs w:val="22"/>
        </w:rPr>
        <w:t xml:space="preserve">. CREB binds to multiple loci on chromosome 22. </w:t>
      </w:r>
      <w:r w:rsidRPr="00012729">
        <w:rPr>
          <w:rFonts w:ascii="Arial" w:hAnsi="Arial" w:cs="Arial"/>
          <w:i/>
          <w:sz w:val="22"/>
          <w:szCs w:val="22"/>
        </w:rPr>
        <w:t>Mol Cell Biol</w:t>
      </w:r>
      <w:r w:rsidRPr="00012729">
        <w:rPr>
          <w:rFonts w:ascii="Arial" w:hAnsi="Arial" w:cs="Arial"/>
          <w:sz w:val="22"/>
          <w:szCs w:val="22"/>
        </w:rPr>
        <w:t>. 2004;24: 3804-3814.</w:t>
      </w:r>
    </w:p>
    <w:p w14:paraId="513572E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Smith M, des </w:t>
      </w:r>
      <w:proofErr w:type="spellStart"/>
      <w:r w:rsidRPr="00012729">
        <w:rPr>
          <w:rFonts w:ascii="Arial" w:hAnsi="Arial" w:cs="Arial"/>
          <w:sz w:val="22"/>
          <w:szCs w:val="22"/>
        </w:rPr>
        <w:t>Etages</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Microbial synergy via an ethanol triggered pathway.   </w:t>
      </w:r>
      <w:r w:rsidRPr="00012729">
        <w:rPr>
          <w:rFonts w:ascii="Arial" w:hAnsi="Arial" w:cs="Arial"/>
          <w:i/>
          <w:sz w:val="22"/>
          <w:szCs w:val="22"/>
        </w:rPr>
        <w:t>Mol Cell Biol.</w:t>
      </w:r>
      <w:r w:rsidRPr="00012729">
        <w:rPr>
          <w:rFonts w:ascii="Arial" w:hAnsi="Arial" w:cs="Arial"/>
          <w:sz w:val="22"/>
          <w:szCs w:val="22"/>
        </w:rPr>
        <w:t xml:space="preserve"> 2004;24: 3874-3884.</w:t>
      </w:r>
    </w:p>
    <w:p w14:paraId="0A87096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Bidlingmaier</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Regulation of polarized growth initiation and termination cycles by the </w:t>
      </w:r>
      <w:proofErr w:type="spellStart"/>
      <w:r w:rsidRPr="00012729">
        <w:rPr>
          <w:rFonts w:ascii="Arial" w:hAnsi="Arial" w:cs="Arial"/>
          <w:sz w:val="22"/>
          <w:szCs w:val="22"/>
        </w:rPr>
        <w:t>polarisome</w:t>
      </w:r>
      <w:proofErr w:type="spellEnd"/>
      <w:r w:rsidRPr="00012729">
        <w:rPr>
          <w:rFonts w:ascii="Arial" w:hAnsi="Arial" w:cs="Arial"/>
          <w:sz w:val="22"/>
          <w:szCs w:val="22"/>
        </w:rPr>
        <w:t xml:space="preserve"> and Cdc42 regulators. </w:t>
      </w:r>
      <w:r w:rsidRPr="00012729">
        <w:rPr>
          <w:rFonts w:ascii="Arial" w:hAnsi="Arial" w:cs="Arial"/>
          <w:i/>
          <w:sz w:val="22"/>
          <w:szCs w:val="22"/>
        </w:rPr>
        <w:t>J Cell Biol.</w:t>
      </w:r>
      <w:r w:rsidRPr="00012729">
        <w:rPr>
          <w:rFonts w:ascii="Arial" w:hAnsi="Arial" w:cs="Arial"/>
          <w:sz w:val="22"/>
          <w:szCs w:val="22"/>
        </w:rPr>
        <w:t xml:space="preserve"> 2004;</w:t>
      </w:r>
      <w:r w:rsidRPr="00012729">
        <w:rPr>
          <w:rFonts w:ascii="Arial" w:hAnsi="Arial" w:cs="Arial"/>
          <w:sz w:val="22"/>
          <w:szCs w:val="22"/>
          <w:u w:val="single"/>
        </w:rPr>
        <w:t>164</w:t>
      </w:r>
      <w:r w:rsidRPr="00012729">
        <w:rPr>
          <w:rFonts w:ascii="Arial" w:hAnsi="Arial" w:cs="Arial"/>
          <w:sz w:val="22"/>
          <w:szCs w:val="22"/>
        </w:rPr>
        <w:t>: 201-18. (Featured on cover).</w:t>
      </w:r>
    </w:p>
    <w:p w14:paraId="798162D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Huang J, Zhu H, Haggarty SJ, Spring DR, </w:t>
      </w:r>
      <w:r w:rsidRPr="00012729">
        <w:rPr>
          <w:rFonts w:ascii="Arial" w:hAnsi="Arial" w:cs="Arial"/>
          <w:b/>
          <w:sz w:val="22"/>
          <w:szCs w:val="22"/>
        </w:rPr>
        <w:t>Snyder M</w:t>
      </w:r>
      <w:r w:rsidRPr="00012729">
        <w:rPr>
          <w:rFonts w:ascii="Arial" w:hAnsi="Arial" w:cs="Arial"/>
          <w:sz w:val="22"/>
          <w:szCs w:val="22"/>
        </w:rPr>
        <w:t xml:space="preserve">, Schreiber S. Finding new components of the TOR signaling pathway using chemical genetics and proteome chips.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xml:space="preserve">. 2004;101: </w:t>
      </w:r>
      <w:r w:rsidRPr="00012729">
        <w:rPr>
          <w:rFonts w:ascii="Arial" w:hAnsi="Arial" w:cs="Arial"/>
          <w:color w:val="000000"/>
          <w:sz w:val="22"/>
          <w:szCs w:val="22"/>
        </w:rPr>
        <w:t>16594-9</w:t>
      </w:r>
      <w:r w:rsidRPr="00012729">
        <w:rPr>
          <w:rFonts w:ascii="Arial" w:hAnsi="Arial" w:cs="Arial"/>
          <w:sz w:val="22"/>
          <w:szCs w:val="22"/>
        </w:rPr>
        <w:t>.</w:t>
      </w:r>
    </w:p>
    <w:p w14:paraId="73B93CC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Lian Z,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w:t>
      </w:r>
      <w:proofErr w:type="spellStart"/>
      <w:r w:rsidRPr="00012729">
        <w:rPr>
          <w:rFonts w:ascii="Arial" w:hAnsi="Arial" w:cs="Arial"/>
          <w:sz w:val="22"/>
          <w:szCs w:val="22"/>
        </w:rPr>
        <w:t>Rinn</w:t>
      </w:r>
      <w:proofErr w:type="spellEnd"/>
      <w:r w:rsidRPr="00012729">
        <w:rPr>
          <w:rFonts w:ascii="Arial" w:hAnsi="Arial" w:cs="Arial"/>
          <w:sz w:val="22"/>
          <w:szCs w:val="22"/>
        </w:rPr>
        <w:t xml:space="preserve"> J, Martone R, Bertone P, Hartman S, Royce T, Nelson K, </w:t>
      </w:r>
      <w:proofErr w:type="spellStart"/>
      <w:r w:rsidRPr="00012729">
        <w:rPr>
          <w:rFonts w:ascii="Arial" w:hAnsi="Arial" w:cs="Arial"/>
          <w:sz w:val="22"/>
          <w:szCs w:val="22"/>
        </w:rPr>
        <w:t>Sayward</w:t>
      </w:r>
      <w:proofErr w:type="spellEnd"/>
      <w:r w:rsidRPr="00012729">
        <w:rPr>
          <w:rFonts w:ascii="Arial" w:hAnsi="Arial" w:cs="Arial"/>
          <w:sz w:val="22"/>
          <w:szCs w:val="22"/>
        </w:rPr>
        <w:t xml:space="preserve"> F, Luscombe N, Yang J, Li JL, Miller P, Urban AE, Gerstein M, Weissman S, </w:t>
      </w:r>
      <w:r w:rsidRPr="00012729">
        <w:rPr>
          <w:rFonts w:ascii="Arial" w:hAnsi="Arial" w:cs="Arial"/>
          <w:b/>
          <w:sz w:val="22"/>
          <w:szCs w:val="22"/>
        </w:rPr>
        <w:t>Snyder M</w:t>
      </w:r>
      <w:r w:rsidRPr="00012729">
        <w:rPr>
          <w:rFonts w:ascii="Arial" w:hAnsi="Arial" w:cs="Arial"/>
          <w:sz w:val="22"/>
          <w:szCs w:val="22"/>
        </w:rPr>
        <w:t xml:space="preserve">. Identification of novel functional elements in the human genome. </w:t>
      </w:r>
      <w:r w:rsidRPr="00012729">
        <w:rPr>
          <w:rFonts w:ascii="Arial" w:hAnsi="Arial" w:cs="Arial"/>
          <w:i/>
          <w:sz w:val="22"/>
          <w:szCs w:val="22"/>
        </w:rPr>
        <w:t xml:space="preserve">Cold Spring </w:t>
      </w:r>
      <w:proofErr w:type="spellStart"/>
      <w:r w:rsidRPr="00012729">
        <w:rPr>
          <w:rFonts w:ascii="Arial" w:hAnsi="Arial" w:cs="Arial"/>
          <w:i/>
          <w:sz w:val="22"/>
          <w:szCs w:val="22"/>
        </w:rPr>
        <w:t>Harb</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Symp</w:t>
      </w:r>
      <w:proofErr w:type="spellEnd"/>
      <w:r w:rsidRPr="00012729">
        <w:rPr>
          <w:rFonts w:ascii="Arial" w:hAnsi="Arial" w:cs="Arial"/>
          <w:i/>
          <w:sz w:val="22"/>
          <w:szCs w:val="22"/>
        </w:rPr>
        <w:t xml:space="preserve"> Quant Biol</w:t>
      </w:r>
      <w:r w:rsidRPr="00012729">
        <w:rPr>
          <w:rFonts w:ascii="Arial" w:hAnsi="Arial" w:cs="Arial"/>
          <w:sz w:val="22"/>
          <w:szCs w:val="22"/>
        </w:rPr>
        <w:t>. 2003;68: 317-322.</w:t>
      </w:r>
    </w:p>
    <w:p w14:paraId="245C749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Jansen R, Yu H, Greenbaum D, Kluger Y, </w:t>
      </w:r>
      <w:proofErr w:type="spellStart"/>
      <w:r w:rsidRPr="00012729">
        <w:rPr>
          <w:rFonts w:ascii="Arial" w:hAnsi="Arial" w:cs="Arial"/>
          <w:sz w:val="22"/>
          <w:szCs w:val="22"/>
        </w:rPr>
        <w:t>Krogan</w:t>
      </w:r>
      <w:proofErr w:type="spellEnd"/>
      <w:r w:rsidRPr="00012729">
        <w:rPr>
          <w:rFonts w:ascii="Arial" w:hAnsi="Arial" w:cs="Arial"/>
          <w:sz w:val="22"/>
          <w:szCs w:val="22"/>
        </w:rPr>
        <w:t xml:space="preserve"> NJ, Chung S, Emili A, </w:t>
      </w:r>
      <w:r w:rsidRPr="00012729">
        <w:rPr>
          <w:rFonts w:ascii="Arial" w:hAnsi="Arial" w:cs="Arial"/>
          <w:b/>
          <w:sz w:val="22"/>
          <w:szCs w:val="22"/>
        </w:rPr>
        <w:t>Snyder M</w:t>
      </w:r>
      <w:r w:rsidRPr="00012729">
        <w:rPr>
          <w:rFonts w:ascii="Arial" w:hAnsi="Arial" w:cs="Arial"/>
          <w:sz w:val="22"/>
          <w:szCs w:val="22"/>
        </w:rPr>
        <w:t xml:space="preserve">, </w:t>
      </w:r>
      <w:proofErr w:type="gramStart"/>
      <w:r w:rsidRPr="00012729">
        <w:rPr>
          <w:rFonts w:ascii="Arial" w:hAnsi="Arial" w:cs="Arial"/>
          <w:sz w:val="22"/>
          <w:szCs w:val="22"/>
        </w:rPr>
        <w:t>Greenblatt  JF</w:t>
      </w:r>
      <w:proofErr w:type="gramEnd"/>
      <w:r w:rsidRPr="00012729">
        <w:rPr>
          <w:rFonts w:ascii="Arial" w:hAnsi="Arial" w:cs="Arial"/>
          <w:sz w:val="22"/>
          <w:szCs w:val="22"/>
        </w:rPr>
        <w:t xml:space="preserve">, Gerstein M. A Bayesian networks approach for predicting protein-protein interactions from genomic data. </w:t>
      </w:r>
      <w:r w:rsidRPr="00012729">
        <w:rPr>
          <w:rFonts w:ascii="Arial" w:hAnsi="Arial" w:cs="Arial"/>
          <w:i/>
          <w:sz w:val="22"/>
          <w:szCs w:val="22"/>
        </w:rPr>
        <w:t>Science.</w:t>
      </w:r>
      <w:r w:rsidRPr="00012729">
        <w:rPr>
          <w:rFonts w:ascii="Arial" w:hAnsi="Arial" w:cs="Arial"/>
          <w:sz w:val="22"/>
          <w:szCs w:val="22"/>
        </w:rPr>
        <w:t xml:space="preserve"> 2003;302: 449-53.</w:t>
      </w:r>
    </w:p>
    <w:p w14:paraId="09F1421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Michaud GA, </w:t>
      </w:r>
      <w:proofErr w:type="spellStart"/>
      <w:r w:rsidRPr="00012729">
        <w:rPr>
          <w:rFonts w:ascii="Arial" w:hAnsi="Arial" w:cs="Arial"/>
          <w:sz w:val="22"/>
          <w:szCs w:val="22"/>
        </w:rPr>
        <w:t>Salcius</w:t>
      </w:r>
      <w:proofErr w:type="spellEnd"/>
      <w:r w:rsidRPr="00012729">
        <w:rPr>
          <w:rFonts w:ascii="Arial" w:hAnsi="Arial" w:cs="Arial"/>
          <w:sz w:val="22"/>
          <w:szCs w:val="22"/>
        </w:rPr>
        <w:t xml:space="preserve"> M, Zhou F, </w:t>
      </w:r>
      <w:proofErr w:type="spellStart"/>
      <w:r w:rsidRPr="00012729">
        <w:rPr>
          <w:rFonts w:ascii="Arial" w:hAnsi="Arial" w:cs="Arial"/>
          <w:sz w:val="22"/>
          <w:szCs w:val="22"/>
        </w:rPr>
        <w:t>Bangham</w:t>
      </w:r>
      <w:proofErr w:type="spellEnd"/>
      <w:r w:rsidRPr="00012729">
        <w:rPr>
          <w:rFonts w:ascii="Arial" w:hAnsi="Arial" w:cs="Arial"/>
          <w:sz w:val="22"/>
          <w:szCs w:val="22"/>
        </w:rPr>
        <w:t xml:space="preserve"> R, Bonin J, Guo H,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Predki</w:t>
      </w:r>
      <w:proofErr w:type="spellEnd"/>
      <w:r w:rsidRPr="00012729">
        <w:rPr>
          <w:rFonts w:ascii="Arial" w:hAnsi="Arial" w:cs="Arial"/>
          <w:sz w:val="22"/>
          <w:szCs w:val="22"/>
        </w:rPr>
        <w:t xml:space="preserve"> PF, Schweitzer BI. Analyzing antibody specificity with whole proteome microarrays. </w:t>
      </w:r>
      <w:r w:rsidRPr="00012729">
        <w:rPr>
          <w:rFonts w:ascii="Arial" w:hAnsi="Arial" w:cs="Arial"/>
          <w:i/>
          <w:sz w:val="22"/>
          <w:szCs w:val="22"/>
        </w:rPr>
        <w:t xml:space="preserve">Nat </w:t>
      </w:r>
      <w:proofErr w:type="spellStart"/>
      <w:r w:rsidRPr="00012729">
        <w:rPr>
          <w:rFonts w:ascii="Arial" w:hAnsi="Arial" w:cs="Arial"/>
          <w:i/>
          <w:sz w:val="22"/>
          <w:szCs w:val="22"/>
        </w:rPr>
        <w:t>Biotechnol</w:t>
      </w:r>
      <w:proofErr w:type="spellEnd"/>
      <w:r w:rsidRPr="00012729">
        <w:rPr>
          <w:rFonts w:ascii="Arial" w:hAnsi="Arial" w:cs="Arial"/>
          <w:sz w:val="22"/>
          <w:szCs w:val="22"/>
        </w:rPr>
        <w:t>. 2003;</w:t>
      </w:r>
      <w:r w:rsidRPr="00012729">
        <w:rPr>
          <w:rFonts w:ascii="Arial" w:hAnsi="Arial" w:cs="Arial"/>
          <w:color w:val="000000"/>
          <w:sz w:val="22"/>
          <w:szCs w:val="22"/>
        </w:rPr>
        <w:t>21: 1509-12</w:t>
      </w:r>
      <w:r w:rsidRPr="00012729">
        <w:rPr>
          <w:rFonts w:ascii="Arial" w:hAnsi="Arial" w:cs="Arial"/>
          <w:sz w:val="22"/>
          <w:szCs w:val="22"/>
        </w:rPr>
        <w:t>.</w:t>
      </w:r>
    </w:p>
    <w:p w14:paraId="0781043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Kafadar</w:t>
      </w:r>
      <w:proofErr w:type="spellEnd"/>
      <w:r w:rsidRPr="00012729">
        <w:rPr>
          <w:rFonts w:ascii="Arial" w:hAnsi="Arial" w:cs="Arial"/>
          <w:sz w:val="22"/>
          <w:szCs w:val="22"/>
        </w:rPr>
        <w:t xml:space="preserve"> KA, Zhu H,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Cyert</w:t>
      </w:r>
      <w:proofErr w:type="spellEnd"/>
      <w:r w:rsidRPr="00012729">
        <w:rPr>
          <w:rFonts w:ascii="Arial" w:hAnsi="Arial" w:cs="Arial"/>
          <w:sz w:val="22"/>
          <w:szCs w:val="22"/>
        </w:rPr>
        <w:t xml:space="preserve"> M. </w:t>
      </w:r>
      <w:proofErr w:type="gramStart"/>
      <w:r w:rsidRPr="00012729">
        <w:rPr>
          <w:rFonts w:ascii="Arial" w:hAnsi="Arial" w:cs="Arial"/>
          <w:sz w:val="22"/>
          <w:szCs w:val="22"/>
        </w:rPr>
        <w:t>Negative  regulation</w:t>
      </w:r>
      <w:proofErr w:type="gramEnd"/>
      <w:r w:rsidRPr="00012729">
        <w:rPr>
          <w:rFonts w:ascii="Arial" w:hAnsi="Arial" w:cs="Arial"/>
          <w:sz w:val="22"/>
          <w:szCs w:val="22"/>
        </w:rPr>
        <w:t xml:space="preserve"> of calcineurin signaling by Hrr25p, a yeast homolog of casein kinase I.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i/>
          <w:sz w:val="22"/>
          <w:szCs w:val="22"/>
        </w:rPr>
        <w:t>.</w:t>
      </w:r>
      <w:r w:rsidRPr="00012729">
        <w:rPr>
          <w:rFonts w:ascii="Arial" w:hAnsi="Arial" w:cs="Arial"/>
          <w:sz w:val="22"/>
          <w:szCs w:val="22"/>
        </w:rPr>
        <w:t xml:space="preserve"> 2003;</w:t>
      </w:r>
      <w:r w:rsidRPr="00012729">
        <w:rPr>
          <w:rFonts w:ascii="Arial" w:hAnsi="Arial" w:cs="Arial"/>
          <w:color w:val="000000"/>
          <w:sz w:val="22"/>
          <w:szCs w:val="22"/>
        </w:rPr>
        <w:t>17: 2698-708</w:t>
      </w:r>
      <w:r w:rsidRPr="00012729">
        <w:rPr>
          <w:rFonts w:ascii="Arial" w:hAnsi="Arial" w:cs="Arial"/>
          <w:sz w:val="22"/>
          <w:szCs w:val="22"/>
        </w:rPr>
        <w:t>.</w:t>
      </w:r>
    </w:p>
    <w:p w14:paraId="7B8A4FC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Martone R,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Bertone P, Hartman S, Royce TE, Luscombe NL, </w:t>
      </w:r>
      <w:proofErr w:type="spellStart"/>
      <w:r w:rsidRPr="00012729">
        <w:rPr>
          <w:rFonts w:ascii="Arial" w:hAnsi="Arial" w:cs="Arial"/>
          <w:sz w:val="22"/>
          <w:szCs w:val="22"/>
        </w:rPr>
        <w:t>Rinn</w:t>
      </w:r>
      <w:proofErr w:type="spellEnd"/>
      <w:r w:rsidRPr="00012729">
        <w:rPr>
          <w:rFonts w:ascii="Arial" w:hAnsi="Arial" w:cs="Arial"/>
          <w:sz w:val="22"/>
          <w:szCs w:val="22"/>
        </w:rPr>
        <w:t xml:space="preserve"> JL, Nelson FK, Miller P, Gerstein M, Weissman S, </w:t>
      </w:r>
      <w:r w:rsidRPr="00012729">
        <w:rPr>
          <w:rFonts w:ascii="Arial" w:hAnsi="Arial" w:cs="Arial"/>
          <w:b/>
          <w:sz w:val="22"/>
          <w:szCs w:val="22"/>
        </w:rPr>
        <w:t>Snyder M</w:t>
      </w:r>
      <w:r w:rsidRPr="00012729">
        <w:rPr>
          <w:rFonts w:ascii="Arial" w:hAnsi="Arial" w:cs="Arial"/>
          <w:sz w:val="22"/>
          <w:szCs w:val="22"/>
        </w:rPr>
        <w:t>. Distribution of NF-</w:t>
      </w:r>
      <w:r w:rsidRPr="00012729">
        <w:rPr>
          <w:rFonts w:ascii="Arial" w:hAnsi="Arial" w:cs="Arial"/>
          <w:sz w:val="22"/>
          <w:szCs w:val="22"/>
        </w:rPr>
        <w:sym w:font="Symbol" w:char="F06B"/>
      </w:r>
      <w:r w:rsidRPr="00012729">
        <w:rPr>
          <w:rFonts w:ascii="Arial" w:hAnsi="Arial" w:cs="Arial"/>
          <w:sz w:val="22"/>
          <w:szCs w:val="22"/>
        </w:rPr>
        <w:t xml:space="preserve">B binding sites across human chromosome 22.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2003;100: 12247-12252.</w:t>
      </w:r>
    </w:p>
    <w:p w14:paraId="04232A7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Schweitzer B, </w:t>
      </w:r>
      <w:proofErr w:type="spellStart"/>
      <w:r w:rsidRPr="00012729">
        <w:rPr>
          <w:rFonts w:ascii="Arial" w:hAnsi="Arial" w:cs="Arial"/>
          <w:sz w:val="22"/>
          <w:szCs w:val="22"/>
        </w:rPr>
        <w:t>Predki</w:t>
      </w:r>
      <w:proofErr w:type="spellEnd"/>
      <w:r w:rsidRPr="00012729">
        <w:rPr>
          <w:rFonts w:ascii="Arial" w:hAnsi="Arial" w:cs="Arial"/>
          <w:sz w:val="22"/>
          <w:szCs w:val="22"/>
        </w:rPr>
        <w:t xml:space="preserve"> P, </w:t>
      </w:r>
      <w:r w:rsidRPr="00012729">
        <w:rPr>
          <w:rFonts w:ascii="Arial" w:hAnsi="Arial" w:cs="Arial"/>
          <w:b/>
          <w:sz w:val="22"/>
          <w:szCs w:val="22"/>
        </w:rPr>
        <w:t>Snyder M</w:t>
      </w:r>
      <w:r w:rsidRPr="00012729">
        <w:rPr>
          <w:rFonts w:ascii="Arial" w:hAnsi="Arial" w:cs="Arial"/>
          <w:sz w:val="22"/>
          <w:szCs w:val="22"/>
        </w:rPr>
        <w:t xml:space="preserve">. Microarrays to characterize protein interactions on a whole-proteome scale. </w:t>
      </w:r>
      <w:r w:rsidRPr="00012729">
        <w:rPr>
          <w:rFonts w:ascii="Arial" w:hAnsi="Arial" w:cs="Arial"/>
          <w:i/>
          <w:sz w:val="22"/>
          <w:szCs w:val="22"/>
        </w:rPr>
        <w:t>Proteomics</w:t>
      </w:r>
      <w:r w:rsidRPr="00012729">
        <w:rPr>
          <w:rFonts w:ascii="Arial" w:hAnsi="Arial" w:cs="Arial"/>
          <w:sz w:val="22"/>
          <w:szCs w:val="22"/>
        </w:rPr>
        <w:t>. 2003;</w:t>
      </w:r>
      <w:r w:rsidRPr="00012729">
        <w:rPr>
          <w:rFonts w:ascii="Arial" w:hAnsi="Arial" w:cs="Arial"/>
          <w:color w:val="000000"/>
          <w:sz w:val="22"/>
          <w:szCs w:val="22"/>
        </w:rPr>
        <w:t>3: 2190-9.</w:t>
      </w:r>
    </w:p>
    <w:p w14:paraId="5420A7F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Ball J, Schweitzer B, </w:t>
      </w:r>
      <w:proofErr w:type="spellStart"/>
      <w:r w:rsidRPr="00012729">
        <w:rPr>
          <w:rFonts w:ascii="Arial" w:hAnsi="Arial" w:cs="Arial"/>
          <w:sz w:val="22"/>
          <w:szCs w:val="22"/>
        </w:rPr>
        <w:t>Predki</w:t>
      </w:r>
      <w:proofErr w:type="spellEnd"/>
      <w:r w:rsidRPr="00012729">
        <w:rPr>
          <w:rFonts w:ascii="Arial" w:hAnsi="Arial" w:cs="Arial"/>
          <w:sz w:val="22"/>
          <w:szCs w:val="22"/>
        </w:rPr>
        <w:t xml:space="preserve"> P, </w:t>
      </w:r>
      <w:r w:rsidRPr="00012729">
        <w:rPr>
          <w:rFonts w:ascii="Arial" w:hAnsi="Arial" w:cs="Arial"/>
          <w:b/>
          <w:sz w:val="22"/>
          <w:szCs w:val="22"/>
        </w:rPr>
        <w:t>Snyder</w:t>
      </w:r>
      <w:r w:rsidRPr="00012729">
        <w:rPr>
          <w:rFonts w:ascii="Arial" w:hAnsi="Arial" w:cs="Arial"/>
          <w:sz w:val="22"/>
          <w:szCs w:val="22"/>
        </w:rPr>
        <w:t xml:space="preserve">. Development and applications of functional protein </w:t>
      </w:r>
      <w:r w:rsidRPr="00012729">
        <w:rPr>
          <w:rFonts w:ascii="Arial" w:hAnsi="Arial" w:cs="Arial"/>
          <w:sz w:val="22"/>
          <w:szCs w:val="22"/>
        </w:rPr>
        <w:lastRenderedPageBreak/>
        <w:t xml:space="preserve">arrays. M </w:t>
      </w:r>
      <w:proofErr w:type="spellStart"/>
      <w:r w:rsidRPr="00012729">
        <w:rPr>
          <w:rFonts w:ascii="Arial" w:hAnsi="Arial" w:cs="Arial"/>
          <w:sz w:val="22"/>
          <w:szCs w:val="22"/>
        </w:rPr>
        <w:t>Schena</w:t>
      </w:r>
      <w:proofErr w:type="spellEnd"/>
      <w:r w:rsidRPr="00012729">
        <w:rPr>
          <w:rFonts w:ascii="Arial" w:hAnsi="Arial" w:cs="Arial"/>
          <w:sz w:val="22"/>
          <w:szCs w:val="22"/>
        </w:rPr>
        <w:t xml:space="preserve"> ed. Jones and Bartlett Publishers, Boston. Protein Microarrays. 2003. p421-440.</w:t>
      </w:r>
    </w:p>
    <w:p w14:paraId="03D78F7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Phizicky</w:t>
      </w:r>
      <w:proofErr w:type="spellEnd"/>
      <w:r w:rsidRPr="00012729">
        <w:rPr>
          <w:rFonts w:ascii="Arial" w:hAnsi="Arial" w:cs="Arial"/>
          <w:sz w:val="22"/>
          <w:szCs w:val="22"/>
        </w:rPr>
        <w:t xml:space="preserve"> E, </w:t>
      </w:r>
      <w:proofErr w:type="spellStart"/>
      <w:r w:rsidRPr="00012729">
        <w:rPr>
          <w:rFonts w:ascii="Arial" w:hAnsi="Arial" w:cs="Arial"/>
          <w:sz w:val="22"/>
          <w:szCs w:val="22"/>
        </w:rPr>
        <w:t>Bastiaens</w:t>
      </w:r>
      <w:proofErr w:type="spellEnd"/>
      <w:r w:rsidRPr="00012729">
        <w:rPr>
          <w:rFonts w:ascii="Arial" w:hAnsi="Arial" w:cs="Arial"/>
          <w:sz w:val="22"/>
          <w:szCs w:val="22"/>
        </w:rPr>
        <w:t xml:space="preserve"> PI, Zhu H, </w:t>
      </w:r>
      <w:r w:rsidRPr="00012729">
        <w:rPr>
          <w:rFonts w:ascii="Arial" w:hAnsi="Arial" w:cs="Arial"/>
          <w:b/>
          <w:sz w:val="22"/>
          <w:szCs w:val="22"/>
        </w:rPr>
        <w:t>Snyder M</w:t>
      </w:r>
      <w:r w:rsidRPr="00012729">
        <w:rPr>
          <w:rFonts w:ascii="Arial" w:hAnsi="Arial" w:cs="Arial"/>
          <w:sz w:val="22"/>
          <w:szCs w:val="22"/>
        </w:rPr>
        <w:t>, Fields S. Protein analysis on a proteomic</w:t>
      </w:r>
      <w:r w:rsidRPr="00012729">
        <w:rPr>
          <w:rFonts w:ascii="Arial" w:hAnsi="Arial" w:cs="Arial"/>
          <w:color w:val="000000"/>
          <w:sz w:val="22"/>
          <w:szCs w:val="22"/>
        </w:rPr>
        <w:t xml:space="preserve"> scale. </w:t>
      </w:r>
      <w:r w:rsidRPr="00012729">
        <w:rPr>
          <w:rFonts w:ascii="Arial" w:hAnsi="Arial" w:cs="Arial"/>
          <w:i/>
          <w:color w:val="000000"/>
          <w:sz w:val="22"/>
          <w:szCs w:val="22"/>
        </w:rPr>
        <w:t>Nature.</w:t>
      </w:r>
      <w:r w:rsidRPr="00012729">
        <w:rPr>
          <w:rFonts w:ascii="Arial" w:hAnsi="Arial" w:cs="Arial"/>
          <w:color w:val="000000"/>
          <w:sz w:val="22"/>
          <w:szCs w:val="22"/>
        </w:rPr>
        <w:t xml:space="preserve"> 2003;422: 208-15. </w:t>
      </w:r>
    </w:p>
    <w:p w14:paraId="7FA668B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Hanrahan J, </w:t>
      </w:r>
      <w:r w:rsidRPr="00012729">
        <w:rPr>
          <w:rFonts w:ascii="Arial" w:hAnsi="Arial" w:cs="Arial"/>
          <w:b/>
          <w:sz w:val="22"/>
          <w:szCs w:val="22"/>
        </w:rPr>
        <w:t>Snyder M</w:t>
      </w:r>
      <w:r w:rsidRPr="00012729">
        <w:rPr>
          <w:rFonts w:ascii="Arial" w:hAnsi="Arial" w:cs="Arial"/>
          <w:sz w:val="22"/>
          <w:szCs w:val="22"/>
        </w:rPr>
        <w:t xml:space="preserve">. Cytoskeletal activation of a checkpoint kinase. </w:t>
      </w:r>
      <w:r w:rsidRPr="00012729">
        <w:rPr>
          <w:rFonts w:ascii="Arial" w:hAnsi="Arial" w:cs="Arial"/>
          <w:i/>
          <w:sz w:val="22"/>
          <w:szCs w:val="22"/>
        </w:rPr>
        <w:t xml:space="preserve">Mol Cell. </w:t>
      </w:r>
      <w:r w:rsidRPr="00012729">
        <w:rPr>
          <w:rFonts w:ascii="Arial" w:hAnsi="Arial" w:cs="Arial"/>
          <w:sz w:val="22"/>
          <w:szCs w:val="22"/>
        </w:rPr>
        <w:t>2003;12: 663-73. (Featured on cover)</w:t>
      </w:r>
    </w:p>
    <w:p w14:paraId="2E0C3B0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Jona</w:t>
      </w:r>
      <w:proofErr w:type="spellEnd"/>
      <w:r w:rsidRPr="00012729">
        <w:rPr>
          <w:rFonts w:ascii="Arial" w:hAnsi="Arial" w:cs="Arial"/>
          <w:sz w:val="22"/>
          <w:szCs w:val="22"/>
        </w:rPr>
        <w:t xml:space="preserve"> G, </w:t>
      </w:r>
      <w:r w:rsidRPr="00012729">
        <w:rPr>
          <w:rFonts w:ascii="Arial" w:hAnsi="Arial" w:cs="Arial"/>
          <w:b/>
          <w:sz w:val="22"/>
          <w:szCs w:val="22"/>
        </w:rPr>
        <w:t>Snyder M</w:t>
      </w:r>
      <w:r w:rsidRPr="00012729">
        <w:rPr>
          <w:rFonts w:ascii="Arial" w:hAnsi="Arial" w:cs="Arial"/>
          <w:sz w:val="22"/>
          <w:szCs w:val="22"/>
        </w:rPr>
        <w:t xml:space="preserve">. Recent developments in analytical and functional protein microarrays.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Mol </w:t>
      </w:r>
      <w:proofErr w:type="spellStart"/>
      <w:r w:rsidRPr="00012729">
        <w:rPr>
          <w:rFonts w:ascii="Arial" w:hAnsi="Arial" w:cs="Arial"/>
          <w:i/>
          <w:sz w:val="22"/>
          <w:szCs w:val="22"/>
        </w:rPr>
        <w:t>Ther</w:t>
      </w:r>
      <w:proofErr w:type="spellEnd"/>
      <w:r w:rsidRPr="00012729">
        <w:rPr>
          <w:rFonts w:ascii="Arial" w:hAnsi="Arial" w:cs="Arial"/>
          <w:i/>
          <w:sz w:val="22"/>
          <w:szCs w:val="22"/>
        </w:rPr>
        <w:t xml:space="preserve">. </w:t>
      </w:r>
      <w:r w:rsidRPr="00012729">
        <w:rPr>
          <w:rFonts w:ascii="Arial" w:hAnsi="Arial" w:cs="Arial"/>
          <w:sz w:val="22"/>
          <w:szCs w:val="22"/>
        </w:rPr>
        <w:t>2003;3: 271-7.</w:t>
      </w:r>
    </w:p>
    <w:p w14:paraId="2642444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Santos B, </w:t>
      </w:r>
      <w:r w:rsidRPr="00012729">
        <w:rPr>
          <w:rFonts w:ascii="Arial" w:hAnsi="Arial" w:cs="Arial"/>
          <w:b/>
          <w:sz w:val="22"/>
          <w:szCs w:val="22"/>
        </w:rPr>
        <w:t>Snyder M</w:t>
      </w:r>
      <w:r w:rsidRPr="00012729">
        <w:rPr>
          <w:rFonts w:ascii="Arial" w:hAnsi="Arial" w:cs="Arial"/>
          <w:sz w:val="22"/>
          <w:szCs w:val="22"/>
        </w:rPr>
        <w:t xml:space="preserve">. Protein targeting during cell differentiation: polarized localization of Fus1p during mating depends on Chs5p in </w:t>
      </w:r>
      <w:r w:rsidRPr="00012729">
        <w:rPr>
          <w:rFonts w:ascii="Arial" w:hAnsi="Arial" w:cs="Arial"/>
          <w:i/>
          <w:sz w:val="22"/>
          <w:szCs w:val="22"/>
        </w:rPr>
        <w:t>Saccharomyces cerevisiae.</w:t>
      </w:r>
      <w:r w:rsidRPr="00012729">
        <w:rPr>
          <w:rFonts w:ascii="Arial" w:hAnsi="Arial" w:cs="Arial"/>
          <w:sz w:val="22"/>
          <w:szCs w:val="22"/>
        </w:rPr>
        <w:t xml:space="preserve"> </w:t>
      </w:r>
      <w:proofErr w:type="spellStart"/>
      <w:r w:rsidRPr="00012729">
        <w:rPr>
          <w:rFonts w:ascii="Arial" w:hAnsi="Arial" w:cs="Arial"/>
          <w:i/>
          <w:sz w:val="22"/>
          <w:szCs w:val="22"/>
        </w:rPr>
        <w:t>Eucaryotic</w:t>
      </w:r>
      <w:proofErr w:type="spellEnd"/>
      <w:r w:rsidRPr="00012729">
        <w:rPr>
          <w:rFonts w:ascii="Arial" w:hAnsi="Arial" w:cs="Arial"/>
          <w:i/>
          <w:sz w:val="22"/>
          <w:szCs w:val="22"/>
        </w:rPr>
        <w:t xml:space="preserve"> Cell</w:t>
      </w:r>
      <w:bookmarkStart w:id="35" w:name="OLE_LINK35"/>
      <w:r w:rsidRPr="00012729">
        <w:rPr>
          <w:rFonts w:ascii="Arial" w:hAnsi="Arial" w:cs="Arial"/>
          <w:i/>
          <w:sz w:val="22"/>
          <w:szCs w:val="22"/>
        </w:rPr>
        <w:t>.</w:t>
      </w:r>
      <w:r w:rsidRPr="00012729">
        <w:rPr>
          <w:rFonts w:ascii="Arial" w:hAnsi="Arial" w:cs="Arial"/>
          <w:sz w:val="22"/>
          <w:szCs w:val="22"/>
        </w:rPr>
        <w:t xml:space="preserve"> 2003;2: 821-825</w:t>
      </w:r>
      <w:bookmarkEnd w:id="35"/>
      <w:r w:rsidRPr="00012729">
        <w:rPr>
          <w:rFonts w:ascii="Arial" w:hAnsi="Arial" w:cs="Arial"/>
          <w:sz w:val="22"/>
          <w:szCs w:val="22"/>
        </w:rPr>
        <w:t>.</w:t>
      </w:r>
    </w:p>
    <w:p w14:paraId="574145F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Reboul J, </w:t>
      </w:r>
      <w:proofErr w:type="spellStart"/>
      <w:r w:rsidRPr="00012729">
        <w:rPr>
          <w:rFonts w:ascii="Arial" w:hAnsi="Arial" w:cs="Arial"/>
          <w:sz w:val="22"/>
          <w:szCs w:val="22"/>
        </w:rPr>
        <w:t>Vaglio</w:t>
      </w:r>
      <w:proofErr w:type="spellEnd"/>
      <w:r w:rsidRPr="00012729">
        <w:rPr>
          <w:rFonts w:ascii="Arial" w:hAnsi="Arial" w:cs="Arial"/>
          <w:sz w:val="22"/>
          <w:szCs w:val="22"/>
        </w:rPr>
        <w:t xml:space="preserve"> P, </w:t>
      </w:r>
      <w:proofErr w:type="spellStart"/>
      <w:r w:rsidRPr="00012729">
        <w:rPr>
          <w:rFonts w:ascii="Arial" w:hAnsi="Arial" w:cs="Arial"/>
          <w:sz w:val="22"/>
          <w:szCs w:val="22"/>
        </w:rPr>
        <w:t>Rual</w:t>
      </w:r>
      <w:proofErr w:type="spellEnd"/>
      <w:r w:rsidRPr="00012729">
        <w:rPr>
          <w:rFonts w:ascii="Arial" w:hAnsi="Arial" w:cs="Arial"/>
          <w:sz w:val="22"/>
          <w:szCs w:val="22"/>
        </w:rPr>
        <w:t xml:space="preserve"> JF, </w:t>
      </w:r>
      <w:proofErr w:type="spellStart"/>
      <w:r w:rsidRPr="00012729">
        <w:rPr>
          <w:rFonts w:ascii="Arial" w:hAnsi="Arial" w:cs="Arial"/>
          <w:sz w:val="22"/>
          <w:szCs w:val="22"/>
        </w:rPr>
        <w:t>Lamesch</w:t>
      </w:r>
      <w:proofErr w:type="spellEnd"/>
      <w:r w:rsidRPr="00012729">
        <w:rPr>
          <w:rFonts w:ascii="Arial" w:hAnsi="Arial" w:cs="Arial"/>
          <w:sz w:val="22"/>
          <w:szCs w:val="22"/>
        </w:rPr>
        <w:t xml:space="preserve"> P, Martinez M, Armstrong CM, Li S, </w:t>
      </w:r>
      <w:proofErr w:type="spellStart"/>
      <w:r w:rsidRPr="00012729">
        <w:rPr>
          <w:rFonts w:ascii="Arial" w:hAnsi="Arial" w:cs="Arial"/>
          <w:sz w:val="22"/>
          <w:szCs w:val="22"/>
        </w:rPr>
        <w:t>Jacotot</w:t>
      </w:r>
      <w:proofErr w:type="spellEnd"/>
      <w:r w:rsidRPr="00012729">
        <w:rPr>
          <w:rFonts w:ascii="Arial" w:hAnsi="Arial" w:cs="Arial"/>
          <w:sz w:val="22"/>
          <w:szCs w:val="22"/>
        </w:rPr>
        <w:t xml:space="preserve"> L, </w:t>
      </w:r>
      <w:proofErr w:type="spellStart"/>
      <w:r w:rsidRPr="00012729">
        <w:rPr>
          <w:rFonts w:ascii="Arial" w:hAnsi="Arial" w:cs="Arial"/>
          <w:sz w:val="22"/>
          <w:szCs w:val="22"/>
        </w:rPr>
        <w:t>Bertin</w:t>
      </w:r>
      <w:proofErr w:type="spellEnd"/>
      <w:r w:rsidRPr="00012729">
        <w:rPr>
          <w:rFonts w:ascii="Arial" w:hAnsi="Arial" w:cs="Arial"/>
          <w:sz w:val="22"/>
          <w:szCs w:val="22"/>
        </w:rPr>
        <w:t xml:space="preserve"> N, Janky R, Moore T, Hudson JR </w:t>
      </w:r>
      <w:proofErr w:type="spellStart"/>
      <w:r w:rsidRPr="00012729">
        <w:rPr>
          <w:rFonts w:ascii="Arial" w:hAnsi="Arial" w:cs="Arial"/>
          <w:sz w:val="22"/>
          <w:szCs w:val="22"/>
        </w:rPr>
        <w:t>Jr</w:t>
      </w:r>
      <w:proofErr w:type="spellEnd"/>
      <w:r w:rsidRPr="00012729">
        <w:rPr>
          <w:rFonts w:ascii="Arial" w:hAnsi="Arial" w:cs="Arial"/>
          <w:sz w:val="22"/>
          <w:szCs w:val="22"/>
        </w:rPr>
        <w:t xml:space="preserve">, Hartley JL, </w:t>
      </w:r>
      <w:proofErr w:type="spellStart"/>
      <w:r w:rsidRPr="00012729">
        <w:rPr>
          <w:rFonts w:ascii="Arial" w:hAnsi="Arial" w:cs="Arial"/>
          <w:sz w:val="22"/>
          <w:szCs w:val="22"/>
        </w:rPr>
        <w:t>Brasch</w:t>
      </w:r>
      <w:proofErr w:type="spellEnd"/>
      <w:r w:rsidRPr="00012729">
        <w:rPr>
          <w:rFonts w:ascii="Arial" w:hAnsi="Arial" w:cs="Arial"/>
          <w:sz w:val="22"/>
          <w:szCs w:val="22"/>
        </w:rPr>
        <w:t xml:space="preserve"> MA, </w:t>
      </w:r>
      <w:proofErr w:type="spellStart"/>
      <w:r w:rsidRPr="00012729">
        <w:rPr>
          <w:rFonts w:ascii="Arial" w:hAnsi="Arial" w:cs="Arial"/>
          <w:sz w:val="22"/>
          <w:szCs w:val="22"/>
        </w:rPr>
        <w:t>Vandenhaute</w:t>
      </w:r>
      <w:proofErr w:type="spellEnd"/>
      <w:r w:rsidRPr="00012729">
        <w:rPr>
          <w:rFonts w:ascii="Arial" w:hAnsi="Arial" w:cs="Arial"/>
          <w:sz w:val="22"/>
          <w:szCs w:val="22"/>
        </w:rPr>
        <w:t xml:space="preserve"> J, Boulton S, Endress GA, Jenna S, Chevet E, </w:t>
      </w:r>
      <w:proofErr w:type="spellStart"/>
      <w:r w:rsidRPr="00012729">
        <w:rPr>
          <w:rFonts w:ascii="Arial" w:hAnsi="Arial" w:cs="Arial"/>
          <w:sz w:val="22"/>
          <w:szCs w:val="22"/>
        </w:rPr>
        <w:t>Papasotiropoulos</w:t>
      </w:r>
      <w:proofErr w:type="spellEnd"/>
      <w:r w:rsidRPr="00012729">
        <w:rPr>
          <w:rFonts w:ascii="Arial" w:hAnsi="Arial" w:cs="Arial"/>
          <w:sz w:val="22"/>
          <w:szCs w:val="22"/>
        </w:rPr>
        <w:t xml:space="preserve"> V, </w:t>
      </w:r>
      <w:proofErr w:type="spellStart"/>
      <w:r w:rsidRPr="00012729">
        <w:rPr>
          <w:rFonts w:ascii="Arial" w:hAnsi="Arial" w:cs="Arial"/>
          <w:sz w:val="22"/>
          <w:szCs w:val="22"/>
        </w:rPr>
        <w:t>Tolias</w:t>
      </w:r>
      <w:proofErr w:type="spellEnd"/>
      <w:r w:rsidRPr="00012729">
        <w:rPr>
          <w:rFonts w:ascii="Arial" w:hAnsi="Arial" w:cs="Arial"/>
          <w:sz w:val="22"/>
          <w:szCs w:val="22"/>
        </w:rPr>
        <w:t xml:space="preserve"> PP, </w:t>
      </w:r>
      <w:proofErr w:type="spellStart"/>
      <w:r w:rsidRPr="00012729">
        <w:rPr>
          <w:rFonts w:ascii="Arial" w:hAnsi="Arial" w:cs="Arial"/>
          <w:sz w:val="22"/>
          <w:szCs w:val="22"/>
        </w:rPr>
        <w:t>Ptacek</w:t>
      </w:r>
      <w:proofErr w:type="spellEnd"/>
      <w:r w:rsidRPr="00012729">
        <w:rPr>
          <w:rFonts w:ascii="Arial" w:hAnsi="Arial" w:cs="Arial"/>
          <w:sz w:val="22"/>
          <w:szCs w:val="22"/>
        </w:rPr>
        <w:t xml:space="preserve"> J, </w:t>
      </w:r>
      <w:r w:rsidRPr="00012729">
        <w:rPr>
          <w:rFonts w:ascii="Arial" w:hAnsi="Arial" w:cs="Arial"/>
          <w:b/>
          <w:sz w:val="22"/>
          <w:szCs w:val="22"/>
        </w:rPr>
        <w:t>Snyder M</w:t>
      </w:r>
      <w:r w:rsidRPr="00012729">
        <w:rPr>
          <w:rFonts w:ascii="Arial" w:hAnsi="Arial" w:cs="Arial"/>
          <w:sz w:val="22"/>
          <w:szCs w:val="22"/>
        </w:rPr>
        <w:t>, Huang R, Chance MR, Lee H, Doucette-</w:t>
      </w:r>
      <w:proofErr w:type="spellStart"/>
      <w:r w:rsidRPr="00012729">
        <w:rPr>
          <w:rFonts w:ascii="Arial" w:hAnsi="Arial" w:cs="Arial"/>
          <w:sz w:val="22"/>
          <w:szCs w:val="22"/>
        </w:rPr>
        <w:t>Stamm</w:t>
      </w:r>
      <w:proofErr w:type="spellEnd"/>
      <w:r w:rsidRPr="00012729">
        <w:rPr>
          <w:rFonts w:ascii="Arial" w:hAnsi="Arial" w:cs="Arial"/>
          <w:sz w:val="22"/>
          <w:szCs w:val="22"/>
        </w:rPr>
        <w:t xml:space="preserve"> L, Hill DE, Vidal M. </w:t>
      </w:r>
      <w:r w:rsidRPr="00012729">
        <w:rPr>
          <w:rFonts w:ascii="Arial" w:hAnsi="Arial" w:cs="Arial"/>
          <w:i/>
          <w:sz w:val="22"/>
          <w:szCs w:val="22"/>
        </w:rPr>
        <w:t>C. elegans</w:t>
      </w:r>
      <w:r w:rsidRPr="00012729">
        <w:rPr>
          <w:rFonts w:ascii="Arial" w:hAnsi="Arial" w:cs="Arial"/>
          <w:sz w:val="22"/>
          <w:szCs w:val="22"/>
        </w:rPr>
        <w:t xml:space="preserve"> </w:t>
      </w:r>
      <w:proofErr w:type="spellStart"/>
      <w:r w:rsidRPr="00012729">
        <w:rPr>
          <w:rFonts w:ascii="Arial" w:hAnsi="Arial" w:cs="Arial"/>
          <w:sz w:val="22"/>
          <w:szCs w:val="22"/>
        </w:rPr>
        <w:t>ORFeome</w:t>
      </w:r>
      <w:proofErr w:type="spellEnd"/>
      <w:r w:rsidRPr="00012729">
        <w:rPr>
          <w:rFonts w:ascii="Arial" w:hAnsi="Arial" w:cs="Arial"/>
          <w:sz w:val="22"/>
          <w:szCs w:val="22"/>
        </w:rPr>
        <w:t xml:space="preserve"> version 1.1: experimental verification of  the genome annotation and resource for proteome-scale protein expression. </w:t>
      </w:r>
      <w:r w:rsidRPr="00012729">
        <w:rPr>
          <w:rFonts w:ascii="Arial" w:hAnsi="Arial" w:cs="Arial"/>
          <w:i/>
          <w:sz w:val="22"/>
          <w:szCs w:val="22"/>
        </w:rPr>
        <w:t>Nat Genet.</w:t>
      </w:r>
      <w:r w:rsidRPr="00012729">
        <w:rPr>
          <w:rFonts w:ascii="Arial" w:hAnsi="Arial" w:cs="Arial"/>
          <w:sz w:val="22"/>
          <w:szCs w:val="22"/>
        </w:rPr>
        <w:t xml:space="preserve"> 2003;34: 35-41. </w:t>
      </w:r>
    </w:p>
    <w:p w14:paraId="7E269C4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Luscombe NM Royce TE, Bertone P, Echols N, </w:t>
      </w:r>
      <w:proofErr w:type="spellStart"/>
      <w:r w:rsidRPr="00012729">
        <w:rPr>
          <w:rFonts w:ascii="Arial" w:hAnsi="Arial" w:cs="Arial"/>
          <w:sz w:val="22"/>
          <w:szCs w:val="22"/>
        </w:rPr>
        <w:t>Horak</w:t>
      </w:r>
      <w:proofErr w:type="spellEnd"/>
      <w:r w:rsidRPr="00012729">
        <w:rPr>
          <w:rFonts w:ascii="Arial" w:hAnsi="Arial" w:cs="Arial"/>
          <w:sz w:val="22"/>
          <w:szCs w:val="22"/>
        </w:rPr>
        <w:t xml:space="preserve"> CE, Chang JT, </w:t>
      </w:r>
      <w:r w:rsidRPr="00012729">
        <w:rPr>
          <w:rFonts w:ascii="Arial" w:hAnsi="Arial" w:cs="Arial"/>
          <w:b/>
          <w:sz w:val="22"/>
          <w:szCs w:val="22"/>
        </w:rPr>
        <w:t>Snyder M</w:t>
      </w:r>
      <w:r w:rsidRPr="00012729">
        <w:rPr>
          <w:rFonts w:ascii="Arial" w:hAnsi="Arial" w:cs="Arial"/>
          <w:sz w:val="22"/>
          <w:szCs w:val="22"/>
        </w:rPr>
        <w:t xml:space="preserve">, Gerstein M. Express yourself: a modular platform for processing and visualizing microarray data.  </w:t>
      </w:r>
      <w:r w:rsidRPr="00012729">
        <w:rPr>
          <w:rFonts w:ascii="Arial" w:hAnsi="Arial" w:cs="Arial"/>
          <w:i/>
          <w:sz w:val="22"/>
          <w:szCs w:val="22"/>
        </w:rPr>
        <w:t>Nucleic Acids Res.</w:t>
      </w:r>
      <w:r w:rsidRPr="00012729">
        <w:rPr>
          <w:rFonts w:ascii="Arial" w:hAnsi="Arial" w:cs="Arial"/>
          <w:sz w:val="22"/>
          <w:szCs w:val="22"/>
        </w:rPr>
        <w:t xml:space="preserve"> 2003;31: 3477-82. </w:t>
      </w:r>
    </w:p>
    <w:p w14:paraId="2A453CE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proofErr w:type="spellStart"/>
      <w:r w:rsidRPr="00012729">
        <w:rPr>
          <w:rFonts w:ascii="Arial" w:hAnsi="Arial" w:cs="Arial"/>
          <w:sz w:val="22"/>
          <w:szCs w:val="22"/>
        </w:rPr>
        <w:t>Bilgin</w:t>
      </w:r>
      <w:proofErr w:type="spellEnd"/>
      <w:r w:rsidRPr="00012729">
        <w:rPr>
          <w:rFonts w:ascii="Arial" w:hAnsi="Arial" w:cs="Arial"/>
          <w:sz w:val="22"/>
          <w:szCs w:val="22"/>
        </w:rPr>
        <w:t xml:space="preserve"> M, </w:t>
      </w:r>
      <w:r w:rsidRPr="00012729">
        <w:rPr>
          <w:rFonts w:ascii="Arial" w:hAnsi="Arial" w:cs="Arial"/>
          <w:b/>
          <w:sz w:val="22"/>
          <w:szCs w:val="22"/>
        </w:rPr>
        <w:t>Snyder M</w:t>
      </w:r>
      <w:r w:rsidRPr="00012729">
        <w:rPr>
          <w:rFonts w:ascii="Arial" w:hAnsi="Arial" w:cs="Arial"/>
          <w:sz w:val="22"/>
          <w:szCs w:val="22"/>
        </w:rPr>
        <w:t xml:space="preserve">. Proteomics. </w:t>
      </w:r>
      <w:r w:rsidRPr="00012729">
        <w:rPr>
          <w:rFonts w:ascii="Arial" w:hAnsi="Arial" w:cs="Arial"/>
          <w:i/>
          <w:sz w:val="22"/>
          <w:szCs w:val="22"/>
        </w:rPr>
        <w:t xml:space="preserve">Ann Rev </w:t>
      </w:r>
      <w:proofErr w:type="spellStart"/>
      <w:r w:rsidRPr="00012729">
        <w:rPr>
          <w:rFonts w:ascii="Arial" w:hAnsi="Arial" w:cs="Arial"/>
          <w:i/>
          <w:sz w:val="22"/>
          <w:szCs w:val="22"/>
        </w:rPr>
        <w:t>Biochem</w:t>
      </w:r>
      <w:proofErr w:type="spellEnd"/>
      <w:r w:rsidRPr="00012729">
        <w:rPr>
          <w:rFonts w:ascii="Arial" w:hAnsi="Arial" w:cs="Arial"/>
          <w:sz w:val="22"/>
          <w:szCs w:val="22"/>
        </w:rPr>
        <w:t>. 2003;72: 783-812.</w:t>
      </w:r>
    </w:p>
    <w:p w14:paraId="3D3F761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Gerstein M. Defining genes in the genomics era. </w:t>
      </w:r>
      <w:r w:rsidRPr="00012729">
        <w:rPr>
          <w:rFonts w:ascii="Arial" w:hAnsi="Arial" w:cs="Arial"/>
          <w:i/>
          <w:sz w:val="22"/>
          <w:szCs w:val="22"/>
        </w:rPr>
        <w:t xml:space="preserve">Science. </w:t>
      </w:r>
      <w:r w:rsidRPr="00012729">
        <w:rPr>
          <w:rFonts w:ascii="Arial" w:hAnsi="Arial" w:cs="Arial"/>
          <w:sz w:val="22"/>
          <w:szCs w:val="22"/>
        </w:rPr>
        <w:t>2003;300; 258-260.</w:t>
      </w:r>
    </w:p>
    <w:p w14:paraId="46A12A7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Casamayor</w:t>
      </w:r>
      <w:proofErr w:type="spellEnd"/>
      <w:r w:rsidRPr="00012729">
        <w:rPr>
          <w:rFonts w:ascii="Arial" w:hAnsi="Arial" w:cs="Arial"/>
          <w:sz w:val="22"/>
          <w:szCs w:val="22"/>
        </w:rPr>
        <w:t xml:space="preserve"> A, </w:t>
      </w:r>
      <w:r w:rsidRPr="00012729">
        <w:rPr>
          <w:rFonts w:ascii="Arial" w:hAnsi="Arial" w:cs="Arial"/>
          <w:b/>
          <w:sz w:val="22"/>
          <w:szCs w:val="22"/>
        </w:rPr>
        <w:t>Snyder M</w:t>
      </w:r>
      <w:r w:rsidRPr="00012729">
        <w:rPr>
          <w:rFonts w:ascii="Arial" w:hAnsi="Arial" w:cs="Arial"/>
          <w:sz w:val="22"/>
          <w:szCs w:val="22"/>
        </w:rPr>
        <w:t xml:space="preserve">. Molecular dissection of a yeast </w:t>
      </w:r>
      <w:proofErr w:type="spellStart"/>
      <w:r w:rsidRPr="00012729">
        <w:rPr>
          <w:rFonts w:ascii="Arial" w:hAnsi="Arial" w:cs="Arial"/>
          <w:sz w:val="22"/>
          <w:szCs w:val="22"/>
        </w:rPr>
        <w:t>septin</w:t>
      </w:r>
      <w:proofErr w:type="spellEnd"/>
      <w:r w:rsidRPr="00012729">
        <w:rPr>
          <w:rFonts w:ascii="Arial" w:hAnsi="Arial" w:cs="Arial"/>
          <w:sz w:val="22"/>
          <w:szCs w:val="22"/>
        </w:rPr>
        <w:t xml:space="preserve">: distinct domains are required for </w:t>
      </w:r>
      <w:proofErr w:type="spellStart"/>
      <w:r w:rsidRPr="00012729">
        <w:rPr>
          <w:rFonts w:ascii="Arial" w:hAnsi="Arial" w:cs="Arial"/>
          <w:sz w:val="22"/>
          <w:szCs w:val="22"/>
        </w:rPr>
        <w:t>septin</w:t>
      </w:r>
      <w:proofErr w:type="spellEnd"/>
      <w:r w:rsidRPr="00012729">
        <w:rPr>
          <w:rFonts w:ascii="Arial" w:hAnsi="Arial" w:cs="Arial"/>
          <w:sz w:val="22"/>
          <w:szCs w:val="22"/>
        </w:rPr>
        <w:t xml:space="preserve"> interaction, localization and function. </w:t>
      </w:r>
      <w:r w:rsidRPr="00012729">
        <w:rPr>
          <w:rFonts w:ascii="Arial" w:hAnsi="Arial" w:cs="Arial"/>
          <w:i/>
          <w:sz w:val="22"/>
          <w:szCs w:val="22"/>
        </w:rPr>
        <w:t>Mol Cell Biol</w:t>
      </w:r>
      <w:r w:rsidRPr="00012729">
        <w:rPr>
          <w:rFonts w:ascii="Arial" w:hAnsi="Arial" w:cs="Arial"/>
          <w:sz w:val="22"/>
          <w:szCs w:val="22"/>
        </w:rPr>
        <w:t>. 2003;23; 2762-2777.</w:t>
      </w:r>
    </w:p>
    <w:p w14:paraId="2FE6EB3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r w:rsidRPr="00012729">
        <w:rPr>
          <w:rFonts w:ascii="Arial" w:hAnsi="Arial" w:cs="Arial"/>
          <w:b/>
          <w:sz w:val="22"/>
          <w:szCs w:val="22"/>
        </w:rPr>
        <w:t>Snyder M</w:t>
      </w:r>
      <w:r w:rsidRPr="00012729">
        <w:rPr>
          <w:rFonts w:ascii="Arial" w:hAnsi="Arial" w:cs="Arial"/>
          <w:sz w:val="22"/>
          <w:szCs w:val="22"/>
        </w:rPr>
        <w:t xml:space="preserve">. Protein chip technology.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Chem Biol</w:t>
      </w:r>
      <w:r w:rsidRPr="00012729">
        <w:rPr>
          <w:rFonts w:ascii="Arial" w:hAnsi="Arial" w:cs="Arial"/>
          <w:sz w:val="22"/>
          <w:szCs w:val="22"/>
        </w:rPr>
        <w:t>. 2003;</w:t>
      </w:r>
      <w:r w:rsidRPr="00012729">
        <w:rPr>
          <w:rFonts w:ascii="Arial" w:hAnsi="Arial" w:cs="Arial"/>
          <w:color w:val="000000"/>
          <w:sz w:val="22"/>
          <w:szCs w:val="22"/>
          <w:u w:val="single"/>
        </w:rPr>
        <w:t>7</w:t>
      </w:r>
      <w:r w:rsidRPr="00012729">
        <w:rPr>
          <w:rFonts w:ascii="Arial" w:hAnsi="Arial" w:cs="Arial"/>
          <w:color w:val="000000"/>
          <w:sz w:val="22"/>
          <w:szCs w:val="22"/>
        </w:rPr>
        <w:t>: 55-63</w:t>
      </w:r>
      <w:r w:rsidRPr="00012729">
        <w:rPr>
          <w:rFonts w:ascii="Arial" w:hAnsi="Arial" w:cs="Arial"/>
          <w:sz w:val="22"/>
          <w:szCs w:val="22"/>
        </w:rPr>
        <w:t>.</w:t>
      </w:r>
    </w:p>
    <w:p w14:paraId="48DADB4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Rinn</w:t>
      </w:r>
      <w:proofErr w:type="spellEnd"/>
      <w:r w:rsidRPr="00012729">
        <w:rPr>
          <w:rFonts w:ascii="Arial" w:hAnsi="Arial" w:cs="Arial"/>
          <w:sz w:val="22"/>
          <w:szCs w:val="22"/>
        </w:rPr>
        <w:t xml:space="preserve"> JR, </w:t>
      </w:r>
      <w:proofErr w:type="spellStart"/>
      <w:r w:rsidRPr="00012729">
        <w:rPr>
          <w:rFonts w:ascii="Arial" w:hAnsi="Arial" w:cs="Arial"/>
          <w:sz w:val="22"/>
          <w:szCs w:val="22"/>
        </w:rPr>
        <w:t>Euskirchen</w:t>
      </w:r>
      <w:proofErr w:type="spellEnd"/>
      <w:r w:rsidRPr="00012729">
        <w:rPr>
          <w:rFonts w:ascii="Arial" w:hAnsi="Arial" w:cs="Arial"/>
          <w:sz w:val="22"/>
          <w:szCs w:val="22"/>
        </w:rPr>
        <w:t xml:space="preserve"> G, Bertone P, Martone R, Luscombe NM, Hartman S, Harrison PM, Nelson FN, Miller P, Gerstein M, Weissman S, </w:t>
      </w:r>
      <w:r w:rsidRPr="00012729">
        <w:rPr>
          <w:rFonts w:ascii="Arial" w:hAnsi="Arial" w:cs="Arial"/>
          <w:b/>
          <w:sz w:val="22"/>
          <w:szCs w:val="22"/>
        </w:rPr>
        <w:t>Snyder M</w:t>
      </w:r>
      <w:r w:rsidRPr="00012729">
        <w:rPr>
          <w:rFonts w:ascii="Arial" w:hAnsi="Arial" w:cs="Arial"/>
          <w:sz w:val="22"/>
          <w:szCs w:val="22"/>
        </w:rPr>
        <w:t xml:space="preserve">. The transcriptional activity of human chromosome 22.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i/>
          <w:sz w:val="22"/>
          <w:szCs w:val="22"/>
        </w:rPr>
        <w:t xml:space="preserve">. </w:t>
      </w:r>
      <w:r w:rsidRPr="00012729">
        <w:rPr>
          <w:rFonts w:ascii="Arial" w:hAnsi="Arial" w:cs="Arial"/>
          <w:sz w:val="22"/>
          <w:szCs w:val="22"/>
        </w:rPr>
        <w:t>2003;</w:t>
      </w:r>
      <w:r w:rsidRPr="00012729">
        <w:rPr>
          <w:rFonts w:ascii="Arial" w:hAnsi="Arial" w:cs="Arial"/>
          <w:color w:val="000000"/>
          <w:sz w:val="22"/>
          <w:szCs w:val="22"/>
        </w:rPr>
        <w:t>17: 529-40</w:t>
      </w:r>
      <w:r w:rsidRPr="00012729">
        <w:rPr>
          <w:rFonts w:ascii="Arial" w:hAnsi="Arial" w:cs="Arial"/>
          <w:sz w:val="22"/>
          <w:szCs w:val="22"/>
        </w:rPr>
        <w:t>.</w:t>
      </w:r>
    </w:p>
    <w:p w14:paraId="0F1BDA8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Cheung KH, White K, Hager J, Gerstein M, Reinke V, Nelson K, </w:t>
      </w:r>
      <w:proofErr w:type="spellStart"/>
      <w:r w:rsidRPr="00012729">
        <w:rPr>
          <w:rFonts w:ascii="Arial" w:hAnsi="Arial" w:cs="Arial"/>
          <w:sz w:val="22"/>
          <w:szCs w:val="22"/>
        </w:rPr>
        <w:t>Masiar</w:t>
      </w:r>
      <w:proofErr w:type="spellEnd"/>
      <w:r w:rsidRPr="00012729">
        <w:rPr>
          <w:rFonts w:ascii="Arial" w:hAnsi="Arial" w:cs="Arial"/>
          <w:sz w:val="22"/>
          <w:szCs w:val="22"/>
        </w:rPr>
        <w:t xml:space="preserve"> P, Srivastava R, Li Y, Li J, Zhao H, Li J, Allison DB, </w:t>
      </w:r>
      <w:r w:rsidRPr="00012729">
        <w:rPr>
          <w:rFonts w:ascii="Arial" w:hAnsi="Arial" w:cs="Arial"/>
          <w:b/>
          <w:sz w:val="22"/>
          <w:szCs w:val="22"/>
        </w:rPr>
        <w:t>Snyder M</w:t>
      </w:r>
      <w:r w:rsidRPr="00012729">
        <w:rPr>
          <w:rFonts w:ascii="Arial" w:hAnsi="Arial" w:cs="Arial"/>
          <w:sz w:val="22"/>
          <w:szCs w:val="22"/>
        </w:rPr>
        <w:t xml:space="preserve">, Miller P, Williams K. YMD: a microarray database for large-scale gene expression analysis. </w:t>
      </w:r>
      <w:r w:rsidRPr="00012729">
        <w:rPr>
          <w:rFonts w:ascii="Arial" w:hAnsi="Arial" w:cs="Arial"/>
          <w:i/>
          <w:sz w:val="22"/>
          <w:szCs w:val="22"/>
        </w:rPr>
        <w:t xml:space="preserve">Proc AMIA </w:t>
      </w:r>
      <w:proofErr w:type="spellStart"/>
      <w:r w:rsidRPr="00012729">
        <w:rPr>
          <w:rFonts w:ascii="Arial" w:hAnsi="Arial" w:cs="Arial"/>
          <w:i/>
          <w:sz w:val="22"/>
          <w:szCs w:val="22"/>
        </w:rPr>
        <w:t>Symp</w:t>
      </w:r>
      <w:proofErr w:type="spellEnd"/>
      <w:r w:rsidRPr="00012729">
        <w:rPr>
          <w:rFonts w:ascii="Arial" w:hAnsi="Arial" w:cs="Arial"/>
          <w:sz w:val="22"/>
          <w:szCs w:val="22"/>
        </w:rPr>
        <w:t>. 2002: 140-4.</w:t>
      </w:r>
    </w:p>
    <w:p w14:paraId="3A9B912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Michaud G, </w:t>
      </w:r>
      <w:r w:rsidRPr="00012729">
        <w:rPr>
          <w:rFonts w:ascii="Arial" w:hAnsi="Arial" w:cs="Arial"/>
          <w:b/>
          <w:sz w:val="22"/>
          <w:szCs w:val="22"/>
        </w:rPr>
        <w:t>Snyder M</w:t>
      </w:r>
      <w:r w:rsidRPr="00012729">
        <w:rPr>
          <w:rFonts w:ascii="Arial" w:hAnsi="Arial" w:cs="Arial"/>
          <w:sz w:val="22"/>
          <w:szCs w:val="22"/>
        </w:rPr>
        <w:t xml:space="preserve">. Proteomic approaches for global analysis of proteins. </w:t>
      </w:r>
      <w:r w:rsidRPr="00012729">
        <w:rPr>
          <w:rFonts w:ascii="Arial" w:hAnsi="Arial" w:cs="Arial"/>
          <w:i/>
          <w:sz w:val="22"/>
          <w:szCs w:val="22"/>
        </w:rPr>
        <w:t xml:space="preserve">Biotechniques. </w:t>
      </w:r>
      <w:r w:rsidRPr="00012729">
        <w:rPr>
          <w:rFonts w:ascii="Arial" w:hAnsi="Arial" w:cs="Arial"/>
          <w:sz w:val="22"/>
          <w:szCs w:val="22"/>
        </w:rPr>
        <w:t>2002;33: 1308-18.</w:t>
      </w:r>
    </w:p>
    <w:p w14:paraId="2C45F7F8" w14:textId="31EBA142" w:rsidR="00520D06" w:rsidRPr="00012729" w:rsidRDefault="00D362D7" w:rsidP="00153932">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Horak</w:t>
      </w:r>
      <w:proofErr w:type="spellEnd"/>
      <w:r w:rsidRPr="00012729">
        <w:rPr>
          <w:rFonts w:ascii="Arial" w:hAnsi="Arial" w:cs="Arial"/>
          <w:sz w:val="22"/>
          <w:szCs w:val="22"/>
        </w:rPr>
        <w:t xml:space="preserve"> CE, Luscombe NM, Qian J, </w:t>
      </w:r>
      <w:proofErr w:type="spellStart"/>
      <w:r w:rsidRPr="00012729">
        <w:rPr>
          <w:rFonts w:ascii="Arial" w:hAnsi="Arial" w:cs="Arial"/>
          <w:sz w:val="22"/>
          <w:szCs w:val="22"/>
        </w:rPr>
        <w:t>Piccirrillo</w:t>
      </w:r>
      <w:proofErr w:type="spellEnd"/>
      <w:r w:rsidRPr="00012729">
        <w:rPr>
          <w:rFonts w:ascii="Arial" w:hAnsi="Arial" w:cs="Arial"/>
          <w:sz w:val="22"/>
          <w:szCs w:val="22"/>
        </w:rPr>
        <w:t xml:space="preserve"> S, Gerstein M, </w:t>
      </w:r>
      <w:r w:rsidRPr="00012729">
        <w:rPr>
          <w:rFonts w:ascii="Arial" w:hAnsi="Arial" w:cs="Arial"/>
          <w:b/>
          <w:sz w:val="22"/>
          <w:szCs w:val="22"/>
        </w:rPr>
        <w:t>Snyder M</w:t>
      </w:r>
      <w:r w:rsidRPr="00012729">
        <w:rPr>
          <w:rFonts w:ascii="Arial" w:hAnsi="Arial" w:cs="Arial"/>
          <w:sz w:val="22"/>
          <w:szCs w:val="22"/>
        </w:rPr>
        <w:t xml:space="preserve">. Complex transcriptional circuitry at the G1/S transition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Genes Dev.</w:t>
      </w:r>
      <w:r w:rsidRPr="00012729">
        <w:rPr>
          <w:rFonts w:ascii="Arial" w:hAnsi="Arial" w:cs="Arial"/>
          <w:sz w:val="22"/>
          <w:szCs w:val="22"/>
        </w:rPr>
        <w:t xml:space="preserve"> 2002;16; 3017-33.</w:t>
      </w:r>
    </w:p>
    <w:p w14:paraId="1346A6F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color w:val="000000"/>
          <w:sz w:val="22"/>
          <w:szCs w:val="22"/>
        </w:rPr>
        <w:t xml:space="preserve">Coelho PSR, Bryan AC, Kumar A, </w:t>
      </w:r>
      <w:proofErr w:type="spellStart"/>
      <w:r w:rsidRPr="00012729">
        <w:rPr>
          <w:rFonts w:ascii="Arial" w:hAnsi="Arial" w:cs="Arial"/>
          <w:color w:val="000000"/>
          <w:sz w:val="22"/>
          <w:szCs w:val="22"/>
        </w:rPr>
        <w:t>Shadel</w:t>
      </w:r>
      <w:proofErr w:type="spellEnd"/>
      <w:r w:rsidRPr="00012729">
        <w:rPr>
          <w:rFonts w:ascii="Arial" w:hAnsi="Arial" w:cs="Arial"/>
          <w:color w:val="000000"/>
          <w:sz w:val="22"/>
          <w:szCs w:val="22"/>
        </w:rPr>
        <w:t xml:space="preserve"> GS, </w:t>
      </w:r>
      <w:r w:rsidRPr="00012729">
        <w:rPr>
          <w:rFonts w:ascii="Arial" w:hAnsi="Arial" w:cs="Arial"/>
          <w:b/>
          <w:color w:val="000000"/>
          <w:sz w:val="22"/>
          <w:szCs w:val="22"/>
        </w:rPr>
        <w:t>Snyder M</w:t>
      </w:r>
      <w:r w:rsidRPr="00012729">
        <w:rPr>
          <w:rFonts w:ascii="Arial" w:hAnsi="Arial" w:cs="Arial"/>
          <w:color w:val="000000"/>
          <w:sz w:val="22"/>
          <w:szCs w:val="22"/>
        </w:rPr>
        <w:t xml:space="preserve">. A novel mitochondrial protein, Tar1p, is encoded on the antisense strand of the nuclear 25S rDNA. </w:t>
      </w:r>
      <w:r w:rsidRPr="00012729">
        <w:rPr>
          <w:rFonts w:ascii="Arial" w:hAnsi="Arial" w:cs="Arial"/>
          <w:i/>
          <w:color w:val="000000"/>
          <w:sz w:val="22"/>
          <w:szCs w:val="22"/>
        </w:rPr>
        <w:t xml:space="preserve">Genes </w:t>
      </w:r>
      <w:proofErr w:type="spellStart"/>
      <w:r w:rsidRPr="00012729">
        <w:rPr>
          <w:rFonts w:ascii="Arial" w:hAnsi="Arial" w:cs="Arial"/>
          <w:i/>
          <w:color w:val="000000"/>
          <w:sz w:val="22"/>
          <w:szCs w:val="22"/>
        </w:rPr>
        <w:t>Devel</w:t>
      </w:r>
      <w:proofErr w:type="spellEnd"/>
      <w:r w:rsidRPr="00012729">
        <w:rPr>
          <w:rFonts w:ascii="Arial" w:hAnsi="Arial" w:cs="Arial"/>
          <w:i/>
          <w:color w:val="000000"/>
          <w:sz w:val="22"/>
          <w:szCs w:val="22"/>
        </w:rPr>
        <w:t xml:space="preserve">. </w:t>
      </w:r>
      <w:r w:rsidRPr="00012729">
        <w:rPr>
          <w:rFonts w:ascii="Arial" w:hAnsi="Arial" w:cs="Arial"/>
          <w:color w:val="000000"/>
          <w:sz w:val="22"/>
          <w:szCs w:val="22"/>
        </w:rPr>
        <w:t>2002;16: 2755-2760.</w:t>
      </w:r>
    </w:p>
    <w:p w14:paraId="187FD1E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color w:val="000000"/>
          <w:sz w:val="22"/>
          <w:szCs w:val="22"/>
        </w:rPr>
        <w:lastRenderedPageBreak/>
        <w:t>Vallier</w:t>
      </w:r>
      <w:proofErr w:type="spellEnd"/>
      <w:r w:rsidRPr="00012729">
        <w:rPr>
          <w:rFonts w:ascii="Arial" w:hAnsi="Arial" w:cs="Arial"/>
          <w:color w:val="000000"/>
          <w:sz w:val="22"/>
          <w:szCs w:val="22"/>
        </w:rPr>
        <w:t xml:space="preserve"> L, </w:t>
      </w:r>
      <w:proofErr w:type="spellStart"/>
      <w:r w:rsidRPr="00012729">
        <w:rPr>
          <w:rFonts w:ascii="Arial" w:hAnsi="Arial" w:cs="Arial"/>
          <w:color w:val="000000"/>
          <w:sz w:val="22"/>
          <w:szCs w:val="22"/>
        </w:rPr>
        <w:t>Segall</w:t>
      </w:r>
      <w:proofErr w:type="spellEnd"/>
      <w:r w:rsidRPr="00012729">
        <w:rPr>
          <w:rFonts w:ascii="Arial" w:hAnsi="Arial" w:cs="Arial"/>
          <w:color w:val="000000"/>
          <w:sz w:val="22"/>
          <w:szCs w:val="22"/>
        </w:rPr>
        <w:t xml:space="preserve"> J, </w:t>
      </w:r>
      <w:r w:rsidRPr="00012729">
        <w:rPr>
          <w:rFonts w:ascii="Arial" w:hAnsi="Arial" w:cs="Arial"/>
          <w:b/>
          <w:color w:val="000000"/>
          <w:sz w:val="22"/>
          <w:szCs w:val="22"/>
        </w:rPr>
        <w:t>Snyder M</w:t>
      </w:r>
      <w:r w:rsidRPr="00012729">
        <w:rPr>
          <w:rFonts w:ascii="Arial" w:hAnsi="Arial" w:cs="Arial"/>
          <w:color w:val="000000"/>
          <w:sz w:val="22"/>
          <w:szCs w:val="22"/>
        </w:rPr>
        <w:t>. The alpha-factor receptor C-terminus is important for mating projection formation and orientation in</w:t>
      </w:r>
      <w:r w:rsidRPr="00012729">
        <w:rPr>
          <w:rFonts w:ascii="Arial" w:hAnsi="Arial" w:cs="Arial"/>
          <w:i/>
          <w:color w:val="000000"/>
          <w:sz w:val="22"/>
          <w:szCs w:val="22"/>
        </w:rPr>
        <w:t xml:space="preserve"> Saccharomyces cerevisiae</w:t>
      </w:r>
      <w:r w:rsidRPr="00012729">
        <w:rPr>
          <w:rFonts w:ascii="Arial" w:hAnsi="Arial" w:cs="Arial"/>
          <w:color w:val="000000"/>
          <w:sz w:val="22"/>
          <w:szCs w:val="22"/>
        </w:rPr>
        <w:t xml:space="preserve">. </w:t>
      </w:r>
      <w:r w:rsidRPr="00012729">
        <w:rPr>
          <w:rFonts w:ascii="Arial" w:hAnsi="Arial" w:cs="Arial"/>
          <w:i/>
          <w:color w:val="000000"/>
          <w:sz w:val="22"/>
          <w:szCs w:val="22"/>
        </w:rPr>
        <w:t xml:space="preserve">Cell </w:t>
      </w:r>
      <w:proofErr w:type="spellStart"/>
      <w:r w:rsidRPr="00012729">
        <w:rPr>
          <w:rFonts w:ascii="Arial" w:hAnsi="Arial" w:cs="Arial"/>
          <w:i/>
          <w:color w:val="000000"/>
          <w:sz w:val="22"/>
          <w:szCs w:val="22"/>
        </w:rPr>
        <w:t>Motil</w:t>
      </w:r>
      <w:proofErr w:type="spellEnd"/>
      <w:r w:rsidRPr="00012729">
        <w:rPr>
          <w:rFonts w:ascii="Arial" w:hAnsi="Arial" w:cs="Arial"/>
          <w:i/>
          <w:color w:val="000000"/>
          <w:sz w:val="22"/>
          <w:szCs w:val="22"/>
        </w:rPr>
        <w:t xml:space="preserve"> Cytoskeleton</w:t>
      </w:r>
      <w:r w:rsidRPr="00012729">
        <w:rPr>
          <w:rFonts w:ascii="Arial" w:hAnsi="Arial" w:cs="Arial"/>
          <w:color w:val="000000"/>
          <w:sz w:val="22"/>
          <w:szCs w:val="22"/>
        </w:rPr>
        <w:t>.  2002;53: 251-266.</w:t>
      </w:r>
    </w:p>
    <w:p w14:paraId="7AA38C8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Giaever G, Chu AM, Ni L, Connelly C, Riles L, </w:t>
      </w:r>
      <w:proofErr w:type="spellStart"/>
      <w:r w:rsidRPr="00012729">
        <w:rPr>
          <w:rFonts w:ascii="Arial" w:hAnsi="Arial" w:cs="Arial"/>
          <w:sz w:val="22"/>
          <w:szCs w:val="22"/>
        </w:rPr>
        <w:t>Veronneau</w:t>
      </w:r>
      <w:proofErr w:type="spellEnd"/>
      <w:r w:rsidRPr="00012729">
        <w:rPr>
          <w:rFonts w:ascii="Arial" w:hAnsi="Arial" w:cs="Arial"/>
          <w:sz w:val="22"/>
          <w:szCs w:val="22"/>
        </w:rPr>
        <w:t xml:space="preserve"> S, Dow S, </w:t>
      </w:r>
      <w:proofErr w:type="spellStart"/>
      <w:r w:rsidRPr="00012729">
        <w:rPr>
          <w:rFonts w:ascii="Arial" w:hAnsi="Arial" w:cs="Arial"/>
          <w:sz w:val="22"/>
          <w:szCs w:val="22"/>
        </w:rPr>
        <w:t>Lucau</w:t>
      </w:r>
      <w:proofErr w:type="spellEnd"/>
      <w:r w:rsidRPr="00012729">
        <w:rPr>
          <w:rFonts w:ascii="Arial" w:hAnsi="Arial" w:cs="Arial"/>
          <w:sz w:val="22"/>
          <w:szCs w:val="22"/>
        </w:rPr>
        <w:t xml:space="preserve">-Danila A, Anderson K, Andre B, Arkin AP, </w:t>
      </w:r>
      <w:proofErr w:type="spellStart"/>
      <w:r w:rsidRPr="00012729">
        <w:rPr>
          <w:rFonts w:ascii="Arial" w:hAnsi="Arial" w:cs="Arial"/>
          <w:sz w:val="22"/>
          <w:szCs w:val="22"/>
        </w:rPr>
        <w:t>Astromoff</w:t>
      </w:r>
      <w:proofErr w:type="spellEnd"/>
      <w:r w:rsidRPr="00012729">
        <w:rPr>
          <w:rFonts w:ascii="Arial" w:hAnsi="Arial" w:cs="Arial"/>
          <w:sz w:val="22"/>
          <w:szCs w:val="22"/>
        </w:rPr>
        <w:t xml:space="preserve"> A, El-</w:t>
      </w:r>
      <w:proofErr w:type="spellStart"/>
      <w:r w:rsidRPr="00012729">
        <w:rPr>
          <w:rFonts w:ascii="Arial" w:hAnsi="Arial" w:cs="Arial"/>
          <w:sz w:val="22"/>
          <w:szCs w:val="22"/>
        </w:rPr>
        <w:t>Bakkoury</w:t>
      </w:r>
      <w:proofErr w:type="spellEnd"/>
      <w:r w:rsidRPr="00012729">
        <w:rPr>
          <w:rFonts w:ascii="Arial" w:hAnsi="Arial" w:cs="Arial"/>
          <w:sz w:val="22"/>
          <w:szCs w:val="22"/>
        </w:rPr>
        <w:t xml:space="preserve"> M, </w:t>
      </w:r>
      <w:proofErr w:type="spellStart"/>
      <w:r w:rsidRPr="00012729">
        <w:rPr>
          <w:rFonts w:ascii="Arial" w:hAnsi="Arial" w:cs="Arial"/>
          <w:sz w:val="22"/>
          <w:szCs w:val="22"/>
        </w:rPr>
        <w:t>Bangham</w:t>
      </w:r>
      <w:proofErr w:type="spellEnd"/>
      <w:r w:rsidRPr="00012729">
        <w:rPr>
          <w:rFonts w:ascii="Arial" w:hAnsi="Arial" w:cs="Arial"/>
          <w:sz w:val="22"/>
          <w:szCs w:val="22"/>
        </w:rPr>
        <w:t xml:space="preserve"> R, Benito R, </w:t>
      </w:r>
      <w:proofErr w:type="spellStart"/>
      <w:r w:rsidRPr="00012729">
        <w:rPr>
          <w:rFonts w:ascii="Arial" w:hAnsi="Arial" w:cs="Arial"/>
          <w:sz w:val="22"/>
          <w:szCs w:val="22"/>
        </w:rPr>
        <w:t>Brachat</w:t>
      </w:r>
      <w:proofErr w:type="spellEnd"/>
      <w:r w:rsidRPr="00012729">
        <w:rPr>
          <w:rFonts w:ascii="Arial" w:hAnsi="Arial" w:cs="Arial"/>
          <w:sz w:val="22"/>
          <w:szCs w:val="22"/>
        </w:rPr>
        <w:t xml:space="preserve"> S, </w:t>
      </w:r>
      <w:proofErr w:type="spellStart"/>
      <w:r w:rsidRPr="00012729">
        <w:rPr>
          <w:rFonts w:ascii="Arial" w:hAnsi="Arial" w:cs="Arial"/>
          <w:sz w:val="22"/>
          <w:szCs w:val="22"/>
        </w:rPr>
        <w:t>Campanaro</w:t>
      </w:r>
      <w:proofErr w:type="spellEnd"/>
      <w:r w:rsidRPr="00012729">
        <w:rPr>
          <w:rFonts w:ascii="Arial" w:hAnsi="Arial" w:cs="Arial"/>
          <w:sz w:val="22"/>
          <w:szCs w:val="22"/>
        </w:rPr>
        <w:t xml:space="preserve"> S, Curtiss M, Davis K, </w:t>
      </w:r>
      <w:proofErr w:type="spellStart"/>
      <w:r w:rsidRPr="00012729">
        <w:rPr>
          <w:rFonts w:ascii="Arial" w:hAnsi="Arial" w:cs="Arial"/>
          <w:sz w:val="22"/>
          <w:szCs w:val="22"/>
        </w:rPr>
        <w:t>Deutschbauer</w:t>
      </w:r>
      <w:proofErr w:type="spellEnd"/>
      <w:r w:rsidRPr="00012729">
        <w:rPr>
          <w:rFonts w:ascii="Arial" w:hAnsi="Arial" w:cs="Arial"/>
          <w:sz w:val="22"/>
          <w:szCs w:val="22"/>
        </w:rPr>
        <w:t xml:space="preserve"> A, </w:t>
      </w:r>
      <w:proofErr w:type="spellStart"/>
      <w:r w:rsidRPr="00012729">
        <w:rPr>
          <w:rFonts w:ascii="Arial" w:hAnsi="Arial" w:cs="Arial"/>
          <w:sz w:val="22"/>
          <w:szCs w:val="22"/>
        </w:rPr>
        <w:t>Entian</w:t>
      </w:r>
      <w:proofErr w:type="spellEnd"/>
      <w:r w:rsidRPr="00012729">
        <w:rPr>
          <w:rFonts w:ascii="Arial" w:hAnsi="Arial" w:cs="Arial"/>
          <w:sz w:val="22"/>
          <w:szCs w:val="22"/>
        </w:rPr>
        <w:t xml:space="preserve"> KD, Flaherty P, </w:t>
      </w:r>
      <w:proofErr w:type="spellStart"/>
      <w:r w:rsidRPr="00012729">
        <w:rPr>
          <w:rFonts w:ascii="Arial" w:hAnsi="Arial" w:cs="Arial"/>
          <w:sz w:val="22"/>
          <w:szCs w:val="22"/>
        </w:rPr>
        <w:t>Foury</w:t>
      </w:r>
      <w:proofErr w:type="spellEnd"/>
      <w:r w:rsidRPr="00012729">
        <w:rPr>
          <w:rFonts w:ascii="Arial" w:hAnsi="Arial" w:cs="Arial"/>
          <w:sz w:val="22"/>
          <w:szCs w:val="22"/>
        </w:rPr>
        <w:t xml:space="preserve"> F, Garfinkel DJ, Gerstein M, </w:t>
      </w:r>
      <w:proofErr w:type="spellStart"/>
      <w:r w:rsidRPr="00012729">
        <w:rPr>
          <w:rFonts w:ascii="Arial" w:hAnsi="Arial" w:cs="Arial"/>
          <w:sz w:val="22"/>
          <w:szCs w:val="22"/>
        </w:rPr>
        <w:t>Gotte</w:t>
      </w:r>
      <w:proofErr w:type="spellEnd"/>
      <w:r w:rsidRPr="00012729">
        <w:rPr>
          <w:rFonts w:ascii="Arial" w:hAnsi="Arial" w:cs="Arial"/>
          <w:sz w:val="22"/>
          <w:szCs w:val="22"/>
        </w:rPr>
        <w:t xml:space="preserve"> D, </w:t>
      </w:r>
      <w:proofErr w:type="spellStart"/>
      <w:r w:rsidRPr="00012729">
        <w:rPr>
          <w:rFonts w:ascii="Arial" w:hAnsi="Arial" w:cs="Arial"/>
          <w:sz w:val="22"/>
          <w:szCs w:val="22"/>
        </w:rPr>
        <w:t>Guldener</w:t>
      </w:r>
      <w:proofErr w:type="spellEnd"/>
      <w:r w:rsidRPr="00012729">
        <w:rPr>
          <w:rFonts w:ascii="Arial" w:hAnsi="Arial" w:cs="Arial"/>
          <w:sz w:val="22"/>
          <w:szCs w:val="22"/>
        </w:rPr>
        <w:t xml:space="preserve"> U, </w:t>
      </w:r>
      <w:proofErr w:type="spellStart"/>
      <w:r w:rsidRPr="00012729">
        <w:rPr>
          <w:rFonts w:ascii="Arial" w:hAnsi="Arial" w:cs="Arial"/>
          <w:sz w:val="22"/>
          <w:szCs w:val="22"/>
        </w:rPr>
        <w:t>Hegemann</w:t>
      </w:r>
      <w:proofErr w:type="spellEnd"/>
      <w:r w:rsidRPr="00012729">
        <w:rPr>
          <w:rFonts w:ascii="Arial" w:hAnsi="Arial" w:cs="Arial"/>
          <w:sz w:val="22"/>
          <w:szCs w:val="22"/>
        </w:rPr>
        <w:t xml:space="preserve"> JH, Hempel S, Herman Z, Jaramillo DF, Kelly DE, Kelly SL, Kotter P, </w:t>
      </w:r>
      <w:proofErr w:type="spellStart"/>
      <w:r w:rsidRPr="00012729">
        <w:rPr>
          <w:rFonts w:ascii="Arial" w:hAnsi="Arial" w:cs="Arial"/>
          <w:sz w:val="22"/>
          <w:szCs w:val="22"/>
        </w:rPr>
        <w:t>LaBonte</w:t>
      </w:r>
      <w:proofErr w:type="spellEnd"/>
      <w:r w:rsidRPr="00012729">
        <w:rPr>
          <w:rFonts w:ascii="Arial" w:hAnsi="Arial" w:cs="Arial"/>
          <w:sz w:val="22"/>
          <w:szCs w:val="22"/>
        </w:rPr>
        <w:t xml:space="preserve"> D, Lamb DC, Lan N, Liang H, Liao H, Liu L, Luo C, Lussier M, Mao R, Menard P, </w:t>
      </w:r>
      <w:proofErr w:type="spellStart"/>
      <w:r w:rsidRPr="00012729">
        <w:rPr>
          <w:rFonts w:ascii="Arial" w:hAnsi="Arial" w:cs="Arial"/>
          <w:sz w:val="22"/>
          <w:szCs w:val="22"/>
        </w:rPr>
        <w:t>Ooi</w:t>
      </w:r>
      <w:proofErr w:type="spellEnd"/>
      <w:r w:rsidRPr="00012729">
        <w:rPr>
          <w:rFonts w:ascii="Arial" w:hAnsi="Arial" w:cs="Arial"/>
          <w:sz w:val="22"/>
          <w:szCs w:val="22"/>
        </w:rPr>
        <w:t xml:space="preserve"> SL, </w:t>
      </w:r>
      <w:proofErr w:type="spellStart"/>
      <w:r w:rsidRPr="00012729">
        <w:rPr>
          <w:rFonts w:ascii="Arial" w:hAnsi="Arial" w:cs="Arial"/>
          <w:sz w:val="22"/>
          <w:szCs w:val="22"/>
        </w:rPr>
        <w:t>Revuelt</w:t>
      </w:r>
      <w:proofErr w:type="spellEnd"/>
      <w:r w:rsidRPr="00012729">
        <w:rPr>
          <w:rFonts w:ascii="Arial" w:hAnsi="Arial" w:cs="Arial"/>
          <w:sz w:val="22"/>
          <w:szCs w:val="22"/>
        </w:rPr>
        <w:t xml:space="preserve"> JL, Roberts CJ, Rose M, Ross-Macdonald P, </w:t>
      </w:r>
      <w:proofErr w:type="spellStart"/>
      <w:r w:rsidRPr="00012729">
        <w:rPr>
          <w:rFonts w:ascii="Arial" w:hAnsi="Arial" w:cs="Arial"/>
          <w:sz w:val="22"/>
          <w:szCs w:val="22"/>
        </w:rPr>
        <w:t>Scherensm</w:t>
      </w:r>
      <w:proofErr w:type="spellEnd"/>
      <w:r w:rsidRPr="00012729">
        <w:rPr>
          <w:rFonts w:ascii="Arial" w:hAnsi="Arial" w:cs="Arial"/>
          <w:sz w:val="22"/>
          <w:szCs w:val="22"/>
        </w:rPr>
        <w:t xml:space="preserve"> B, </w:t>
      </w:r>
      <w:proofErr w:type="spellStart"/>
      <w:r w:rsidRPr="00012729">
        <w:rPr>
          <w:rFonts w:ascii="Arial" w:hAnsi="Arial" w:cs="Arial"/>
          <w:sz w:val="22"/>
          <w:szCs w:val="22"/>
        </w:rPr>
        <w:t>Schimmack</w:t>
      </w:r>
      <w:proofErr w:type="spellEnd"/>
      <w:r w:rsidRPr="00012729">
        <w:rPr>
          <w:rFonts w:ascii="Arial" w:hAnsi="Arial" w:cs="Arial"/>
          <w:sz w:val="22"/>
          <w:szCs w:val="22"/>
        </w:rPr>
        <w:t xml:space="preserve"> G, Shafer B, Shoemaker DD, </w:t>
      </w:r>
      <w:proofErr w:type="spellStart"/>
      <w:r w:rsidRPr="00012729">
        <w:rPr>
          <w:rFonts w:ascii="Arial" w:hAnsi="Arial" w:cs="Arial"/>
          <w:sz w:val="22"/>
          <w:szCs w:val="22"/>
        </w:rPr>
        <w:t>Sookhai</w:t>
      </w:r>
      <w:proofErr w:type="spellEnd"/>
      <w:r w:rsidRPr="00012729">
        <w:rPr>
          <w:rFonts w:ascii="Arial" w:hAnsi="Arial" w:cs="Arial"/>
          <w:sz w:val="22"/>
          <w:szCs w:val="22"/>
        </w:rPr>
        <w:t xml:space="preserve">-Mahadeo S, Storms RK, </w:t>
      </w:r>
      <w:proofErr w:type="spellStart"/>
      <w:r w:rsidRPr="00012729">
        <w:rPr>
          <w:rFonts w:ascii="Arial" w:hAnsi="Arial" w:cs="Arial"/>
          <w:sz w:val="22"/>
          <w:szCs w:val="22"/>
        </w:rPr>
        <w:t>Strathern</w:t>
      </w:r>
      <w:proofErr w:type="spellEnd"/>
      <w:r w:rsidRPr="00012729">
        <w:rPr>
          <w:rFonts w:ascii="Arial" w:hAnsi="Arial" w:cs="Arial"/>
          <w:sz w:val="22"/>
          <w:szCs w:val="22"/>
        </w:rPr>
        <w:t xml:space="preserve"> JN, Valle G, </w:t>
      </w:r>
      <w:proofErr w:type="spellStart"/>
      <w:r w:rsidRPr="00012729">
        <w:rPr>
          <w:rFonts w:ascii="Arial" w:hAnsi="Arial" w:cs="Arial"/>
          <w:sz w:val="22"/>
          <w:szCs w:val="22"/>
        </w:rPr>
        <w:t>Voet</w:t>
      </w:r>
      <w:proofErr w:type="spellEnd"/>
      <w:r w:rsidRPr="00012729">
        <w:rPr>
          <w:rFonts w:ascii="Arial" w:hAnsi="Arial" w:cs="Arial"/>
          <w:sz w:val="22"/>
          <w:szCs w:val="22"/>
        </w:rPr>
        <w:t xml:space="preserve"> M, </w:t>
      </w:r>
      <w:proofErr w:type="spellStart"/>
      <w:r w:rsidRPr="00012729">
        <w:rPr>
          <w:rFonts w:ascii="Arial" w:hAnsi="Arial" w:cs="Arial"/>
          <w:sz w:val="22"/>
          <w:szCs w:val="22"/>
        </w:rPr>
        <w:t>Volckaert</w:t>
      </w:r>
      <w:proofErr w:type="spellEnd"/>
      <w:r w:rsidRPr="00012729">
        <w:rPr>
          <w:rFonts w:ascii="Arial" w:hAnsi="Arial" w:cs="Arial"/>
          <w:sz w:val="22"/>
          <w:szCs w:val="22"/>
        </w:rPr>
        <w:t xml:space="preserve"> G, Wang CY, Ward TR, </w:t>
      </w:r>
      <w:proofErr w:type="spellStart"/>
      <w:r w:rsidRPr="00012729">
        <w:rPr>
          <w:rFonts w:ascii="Arial" w:hAnsi="Arial" w:cs="Arial"/>
          <w:sz w:val="22"/>
          <w:szCs w:val="22"/>
        </w:rPr>
        <w:t>Wilhelmy</w:t>
      </w:r>
      <w:proofErr w:type="spellEnd"/>
      <w:r w:rsidRPr="00012729">
        <w:rPr>
          <w:rFonts w:ascii="Arial" w:hAnsi="Arial" w:cs="Arial"/>
          <w:sz w:val="22"/>
          <w:szCs w:val="22"/>
        </w:rPr>
        <w:t xml:space="preserve"> J, </w:t>
      </w:r>
      <w:proofErr w:type="spellStart"/>
      <w:r w:rsidRPr="00012729">
        <w:rPr>
          <w:rFonts w:ascii="Arial" w:hAnsi="Arial" w:cs="Arial"/>
          <w:sz w:val="22"/>
          <w:szCs w:val="22"/>
        </w:rPr>
        <w:t>Winzeler</w:t>
      </w:r>
      <w:proofErr w:type="spellEnd"/>
      <w:r w:rsidRPr="00012729">
        <w:rPr>
          <w:rFonts w:ascii="Arial" w:hAnsi="Arial" w:cs="Arial"/>
          <w:sz w:val="22"/>
          <w:szCs w:val="22"/>
        </w:rPr>
        <w:t xml:space="preserve"> EA, Yang Y, Yen G, Youngman E, Yu K, Bussey H, </w:t>
      </w:r>
      <w:proofErr w:type="spellStart"/>
      <w:r w:rsidRPr="00012729">
        <w:rPr>
          <w:rFonts w:ascii="Arial" w:hAnsi="Arial" w:cs="Arial"/>
          <w:sz w:val="22"/>
          <w:szCs w:val="22"/>
        </w:rPr>
        <w:t>Boeke</w:t>
      </w:r>
      <w:proofErr w:type="spellEnd"/>
      <w:r w:rsidRPr="00012729">
        <w:rPr>
          <w:rFonts w:ascii="Arial" w:hAnsi="Arial" w:cs="Arial"/>
          <w:sz w:val="22"/>
          <w:szCs w:val="22"/>
        </w:rPr>
        <w:t xml:space="preserve"> JD,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Philippsen</w:t>
      </w:r>
      <w:proofErr w:type="spellEnd"/>
      <w:r w:rsidRPr="00012729">
        <w:rPr>
          <w:rFonts w:ascii="Arial" w:hAnsi="Arial" w:cs="Arial"/>
          <w:sz w:val="22"/>
          <w:szCs w:val="22"/>
        </w:rPr>
        <w:t xml:space="preserve"> P, Davis RW, Johnston M. Functional profiling of the </w:t>
      </w:r>
      <w:r w:rsidRPr="00012729">
        <w:rPr>
          <w:rFonts w:ascii="Arial" w:hAnsi="Arial" w:cs="Arial"/>
          <w:i/>
          <w:sz w:val="22"/>
          <w:szCs w:val="22"/>
        </w:rPr>
        <w:t>Saccharomyces cerevisiae</w:t>
      </w:r>
      <w:r w:rsidRPr="00012729">
        <w:rPr>
          <w:rFonts w:ascii="Arial" w:hAnsi="Arial" w:cs="Arial"/>
          <w:sz w:val="22"/>
          <w:szCs w:val="22"/>
        </w:rPr>
        <w:t xml:space="preserve"> genome. </w:t>
      </w:r>
      <w:r w:rsidRPr="00012729">
        <w:rPr>
          <w:rFonts w:ascii="Arial" w:hAnsi="Arial" w:cs="Arial"/>
          <w:i/>
          <w:sz w:val="22"/>
          <w:szCs w:val="22"/>
        </w:rPr>
        <w:t>Nature</w:t>
      </w:r>
      <w:r w:rsidRPr="00012729">
        <w:rPr>
          <w:rFonts w:ascii="Arial" w:hAnsi="Arial" w:cs="Arial"/>
          <w:sz w:val="22"/>
          <w:szCs w:val="22"/>
        </w:rPr>
        <w:t>. 2002;418: 387-91.</w:t>
      </w:r>
    </w:p>
    <w:p w14:paraId="6F526D6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Horak</w:t>
      </w:r>
      <w:proofErr w:type="spellEnd"/>
      <w:r w:rsidRPr="00012729">
        <w:rPr>
          <w:rFonts w:ascii="Arial" w:hAnsi="Arial" w:cs="Arial"/>
          <w:sz w:val="22"/>
          <w:szCs w:val="22"/>
        </w:rPr>
        <w:t xml:space="preserve"> CE, </w:t>
      </w:r>
      <w:r w:rsidRPr="00012729">
        <w:rPr>
          <w:rFonts w:ascii="Arial" w:hAnsi="Arial" w:cs="Arial"/>
          <w:b/>
          <w:sz w:val="22"/>
          <w:szCs w:val="22"/>
        </w:rPr>
        <w:t>Snyder M</w:t>
      </w:r>
      <w:r w:rsidRPr="00012729">
        <w:rPr>
          <w:rFonts w:ascii="Arial" w:hAnsi="Arial" w:cs="Arial"/>
          <w:sz w:val="22"/>
          <w:szCs w:val="22"/>
        </w:rPr>
        <w:t xml:space="preserve">. Global analysis of gene expression in yeast. </w:t>
      </w:r>
      <w:proofErr w:type="spellStart"/>
      <w:r w:rsidRPr="00012729">
        <w:rPr>
          <w:rFonts w:ascii="Arial" w:hAnsi="Arial" w:cs="Arial"/>
          <w:i/>
          <w:sz w:val="22"/>
          <w:szCs w:val="22"/>
        </w:rPr>
        <w:t>Funct</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Integr</w:t>
      </w:r>
      <w:proofErr w:type="spellEnd"/>
      <w:r w:rsidRPr="00012729">
        <w:rPr>
          <w:rFonts w:ascii="Arial" w:hAnsi="Arial" w:cs="Arial"/>
          <w:i/>
          <w:sz w:val="22"/>
          <w:szCs w:val="22"/>
        </w:rPr>
        <w:t xml:space="preserve"> Genomics.</w:t>
      </w:r>
      <w:r w:rsidRPr="00012729">
        <w:rPr>
          <w:rFonts w:ascii="Arial" w:hAnsi="Arial" w:cs="Arial"/>
          <w:sz w:val="22"/>
          <w:szCs w:val="22"/>
        </w:rPr>
        <w:t xml:space="preserve"> 2002;2: 171-80.</w:t>
      </w:r>
    </w:p>
    <w:p w14:paraId="483B22B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Kumar A. Yeast genomics: past, present, and future promise. </w:t>
      </w:r>
      <w:proofErr w:type="spellStart"/>
      <w:r w:rsidRPr="00012729">
        <w:rPr>
          <w:rFonts w:ascii="Arial" w:hAnsi="Arial" w:cs="Arial"/>
          <w:i/>
          <w:sz w:val="22"/>
          <w:szCs w:val="22"/>
        </w:rPr>
        <w:t>Funct</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Integr</w:t>
      </w:r>
      <w:proofErr w:type="spellEnd"/>
      <w:r w:rsidRPr="00012729">
        <w:rPr>
          <w:rFonts w:ascii="Arial" w:hAnsi="Arial" w:cs="Arial"/>
          <w:i/>
          <w:sz w:val="22"/>
          <w:szCs w:val="22"/>
        </w:rPr>
        <w:t xml:space="preserve"> Genomics.</w:t>
      </w:r>
      <w:r w:rsidRPr="00012729">
        <w:rPr>
          <w:rFonts w:ascii="Arial" w:hAnsi="Arial" w:cs="Arial"/>
          <w:sz w:val="22"/>
          <w:szCs w:val="22"/>
        </w:rPr>
        <w:t xml:space="preserve"> 2002;2: 135-137.</w:t>
      </w:r>
    </w:p>
    <w:p w14:paraId="1FB09A4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Bidlingmaier</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Carbohydrate analysis prepares to enter the "Omics" era</w:t>
      </w:r>
      <w:r w:rsidRPr="00012729">
        <w:rPr>
          <w:rFonts w:ascii="Arial" w:hAnsi="Arial" w:cs="Arial"/>
          <w:i/>
          <w:sz w:val="22"/>
          <w:szCs w:val="22"/>
        </w:rPr>
        <w:t>. Chem Biol.</w:t>
      </w:r>
      <w:r w:rsidRPr="00012729">
        <w:rPr>
          <w:rFonts w:ascii="Arial" w:hAnsi="Arial" w:cs="Arial"/>
          <w:sz w:val="22"/>
          <w:szCs w:val="22"/>
        </w:rPr>
        <w:t xml:space="preserve"> 2002;9: 400-1.</w:t>
      </w:r>
    </w:p>
    <w:p w14:paraId="551B8C0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Horak</w:t>
      </w:r>
      <w:proofErr w:type="spellEnd"/>
      <w:r w:rsidRPr="00012729">
        <w:rPr>
          <w:rFonts w:ascii="Arial" w:hAnsi="Arial" w:cs="Arial"/>
          <w:sz w:val="22"/>
          <w:szCs w:val="22"/>
        </w:rPr>
        <w:t xml:space="preserve"> CE, Mahajan MC, Luscombe NM, Gerstein M, Weissman SM, </w:t>
      </w:r>
      <w:r w:rsidRPr="00012729">
        <w:rPr>
          <w:rFonts w:ascii="Arial" w:hAnsi="Arial" w:cs="Arial"/>
          <w:b/>
          <w:sz w:val="22"/>
          <w:szCs w:val="22"/>
        </w:rPr>
        <w:t>Snyder M</w:t>
      </w:r>
      <w:r w:rsidRPr="00012729">
        <w:rPr>
          <w:rFonts w:ascii="Arial" w:hAnsi="Arial" w:cs="Arial"/>
          <w:sz w:val="22"/>
          <w:szCs w:val="22"/>
        </w:rPr>
        <w:t xml:space="preserve">. GATA-1 binding sites mapped in the </w:t>
      </w:r>
      <w:r w:rsidRPr="00012729">
        <w:rPr>
          <w:rFonts w:ascii="Arial" w:hAnsi="Arial" w:cs="Arial"/>
          <w:sz w:val="22"/>
          <w:szCs w:val="22"/>
        </w:rPr>
        <w:t xml:space="preserve">-globin locus by using mammalian </w:t>
      </w:r>
      <w:proofErr w:type="spellStart"/>
      <w:r w:rsidRPr="00012729">
        <w:rPr>
          <w:rFonts w:ascii="Arial" w:hAnsi="Arial" w:cs="Arial"/>
          <w:sz w:val="22"/>
          <w:szCs w:val="22"/>
        </w:rPr>
        <w:t>ChIp</w:t>
      </w:r>
      <w:proofErr w:type="spellEnd"/>
      <w:r w:rsidRPr="00012729">
        <w:rPr>
          <w:rFonts w:ascii="Arial" w:hAnsi="Arial" w:cs="Arial"/>
          <w:sz w:val="22"/>
          <w:szCs w:val="22"/>
        </w:rPr>
        <w:t xml:space="preserve">-chip analysis. </w:t>
      </w:r>
      <w:bookmarkStart w:id="36" w:name="OLE_LINK30"/>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w:t>
      </w:r>
      <w:bookmarkEnd w:id="36"/>
      <w:r w:rsidRPr="00012729">
        <w:rPr>
          <w:rFonts w:ascii="Arial" w:hAnsi="Arial" w:cs="Arial"/>
          <w:i/>
          <w:sz w:val="22"/>
          <w:szCs w:val="22"/>
        </w:rPr>
        <w:t xml:space="preserve"> USA. </w:t>
      </w:r>
      <w:r w:rsidRPr="00012729">
        <w:rPr>
          <w:rFonts w:ascii="Arial" w:hAnsi="Arial" w:cs="Arial"/>
          <w:sz w:val="22"/>
          <w:szCs w:val="22"/>
        </w:rPr>
        <w:t>2002;99: 2924-29.</w:t>
      </w:r>
    </w:p>
    <w:p w14:paraId="1CD7DA8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Kusch J, Meyer A,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Barral</w:t>
      </w:r>
      <w:proofErr w:type="spellEnd"/>
      <w:r w:rsidRPr="00012729">
        <w:rPr>
          <w:rFonts w:ascii="Arial" w:hAnsi="Arial" w:cs="Arial"/>
          <w:sz w:val="22"/>
          <w:szCs w:val="22"/>
        </w:rPr>
        <w:t xml:space="preserve"> Y. Proper positioning of the spindle and the cleavage plane relative to each other involves microtubule capture by the cleavage apparatus in yeast.  </w:t>
      </w:r>
      <w:r w:rsidRPr="00012729">
        <w:rPr>
          <w:rFonts w:ascii="Arial" w:hAnsi="Arial" w:cs="Arial"/>
          <w:i/>
          <w:sz w:val="22"/>
          <w:szCs w:val="22"/>
        </w:rPr>
        <w:t>Genes Dev</w:t>
      </w:r>
      <w:r w:rsidRPr="00012729">
        <w:rPr>
          <w:rFonts w:ascii="Arial" w:hAnsi="Arial" w:cs="Arial"/>
          <w:sz w:val="22"/>
          <w:szCs w:val="22"/>
        </w:rPr>
        <w:t>. 2002;16: 1627-1639</w:t>
      </w:r>
    </w:p>
    <w:p w14:paraId="1FE691A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r w:rsidRPr="00012729">
        <w:rPr>
          <w:rFonts w:ascii="Arial" w:hAnsi="Arial" w:cs="Arial"/>
          <w:b/>
          <w:sz w:val="22"/>
          <w:szCs w:val="22"/>
        </w:rPr>
        <w:t>Snyder M</w:t>
      </w:r>
      <w:r w:rsidRPr="00012729">
        <w:rPr>
          <w:rFonts w:ascii="Arial" w:hAnsi="Arial" w:cs="Arial"/>
          <w:sz w:val="22"/>
          <w:szCs w:val="22"/>
        </w:rPr>
        <w:t xml:space="preserve">. “OMIC” approaches to unraveling cell signaling.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Cell Biol.</w:t>
      </w:r>
      <w:r w:rsidRPr="00012729">
        <w:rPr>
          <w:rFonts w:ascii="Arial" w:hAnsi="Arial" w:cs="Arial"/>
          <w:sz w:val="22"/>
          <w:szCs w:val="22"/>
        </w:rPr>
        <w:t xml:space="preserve"> 2002;14: 173-179.</w:t>
      </w:r>
    </w:p>
    <w:p w14:paraId="6B6DB69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Casamayor</w:t>
      </w:r>
      <w:proofErr w:type="spellEnd"/>
      <w:r w:rsidRPr="00012729">
        <w:rPr>
          <w:rFonts w:ascii="Arial" w:hAnsi="Arial" w:cs="Arial"/>
          <w:sz w:val="22"/>
          <w:szCs w:val="22"/>
        </w:rPr>
        <w:t xml:space="preserve"> A, </w:t>
      </w:r>
      <w:r w:rsidRPr="00012729">
        <w:rPr>
          <w:rFonts w:ascii="Arial" w:hAnsi="Arial" w:cs="Arial"/>
          <w:b/>
          <w:sz w:val="22"/>
          <w:szCs w:val="22"/>
        </w:rPr>
        <w:t>Snyder M</w:t>
      </w:r>
      <w:r w:rsidRPr="00012729">
        <w:rPr>
          <w:rFonts w:ascii="Arial" w:hAnsi="Arial" w:cs="Arial"/>
          <w:sz w:val="22"/>
          <w:szCs w:val="22"/>
        </w:rPr>
        <w:t xml:space="preserve">. Bud site selection and cell polarity in budding yeast.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Microbiol</w:t>
      </w:r>
      <w:r w:rsidRPr="00012729">
        <w:rPr>
          <w:rFonts w:ascii="Arial" w:hAnsi="Arial" w:cs="Arial"/>
          <w:sz w:val="22"/>
          <w:szCs w:val="22"/>
        </w:rPr>
        <w:t>. 2002;5: 179-86.</w:t>
      </w:r>
    </w:p>
    <w:p w14:paraId="6B0378C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Harrison PM, Kumar A, </w:t>
      </w:r>
      <w:r w:rsidRPr="00012729">
        <w:rPr>
          <w:rFonts w:ascii="Arial" w:hAnsi="Arial" w:cs="Arial"/>
          <w:b/>
          <w:sz w:val="22"/>
          <w:szCs w:val="22"/>
        </w:rPr>
        <w:t>Snyder M</w:t>
      </w:r>
      <w:r w:rsidRPr="00012729">
        <w:rPr>
          <w:rFonts w:ascii="Arial" w:hAnsi="Arial" w:cs="Arial"/>
          <w:sz w:val="22"/>
          <w:szCs w:val="22"/>
        </w:rPr>
        <w:t xml:space="preserve">, Gerstein MB. A question of size:  the eukaryotic proteome and the problems in defining it. </w:t>
      </w:r>
      <w:proofErr w:type="spellStart"/>
      <w:r w:rsidRPr="00012729">
        <w:rPr>
          <w:rFonts w:ascii="Arial" w:hAnsi="Arial" w:cs="Arial"/>
          <w:i/>
          <w:sz w:val="22"/>
          <w:szCs w:val="22"/>
        </w:rPr>
        <w:t>Nucl</w:t>
      </w:r>
      <w:proofErr w:type="spellEnd"/>
      <w:r w:rsidRPr="00012729">
        <w:rPr>
          <w:rFonts w:ascii="Arial" w:hAnsi="Arial" w:cs="Arial"/>
          <w:i/>
          <w:sz w:val="22"/>
          <w:szCs w:val="22"/>
        </w:rPr>
        <w:t xml:space="preserve"> Acids Res.</w:t>
      </w:r>
      <w:r w:rsidRPr="00012729">
        <w:rPr>
          <w:rFonts w:ascii="Arial" w:hAnsi="Arial" w:cs="Arial"/>
          <w:sz w:val="22"/>
          <w:szCs w:val="22"/>
        </w:rPr>
        <w:t xml:space="preserve"> 2002;30: 1083-90.</w:t>
      </w:r>
    </w:p>
    <w:p w14:paraId="7F3E53A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Cheung K-H, </w:t>
      </w:r>
      <w:proofErr w:type="spellStart"/>
      <w:r w:rsidRPr="00012729">
        <w:rPr>
          <w:rFonts w:ascii="Arial" w:hAnsi="Arial" w:cs="Arial"/>
          <w:sz w:val="22"/>
          <w:szCs w:val="22"/>
        </w:rPr>
        <w:t>Marenco</w:t>
      </w:r>
      <w:proofErr w:type="spellEnd"/>
      <w:r w:rsidRPr="00012729">
        <w:rPr>
          <w:rFonts w:ascii="Arial" w:hAnsi="Arial" w:cs="Arial"/>
          <w:sz w:val="22"/>
          <w:szCs w:val="22"/>
        </w:rPr>
        <w:t xml:space="preserve"> L, </w:t>
      </w:r>
      <w:proofErr w:type="spellStart"/>
      <w:r w:rsidRPr="00012729">
        <w:rPr>
          <w:rFonts w:ascii="Arial" w:hAnsi="Arial" w:cs="Arial"/>
          <w:sz w:val="22"/>
          <w:szCs w:val="22"/>
        </w:rPr>
        <w:t>Tosches</w:t>
      </w:r>
      <w:proofErr w:type="spellEnd"/>
      <w:r w:rsidRPr="00012729">
        <w:rPr>
          <w:rFonts w:ascii="Arial" w:hAnsi="Arial" w:cs="Arial"/>
          <w:sz w:val="22"/>
          <w:szCs w:val="22"/>
        </w:rPr>
        <w:t xml:space="preserve"> N, </w:t>
      </w:r>
      <w:proofErr w:type="spellStart"/>
      <w:r w:rsidRPr="00012729">
        <w:rPr>
          <w:rFonts w:ascii="Arial" w:hAnsi="Arial" w:cs="Arial"/>
          <w:sz w:val="22"/>
          <w:szCs w:val="22"/>
        </w:rPr>
        <w:t>Masiar</w:t>
      </w:r>
      <w:proofErr w:type="spellEnd"/>
      <w:r w:rsidRPr="00012729">
        <w:rPr>
          <w:rFonts w:ascii="Arial" w:hAnsi="Arial" w:cs="Arial"/>
          <w:sz w:val="22"/>
          <w:szCs w:val="22"/>
        </w:rPr>
        <w:t xml:space="preserve"> P, Liu Y, Miller P, </w:t>
      </w:r>
      <w:r w:rsidRPr="00012729">
        <w:rPr>
          <w:rFonts w:ascii="Arial" w:hAnsi="Arial" w:cs="Arial"/>
          <w:b/>
          <w:sz w:val="22"/>
          <w:szCs w:val="22"/>
        </w:rPr>
        <w:t>Snyder M</w:t>
      </w:r>
      <w:r w:rsidRPr="00012729">
        <w:rPr>
          <w:rFonts w:ascii="Arial" w:hAnsi="Arial" w:cs="Arial"/>
          <w:sz w:val="22"/>
          <w:szCs w:val="22"/>
        </w:rPr>
        <w:t xml:space="preserve">. The TRIPLES database of yeast protein function.  In: Analyzing Gene Expression (ed., </w:t>
      </w:r>
      <w:proofErr w:type="spellStart"/>
      <w:r w:rsidRPr="00012729">
        <w:rPr>
          <w:rFonts w:ascii="Arial" w:hAnsi="Arial" w:cs="Arial"/>
          <w:sz w:val="22"/>
          <w:szCs w:val="22"/>
        </w:rPr>
        <w:t>Lorkowski</w:t>
      </w:r>
      <w:proofErr w:type="spellEnd"/>
      <w:r w:rsidRPr="00012729">
        <w:rPr>
          <w:rFonts w:ascii="Arial" w:hAnsi="Arial" w:cs="Arial"/>
          <w:sz w:val="22"/>
          <w:szCs w:val="22"/>
        </w:rPr>
        <w:t>, S. and Cullen, P., et al.) Wiley-VCH Verlag GmbH, Weinheim, Germany. 2002, in press.</w:t>
      </w:r>
    </w:p>
    <w:p w14:paraId="151CC96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Harrison P, Kumar A, Lan N, Echols N, </w:t>
      </w:r>
      <w:r w:rsidRPr="00012729">
        <w:rPr>
          <w:rFonts w:ascii="Arial" w:hAnsi="Arial" w:cs="Arial"/>
          <w:b/>
          <w:sz w:val="22"/>
          <w:szCs w:val="22"/>
        </w:rPr>
        <w:t>Snyder M</w:t>
      </w:r>
      <w:r w:rsidRPr="00012729">
        <w:rPr>
          <w:rFonts w:ascii="Arial" w:hAnsi="Arial" w:cs="Arial"/>
          <w:sz w:val="22"/>
          <w:szCs w:val="22"/>
        </w:rPr>
        <w:t xml:space="preserve">, Gerstein MB. A small </w:t>
      </w:r>
      <w:proofErr w:type="spellStart"/>
      <w:r w:rsidRPr="00012729">
        <w:rPr>
          <w:rFonts w:ascii="Arial" w:hAnsi="Arial" w:cs="Arial"/>
          <w:sz w:val="22"/>
          <w:szCs w:val="22"/>
        </w:rPr>
        <w:t>reservior</w:t>
      </w:r>
      <w:proofErr w:type="spellEnd"/>
      <w:r w:rsidRPr="00012729">
        <w:rPr>
          <w:rFonts w:ascii="Arial" w:hAnsi="Arial" w:cs="Arial"/>
          <w:sz w:val="22"/>
          <w:szCs w:val="22"/>
        </w:rPr>
        <w:t xml:space="preserve"> of disabled ORFs in the </w:t>
      </w:r>
      <w:r w:rsidRPr="00012729">
        <w:rPr>
          <w:rFonts w:ascii="Arial" w:hAnsi="Arial" w:cs="Arial"/>
          <w:i/>
          <w:sz w:val="22"/>
          <w:szCs w:val="22"/>
        </w:rPr>
        <w:t xml:space="preserve">Saccharomyces </w:t>
      </w:r>
      <w:proofErr w:type="spellStart"/>
      <w:r w:rsidRPr="00012729">
        <w:rPr>
          <w:rFonts w:ascii="Arial" w:hAnsi="Arial" w:cs="Arial"/>
          <w:i/>
          <w:sz w:val="22"/>
          <w:szCs w:val="22"/>
        </w:rPr>
        <w:t>cervisiae</w:t>
      </w:r>
      <w:proofErr w:type="spellEnd"/>
      <w:r w:rsidRPr="00012729">
        <w:rPr>
          <w:rFonts w:ascii="Arial" w:hAnsi="Arial" w:cs="Arial"/>
          <w:sz w:val="22"/>
          <w:szCs w:val="22"/>
        </w:rPr>
        <w:t xml:space="preserve"> genome and its implication for the dynamics of proteome evolution. </w:t>
      </w:r>
      <w:r w:rsidRPr="00012729">
        <w:rPr>
          <w:rFonts w:ascii="Arial" w:hAnsi="Arial" w:cs="Arial"/>
          <w:i/>
          <w:sz w:val="22"/>
          <w:szCs w:val="22"/>
        </w:rPr>
        <w:t>J Mol Biol</w:t>
      </w:r>
      <w:r w:rsidRPr="00012729">
        <w:rPr>
          <w:rFonts w:ascii="Arial" w:hAnsi="Arial" w:cs="Arial"/>
          <w:sz w:val="22"/>
          <w:szCs w:val="22"/>
        </w:rPr>
        <w:t>. 2002;316: 409-19.</w:t>
      </w:r>
    </w:p>
    <w:p w14:paraId="0C68094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Cheung K-H, </w:t>
      </w:r>
      <w:proofErr w:type="spellStart"/>
      <w:r w:rsidRPr="00012729">
        <w:rPr>
          <w:rFonts w:ascii="Arial" w:hAnsi="Arial" w:cs="Arial"/>
          <w:sz w:val="22"/>
          <w:szCs w:val="22"/>
        </w:rPr>
        <w:t>Tosches</w:t>
      </w:r>
      <w:proofErr w:type="spellEnd"/>
      <w:r w:rsidRPr="00012729">
        <w:rPr>
          <w:rFonts w:ascii="Arial" w:hAnsi="Arial" w:cs="Arial"/>
          <w:sz w:val="22"/>
          <w:szCs w:val="22"/>
        </w:rPr>
        <w:t xml:space="preserve"> N, </w:t>
      </w:r>
      <w:proofErr w:type="spellStart"/>
      <w:r w:rsidRPr="00012729">
        <w:rPr>
          <w:rFonts w:ascii="Arial" w:hAnsi="Arial" w:cs="Arial"/>
          <w:sz w:val="22"/>
          <w:szCs w:val="22"/>
        </w:rPr>
        <w:t>Masiar</w:t>
      </w:r>
      <w:proofErr w:type="spellEnd"/>
      <w:r w:rsidRPr="00012729">
        <w:rPr>
          <w:rFonts w:ascii="Arial" w:hAnsi="Arial" w:cs="Arial"/>
          <w:sz w:val="22"/>
          <w:szCs w:val="22"/>
        </w:rPr>
        <w:t xml:space="preserve"> P, Liu Y, Miller P, </w:t>
      </w:r>
      <w:r w:rsidRPr="00012729">
        <w:rPr>
          <w:rFonts w:ascii="Arial" w:hAnsi="Arial" w:cs="Arial"/>
          <w:b/>
          <w:sz w:val="22"/>
          <w:szCs w:val="22"/>
        </w:rPr>
        <w:t>Snyder M</w:t>
      </w:r>
      <w:r w:rsidRPr="00012729">
        <w:rPr>
          <w:rFonts w:ascii="Arial" w:hAnsi="Arial" w:cs="Arial"/>
          <w:sz w:val="22"/>
          <w:szCs w:val="22"/>
        </w:rPr>
        <w:t xml:space="preserve">. The TRIPLES database: a community resource for yeast molecular biology. </w:t>
      </w:r>
      <w:proofErr w:type="spellStart"/>
      <w:r w:rsidRPr="00012729">
        <w:rPr>
          <w:rFonts w:ascii="Arial" w:hAnsi="Arial" w:cs="Arial"/>
          <w:i/>
          <w:sz w:val="22"/>
          <w:szCs w:val="22"/>
        </w:rPr>
        <w:t>Nucl</w:t>
      </w:r>
      <w:proofErr w:type="spellEnd"/>
      <w:r w:rsidRPr="00012729">
        <w:rPr>
          <w:rFonts w:ascii="Arial" w:hAnsi="Arial" w:cs="Arial"/>
          <w:i/>
          <w:sz w:val="22"/>
          <w:szCs w:val="22"/>
        </w:rPr>
        <w:t xml:space="preserve"> Acids Res</w:t>
      </w:r>
      <w:r w:rsidRPr="00012729">
        <w:rPr>
          <w:rFonts w:ascii="Arial" w:hAnsi="Arial" w:cs="Arial"/>
          <w:sz w:val="22"/>
          <w:szCs w:val="22"/>
        </w:rPr>
        <w:t xml:space="preserve">. 2002;30: </w:t>
      </w:r>
      <w:r w:rsidRPr="00012729">
        <w:rPr>
          <w:rFonts w:ascii="Arial" w:hAnsi="Arial" w:cs="Arial"/>
          <w:sz w:val="22"/>
          <w:szCs w:val="22"/>
        </w:rPr>
        <w:lastRenderedPageBreak/>
        <w:t>73-75.</w:t>
      </w:r>
    </w:p>
    <w:p w14:paraId="0E38C8D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w:t>
      </w:r>
      <w:r w:rsidRPr="00012729">
        <w:rPr>
          <w:rFonts w:ascii="Arial" w:hAnsi="Arial" w:cs="Arial"/>
          <w:b/>
          <w:sz w:val="22"/>
          <w:szCs w:val="22"/>
        </w:rPr>
        <w:t>Snyder M</w:t>
      </w:r>
      <w:r w:rsidRPr="00012729">
        <w:rPr>
          <w:rFonts w:ascii="Arial" w:hAnsi="Arial" w:cs="Arial"/>
          <w:sz w:val="22"/>
          <w:szCs w:val="22"/>
        </w:rPr>
        <w:t xml:space="preserve">. Protein complexes take the bait. </w:t>
      </w:r>
      <w:r w:rsidRPr="00012729">
        <w:rPr>
          <w:rFonts w:ascii="Arial" w:hAnsi="Arial" w:cs="Arial"/>
          <w:i/>
          <w:sz w:val="22"/>
          <w:szCs w:val="22"/>
        </w:rPr>
        <w:t>Nature</w:t>
      </w:r>
      <w:r w:rsidRPr="00012729">
        <w:rPr>
          <w:rFonts w:ascii="Arial" w:hAnsi="Arial" w:cs="Arial"/>
          <w:sz w:val="22"/>
          <w:szCs w:val="22"/>
        </w:rPr>
        <w:t>. 2002;415: 123-124.</w:t>
      </w:r>
    </w:p>
    <w:p w14:paraId="337E27C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Agarwal S, Heyman JA, Matson S, </w:t>
      </w:r>
      <w:proofErr w:type="spellStart"/>
      <w:r w:rsidRPr="00012729">
        <w:rPr>
          <w:rFonts w:ascii="Arial" w:hAnsi="Arial" w:cs="Arial"/>
          <w:sz w:val="22"/>
          <w:szCs w:val="22"/>
        </w:rPr>
        <w:t>Heidtman</w:t>
      </w:r>
      <w:proofErr w:type="spellEnd"/>
      <w:r w:rsidRPr="00012729">
        <w:rPr>
          <w:rFonts w:ascii="Arial" w:hAnsi="Arial" w:cs="Arial"/>
          <w:sz w:val="22"/>
          <w:szCs w:val="22"/>
        </w:rPr>
        <w:t xml:space="preserve"> M, </w:t>
      </w:r>
      <w:proofErr w:type="spellStart"/>
      <w:r w:rsidRPr="00012729">
        <w:rPr>
          <w:rFonts w:ascii="Arial" w:hAnsi="Arial" w:cs="Arial"/>
          <w:sz w:val="22"/>
          <w:szCs w:val="22"/>
        </w:rPr>
        <w:t>Piccirillo</w:t>
      </w:r>
      <w:proofErr w:type="spellEnd"/>
      <w:r w:rsidRPr="00012729">
        <w:rPr>
          <w:rFonts w:ascii="Arial" w:hAnsi="Arial" w:cs="Arial"/>
          <w:sz w:val="22"/>
          <w:szCs w:val="22"/>
        </w:rPr>
        <w:t xml:space="preserve"> S, </w:t>
      </w:r>
      <w:proofErr w:type="spellStart"/>
      <w:r w:rsidRPr="00012729">
        <w:rPr>
          <w:rFonts w:ascii="Arial" w:hAnsi="Arial" w:cs="Arial"/>
          <w:sz w:val="22"/>
          <w:szCs w:val="22"/>
        </w:rPr>
        <w:t>Umansky</w:t>
      </w:r>
      <w:proofErr w:type="spellEnd"/>
      <w:r w:rsidRPr="00012729">
        <w:rPr>
          <w:rFonts w:ascii="Arial" w:hAnsi="Arial" w:cs="Arial"/>
          <w:sz w:val="22"/>
          <w:szCs w:val="22"/>
        </w:rPr>
        <w:t xml:space="preserve"> L, </w:t>
      </w:r>
      <w:proofErr w:type="spellStart"/>
      <w:r w:rsidRPr="00012729">
        <w:rPr>
          <w:rFonts w:ascii="Arial" w:hAnsi="Arial" w:cs="Arial"/>
          <w:sz w:val="22"/>
          <w:szCs w:val="22"/>
        </w:rPr>
        <w:t>Drawid</w:t>
      </w:r>
      <w:proofErr w:type="spellEnd"/>
      <w:r w:rsidRPr="00012729">
        <w:rPr>
          <w:rFonts w:ascii="Arial" w:hAnsi="Arial" w:cs="Arial"/>
          <w:sz w:val="22"/>
          <w:szCs w:val="22"/>
        </w:rPr>
        <w:t xml:space="preserve"> A, Jansen R, Liu Y, Cheung K-H, Miller P, Gerstein MB, Roeder GS, </w:t>
      </w:r>
      <w:r w:rsidRPr="00012729">
        <w:rPr>
          <w:rFonts w:ascii="Arial" w:hAnsi="Arial" w:cs="Arial"/>
          <w:b/>
          <w:sz w:val="22"/>
          <w:szCs w:val="22"/>
        </w:rPr>
        <w:t>Snyder M</w:t>
      </w:r>
      <w:r w:rsidRPr="00012729">
        <w:rPr>
          <w:rFonts w:ascii="Arial" w:hAnsi="Arial" w:cs="Arial"/>
          <w:sz w:val="22"/>
          <w:szCs w:val="22"/>
        </w:rPr>
        <w:t xml:space="preserve">. Subcellular localization of the yeast proteome. </w:t>
      </w:r>
      <w:r w:rsidRPr="00012729">
        <w:rPr>
          <w:rFonts w:ascii="Arial" w:hAnsi="Arial" w:cs="Arial"/>
          <w:i/>
          <w:sz w:val="22"/>
          <w:szCs w:val="22"/>
        </w:rPr>
        <w:t>Genes Dev</w:t>
      </w:r>
      <w:r w:rsidRPr="00012729">
        <w:rPr>
          <w:rFonts w:ascii="Arial" w:hAnsi="Arial" w:cs="Arial"/>
          <w:sz w:val="22"/>
          <w:szCs w:val="22"/>
        </w:rPr>
        <w:t>. 2002;16: 707-719.</w:t>
      </w:r>
    </w:p>
    <w:p w14:paraId="09C94CF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w:t>
      </w:r>
      <w:proofErr w:type="spellStart"/>
      <w:r w:rsidRPr="00012729">
        <w:rPr>
          <w:rFonts w:ascii="Arial" w:hAnsi="Arial" w:cs="Arial"/>
          <w:sz w:val="22"/>
          <w:szCs w:val="22"/>
        </w:rPr>
        <w:t>Vidan</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Insertional mutagenesis: transposon-insertion libraries as mutagens in yeast. </w:t>
      </w:r>
      <w:r w:rsidRPr="00012729">
        <w:rPr>
          <w:rFonts w:ascii="Arial" w:hAnsi="Arial" w:cs="Arial"/>
          <w:i/>
          <w:sz w:val="22"/>
          <w:szCs w:val="22"/>
        </w:rPr>
        <w:t xml:space="preserve">Methods </w:t>
      </w:r>
      <w:proofErr w:type="spellStart"/>
      <w:r w:rsidRPr="00012729">
        <w:rPr>
          <w:rFonts w:ascii="Arial" w:hAnsi="Arial" w:cs="Arial"/>
          <w:i/>
          <w:sz w:val="22"/>
          <w:szCs w:val="22"/>
        </w:rPr>
        <w:t>Enzymol</w:t>
      </w:r>
      <w:proofErr w:type="spellEnd"/>
      <w:r w:rsidRPr="00012729">
        <w:rPr>
          <w:rFonts w:ascii="Arial" w:hAnsi="Arial" w:cs="Arial"/>
          <w:i/>
          <w:sz w:val="22"/>
          <w:szCs w:val="22"/>
        </w:rPr>
        <w:t>.</w:t>
      </w:r>
      <w:r w:rsidRPr="00012729">
        <w:rPr>
          <w:rFonts w:ascii="Arial" w:hAnsi="Arial" w:cs="Arial"/>
          <w:sz w:val="22"/>
          <w:szCs w:val="22"/>
        </w:rPr>
        <w:t xml:space="preserve"> 2002;350: 219-229.</w:t>
      </w:r>
    </w:p>
    <w:p w14:paraId="0A9B999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Horak</w:t>
      </w:r>
      <w:proofErr w:type="spellEnd"/>
      <w:r w:rsidRPr="00012729">
        <w:rPr>
          <w:rFonts w:ascii="Arial" w:hAnsi="Arial" w:cs="Arial"/>
          <w:sz w:val="22"/>
          <w:szCs w:val="22"/>
        </w:rPr>
        <w:t xml:space="preserve"> C,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ChIP</w:t>
      </w:r>
      <w:proofErr w:type="spellEnd"/>
      <w:r w:rsidRPr="00012729">
        <w:rPr>
          <w:rFonts w:ascii="Arial" w:hAnsi="Arial" w:cs="Arial"/>
          <w:sz w:val="22"/>
          <w:szCs w:val="22"/>
        </w:rPr>
        <w:t xml:space="preserve"> chip: a genomic approach for identifying transcription factor binding sites. </w:t>
      </w:r>
      <w:r w:rsidRPr="00012729">
        <w:rPr>
          <w:rFonts w:ascii="Arial" w:hAnsi="Arial" w:cs="Arial"/>
          <w:i/>
          <w:sz w:val="22"/>
          <w:szCs w:val="22"/>
        </w:rPr>
        <w:t xml:space="preserve">Methods </w:t>
      </w:r>
      <w:proofErr w:type="spellStart"/>
      <w:r w:rsidRPr="00012729">
        <w:rPr>
          <w:rFonts w:ascii="Arial" w:hAnsi="Arial" w:cs="Arial"/>
          <w:i/>
          <w:sz w:val="22"/>
          <w:szCs w:val="22"/>
        </w:rPr>
        <w:t>Enzymol</w:t>
      </w:r>
      <w:proofErr w:type="spellEnd"/>
      <w:r w:rsidRPr="00012729">
        <w:rPr>
          <w:rFonts w:ascii="Arial" w:hAnsi="Arial" w:cs="Arial"/>
          <w:sz w:val="22"/>
          <w:szCs w:val="22"/>
        </w:rPr>
        <w:t xml:space="preserve">. 2002;350: 469-484. </w:t>
      </w:r>
    </w:p>
    <w:p w14:paraId="0E60369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Bidlingmaier</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Large-scale identification of genes important for apical growth in </w:t>
      </w:r>
      <w:r w:rsidRPr="00012729">
        <w:rPr>
          <w:rFonts w:ascii="Arial" w:hAnsi="Arial" w:cs="Arial"/>
          <w:i/>
          <w:sz w:val="22"/>
          <w:szCs w:val="22"/>
        </w:rPr>
        <w:t>Saccharomyces cerevisiae</w:t>
      </w:r>
      <w:r w:rsidRPr="00012729">
        <w:rPr>
          <w:rFonts w:ascii="Arial" w:hAnsi="Arial" w:cs="Arial"/>
          <w:sz w:val="22"/>
          <w:szCs w:val="22"/>
        </w:rPr>
        <w:t xml:space="preserve"> by direct allele replacement technology (DART) screening.  </w:t>
      </w:r>
      <w:proofErr w:type="spellStart"/>
      <w:r w:rsidRPr="00012729">
        <w:rPr>
          <w:rFonts w:ascii="Arial" w:hAnsi="Arial" w:cs="Arial"/>
          <w:i/>
          <w:sz w:val="22"/>
          <w:szCs w:val="22"/>
        </w:rPr>
        <w:t>Funct</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Integr</w:t>
      </w:r>
      <w:proofErr w:type="spellEnd"/>
      <w:r w:rsidRPr="00012729">
        <w:rPr>
          <w:rFonts w:ascii="Arial" w:hAnsi="Arial" w:cs="Arial"/>
          <w:i/>
          <w:sz w:val="22"/>
          <w:szCs w:val="22"/>
        </w:rPr>
        <w:t xml:space="preserve"> Genomics.</w:t>
      </w:r>
      <w:r w:rsidRPr="00012729">
        <w:rPr>
          <w:rFonts w:ascii="Arial" w:hAnsi="Arial" w:cs="Arial"/>
          <w:sz w:val="22"/>
          <w:szCs w:val="22"/>
        </w:rPr>
        <w:t xml:space="preserve"> 2002;1: 345-356.</w:t>
      </w:r>
    </w:p>
    <w:p w14:paraId="1C1ACE3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Harrison PS, Cheung K-H, Lan N, Echols N, Bertone P, Miller P, Gerstein MB, </w:t>
      </w:r>
      <w:r w:rsidRPr="00012729">
        <w:rPr>
          <w:rFonts w:ascii="Arial" w:hAnsi="Arial" w:cs="Arial"/>
          <w:b/>
          <w:sz w:val="22"/>
          <w:szCs w:val="22"/>
        </w:rPr>
        <w:t>Snyder M</w:t>
      </w:r>
      <w:r w:rsidRPr="00012729">
        <w:rPr>
          <w:rFonts w:ascii="Arial" w:hAnsi="Arial" w:cs="Arial"/>
          <w:sz w:val="22"/>
          <w:szCs w:val="22"/>
        </w:rPr>
        <w:t xml:space="preserve">. An integrated approach for finding overlooked genes in yeast. </w:t>
      </w:r>
      <w:r w:rsidRPr="00012729">
        <w:rPr>
          <w:rFonts w:ascii="Arial" w:hAnsi="Arial" w:cs="Arial"/>
          <w:i/>
          <w:sz w:val="22"/>
          <w:szCs w:val="22"/>
        </w:rPr>
        <w:t>Nat Biotech</w:t>
      </w:r>
      <w:r w:rsidRPr="00012729">
        <w:rPr>
          <w:rFonts w:ascii="Arial" w:hAnsi="Arial" w:cs="Arial"/>
          <w:sz w:val="22"/>
          <w:szCs w:val="22"/>
        </w:rPr>
        <w:t xml:space="preserve">. 2002;20: 58-63. (Featured in </w:t>
      </w:r>
      <w:r w:rsidRPr="00012729">
        <w:rPr>
          <w:rFonts w:ascii="Arial" w:hAnsi="Arial" w:cs="Arial"/>
          <w:i/>
          <w:sz w:val="22"/>
          <w:szCs w:val="22"/>
        </w:rPr>
        <w:t>Nat Biotech</w:t>
      </w:r>
      <w:r w:rsidRPr="00012729">
        <w:rPr>
          <w:rFonts w:ascii="Arial" w:hAnsi="Arial" w:cs="Arial"/>
          <w:sz w:val="22"/>
          <w:szCs w:val="22"/>
        </w:rPr>
        <w:t xml:space="preserve"> News and Views).</w:t>
      </w:r>
    </w:p>
    <w:p w14:paraId="4B65F6E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Cheung KH, Deshpande AM, </w:t>
      </w:r>
      <w:proofErr w:type="spellStart"/>
      <w:r w:rsidRPr="00012729">
        <w:rPr>
          <w:rFonts w:ascii="Arial" w:hAnsi="Arial" w:cs="Arial"/>
          <w:sz w:val="22"/>
          <w:szCs w:val="22"/>
        </w:rPr>
        <w:t>Tosches</w:t>
      </w:r>
      <w:proofErr w:type="spellEnd"/>
      <w:r w:rsidRPr="00012729">
        <w:rPr>
          <w:rFonts w:ascii="Arial" w:hAnsi="Arial" w:cs="Arial"/>
          <w:sz w:val="22"/>
          <w:szCs w:val="22"/>
        </w:rPr>
        <w:t xml:space="preserve"> N, Nath S, Agrawal A, Miller P, Kumar A, </w:t>
      </w:r>
      <w:r w:rsidRPr="00012729">
        <w:rPr>
          <w:rFonts w:ascii="Arial" w:hAnsi="Arial" w:cs="Arial"/>
          <w:b/>
          <w:sz w:val="22"/>
          <w:szCs w:val="22"/>
        </w:rPr>
        <w:t>Snyder M</w:t>
      </w:r>
      <w:r w:rsidRPr="00012729">
        <w:rPr>
          <w:rFonts w:ascii="Arial" w:hAnsi="Arial" w:cs="Arial"/>
          <w:sz w:val="22"/>
          <w:szCs w:val="22"/>
        </w:rPr>
        <w:t>. A metadata framework for interoperating heterogeneous genome data using XML.</w:t>
      </w:r>
      <w:r w:rsidRPr="00012729">
        <w:rPr>
          <w:rFonts w:ascii="Arial" w:hAnsi="Arial" w:cs="Arial"/>
          <w:i/>
          <w:sz w:val="22"/>
          <w:szCs w:val="22"/>
        </w:rPr>
        <w:t xml:space="preserve"> Proc AMIA </w:t>
      </w:r>
      <w:proofErr w:type="spellStart"/>
      <w:r w:rsidRPr="00012729">
        <w:rPr>
          <w:rFonts w:ascii="Arial" w:hAnsi="Arial" w:cs="Arial"/>
          <w:i/>
          <w:sz w:val="22"/>
          <w:szCs w:val="22"/>
        </w:rPr>
        <w:t>Symp</w:t>
      </w:r>
      <w:proofErr w:type="spellEnd"/>
      <w:r w:rsidRPr="00012729">
        <w:rPr>
          <w:rFonts w:ascii="Arial" w:hAnsi="Arial" w:cs="Arial"/>
          <w:sz w:val="22"/>
          <w:szCs w:val="22"/>
        </w:rPr>
        <w:t xml:space="preserve">. 2001; 110-4. </w:t>
      </w:r>
    </w:p>
    <w:p w14:paraId="21BD335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Vidan</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Making drug addicts out of yeast. </w:t>
      </w:r>
      <w:r w:rsidRPr="00012729">
        <w:rPr>
          <w:rFonts w:ascii="Arial" w:hAnsi="Arial" w:cs="Arial"/>
          <w:i/>
          <w:sz w:val="22"/>
          <w:szCs w:val="22"/>
        </w:rPr>
        <w:t>Nature Biotech</w:t>
      </w:r>
      <w:r w:rsidRPr="00012729">
        <w:rPr>
          <w:rFonts w:ascii="Arial" w:hAnsi="Arial" w:cs="Arial"/>
          <w:sz w:val="22"/>
          <w:szCs w:val="22"/>
        </w:rPr>
        <w:t>. 2001;19: 1022-1023.</w:t>
      </w:r>
    </w:p>
    <w:p w14:paraId="72665D86" w14:textId="77777777" w:rsidR="00D362D7" w:rsidRPr="00012729" w:rsidRDefault="00154010" w:rsidP="003C0F9F">
      <w:pPr>
        <w:widowControl w:val="0"/>
        <w:numPr>
          <w:ilvl w:val="0"/>
          <w:numId w:val="17"/>
        </w:numPr>
        <w:autoSpaceDE w:val="0"/>
        <w:autoSpaceDN w:val="0"/>
        <w:adjustRightInd w:val="0"/>
        <w:spacing w:after="200"/>
        <w:jc w:val="left"/>
        <w:rPr>
          <w:rFonts w:ascii="Arial" w:hAnsi="Arial" w:cs="Arial"/>
          <w:sz w:val="22"/>
          <w:szCs w:val="22"/>
        </w:rPr>
      </w:pPr>
      <w:hyperlink r:id="rId293" w:history="1">
        <w:r w:rsidR="00D362D7" w:rsidRPr="00012729">
          <w:rPr>
            <w:rStyle w:val="Hyperlink"/>
            <w:rFonts w:ascii="Arial" w:hAnsi="Arial" w:cs="Arial"/>
            <w:bCs/>
            <w:color w:val="auto"/>
            <w:sz w:val="22"/>
            <w:szCs w:val="22"/>
            <w:u w:val="none"/>
          </w:rPr>
          <w:t>Vogel J</w:t>
        </w:r>
      </w:hyperlink>
      <w:r w:rsidR="00D362D7" w:rsidRPr="00012729">
        <w:rPr>
          <w:rFonts w:ascii="Arial" w:hAnsi="Arial" w:cs="Arial"/>
          <w:sz w:val="22"/>
          <w:szCs w:val="22"/>
        </w:rPr>
        <w:t xml:space="preserve">, </w:t>
      </w:r>
      <w:hyperlink r:id="rId294" w:history="1">
        <w:proofErr w:type="spellStart"/>
        <w:r w:rsidR="00D362D7" w:rsidRPr="00012729">
          <w:rPr>
            <w:rStyle w:val="Hyperlink"/>
            <w:rFonts w:ascii="Arial" w:hAnsi="Arial" w:cs="Arial"/>
            <w:bCs/>
            <w:color w:val="auto"/>
            <w:sz w:val="22"/>
            <w:szCs w:val="22"/>
            <w:u w:val="none"/>
          </w:rPr>
          <w:t>Drapkin</w:t>
        </w:r>
        <w:proofErr w:type="spellEnd"/>
        <w:r w:rsidR="00D362D7" w:rsidRPr="00012729">
          <w:rPr>
            <w:rStyle w:val="Hyperlink"/>
            <w:rFonts w:ascii="Arial" w:hAnsi="Arial" w:cs="Arial"/>
            <w:bCs/>
            <w:color w:val="auto"/>
            <w:sz w:val="22"/>
            <w:szCs w:val="22"/>
            <w:u w:val="none"/>
          </w:rPr>
          <w:t xml:space="preserve"> B</w:t>
        </w:r>
      </w:hyperlink>
      <w:r w:rsidR="00D362D7" w:rsidRPr="00012729">
        <w:rPr>
          <w:rFonts w:ascii="Arial" w:hAnsi="Arial" w:cs="Arial"/>
          <w:sz w:val="22"/>
          <w:szCs w:val="22"/>
        </w:rPr>
        <w:t xml:space="preserve">, </w:t>
      </w:r>
      <w:hyperlink r:id="rId295" w:history="1">
        <w:proofErr w:type="spellStart"/>
        <w:r w:rsidR="00D362D7" w:rsidRPr="00012729">
          <w:rPr>
            <w:rStyle w:val="Hyperlink"/>
            <w:rFonts w:ascii="Arial" w:hAnsi="Arial" w:cs="Arial"/>
            <w:bCs/>
            <w:color w:val="auto"/>
            <w:sz w:val="22"/>
            <w:szCs w:val="22"/>
            <w:u w:val="none"/>
          </w:rPr>
          <w:t>Oomen</w:t>
        </w:r>
        <w:proofErr w:type="spellEnd"/>
        <w:r w:rsidR="00D362D7" w:rsidRPr="00012729">
          <w:rPr>
            <w:rStyle w:val="Hyperlink"/>
            <w:rFonts w:ascii="Arial" w:hAnsi="Arial" w:cs="Arial"/>
            <w:bCs/>
            <w:color w:val="auto"/>
            <w:sz w:val="22"/>
            <w:szCs w:val="22"/>
            <w:u w:val="none"/>
          </w:rPr>
          <w:t xml:space="preserve"> J</w:t>
        </w:r>
      </w:hyperlink>
      <w:r w:rsidR="00D362D7" w:rsidRPr="00012729">
        <w:rPr>
          <w:rFonts w:ascii="Arial" w:hAnsi="Arial" w:cs="Arial"/>
          <w:sz w:val="22"/>
          <w:szCs w:val="22"/>
        </w:rPr>
        <w:t xml:space="preserve">, </w:t>
      </w:r>
      <w:hyperlink r:id="rId296" w:history="1">
        <w:r w:rsidR="00D362D7" w:rsidRPr="00012729">
          <w:rPr>
            <w:rStyle w:val="Hyperlink"/>
            <w:rFonts w:ascii="Arial" w:hAnsi="Arial" w:cs="Arial"/>
            <w:bCs/>
            <w:color w:val="auto"/>
            <w:sz w:val="22"/>
            <w:szCs w:val="22"/>
            <w:u w:val="none"/>
          </w:rPr>
          <w:t>Beach D</w:t>
        </w:r>
      </w:hyperlink>
      <w:r w:rsidR="00D362D7" w:rsidRPr="00012729">
        <w:rPr>
          <w:rFonts w:ascii="Arial" w:hAnsi="Arial" w:cs="Arial"/>
          <w:sz w:val="22"/>
          <w:szCs w:val="22"/>
        </w:rPr>
        <w:t xml:space="preserve">, </w:t>
      </w:r>
      <w:hyperlink r:id="rId297" w:history="1">
        <w:r w:rsidR="00D362D7" w:rsidRPr="00012729">
          <w:rPr>
            <w:rStyle w:val="Hyperlink"/>
            <w:rFonts w:ascii="Arial" w:hAnsi="Arial" w:cs="Arial"/>
            <w:bCs/>
            <w:color w:val="auto"/>
            <w:sz w:val="22"/>
            <w:szCs w:val="22"/>
            <w:u w:val="none"/>
          </w:rPr>
          <w:t>Bloom K</w:t>
        </w:r>
      </w:hyperlink>
      <w:r w:rsidR="00D362D7" w:rsidRPr="00012729">
        <w:rPr>
          <w:rFonts w:ascii="Arial" w:hAnsi="Arial" w:cs="Arial"/>
          <w:sz w:val="22"/>
          <w:szCs w:val="22"/>
        </w:rPr>
        <w:t xml:space="preserve">, </w:t>
      </w:r>
      <w:hyperlink r:id="rId298" w:history="1">
        <w:r w:rsidR="00D362D7" w:rsidRPr="00012729">
          <w:rPr>
            <w:rStyle w:val="Hyperlink"/>
            <w:rFonts w:ascii="Arial" w:hAnsi="Arial" w:cs="Arial"/>
            <w:b/>
            <w:bCs/>
            <w:color w:val="auto"/>
            <w:sz w:val="22"/>
            <w:szCs w:val="22"/>
            <w:u w:val="none"/>
          </w:rPr>
          <w:t>Snyder M</w:t>
        </w:r>
      </w:hyperlink>
      <w:r w:rsidR="00D362D7" w:rsidRPr="00012729">
        <w:rPr>
          <w:rFonts w:ascii="Arial" w:hAnsi="Arial" w:cs="Arial"/>
          <w:sz w:val="22"/>
          <w:szCs w:val="22"/>
        </w:rPr>
        <w:t xml:space="preserve">. Phosphorylation of gamma-tubulin regulates microtubule organization in budding yeast. </w:t>
      </w:r>
      <w:r w:rsidR="00D362D7" w:rsidRPr="00012729">
        <w:rPr>
          <w:rFonts w:ascii="Arial" w:hAnsi="Arial" w:cs="Arial"/>
          <w:i/>
          <w:sz w:val="22"/>
          <w:szCs w:val="22"/>
        </w:rPr>
        <w:t>Dev Cell</w:t>
      </w:r>
      <w:r w:rsidR="00D362D7" w:rsidRPr="00012729">
        <w:rPr>
          <w:rFonts w:ascii="Arial" w:hAnsi="Arial" w:cs="Arial"/>
          <w:sz w:val="22"/>
          <w:szCs w:val="22"/>
        </w:rPr>
        <w:t>. 2001;1: 621-631.</w:t>
      </w:r>
    </w:p>
    <w:p w14:paraId="5C1ED93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r w:rsidRPr="00012729">
        <w:rPr>
          <w:rFonts w:ascii="Arial" w:hAnsi="Arial" w:cs="Arial"/>
          <w:b/>
          <w:sz w:val="22"/>
          <w:szCs w:val="22"/>
        </w:rPr>
        <w:t>Snyder M</w:t>
      </w:r>
      <w:r w:rsidRPr="00012729">
        <w:rPr>
          <w:rFonts w:ascii="Arial" w:hAnsi="Arial" w:cs="Arial"/>
          <w:sz w:val="22"/>
          <w:szCs w:val="22"/>
        </w:rPr>
        <w:t xml:space="preserve">. Biochemical assays in a chip format. </w:t>
      </w:r>
      <w:r w:rsidRPr="00012729">
        <w:rPr>
          <w:rFonts w:ascii="Arial" w:hAnsi="Arial" w:cs="Arial"/>
          <w:i/>
          <w:sz w:val="22"/>
          <w:szCs w:val="22"/>
        </w:rPr>
        <w:t>Current Drug Discovery</w:t>
      </w:r>
      <w:r w:rsidRPr="00012729">
        <w:rPr>
          <w:rFonts w:ascii="Arial" w:hAnsi="Arial" w:cs="Arial"/>
          <w:sz w:val="22"/>
          <w:szCs w:val="22"/>
        </w:rPr>
        <w:t>. 2001;31-34.</w:t>
      </w:r>
    </w:p>
    <w:p w14:paraId="2680C0D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proofErr w:type="spellStart"/>
      <w:r w:rsidRPr="00012729">
        <w:rPr>
          <w:rFonts w:ascii="Arial" w:hAnsi="Arial" w:cs="Arial"/>
          <w:sz w:val="22"/>
          <w:szCs w:val="22"/>
        </w:rPr>
        <w:t>Bilgin</w:t>
      </w:r>
      <w:proofErr w:type="spellEnd"/>
      <w:r w:rsidRPr="00012729">
        <w:rPr>
          <w:rFonts w:ascii="Arial" w:hAnsi="Arial" w:cs="Arial"/>
          <w:sz w:val="22"/>
          <w:szCs w:val="22"/>
        </w:rPr>
        <w:t xml:space="preserve"> M, </w:t>
      </w:r>
      <w:proofErr w:type="spellStart"/>
      <w:r w:rsidRPr="00012729">
        <w:rPr>
          <w:rFonts w:ascii="Arial" w:hAnsi="Arial" w:cs="Arial"/>
          <w:sz w:val="22"/>
          <w:szCs w:val="22"/>
        </w:rPr>
        <w:t>Bangham</w:t>
      </w:r>
      <w:proofErr w:type="spellEnd"/>
      <w:r w:rsidRPr="00012729">
        <w:rPr>
          <w:rFonts w:ascii="Arial" w:hAnsi="Arial" w:cs="Arial"/>
          <w:sz w:val="22"/>
          <w:szCs w:val="22"/>
        </w:rPr>
        <w:t xml:space="preserve"> R, Hall D, </w:t>
      </w:r>
      <w:proofErr w:type="spellStart"/>
      <w:r w:rsidRPr="00012729">
        <w:rPr>
          <w:rFonts w:ascii="Arial" w:hAnsi="Arial" w:cs="Arial"/>
          <w:sz w:val="22"/>
          <w:szCs w:val="22"/>
        </w:rPr>
        <w:t>Casamayor</w:t>
      </w:r>
      <w:proofErr w:type="spellEnd"/>
      <w:r w:rsidRPr="00012729">
        <w:rPr>
          <w:rFonts w:ascii="Arial" w:hAnsi="Arial" w:cs="Arial"/>
          <w:sz w:val="22"/>
          <w:szCs w:val="22"/>
        </w:rPr>
        <w:t xml:space="preserve"> A, Bertone P, Lan N, Jansen R, </w:t>
      </w:r>
      <w:proofErr w:type="spellStart"/>
      <w:r w:rsidRPr="00012729">
        <w:rPr>
          <w:rFonts w:ascii="Arial" w:hAnsi="Arial" w:cs="Arial"/>
          <w:sz w:val="22"/>
          <w:szCs w:val="22"/>
        </w:rPr>
        <w:t>Bidlingmaier</w:t>
      </w:r>
      <w:proofErr w:type="spellEnd"/>
      <w:r w:rsidRPr="00012729">
        <w:rPr>
          <w:rFonts w:ascii="Arial" w:hAnsi="Arial" w:cs="Arial"/>
          <w:sz w:val="22"/>
          <w:szCs w:val="22"/>
        </w:rPr>
        <w:t xml:space="preserve"> S, </w:t>
      </w:r>
      <w:proofErr w:type="spellStart"/>
      <w:r w:rsidRPr="00012729">
        <w:rPr>
          <w:rFonts w:ascii="Arial" w:hAnsi="Arial" w:cs="Arial"/>
          <w:sz w:val="22"/>
          <w:szCs w:val="22"/>
        </w:rPr>
        <w:t>Houfek</w:t>
      </w:r>
      <w:proofErr w:type="spellEnd"/>
      <w:r w:rsidRPr="00012729">
        <w:rPr>
          <w:rFonts w:ascii="Arial" w:hAnsi="Arial" w:cs="Arial"/>
          <w:sz w:val="22"/>
          <w:szCs w:val="22"/>
        </w:rPr>
        <w:t xml:space="preserve"> T, Mitchell T, Miller P, Dean DA, Gerstein M, </w:t>
      </w:r>
      <w:r w:rsidRPr="00012729">
        <w:rPr>
          <w:rFonts w:ascii="Arial" w:hAnsi="Arial" w:cs="Arial"/>
          <w:b/>
          <w:sz w:val="22"/>
          <w:szCs w:val="22"/>
        </w:rPr>
        <w:t>Snyder M</w:t>
      </w:r>
      <w:r w:rsidRPr="00012729">
        <w:rPr>
          <w:rFonts w:ascii="Arial" w:hAnsi="Arial" w:cs="Arial"/>
          <w:sz w:val="22"/>
          <w:szCs w:val="22"/>
        </w:rPr>
        <w:t xml:space="preserve">. Global analysis of protein activities using proteome chips. </w:t>
      </w:r>
      <w:r w:rsidRPr="00012729">
        <w:rPr>
          <w:rFonts w:ascii="Arial" w:hAnsi="Arial" w:cs="Arial"/>
          <w:i/>
          <w:sz w:val="22"/>
          <w:szCs w:val="22"/>
        </w:rPr>
        <w:t>Science</w:t>
      </w:r>
      <w:r w:rsidRPr="00012729">
        <w:rPr>
          <w:rFonts w:ascii="Arial" w:hAnsi="Arial" w:cs="Arial"/>
          <w:sz w:val="22"/>
          <w:szCs w:val="22"/>
        </w:rPr>
        <w:t>. 2001;293: 2101-2105. (Featured in many journals, websites and newspapers.)</w:t>
      </w:r>
    </w:p>
    <w:p w14:paraId="3473D7F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Sheu</w:t>
      </w:r>
      <w:proofErr w:type="spellEnd"/>
      <w:r w:rsidRPr="00012729">
        <w:rPr>
          <w:rFonts w:ascii="Arial" w:hAnsi="Arial" w:cs="Arial"/>
          <w:sz w:val="22"/>
          <w:szCs w:val="22"/>
        </w:rPr>
        <w:t xml:space="preserve"> Y-J, </w:t>
      </w:r>
      <w:r w:rsidRPr="00012729">
        <w:rPr>
          <w:rFonts w:ascii="Arial" w:hAnsi="Arial" w:cs="Arial"/>
          <w:b/>
          <w:sz w:val="22"/>
          <w:szCs w:val="22"/>
        </w:rPr>
        <w:t>Snyder M</w:t>
      </w:r>
      <w:r w:rsidRPr="00012729">
        <w:rPr>
          <w:rFonts w:ascii="Arial" w:hAnsi="Arial" w:cs="Arial"/>
          <w:sz w:val="22"/>
          <w:szCs w:val="22"/>
        </w:rPr>
        <w:t xml:space="preserve">. Control of cell polarity and shape in </w:t>
      </w:r>
      <w:r w:rsidRPr="00012729">
        <w:rPr>
          <w:rFonts w:ascii="Arial" w:hAnsi="Arial" w:cs="Arial"/>
          <w:i/>
          <w:sz w:val="22"/>
          <w:szCs w:val="22"/>
        </w:rPr>
        <w:t>S. cerevisiae</w:t>
      </w:r>
      <w:r w:rsidRPr="00012729">
        <w:rPr>
          <w:rFonts w:ascii="Arial" w:hAnsi="Arial" w:cs="Arial"/>
          <w:sz w:val="22"/>
          <w:szCs w:val="22"/>
        </w:rPr>
        <w:t xml:space="preserve">.  Howard and N. </w:t>
      </w:r>
      <w:proofErr w:type="spellStart"/>
      <w:r w:rsidRPr="00012729">
        <w:rPr>
          <w:rFonts w:ascii="Arial" w:hAnsi="Arial" w:cs="Arial"/>
          <w:sz w:val="22"/>
          <w:szCs w:val="22"/>
        </w:rPr>
        <w:t>Gow</w:t>
      </w:r>
      <w:proofErr w:type="spellEnd"/>
      <w:r w:rsidRPr="00012729">
        <w:rPr>
          <w:rFonts w:ascii="Arial" w:hAnsi="Arial" w:cs="Arial"/>
          <w:sz w:val="22"/>
          <w:szCs w:val="22"/>
        </w:rPr>
        <w:t xml:space="preserve"> eds. Springer, Heidelberg. </w:t>
      </w:r>
      <w:proofErr w:type="spellStart"/>
      <w:r w:rsidRPr="00012729">
        <w:rPr>
          <w:rFonts w:ascii="Arial" w:hAnsi="Arial" w:cs="Arial"/>
          <w:sz w:val="22"/>
          <w:szCs w:val="22"/>
        </w:rPr>
        <w:t>Mycota</w:t>
      </w:r>
      <w:proofErr w:type="spellEnd"/>
      <w:r w:rsidRPr="00012729">
        <w:rPr>
          <w:rFonts w:ascii="Arial" w:hAnsi="Arial" w:cs="Arial"/>
          <w:sz w:val="22"/>
          <w:szCs w:val="22"/>
        </w:rPr>
        <w:t xml:space="preserve"> Vol VIII: The Biology of the Fungal Cell. 2001 p. 19-53.</w:t>
      </w:r>
    </w:p>
    <w:p w14:paraId="5B311E5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Cheung KH, Hager J, White K, Williams K, Nelson K, </w:t>
      </w:r>
      <w:r w:rsidRPr="00012729">
        <w:rPr>
          <w:rFonts w:ascii="Arial" w:hAnsi="Arial" w:cs="Arial"/>
          <w:b/>
          <w:sz w:val="22"/>
          <w:szCs w:val="22"/>
        </w:rPr>
        <w:t>Snyder M</w:t>
      </w:r>
      <w:r w:rsidRPr="00012729">
        <w:rPr>
          <w:rFonts w:ascii="Arial" w:hAnsi="Arial" w:cs="Arial"/>
          <w:sz w:val="22"/>
          <w:szCs w:val="22"/>
        </w:rPr>
        <w:t xml:space="preserve">, Li Y, Miller P. MAC: </w:t>
      </w:r>
      <w:proofErr w:type="gramStart"/>
      <w:r w:rsidRPr="00012729">
        <w:rPr>
          <w:rFonts w:ascii="Arial" w:hAnsi="Arial" w:cs="Arial"/>
          <w:sz w:val="22"/>
          <w:szCs w:val="22"/>
        </w:rPr>
        <w:t>a</w:t>
      </w:r>
      <w:proofErr w:type="gramEnd"/>
      <w:r w:rsidRPr="00012729">
        <w:rPr>
          <w:rFonts w:ascii="Arial" w:hAnsi="Arial" w:cs="Arial"/>
          <w:sz w:val="22"/>
          <w:szCs w:val="22"/>
        </w:rPr>
        <w:t xml:space="preserve"> Web interface for convoluting data from plates to microarrays. 2001, in press.</w:t>
      </w:r>
    </w:p>
    <w:p w14:paraId="0665898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Ni L, </w:t>
      </w:r>
      <w:r w:rsidRPr="00012729">
        <w:rPr>
          <w:rFonts w:ascii="Arial" w:hAnsi="Arial" w:cs="Arial"/>
          <w:b/>
          <w:sz w:val="22"/>
          <w:szCs w:val="22"/>
        </w:rPr>
        <w:t>Snyder M</w:t>
      </w:r>
      <w:r w:rsidRPr="00012729">
        <w:rPr>
          <w:rFonts w:ascii="Arial" w:hAnsi="Arial" w:cs="Arial"/>
          <w:sz w:val="22"/>
          <w:szCs w:val="22"/>
        </w:rPr>
        <w:t xml:space="preserve">. A genomic study of the bipolar bud site selection pattern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Mol Biol Cell</w:t>
      </w:r>
      <w:r w:rsidRPr="00012729">
        <w:rPr>
          <w:rFonts w:ascii="Arial" w:hAnsi="Arial" w:cs="Arial"/>
          <w:sz w:val="22"/>
          <w:szCs w:val="22"/>
        </w:rPr>
        <w:t>. 2001;12: 2147-70.</w:t>
      </w:r>
    </w:p>
    <w:p w14:paraId="0059FA6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w:t>
      </w:r>
      <w:r w:rsidRPr="00012729">
        <w:rPr>
          <w:rFonts w:ascii="Arial" w:hAnsi="Arial" w:cs="Arial"/>
          <w:b/>
          <w:sz w:val="22"/>
          <w:szCs w:val="22"/>
        </w:rPr>
        <w:t>Snyder M</w:t>
      </w:r>
      <w:r w:rsidRPr="00012729">
        <w:rPr>
          <w:rFonts w:ascii="Arial" w:hAnsi="Arial" w:cs="Arial"/>
          <w:sz w:val="22"/>
          <w:szCs w:val="22"/>
        </w:rPr>
        <w:t xml:space="preserve">. Emerging technologies in yeast genomics. </w:t>
      </w:r>
      <w:r w:rsidRPr="00012729">
        <w:rPr>
          <w:rFonts w:ascii="Arial" w:hAnsi="Arial" w:cs="Arial"/>
          <w:i/>
          <w:sz w:val="22"/>
          <w:szCs w:val="22"/>
        </w:rPr>
        <w:t>Nature Rev Genet</w:t>
      </w:r>
      <w:r w:rsidRPr="00012729">
        <w:rPr>
          <w:rFonts w:ascii="Arial" w:hAnsi="Arial" w:cs="Arial"/>
          <w:sz w:val="22"/>
          <w:szCs w:val="22"/>
        </w:rPr>
        <w:t>. 2001;2: 302-312.</w:t>
      </w:r>
    </w:p>
    <w:p w14:paraId="16E80CA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Bidlingmaier</w:t>
      </w:r>
      <w:proofErr w:type="spellEnd"/>
      <w:r w:rsidRPr="00012729">
        <w:rPr>
          <w:rFonts w:ascii="Arial" w:hAnsi="Arial" w:cs="Arial"/>
          <w:sz w:val="22"/>
          <w:szCs w:val="22"/>
        </w:rPr>
        <w:t xml:space="preserve"> S, Weiss EL, </w:t>
      </w:r>
      <w:proofErr w:type="spellStart"/>
      <w:r w:rsidRPr="00012729">
        <w:rPr>
          <w:rFonts w:ascii="Arial" w:hAnsi="Arial" w:cs="Arial"/>
          <w:sz w:val="22"/>
          <w:szCs w:val="22"/>
        </w:rPr>
        <w:t>Siedel</w:t>
      </w:r>
      <w:proofErr w:type="spellEnd"/>
      <w:r w:rsidRPr="00012729">
        <w:rPr>
          <w:rFonts w:ascii="Arial" w:hAnsi="Arial" w:cs="Arial"/>
          <w:sz w:val="22"/>
          <w:szCs w:val="22"/>
        </w:rPr>
        <w:t xml:space="preserve"> C, </w:t>
      </w:r>
      <w:proofErr w:type="spellStart"/>
      <w:r w:rsidRPr="00012729">
        <w:rPr>
          <w:rFonts w:ascii="Arial" w:hAnsi="Arial" w:cs="Arial"/>
          <w:sz w:val="22"/>
          <w:szCs w:val="22"/>
        </w:rPr>
        <w:t>Drubin</w:t>
      </w:r>
      <w:proofErr w:type="spellEnd"/>
      <w:r w:rsidRPr="00012729">
        <w:rPr>
          <w:rFonts w:ascii="Arial" w:hAnsi="Arial" w:cs="Arial"/>
          <w:sz w:val="22"/>
          <w:szCs w:val="22"/>
        </w:rPr>
        <w:t xml:space="preserve"> DG, </w:t>
      </w:r>
      <w:r w:rsidRPr="00012729">
        <w:rPr>
          <w:rFonts w:ascii="Arial" w:hAnsi="Arial" w:cs="Arial"/>
          <w:b/>
          <w:sz w:val="22"/>
          <w:szCs w:val="22"/>
        </w:rPr>
        <w:t>Snyder M</w:t>
      </w:r>
      <w:r w:rsidRPr="00012729">
        <w:rPr>
          <w:rFonts w:ascii="Arial" w:hAnsi="Arial" w:cs="Arial"/>
          <w:sz w:val="22"/>
          <w:szCs w:val="22"/>
        </w:rPr>
        <w:t xml:space="preserve">. The Cbk1 pathway is </w:t>
      </w:r>
      <w:r w:rsidRPr="00012729">
        <w:rPr>
          <w:rFonts w:ascii="Arial" w:hAnsi="Arial" w:cs="Arial"/>
          <w:sz w:val="22"/>
          <w:szCs w:val="22"/>
        </w:rPr>
        <w:lastRenderedPageBreak/>
        <w:t xml:space="preserve">important for polarized cell growth and cell separation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Mol Cell Biol.</w:t>
      </w:r>
      <w:r w:rsidRPr="00012729">
        <w:rPr>
          <w:rFonts w:ascii="Arial" w:hAnsi="Arial" w:cs="Arial"/>
          <w:sz w:val="22"/>
          <w:szCs w:val="22"/>
        </w:rPr>
        <w:t xml:space="preserve">  2001;21: 2449-62.</w:t>
      </w:r>
    </w:p>
    <w:p w14:paraId="5F39FDD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Iyer</w:t>
      </w:r>
      <w:proofErr w:type="spellEnd"/>
      <w:r w:rsidRPr="00012729">
        <w:rPr>
          <w:rFonts w:ascii="Arial" w:hAnsi="Arial" w:cs="Arial"/>
          <w:sz w:val="22"/>
          <w:szCs w:val="22"/>
        </w:rPr>
        <w:t xml:space="preserve"> </w:t>
      </w:r>
      <w:proofErr w:type="gramStart"/>
      <w:r w:rsidRPr="00012729">
        <w:rPr>
          <w:rFonts w:ascii="Arial" w:hAnsi="Arial" w:cs="Arial"/>
          <w:sz w:val="22"/>
          <w:szCs w:val="22"/>
        </w:rPr>
        <w:t>VI,*</w:t>
      </w:r>
      <w:proofErr w:type="gramEnd"/>
      <w:r w:rsidRPr="00012729">
        <w:rPr>
          <w:rFonts w:ascii="Arial" w:hAnsi="Arial" w:cs="Arial"/>
          <w:sz w:val="22"/>
          <w:szCs w:val="22"/>
        </w:rPr>
        <w:t xml:space="preserve"> </w:t>
      </w:r>
      <w:proofErr w:type="spellStart"/>
      <w:r w:rsidRPr="00012729">
        <w:rPr>
          <w:rFonts w:ascii="Arial" w:hAnsi="Arial" w:cs="Arial"/>
          <w:sz w:val="22"/>
          <w:szCs w:val="22"/>
        </w:rPr>
        <w:t>Horak</w:t>
      </w:r>
      <w:proofErr w:type="spellEnd"/>
      <w:r w:rsidRPr="00012729">
        <w:rPr>
          <w:rFonts w:ascii="Arial" w:hAnsi="Arial" w:cs="Arial"/>
          <w:sz w:val="22"/>
          <w:szCs w:val="22"/>
        </w:rPr>
        <w:t xml:space="preserve"> CA,* </w:t>
      </w:r>
      <w:proofErr w:type="spellStart"/>
      <w:r w:rsidRPr="00012729">
        <w:rPr>
          <w:rFonts w:ascii="Arial" w:hAnsi="Arial" w:cs="Arial"/>
          <w:sz w:val="22"/>
          <w:szCs w:val="22"/>
        </w:rPr>
        <w:t>Scafe</w:t>
      </w:r>
      <w:proofErr w:type="spellEnd"/>
      <w:r w:rsidRPr="00012729">
        <w:rPr>
          <w:rFonts w:ascii="Arial" w:hAnsi="Arial" w:cs="Arial"/>
          <w:sz w:val="22"/>
          <w:szCs w:val="22"/>
        </w:rPr>
        <w:t xml:space="preserve"> CS, Botstein D, </w:t>
      </w:r>
      <w:r w:rsidRPr="00012729">
        <w:rPr>
          <w:rFonts w:ascii="Arial" w:hAnsi="Arial" w:cs="Arial"/>
          <w:b/>
          <w:sz w:val="22"/>
          <w:szCs w:val="22"/>
        </w:rPr>
        <w:t>Snyder M</w:t>
      </w:r>
      <w:r w:rsidRPr="00012729">
        <w:rPr>
          <w:rFonts w:ascii="Arial" w:hAnsi="Arial" w:cs="Arial"/>
          <w:sz w:val="22"/>
          <w:szCs w:val="22"/>
        </w:rPr>
        <w:t xml:space="preserve">, Brown PO. Genomic binding distribution of the yeast cell-cycle transcription factors SBF and MBF. </w:t>
      </w:r>
      <w:r w:rsidRPr="00012729">
        <w:rPr>
          <w:rFonts w:ascii="Arial" w:hAnsi="Arial" w:cs="Arial"/>
          <w:i/>
          <w:sz w:val="22"/>
          <w:szCs w:val="22"/>
        </w:rPr>
        <w:t>Nature</w:t>
      </w:r>
      <w:r w:rsidRPr="00012729">
        <w:rPr>
          <w:rFonts w:ascii="Arial" w:hAnsi="Arial" w:cs="Arial"/>
          <w:sz w:val="22"/>
          <w:szCs w:val="22"/>
        </w:rPr>
        <w:t xml:space="preserve">. 2001;409: 533-538. </w:t>
      </w:r>
    </w:p>
    <w:p w14:paraId="4ECD136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Vidan</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Large-scale mutagenesis: yeast genetics in the genome era.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Biotech</w:t>
      </w:r>
      <w:r w:rsidRPr="00012729">
        <w:rPr>
          <w:rFonts w:ascii="Arial" w:hAnsi="Arial" w:cs="Arial"/>
          <w:sz w:val="22"/>
          <w:szCs w:val="22"/>
        </w:rPr>
        <w:t>. 2001;12: 28-34.</w:t>
      </w:r>
    </w:p>
    <w:p w14:paraId="2C6D6B9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r w:rsidRPr="00012729">
        <w:rPr>
          <w:rFonts w:ascii="Arial" w:hAnsi="Arial" w:cs="Arial"/>
          <w:b/>
          <w:sz w:val="22"/>
          <w:szCs w:val="22"/>
        </w:rPr>
        <w:t>Snyder M</w:t>
      </w:r>
      <w:r w:rsidRPr="00012729">
        <w:rPr>
          <w:rFonts w:ascii="Arial" w:hAnsi="Arial" w:cs="Arial"/>
          <w:sz w:val="22"/>
          <w:szCs w:val="22"/>
        </w:rPr>
        <w:t xml:space="preserve">. Protein arrays and microarrays.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Chem Biol</w:t>
      </w:r>
      <w:r w:rsidRPr="00012729">
        <w:rPr>
          <w:rFonts w:ascii="Arial" w:hAnsi="Arial" w:cs="Arial"/>
          <w:sz w:val="22"/>
          <w:szCs w:val="22"/>
        </w:rPr>
        <w:t>. 2001;5: 40-45.</w:t>
      </w:r>
    </w:p>
    <w:p w14:paraId="7CC4992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Erdman S, </w:t>
      </w:r>
      <w:r w:rsidRPr="00012729">
        <w:rPr>
          <w:rFonts w:ascii="Arial" w:hAnsi="Arial" w:cs="Arial"/>
          <w:b/>
          <w:sz w:val="22"/>
          <w:szCs w:val="22"/>
        </w:rPr>
        <w:t>Snyder M</w:t>
      </w:r>
      <w:r w:rsidRPr="00012729">
        <w:rPr>
          <w:rFonts w:ascii="Arial" w:hAnsi="Arial" w:cs="Arial"/>
          <w:sz w:val="22"/>
          <w:szCs w:val="22"/>
        </w:rPr>
        <w:t xml:space="preserve">. A filamentous growth response mediated by the yeast mating pathway. </w:t>
      </w:r>
      <w:r w:rsidRPr="00012729">
        <w:rPr>
          <w:rFonts w:ascii="Arial" w:hAnsi="Arial" w:cs="Arial"/>
          <w:i/>
          <w:sz w:val="22"/>
          <w:szCs w:val="22"/>
        </w:rPr>
        <w:t>Genetics</w:t>
      </w:r>
      <w:r w:rsidRPr="00012729">
        <w:rPr>
          <w:rFonts w:ascii="Arial" w:hAnsi="Arial" w:cs="Arial"/>
          <w:sz w:val="22"/>
          <w:szCs w:val="22"/>
        </w:rPr>
        <w:t>. 2001;159: 919-928.</w:t>
      </w:r>
    </w:p>
    <w:p w14:paraId="1D335FB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Cheung K, Miller P, Sherman A, Weston S, </w:t>
      </w:r>
      <w:proofErr w:type="spellStart"/>
      <w:r w:rsidRPr="00012729">
        <w:rPr>
          <w:rFonts w:ascii="Arial" w:hAnsi="Arial" w:cs="Arial"/>
          <w:sz w:val="22"/>
          <w:szCs w:val="22"/>
        </w:rPr>
        <w:t>Stratmann</w:t>
      </w:r>
      <w:proofErr w:type="spellEnd"/>
      <w:r w:rsidRPr="00012729">
        <w:rPr>
          <w:rFonts w:ascii="Arial" w:hAnsi="Arial" w:cs="Arial"/>
          <w:sz w:val="22"/>
          <w:szCs w:val="22"/>
        </w:rPr>
        <w:t xml:space="preserve"> E, Schultz M, </w:t>
      </w:r>
      <w:r w:rsidRPr="00012729">
        <w:rPr>
          <w:rFonts w:ascii="Arial" w:hAnsi="Arial" w:cs="Arial"/>
          <w:b/>
          <w:sz w:val="22"/>
          <w:szCs w:val="22"/>
        </w:rPr>
        <w:t>Snyder M</w:t>
      </w:r>
      <w:r w:rsidRPr="00012729">
        <w:rPr>
          <w:rFonts w:ascii="Arial" w:hAnsi="Arial" w:cs="Arial"/>
          <w:sz w:val="22"/>
          <w:szCs w:val="22"/>
        </w:rPr>
        <w:t xml:space="preserve">, Kumar A.  Graphically-enabled integration of bioinformatics tools allowing parallel execution. </w:t>
      </w:r>
      <w:r w:rsidRPr="00012729">
        <w:rPr>
          <w:rFonts w:ascii="Arial" w:hAnsi="Arial" w:cs="Arial"/>
          <w:i/>
          <w:sz w:val="22"/>
          <w:szCs w:val="22"/>
        </w:rPr>
        <w:t xml:space="preserve">Proc. AMIA </w:t>
      </w:r>
      <w:proofErr w:type="spellStart"/>
      <w:r w:rsidRPr="00012729">
        <w:rPr>
          <w:rFonts w:ascii="Arial" w:hAnsi="Arial" w:cs="Arial"/>
          <w:i/>
          <w:sz w:val="22"/>
          <w:szCs w:val="22"/>
        </w:rPr>
        <w:t>Symp</w:t>
      </w:r>
      <w:proofErr w:type="spellEnd"/>
      <w:r w:rsidRPr="00012729">
        <w:rPr>
          <w:rFonts w:ascii="Arial" w:hAnsi="Arial" w:cs="Arial"/>
          <w:i/>
          <w:sz w:val="22"/>
          <w:szCs w:val="22"/>
        </w:rPr>
        <w:t xml:space="preserve">. </w:t>
      </w:r>
      <w:r w:rsidRPr="00012729">
        <w:rPr>
          <w:rFonts w:ascii="Arial" w:hAnsi="Arial" w:cs="Arial"/>
          <w:sz w:val="22"/>
          <w:szCs w:val="22"/>
        </w:rPr>
        <w:t>2000;20: 141-5.</w:t>
      </w:r>
    </w:p>
    <w:p w14:paraId="56EB58A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Zhu H, </w:t>
      </w:r>
      <w:proofErr w:type="spellStart"/>
      <w:r w:rsidRPr="00012729">
        <w:rPr>
          <w:rFonts w:ascii="Arial" w:hAnsi="Arial" w:cs="Arial"/>
          <w:sz w:val="22"/>
          <w:szCs w:val="22"/>
        </w:rPr>
        <w:t>Klemic</w:t>
      </w:r>
      <w:proofErr w:type="spellEnd"/>
      <w:r w:rsidRPr="00012729">
        <w:rPr>
          <w:rFonts w:ascii="Arial" w:hAnsi="Arial" w:cs="Arial"/>
          <w:sz w:val="22"/>
          <w:szCs w:val="22"/>
        </w:rPr>
        <w:t xml:space="preserve"> JF, Chang S, Bertone P, </w:t>
      </w:r>
      <w:proofErr w:type="spellStart"/>
      <w:r w:rsidRPr="00012729">
        <w:rPr>
          <w:rFonts w:ascii="Arial" w:hAnsi="Arial" w:cs="Arial"/>
          <w:sz w:val="22"/>
          <w:szCs w:val="22"/>
        </w:rPr>
        <w:t>Klemic</w:t>
      </w:r>
      <w:proofErr w:type="spellEnd"/>
      <w:r w:rsidRPr="00012729">
        <w:rPr>
          <w:rFonts w:ascii="Arial" w:hAnsi="Arial" w:cs="Arial"/>
          <w:sz w:val="22"/>
          <w:szCs w:val="22"/>
        </w:rPr>
        <w:t xml:space="preserve"> KG, Smith D, Gerstein M, Reed MA, </w:t>
      </w:r>
      <w:r w:rsidRPr="00012729">
        <w:rPr>
          <w:rFonts w:ascii="Arial" w:hAnsi="Arial" w:cs="Arial"/>
          <w:b/>
          <w:sz w:val="22"/>
          <w:szCs w:val="22"/>
        </w:rPr>
        <w:t>Snyder M</w:t>
      </w:r>
      <w:r w:rsidRPr="00012729">
        <w:rPr>
          <w:rFonts w:ascii="Arial" w:hAnsi="Arial" w:cs="Arial"/>
          <w:sz w:val="22"/>
          <w:szCs w:val="22"/>
        </w:rPr>
        <w:t>.</w:t>
      </w:r>
      <w:r w:rsidRPr="00012729">
        <w:rPr>
          <w:rFonts w:ascii="Arial" w:hAnsi="Arial" w:cs="Arial"/>
          <w:b/>
          <w:sz w:val="22"/>
          <w:szCs w:val="22"/>
        </w:rPr>
        <w:t xml:space="preserve"> </w:t>
      </w:r>
      <w:r w:rsidRPr="00012729">
        <w:rPr>
          <w:rFonts w:ascii="Arial" w:hAnsi="Arial" w:cs="Arial"/>
          <w:sz w:val="22"/>
          <w:szCs w:val="22"/>
        </w:rPr>
        <w:t xml:space="preserve">Analysis of yeast protein kinases using protein chips. </w:t>
      </w:r>
      <w:r w:rsidRPr="00012729">
        <w:rPr>
          <w:rFonts w:ascii="Arial" w:hAnsi="Arial" w:cs="Arial"/>
          <w:i/>
          <w:sz w:val="22"/>
          <w:szCs w:val="22"/>
        </w:rPr>
        <w:t>Nat Genet.</w:t>
      </w:r>
      <w:r w:rsidRPr="00012729">
        <w:rPr>
          <w:rFonts w:ascii="Arial" w:hAnsi="Arial" w:cs="Arial"/>
          <w:sz w:val="22"/>
          <w:szCs w:val="22"/>
        </w:rPr>
        <w:t xml:space="preserve"> 2000;26: 283-289.</w:t>
      </w:r>
    </w:p>
    <w:p w14:paraId="1DB3E2F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Bouquin</w:t>
      </w:r>
      <w:proofErr w:type="spellEnd"/>
      <w:r w:rsidRPr="00012729">
        <w:rPr>
          <w:rFonts w:ascii="Arial" w:hAnsi="Arial" w:cs="Arial"/>
          <w:sz w:val="22"/>
          <w:szCs w:val="22"/>
        </w:rPr>
        <w:t xml:space="preserve"> N, </w:t>
      </w:r>
      <w:proofErr w:type="spellStart"/>
      <w:r w:rsidRPr="00012729">
        <w:rPr>
          <w:rFonts w:ascii="Arial" w:hAnsi="Arial" w:cs="Arial"/>
          <w:sz w:val="22"/>
          <w:szCs w:val="22"/>
        </w:rPr>
        <w:t>Barral</w:t>
      </w:r>
      <w:proofErr w:type="spellEnd"/>
      <w:r w:rsidRPr="00012729">
        <w:rPr>
          <w:rFonts w:ascii="Arial" w:hAnsi="Arial" w:cs="Arial"/>
          <w:sz w:val="22"/>
          <w:szCs w:val="22"/>
        </w:rPr>
        <w:t xml:space="preserve"> Y, </w:t>
      </w:r>
      <w:proofErr w:type="spellStart"/>
      <w:r w:rsidRPr="00012729">
        <w:rPr>
          <w:rFonts w:ascii="Arial" w:hAnsi="Arial" w:cs="Arial"/>
          <w:sz w:val="22"/>
          <w:szCs w:val="22"/>
        </w:rPr>
        <w:t>Courbeyrette</w:t>
      </w:r>
      <w:proofErr w:type="spellEnd"/>
      <w:r w:rsidRPr="00012729">
        <w:rPr>
          <w:rFonts w:ascii="Arial" w:hAnsi="Arial" w:cs="Arial"/>
          <w:sz w:val="22"/>
          <w:szCs w:val="22"/>
        </w:rPr>
        <w:t xml:space="preserve"> R, Blondel M, </w:t>
      </w:r>
      <w:r w:rsidRPr="00012729">
        <w:rPr>
          <w:rFonts w:ascii="Arial" w:hAnsi="Arial" w:cs="Arial"/>
          <w:b/>
          <w:sz w:val="22"/>
          <w:szCs w:val="22"/>
        </w:rPr>
        <w:t>Snyder M</w:t>
      </w:r>
      <w:r w:rsidRPr="00012729">
        <w:rPr>
          <w:rFonts w:ascii="Arial" w:hAnsi="Arial" w:cs="Arial"/>
          <w:sz w:val="22"/>
          <w:szCs w:val="22"/>
        </w:rPr>
        <w:t xml:space="preserve">, Mann C. Regulation of cytokinesis by the Elm1 protein kinase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J Cell Sci</w:t>
      </w:r>
      <w:r w:rsidRPr="00012729">
        <w:rPr>
          <w:rFonts w:ascii="Arial" w:hAnsi="Arial" w:cs="Arial"/>
          <w:sz w:val="22"/>
          <w:szCs w:val="22"/>
        </w:rPr>
        <w:t>. 2000;113: 1435-45.</w:t>
      </w:r>
    </w:p>
    <w:p w14:paraId="19170CB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Vogel J, </w:t>
      </w:r>
      <w:r w:rsidRPr="00012729">
        <w:rPr>
          <w:rFonts w:ascii="Arial" w:hAnsi="Arial" w:cs="Arial"/>
          <w:b/>
          <w:sz w:val="22"/>
          <w:szCs w:val="22"/>
        </w:rPr>
        <w:t>Snyder M</w:t>
      </w:r>
      <w:r w:rsidRPr="00012729">
        <w:rPr>
          <w:rFonts w:ascii="Arial" w:hAnsi="Arial" w:cs="Arial"/>
          <w:sz w:val="22"/>
          <w:szCs w:val="22"/>
        </w:rPr>
        <w:t xml:space="preserve">. The carboxy terminus of Tub4p is required for gamma-tubulin function in budding yeast. </w:t>
      </w:r>
      <w:r w:rsidRPr="00012729">
        <w:rPr>
          <w:rFonts w:ascii="Arial" w:hAnsi="Arial" w:cs="Arial"/>
          <w:i/>
          <w:sz w:val="22"/>
          <w:szCs w:val="22"/>
        </w:rPr>
        <w:t>J Cell Sci</w:t>
      </w:r>
      <w:r w:rsidRPr="00012729">
        <w:rPr>
          <w:rFonts w:ascii="Arial" w:hAnsi="Arial" w:cs="Arial"/>
          <w:sz w:val="22"/>
          <w:szCs w:val="22"/>
        </w:rPr>
        <w:t>. 2000;113: 3871-82.</w:t>
      </w:r>
    </w:p>
    <w:p w14:paraId="244F093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Coehlo</w:t>
      </w:r>
      <w:proofErr w:type="spellEnd"/>
      <w:r w:rsidRPr="00012729">
        <w:rPr>
          <w:rFonts w:ascii="Arial" w:hAnsi="Arial" w:cs="Arial"/>
          <w:sz w:val="22"/>
          <w:szCs w:val="22"/>
        </w:rPr>
        <w:t xml:space="preserve"> PSR, Kumar A, </w:t>
      </w:r>
      <w:r w:rsidRPr="00012729">
        <w:rPr>
          <w:rFonts w:ascii="Arial" w:hAnsi="Arial" w:cs="Arial"/>
          <w:b/>
          <w:sz w:val="22"/>
          <w:szCs w:val="22"/>
        </w:rPr>
        <w:t>Snyder M</w:t>
      </w:r>
      <w:r w:rsidRPr="00012729">
        <w:rPr>
          <w:rFonts w:ascii="Arial" w:hAnsi="Arial" w:cs="Arial"/>
          <w:sz w:val="22"/>
          <w:szCs w:val="22"/>
        </w:rPr>
        <w:t xml:space="preserve">. Genome-wide mutant collections: toolboxes for functional genomics. </w:t>
      </w:r>
      <w:bookmarkStart w:id="37" w:name="OLE_LINK7"/>
      <w:proofErr w:type="spellStart"/>
      <w:r w:rsidRPr="00012729">
        <w:rPr>
          <w:rFonts w:ascii="Arial" w:hAnsi="Arial" w:cs="Arial"/>
          <w:i/>
          <w:sz w:val="22"/>
          <w:szCs w:val="22"/>
        </w:rPr>
        <w:t>Curr</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Opin</w:t>
      </w:r>
      <w:proofErr w:type="spellEnd"/>
      <w:r w:rsidRPr="00012729">
        <w:rPr>
          <w:rFonts w:ascii="Arial" w:hAnsi="Arial" w:cs="Arial"/>
          <w:i/>
          <w:sz w:val="22"/>
          <w:szCs w:val="22"/>
        </w:rPr>
        <w:t xml:space="preserve"> Microbiol</w:t>
      </w:r>
      <w:r w:rsidRPr="00012729">
        <w:rPr>
          <w:rFonts w:ascii="Arial" w:hAnsi="Arial" w:cs="Arial"/>
          <w:sz w:val="22"/>
          <w:szCs w:val="22"/>
        </w:rPr>
        <w:t>. 2000;3: 309-315.</w:t>
      </w:r>
      <w:bookmarkEnd w:id="37"/>
    </w:p>
    <w:p w14:paraId="07225DA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Deng Y, Lee JP, </w:t>
      </w:r>
      <w:proofErr w:type="spellStart"/>
      <w:r w:rsidRPr="00012729">
        <w:rPr>
          <w:rFonts w:ascii="Arial" w:hAnsi="Arial" w:cs="Arial"/>
          <w:sz w:val="22"/>
          <w:szCs w:val="22"/>
        </w:rPr>
        <w:t>Tianasoa-Ramamonjy</w:t>
      </w:r>
      <w:proofErr w:type="spellEnd"/>
      <w:r w:rsidRPr="00012729">
        <w:rPr>
          <w:rFonts w:ascii="Arial" w:hAnsi="Arial" w:cs="Arial"/>
          <w:sz w:val="22"/>
          <w:szCs w:val="22"/>
        </w:rPr>
        <w:t xml:space="preserve"> M, Snyder M, Des </w:t>
      </w:r>
      <w:proofErr w:type="spellStart"/>
      <w:r w:rsidRPr="00012729">
        <w:rPr>
          <w:rFonts w:ascii="Arial" w:hAnsi="Arial" w:cs="Arial"/>
          <w:sz w:val="22"/>
          <w:szCs w:val="22"/>
        </w:rPr>
        <w:t>Etages</w:t>
      </w:r>
      <w:proofErr w:type="spellEnd"/>
      <w:r w:rsidRPr="00012729">
        <w:rPr>
          <w:rFonts w:ascii="Arial" w:hAnsi="Arial" w:cs="Arial"/>
          <w:sz w:val="22"/>
          <w:szCs w:val="22"/>
        </w:rPr>
        <w:t xml:space="preserve"> SA, </w:t>
      </w:r>
      <w:proofErr w:type="spellStart"/>
      <w:r w:rsidRPr="00012729">
        <w:rPr>
          <w:rFonts w:ascii="Arial" w:hAnsi="Arial" w:cs="Arial"/>
          <w:sz w:val="22"/>
          <w:szCs w:val="22"/>
        </w:rPr>
        <w:t>Kanada</w:t>
      </w:r>
      <w:proofErr w:type="spellEnd"/>
      <w:r w:rsidRPr="00012729">
        <w:rPr>
          <w:rFonts w:ascii="Arial" w:hAnsi="Arial" w:cs="Arial"/>
          <w:sz w:val="22"/>
          <w:szCs w:val="22"/>
        </w:rPr>
        <w:t xml:space="preserve"> D, </w:t>
      </w:r>
      <w:r w:rsidRPr="00012729">
        <w:rPr>
          <w:rFonts w:ascii="Arial" w:hAnsi="Arial" w:cs="Arial"/>
          <w:b/>
          <w:sz w:val="22"/>
          <w:szCs w:val="22"/>
        </w:rPr>
        <w:t>Snyder MP</w:t>
      </w:r>
      <w:r w:rsidRPr="00012729">
        <w:rPr>
          <w:rFonts w:ascii="Arial" w:hAnsi="Arial" w:cs="Arial"/>
          <w:sz w:val="22"/>
          <w:szCs w:val="22"/>
        </w:rPr>
        <w:t>, Turner CJ. New Antimicrobial flavanones from</w:t>
      </w:r>
      <w:r w:rsidRPr="00012729">
        <w:rPr>
          <w:rFonts w:ascii="Arial" w:hAnsi="Arial" w:cs="Arial"/>
          <w:i/>
          <w:sz w:val="22"/>
          <w:szCs w:val="22"/>
        </w:rPr>
        <w:t xml:space="preserve"> </w:t>
      </w:r>
      <w:proofErr w:type="spellStart"/>
      <w:r w:rsidRPr="00012729">
        <w:rPr>
          <w:rFonts w:ascii="Arial" w:hAnsi="Arial" w:cs="Arial"/>
          <w:i/>
          <w:sz w:val="22"/>
          <w:szCs w:val="22"/>
        </w:rPr>
        <w:t>Physena</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madagascariensis</w:t>
      </w:r>
      <w:proofErr w:type="spellEnd"/>
      <w:r w:rsidRPr="00012729">
        <w:rPr>
          <w:rFonts w:ascii="Arial" w:hAnsi="Arial" w:cs="Arial"/>
          <w:sz w:val="22"/>
          <w:szCs w:val="22"/>
        </w:rPr>
        <w:t xml:space="preserve">.  </w:t>
      </w:r>
      <w:r w:rsidRPr="00012729">
        <w:rPr>
          <w:rFonts w:ascii="Arial" w:hAnsi="Arial" w:cs="Arial"/>
          <w:i/>
          <w:sz w:val="22"/>
          <w:szCs w:val="22"/>
        </w:rPr>
        <w:t>J Natural Products.</w:t>
      </w:r>
      <w:r w:rsidRPr="00012729">
        <w:rPr>
          <w:rFonts w:ascii="Arial" w:hAnsi="Arial" w:cs="Arial"/>
          <w:sz w:val="22"/>
          <w:szCs w:val="22"/>
        </w:rPr>
        <w:t xml:space="preserve"> 2000;63: 1082-9.</w:t>
      </w:r>
    </w:p>
    <w:p w14:paraId="4C707AA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Manning BD, </w:t>
      </w:r>
      <w:r w:rsidRPr="00012729">
        <w:rPr>
          <w:rFonts w:ascii="Arial" w:hAnsi="Arial" w:cs="Arial"/>
          <w:b/>
          <w:sz w:val="22"/>
          <w:szCs w:val="22"/>
        </w:rPr>
        <w:t>Snyder M</w:t>
      </w:r>
      <w:r w:rsidRPr="00012729">
        <w:rPr>
          <w:rFonts w:ascii="Arial" w:hAnsi="Arial" w:cs="Arial"/>
          <w:sz w:val="22"/>
          <w:szCs w:val="22"/>
        </w:rPr>
        <w:t xml:space="preserve">. Drivers and passengers wanted: kinesin associated proteins. </w:t>
      </w:r>
      <w:r w:rsidRPr="00012729">
        <w:rPr>
          <w:rFonts w:ascii="Arial" w:hAnsi="Arial" w:cs="Arial"/>
          <w:i/>
          <w:sz w:val="22"/>
          <w:szCs w:val="22"/>
        </w:rPr>
        <w:t>Trends Cell Biol</w:t>
      </w:r>
      <w:r w:rsidRPr="00012729">
        <w:rPr>
          <w:rFonts w:ascii="Arial" w:hAnsi="Arial" w:cs="Arial"/>
          <w:sz w:val="22"/>
          <w:szCs w:val="22"/>
        </w:rPr>
        <w:t>. 2000;10: 281-289.</w:t>
      </w:r>
    </w:p>
    <w:p w14:paraId="121D68F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Barrett JG, Manning BD, </w:t>
      </w:r>
      <w:r w:rsidRPr="00012729">
        <w:rPr>
          <w:rFonts w:ascii="Arial" w:hAnsi="Arial" w:cs="Arial"/>
          <w:b/>
          <w:sz w:val="22"/>
          <w:szCs w:val="22"/>
        </w:rPr>
        <w:t>Snyder M</w:t>
      </w:r>
      <w:r w:rsidRPr="00012729">
        <w:rPr>
          <w:rFonts w:ascii="Arial" w:hAnsi="Arial" w:cs="Arial"/>
          <w:sz w:val="22"/>
          <w:szCs w:val="22"/>
        </w:rPr>
        <w:t xml:space="preserve">. The Kar3p kinesin-related protein forms a novel heterodimer structure with its associated protein Cik1p. </w:t>
      </w:r>
      <w:r w:rsidRPr="00012729">
        <w:rPr>
          <w:rFonts w:ascii="Arial" w:hAnsi="Arial" w:cs="Arial"/>
          <w:i/>
          <w:sz w:val="22"/>
          <w:szCs w:val="22"/>
        </w:rPr>
        <w:t>Mol Biol Cell.</w:t>
      </w:r>
      <w:r w:rsidRPr="00012729">
        <w:rPr>
          <w:rFonts w:ascii="Arial" w:hAnsi="Arial" w:cs="Arial"/>
          <w:sz w:val="22"/>
          <w:szCs w:val="22"/>
        </w:rPr>
        <w:t xml:space="preserve"> 2000;11: 2373-2385.</w:t>
      </w:r>
    </w:p>
    <w:p w14:paraId="0D5012C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Barral</w:t>
      </w:r>
      <w:proofErr w:type="spellEnd"/>
      <w:r w:rsidRPr="00012729">
        <w:rPr>
          <w:rFonts w:ascii="Arial" w:hAnsi="Arial" w:cs="Arial"/>
          <w:sz w:val="22"/>
          <w:szCs w:val="22"/>
        </w:rPr>
        <w:t xml:space="preserve"> Y, </w:t>
      </w:r>
      <w:proofErr w:type="spellStart"/>
      <w:r w:rsidRPr="00012729">
        <w:rPr>
          <w:rFonts w:ascii="Arial" w:hAnsi="Arial" w:cs="Arial"/>
          <w:sz w:val="22"/>
          <w:szCs w:val="22"/>
        </w:rPr>
        <w:t>Mermall</w:t>
      </w:r>
      <w:proofErr w:type="spellEnd"/>
      <w:r w:rsidRPr="00012729">
        <w:rPr>
          <w:rFonts w:ascii="Arial" w:hAnsi="Arial" w:cs="Arial"/>
          <w:sz w:val="22"/>
          <w:szCs w:val="22"/>
        </w:rPr>
        <w:t xml:space="preserve"> V, </w:t>
      </w:r>
      <w:proofErr w:type="spellStart"/>
      <w:r w:rsidRPr="00012729">
        <w:rPr>
          <w:rFonts w:ascii="Arial" w:hAnsi="Arial" w:cs="Arial"/>
          <w:sz w:val="22"/>
          <w:szCs w:val="22"/>
        </w:rPr>
        <w:t>Mooseker</w:t>
      </w:r>
      <w:proofErr w:type="spellEnd"/>
      <w:r w:rsidRPr="00012729">
        <w:rPr>
          <w:rFonts w:ascii="Arial" w:hAnsi="Arial" w:cs="Arial"/>
          <w:sz w:val="22"/>
          <w:szCs w:val="22"/>
        </w:rPr>
        <w:t xml:space="preserve"> MS, </w:t>
      </w:r>
      <w:r w:rsidRPr="00012729">
        <w:rPr>
          <w:rFonts w:ascii="Arial" w:hAnsi="Arial" w:cs="Arial"/>
          <w:b/>
          <w:sz w:val="22"/>
          <w:szCs w:val="22"/>
        </w:rPr>
        <w:t>Snyder M</w:t>
      </w:r>
      <w:r w:rsidRPr="00012729">
        <w:rPr>
          <w:rFonts w:ascii="Arial" w:hAnsi="Arial" w:cs="Arial"/>
          <w:sz w:val="22"/>
          <w:szCs w:val="22"/>
        </w:rPr>
        <w:t xml:space="preserve">. The </w:t>
      </w:r>
      <w:proofErr w:type="spellStart"/>
      <w:r w:rsidRPr="00012729">
        <w:rPr>
          <w:rFonts w:ascii="Arial" w:hAnsi="Arial" w:cs="Arial"/>
          <w:sz w:val="22"/>
          <w:szCs w:val="22"/>
        </w:rPr>
        <w:t>septins</w:t>
      </w:r>
      <w:proofErr w:type="spellEnd"/>
      <w:r w:rsidRPr="00012729">
        <w:rPr>
          <w:rFonts w:ascii="Arial" w:hAnsi="Arial" w:cs="Arial"/>
          <w:sz w:val="22"/>
          <w:szCs w:val="22"/>
        </w:rPr>
        <w:t xml:space="preserve"> form a barrier necessary for the maintenance of cell polarity in yeast. </w:t>
      </w:r>
      <w:r w:rsidRPr="00012729">
        <w:rPr>
          <w:rFonts w:ascii="Arial" w:hAnsi="Arial" w:cs="Arial"/>
          <w:i/>
          <w:sz w:val="22"/>
          <w:szCs w:val="22"/>
        </w:rPr>
        <w:t xml:space="preserve">Molecular Cell. </w:t>
      </w:r>
      <w:r w:rsidRPr="00012729">
        <w:rPr>
          <w:rFonts w:ascii="Arial" w:hAnsi="Arial" w:cs="Arial"/>
          <w:sz w:val="22"/>
          <w:szCs w:val="22"/>
        </w:rPr>
        <w:t>2000;5: 841-851.</w:t>
      </w:r>
    </w:p>
    <w:p w14:paraId="53ED810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w:t>
      </w:r>
      <w:r w:rsidRPr="00012729">
        <w:rPr>
          <w:rFonts w:ascii="Arial" w:hAnsi="Arial" w:cs="Arial"/>
          <w:b/>
          <w:sz w:val="22"/>
          <w:szCs w:val="22"/>
        </w:rPr>
        <w:t>Snyder M</w:t>
      </w:r>
      <w:r w:rsidRPr="00012729">
        <w:rPr>
          <w:rFonts w:ascii="Arial" w:hAnsi="Arial" w:cs="Arial"/>
          <w:sz w:val="22"/>
          <w:szCs w:val="22"/>
        </w:rPr>
        <w:t xml:space="preserve">. Genome-wide transposon mutagenesis in yeast. In: Current Protocols in Molecular Biology, 2000. (ed, </w:t>
      </w:r>
      <w:proofErr w:type="spellStart"/>
      <w:r w:rsidRPr="00012729">
        <w:rPr>
          <w:rFonts w:ascii="Arial" w:hAnsi="Arial" w:cs="Arial"/>
          <w:sz w:val="22"/>
          <w:szCs w:val="22"/>
        </w:rPr>
        <w:t>Ausubel</w:t>
      </w:r>
      <w:proofErr w:type="spellEnd"/>
      <w:r w:rsidRPr="00012729">
        <w:rPr>
          <w:rFonts w:ascii="Arial" w:hAnsi="Arial" w:cs="Arial"/>
          <w:sz w:val="22"/>
          <w:szCs w:val="22"/>
        </w:rPr>
        <w:t xml:space="preserve">, F.M., Brent, R., Kingston, R.E., Moore, D., Seidman, J.G., Smith, J.A., and </w:t>
      </w:r>
      <w:proofErr w:type="spellStart"/>
      <w:r w:rsidRPr="00012729">
        <w:rPr>
          <w:rFonts w:ascii="Arial" w:hAnsi="Arial" w:cs="Arial"/>
          <w:sz w:val="22"/>
          <w:szCs w:val="22"/>
        </w:rPr>
        <w:t>Struhl</w:t>
      </w:r>
      <w:proofErr w:type="spellEnd"/>
      <w:r w:rsidRPr="00012729">
        <w:rPr>
          <w:rFonts w:ascii="Arial" w:hAnsi="Arial" w:cs="Arial"/>
          <w:sz w:val="22"/>
          <w:szCs w:val="22"/>
        </w:rPr>
        <w:t>, K.) Wiley and Sons, N.Y., N.Y. Unit 13.3.</w:t>
      </w:r>
    </w:p>
    <w:p w14:paraId="597D06B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Sheu</w:t>
      </w:r>
      <w:proofErr w:type="spellEnd"/>
      <w:r w:rsidRPr="00012729">
        <w:rPr>
          <w:rFonts w:ascii="Arial" w:hAnsi="Arial" w:cs="Arial"/>
          <w:sz w:val="22"/>
          <w:szCs w:val="22"/>
        </w:rPr>
        <w:t xml:space="preserve"> Y-J, </w:t>
      </w:r>
      <w:proofErr w:type="spellStart"/>
      <w:r w:rsidRPr="00012729">
        <w:rPr>
          <w:rFonts w:ascii="Arial" w:hAnsi="Arial" w:cs="Arial"/>
          <w:sz w:val="22"/>
          <w:szCs w:val="22"/>
        </w:rPr>
        <w:t>Barral</w:t>
      </w:r>
      <w:proofErr w:type="spellEnd"/>
      <w:r w:rsidRPr="00012729">
        <w:rPr>
          <w:rFonts w:ascii="Arial" w:hAnsi="Arial" w:cs="Arial"/>
          <w:sz w:val="22"/>
          <w:szCs w:val="22"/>
        </w:rPr>
        <w:t xml:space="preserve"> Y, </w:t>
      </w:r>
      <w:r w:rsidRPr="00012729">
        <w:rPr>
          <w:rFonts w:ascii="Arial" w:hAnsi="Arial" w:cs="Arial"/>
          <w:b/>
          <w:sz w:val="22"/>
          <w:szCs w:val="22"/>
        </w:rPr>
        <w:t>Snyder M</w:t>
      </w:r>
      <w:r w:rsidRPr="00012729">
        <w:rPr>
          <w:rFonts w:ascii="Arial" w:hAnsi="Arial" w:cs="Arial"/>
          <w:sz w:val="22"/>
          <w:szCs w:val="22"/>
        </w:rPr>
        <w:t xml:space="preserve">. Polarized growth controls cell shape and bud site selection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Mol Cell Biol</w:t>
      </w:r>
      <w:r w:rsidRPr="00012729">
        <w:rPr>
          <w:rFonts w:ascii="Arial" w:hAnsi="Arial" w:cs="Arial"/>
          <w:sz w:val="22"/>
          <w:szCs w:val="22"/>
        </w:rPr>
        <w:t>. 2000;14: 5235-5247.</w:t>
      </w:r>
    </w:p>
    <w:p w14:paraId="2C76CA3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Cheung KH, Kumar A, </w:t>
      </w:r>
      <w:r w:rsidRPr="00012729">
        <w:rPr>
          <w:rFonts w:ascii="Arial" w:hAnsi="Arial" w:cs="Arial"/>
          <w:b/>
          <w:sz w:val="22"/>
          <w:szCs w:val="22"/>
        </w:rPr>
        <w:t>Snyder M</w:t>
      </w:r>
      <w:r w:rsidRPr="00012729">
        <w:rPr>
          <w:rFonts w:ascii="Arial" w:hAnsi="Arial" w:cs="Arial"/>
          <w:sz w:val="22"/>
          <w:szCs w:val="22"/>
        </w:rPr>
        <w:t xml:space="preserve">, Miller P. An integrated web interface for large-scale </w:t>
      </w:r>
      <w:r w:rsidRPr="00012729">
        <w:rPr>
          <w:rFonts w:ascii="Arial" w:hAnsi="Arial" w:cs="Arial"/>
          <w:sz w:val="22"/>
          <w:szCs w:val="22"/>
        </w:rPr>
        <w:lastRenderedPageBreak/>
        <w:t xml:space="preserve">characterization of sequence data. </w:t>
      </w:r>
      <w:proofErr w:type="spellStart"/>
      <w:r w:rsidRPr="00012729">
        <w:rPr>
          <w:rFonts w:ascii="Arial" w:hAnsi="Arial" w:cs="Arial"/>
          <w:i/>
          <w:sz w:val="22"/>
          <w:szCs w:val="22"/>
        </w:rPr>
        <w:t>Funct</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Integr</w:t>
      </w:r>
      <w:proofErr w:type="spellEnd"/>
      <w:r w:rsidRPr="00012729">
        <w:rPr>
          <w:rFonts w:ascii="Arial" w:hAnsi="Arial" w:cs="Arial"/>
          <w:i/>
          <w:sz w:val="22"/>
          <w:szCs w:val="22"/>
        </w:rPr>
        <w:t xml:space="preserve"> Genomics</w:t>
      </w:r>
      <w:r w:rsidRPr="00012729">
        <w:rPr>
          <w:rFonts w:ascii="Arial" w:hAnsi="Arial" w:cs="Arial"/>
          <w:sz w:val="22"/>
          <w:szCs w:val="22"/>
        </w:rPr>
        <w:t>. 2000;1: 70-75.</w:t>
      </w:r>
    </w:p>
    <w:p w14:paraId="6439250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Zhan X, Lee M, </w:t>
      </w:r>
      <w:proofErr w:type="spellStart"/>
      <w:r w:rsidRPr="00012729">
        <w:rPr>
          <w:rFonts w:ascii="Arial" w:hAnsi="Arial" w:cs="Arial"/>
          <w:sz w:val="22"/>
          <w:szCs w:val="22"/>
        </w:rPr>
        <w:t>Abenes</w:t>
      </w:r>
      <w:proofErr w:type="spellEnd"/>
      <w:r w:rsidRPr="00012729">
        <w:rPr>
          <w:rFonts w:ascii="Arial" w:hAnsi="Arial" w:cs="Arial"/>
          <w:sz w:val="22"/>
          <w:szCs w:val="22"/>
        </w:rPr>
        <w:t xml:space="preserve"> G, Von Reis I, </w:t>
      </w:r>
      <w:proofErr w:type="spellStart"/>
      <w:r w:rsidRPr="00012729">
        <w:rPr>
          <w:rFonts w:ascii="Arial" w:hAnsi="Arial" w:cs="Arial"/>
          <w:sz w:val="22"/>
          <w:szCs w:val="22"/>
        </w:rPr>
        <w:t>Kittinunvorakoon</w:t>
      </w:r>
      <w:proofErr w:type="spellEnd"/>
      <w:r w:rsidRPr="00012729">
        <w:rPr>
          <w:rFonts w:ascii="Arial" w:hAnsi="Arial" w:cs="Arial"/>
          <w:sz w:val="22"/>
          <w:szCs w:val="22"/>
        </w:rPr>
        <w:t xml:space="preserve"> C, Ross-Macdonald P, </w:t>
      </w:r>
      <w:r w:rsidRPr="00012729">
        <w:rPr>
          <w:rFonts w:ascii="Arial" w:hAnsi="Arial" w:cs="Arial"/>
          <w:b/>
          <w:sz w:val="22"/>
          <w:szCs w:val="22"/>
        </w:rPr>
        <w:t>Snyder M</w:t>
      </w:r>
      <w:r w:rsidRPr="00012729">
        <w:rPr>
          <w:rFonts w:ascii="Arial" w:hAnsi="Arial" w:cs="Arial"/>
          <w:sz w:val="22"/>
          <w:szCs w:val="22"/>
        </w:rPr>
        <w:t>, Liu F. Mutagenesis of murine cytomegalovirus using a Tn3-based transposon</w:t>
      </w:r>
      <w:r w:rsidRPr="00012729">
        <w:rPr>
          <w:rFonts w:ascii="Arial" w:hAnsi="Arial" w:cs="Arial"/>
          <w:i/>
          <w:sz w:val="22"/>
          <w:szCs w:val="22"/>
        </w:rPr>
        <w:t>. Virology</w:t>
      </w:r>
      <w:r w:rsidRPr="00012729">
        <w:rPr>
          <w:rFonts w:ascii="Arial" w:hAnsi="Arial" w:cs="Arial"/>
          <w:sz w:val="22"/>
          <w:szCs w:val="22"/>
        </w:rPr>
        <w:t>. 2000;266: 264-74.</w:t>
      </w:r>
    </w:p>
    <w:p w14:paraId="7F4E777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Santos B, </w:t>
      </w:r>
      <w:r w:rsidRPr="00012729">
        <w:rPr>
          <w:rFonts w:ascii="Arial" w:hAnsi="Arial" w:cs="Arial"/>
          <w:b/>
          <w:sz w:val="22"/>
          <w:szCs w:val="22"/>
        </w:rPr>
        <w:t>Snyder M</w:t>
      </w:r>
      <w:r w:rsidRPr="00012729">
        <w:rPr>
          <w:rFonts w:ascii="Arial" w:hAnsi="Arial" w:cs="Arial"/>
          <w:sz w:val="22"/>
          <w:szCs w:val="22"/>
        </w:rPr>
        <w:t xml:space="preserve">. Sbe2p and Sbe22p, two homologous Golgi proteins involved in yeast cell wall formation. </w:t>
      </w:r>
      <w:r w:rsidRPr="00012729">
        <w:rPr>
          <w:rFonts w:ascii="Arial" w:hAnsi="Arial" w:cs="Arial"/>
          <w:i/>
          <w:sz w:val="22"/>
          <w:szCs w:val="22"/>
        </w:rPr>
        <w:t>Mol Biol Cell</w:t>
      </w:r>
      <w:r w:rsidRPr="00012729">
        <w:rPr>
          <w:rFonts w:ascii="Arial" w:hAnsi="Arial" w:cs="Arial"/>
          <w:sz w:val="22"/>
          <w:szCs w:val="22"/>
        </w:rPr>
        <w:t>. 2000;11: 435-452.</w:t>
      </w:r>
    </w:p>
    <w:p w14:paraId="004964E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des </w:t>
      </w:r>
      <w:proofErr w:type="spellStart"/>
      <w:r w:rsidRPr="00012729">
        <w:rPr>
          <w:rFonts w:ascii="Arial" w:hAnsi="Arial" w:cs="Arial"/>
          <w:sz w:val="22"/>
          <w:szCs w:val="22"/>
        </w:rPr>
        <w:t>Etages</w:t>
      </w:r>
      <w:proofErr w:type="spellEnd"/>
      <w:r w:rsidRPr="00012729">
        <w:rPr>
          <w:rFonts w:ascii="Arial" w:hAnsi="Arial" w:cs="Arial"/>
          <w:sz w:val="22"/>
          <w:szCs w:val="22"/>
        </w:rPr>
        <w:t xml:space="preserve"> SA, Coelho PSR, Roeder GS, </w:t>
      </w:r>
      <w:r w:rsidRPr="00012729">
        <w:rPr>
          <w:rFonts w:ascii="Arial" w:hAnsi="Arial" w:cs="Arial"/>
          <w:b/>
          <w:sz w:val="22"/>
          <w:szCs w:val="22"/>
        </w:rPr>
        <w:t>Snyder M</w:t>
      </w:r>
      <w:r w:rsidRPr="00012729">
        <w:rPr>
          <w:rFonts w:ascii="Arial" w:hAnsi="Arial" w:cs="Arial"/>
          <w:sz w:val="22"/>
          <w:szCs w:val="22"/>
        </w:rPr>
        <w:t xml:space="preserve">. High-throughput methods for the large-scale analysis of gene function by transposon tagging. </w:t>
      </w:r>
      <w:r w:rsidRPr="00012729">
        <w:rPr>
          <w:rFonts w:ascii="Arial" w:hAnsi="Arial" w:cs="Arial"/>
          <w:i/>
          <w:sz w:val="22"/>
          <w:szCs w:val="22"/>
        </w:rPr>
        <w:t xml:space="preserve">Methods </w:t>
      </w:r>
      <w:proofErr w:type="spellStart"/>
      <w:r w:rsidRPr="00012729">
        <w:rPr>
          <w:rFonts w:ascii="Arial" w:hAnsi="Arial" w:cs="Arial"/>
          <w:i/>
          <w:sz w:val="22"/>
          <w:szCs w:val="22"/>
        </w:rPr>
        <w:t>Enzymol</w:t>
      </w:r>
      <w:proofErr w:type="spellEnd"/>
      <w:r w:rsidRPr="00012729">
        <w:rPr>
          <w:rFonts w:ascii="Arial" w:hAnsi="Arial" w:cs="Arial"/>
          <w:sz w:val="22"/>
          <w:szCs w:val="22"/>
        </w:rPr>
        <w:t>. 2000;328: 550-74.</w:t>
      </w:r>
    </w:p>
    <w:p w14:paraId="1AB18C2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Kumar A, Cheung K-H, Ross-Macdonald P, Coelho PSR, Miller P, </w:t>
      </w:r>
      <w:r w:rsidRPr="00012729">
        <w:rPr>
          <w:rFonts w:ascii="Arial" w:hAnsi="Arial" w:cs="Arial"/>
          <w:b/>
          <w:sz w:val="22"/>
          <w:szCs w:val="22"/>
        </w:rPr>
        <w:t>Snyder M</w:t>
      </w:r>
      <w:r w:rsidRPr="00012729">
        <w:rPr>
          <w:rFonts w:ascii="Arial" w:hAnsi="Arial" w:cs="Arial"/>
          <w:sz w:val="22"/>
          <w:szCs w:val="22"/>
        </w:rPr>
        <w:t xml:space="preserve">. TRIPLES: a database of gene function in </w:t>
      </w:r>
      <w:r w:rsidRPr="00012729">
        <w:rPr>
          <w:rFonts w:ascii="Arial" w:hAnsi="Arial" w:cs="Arial"/>
          <w:i/>
          <w:sz w:val="22"/>
          <w:szCs w:val="22"/>
        </w:rPr>
        <w:t>S. cerevisiae</w:t>
      </w:r>
      <w:r w:rsidRPr="00012729">
        <w:rPr>
          <w:rFonts w:ascii="Arial" w:hAnsi="Arial" w:cs="Arial"/>
          <w:sz w:val="22"/>
          <w:szCs w:val="22"/>
        </w:rPr>
        <w:t xml:space="preserve">. </w:t>
      </w:r>
      <w:proofErr w:type="spellStart"/>
      <w:r w:rsidRPr="00012729">
        <w:rPr>
          <w:rFonts w:ascii="Arial" w:hAnsi="Arial" w:cs="Arial"/>
          <w:i/>
          <w:sz w:val="22"/>
          <w:szCs w:val="22"/>
        </w:rPr>
        <w:t>Nuc</w:t>
      </w:r>
      <w:proofErr w:type="spellEnd"/>
      <w:r w:rsidRPr="00012729">
        <w:rPr>
          <w:rFonts w:ascii="Arial" w:hAnsi="Arial" w:cs="Arial"/>
          <w:i/>
          <w:sz w:val="22"/>
          <w:szCs w:val="22"/>
        </w:rPr>
        <w:t xml:space="preserve"> Acids Res</w:t>
      </w:r>
      <w:r w:rsidRPr="00012729">
        <w:rPr>
          <w:rFonts w:ascii="Arial" w:hAnsi="Arial" w:cs="Arial"/>
          <w:sz w:val="22"/>
          <w:szCs w:val="22"/>
        </w:rPr>
        <w:t>. 2000;28: 81-84.</w:t>
      </w:r>
    </w:p>
    <w:p w14:paraId="285B570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Mattagajasingh</w:t>
      </w:r>
      <w:proofErr w:type="spellEnd"/>
      <w:r w:rsidRPr="00012729">
        <w:rPr>
          <w:rFonts w:ascii="Arial" w:hAnsi="Arial" w:cs="Arial"/>
          <w:sz w:val="22"/>
          <w:szCs w:val="22"/>
        </w:rPr>
        <w:t xml:space="preserve"> SN, Huang SC, Hartenstein JS,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Marchesi</w:t>
      </w:r>
      <w:proofErr w:type="spellEnd"/>
      <w:r w:rsidRPr="00012729">
        <w:rPr>
          <w:rFonts w:ascii="Arial" w:hAnsi="Arial" w:cs="Arial"/>
          <w:sz w:val="22"/>
          <w:szCs w:val="22"/>
        </w:rPr>
        <w:t xml:space="preserve"> VT, Benz EJ. A nonerythroid isoform of protein 4.1R interacts with the nuclear mitotic apparatus (</w:t>
      </w:r>
      <w:proofErr w:type="spellStart"/>
      <w:r w:rsidRPr="00012729">
        <w:rPr>
          <w:rFonts w:ascii="Arial" w:hAnsi="Arial" w:cs="Arial"/>
          <w:sz w:val="22"/>
          <w:szCs w:val="22"/>
        </w:rPr>
        <w:t>NuMA</w:t>
      </w:r>
      <w:proofErr w:type="spellEnd"/>
      <w:r w:rsidRPr="00012729">
        <w:rPr>
          <w:rFonts w:ascii="Arial" w:hAnsi="Arial" w:cs="Arial"/>
          <w:sz w:val="22"/>
          <w:szCs w:val="22"/>
        </w:rPr>
        <w:t xml:space="preserve">) protein. </w:t>
      </w:r>
      <w:r w:rsidRPr="00012729">
        <w:rPr>
          <w:rFonts w:ascii="Arial" w:hAnsi="Arial" w:cs="Arial"/>
          <w:i/>
          <w:sz w:val="22"/>
          <w:szCs w:val="22"/>
        </w:rPr>
        <w:t>J Cell Biol</w:t>
      </w:r>
      <w:r w:rsidRPr="00012729">
        <w:rPr>
          <w:rFonts w:ascii="Arial" w:hAnsi="Arial" w:cs="Arial"/>
          <w:sz w:val="22"/>
          <w:szCs w:val="22"/>
        </w:rPr>
        <w:t>. 1999;145: 29-43.</w:t>
      </w:r>
    </w:p>
    <w:p w14:paraId="532707CD"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des </w:t>
      </w:r>
      <w:proofErr w:type="spellStart"/>
      <w:r w:rsidRPr="00012729">
        <w:rPr>
          <w:rFonts w:ascii="Arial" w:hAnsi="Arial" w:cs="Arial"/>
          <w:sz w:val="22"/>
          <w:szCs w:val="22"/>
        </w:rPr>
        <w:t>Etages</w:t>
      </w:r>
      <w:proofErr w:type="spellEnd"/>
      <w:r w:rsidRPr="00012729">
        <w:rPr>
          <w:rFonts w:ascii="Arial" w:hAnsi="Arial" w:cs="Arial"/>
          <w:sz w:val="22"/>
          <w:szCs w:val="22"/>
        </w:rPr>
        <w:t xml:space="preserve"> SA, Kumar A, </w:t>
      </w:r>
      <w:r w:rsidRPr="00012729">
        <w:rPr>
          <w:rFonts w:ascii="Arial" w:hAnsi="Arial" w:cs="Arial"/>
          <w:b/>
          <w:sz w:val="22"/>
          <w:szCs w:val="22"/>
        </w:rPr>
        <w:t>Snyder M</w:t>
      </w:r>
      <w:r w:rsidRPr="00012729">
        <w:rPr>
          <w:rFonts w:ascii="Arial" w:hAnsi="Arial" w:cs="Arial"/>
          <w:sz w:val="22"/>
          <w:szCs w:val="22"/>
        </w:rPr>
        <w:t>. Transposons as tools. In: Encyclopedia of Genetics, 1999. S Brenner and JH Miller, eds.  Academic Press, San Diego. p. 2034-2040.</w:t>
      </w:r>
    </w:p>
    <w:p w14:paraId="1B63364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Vogel J, </w:t>
      </w:r>
      <w:r w:rsidRPr="00012729">
        <w:rPr>
          <w:rFonts w:ascii="Arial" w:hAnsi="Arial" w:cs="Arial"/>
          <w:b/>
          <w:sz w:val="22"/>
          <w:szCs w:val="22"/>
        </w:rPr>
        <w:t>Snyder M</w:t>
      </w:r>
      <w:r w:rsidRPr="00012729">
        <w:rPr>
          <w:rFonts w:ascii="Arial" w:hAnsi="Arial" w:cs="Arial"/>
          <w:sz w:val="22"/>
          <w:szCs w:val="22"/>
        </w:rPr>
        <w:t>. The centrosome in cell replication and development</w:t>
      </w:r>
      <w:r w:rsidRPr="00012729">
        <w:rPr>
          <w:rFonts w:ascii="Arial" w:hAnsi="Arial" w:cs="Arial"/>
          <w:i/>
          <w:sz w:val="22"/>
          <w:szCs w:val="22"/>
        </w:rPr>
        <w:t xml:space="preserve">. </w:t>
      </w:r>
      <w:proofErr w:type="spellStart"/>
      <w:r w:rsidRPr="00012729">
        <w:rPr>
          <w:rFonts w:ascii="Arial" w:hAnsi="Arial" w:cs="Arial"/>
          <w:i/>
          <w:sz w:val="22"/>
          <w:szCs w:val="22"/>
        </w:rPr>
        <w:t>Curr</w:t>
      </w:r>
      <w:proofErr w:type="spellEnd"/>
      <w:r w:rsidRPr="00012729">
        <w:rPr>
          <w:rFonts w:ascii="Arial" w:hAnsi="Arial" w:cs="Arial"/>
          <w:i/>
          <w:sz w:val="22"/>
          <w:szCs w:val="22"/>
        </w:rPr>
        <w:t xml:space="preserve"> Topics </w:t>
      </w:r>
      <w:proofErr w:type="spellStart"/>
      <w:r w:rsidRPr="00012729">
        <w:rPr>
          <w:rFonts w:ascii="Arial" w:hAnsi="Arial" w:cs="Arial"/>
          <w:i/>
          <w:sz w:val="22"/>
          <w:szCs w:val="22"/>
        </w:rPr>
        <w:t>Devel</w:t>
      </w:r>
      <w:proofErr w:type="spellEnd"/>
      <w:r w:rsidRPr="00012729">
        <w:rPr>
          <w:rFonts w:ascii="Arial" w:hAnsi="Arial" w:cs="Arial"/>
          <w:sz w:val="22"/>
          <w:szCs w:val="22"/>
        </w:rPr>
        <w:t>. 1999;49: 75-104.</w:t>
      </w:r>
    </w:p>
    <w:p w14:paraId="48258CA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Ross-Macdonald P, Coelho PSR, Roemer T, Agarwal S, Kumar A, Jansen R, Cheung K-H, Sheehan A, </w:t>
      </w:r>
      <w:proofErr w:type="spellStart"/>
      <w:r w:rsidRPr="00012729">
        <w:rPr>
          <w:rFonts w:ascii="Arial" w:hAnsi="Arial" w:cs="Arial"/>
          <w:sz w:val="22"/>
          <w:szCs w:val="22"/>
        </w:rPr>
        <w:t>Symoniatis</w:t>
      </w:r>
      <w:proofErr w:type="spellEnd"/>
      <w:r w:rsidRPr="00012729">
        <w:rPr>
          <w:rFonts w:ascii="Arial" w:hAnsi="Arial" w:cs="Arial"/>
          <w:sz w:val="22"/>
          <w:szCs w:val="22"/>
        </w:rPr>
        <w:t xml:space="preserve"> D, </w:t>
      </w:r>
      <w:proofErr w:type="spellStart"/>
      <w:r w:rsidRPr="00012729">
        <w:rPr>
          <w:rFonts w:ascii="Arial" w:hAnsi="Arial" w:cs="Arial"/>
          <w:sz w:val="22"/>
          <w:szCs w:val="22"/>
        </w:rPr>
        <w:t>Umansky</w:t>
      </w:r>
      <w:proofErr w:type="spellEnd"/>
      <w:r w:rsidRPr="00012729">
        <w:rPr>
          <w:rFonts w:ascii="Arial" w:hAnsi="Arial" w:cs="Arial"/>
          <w:sz w:val="22"/>
          <w:szCs w:val="22"/>
        </w:rPr>
        <w:t xml:space="preserve"> L, Heitman M, Nelson FK, Iwasaki H, Hager K, Gerstein M, Miller P, Roeder GS, </w:t>
      </w:r>
      <w:r w:rsidRPr="00012729">
        <w:rPr>
          <w:rFonts w:ascii="Arial" w:hAnsi="Arial" w:cs="Arial"/>
          <w:b/>
          <w:sz w:val="22"/>
          <w:szCs w:val="22"/>
        </w:rPr>
        <w:t>Snyder M</w:t>
      </w:r>
      <w:r w:rsidRPr="00012729">
        <w:rPr>
          <w:rFonts w:ascii="Arial" w:hAnsi="Arial" w:cs="Arial"/>
          <w:sz w:val="22"/>
          <w:szCs w:val="22"/>
        </w:rPr>
        <w:t xml:space="preserve">. Large-scale analysis of the yeast genome by transposon tagging and gene disruption. </w:t>
      </w:r>
      <w:r w:rsidRPr="00012729">
        <w:rPr>
          <w:rFonts w:ascii="Arial" w:hAnsi="Arial" w:cs="Arial"/>
          <w:i/>
          <w:sz w:val="22"/>
          <w:szCs w:val="22"/>
        </w:rPr>
        <w:t>Nature</w:t>
      </w:r>
      <w:r w:rsidRPr="00012729">
        <w:rPr>
          <w:rFonts w:ascii="Arial" w:hAnsi="Arial" w:cs="Arial"/>
          <w:sz w:val="22"/>
          <w:szCs w:val="22"/>
        </w:rPr>
        <w:t>. 1999;</w:t>
      </w:r>
      <w:r w:rsidRPr="00012729">
        <w:rPr>
          <w:rFonts w:ascii="Arial" w:hAnsi="Arial" w:cs="Arial"/>
          <w:sz w:val="22"/>
          <w:szCs w:val="22"/>
          <w:u w:val="single"/>
        </w:rPr>
        <w:t>402</w:t>
      </w:r>
      <w:r w:rsidRPr="00012729">
        <w:rPr>
          <w:rFonts w:ascii="Arial" w:hAnsi="Arial" w:cs="Arial"/>
          <w:sz w:val="22"/>
          <w:szCs w:val="22"/>
        </w:rPr>
        <w:t>: 413-418.  (Featured in News and Views.)</w:t>
      </w:r>
    </w:p>
    <w:p w14:paraId="63925E4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Winzeler</w:t>
      </w:r>
      <w:proofErr w:type="spellEnd"/>
      <w:r w:rsidRPr="00012729">
        <w:rPr>
          <w:rFonts w:ascii="Arial" w:hAnsi="Arial" w:cs="Arial"/>
          <w:sz w:val="22"/>
          <w:szCs w:val="22"/>
        </w:rPr>
        <w:t xml:space="preserve"> EA, </w:t>
      </w:r>
      <w:proofErr w:type="spellStart"/>
      <w:r w:rsidRPr="00012729">
        <w:rPr>
          <w:rFonts w:ascii="Arial" w:hAnsi="Arial" w:cs="Arial"/>
          <w:sz w:val="22"/>
          <w:szCs w:val="22"/>
        </w:rPr>
        <w:t>Astromoff</w:t>
      </w:r>
      <w:proofErr w:type="spellEnd"/>
      <w:r w:rsidRPr="00012729">
        <w:rPr>
          <w:rFonts w:ascii="Arial" w:hAnsi="Arial" w:cs="Arial"/>
          <w:sz w:val="22"/>
          <w:szCs w:val="22"/>
        </w:rPr>
        <w:t xml:space="preserve"> A, Liang H, Shoemaker DD, Anderson K, </w:t>
      </w:r>
      <w:proofErr w:type="spellStart"/>
      <w:r w:rsidRPr="00012729">
        <w:rPr>
          <w:rFonts w:ascii="Arial" w:hAnsi="Arial" w:cs="Arial"/>
          <w:sz w:val="22"/>
          <w:szCs w:val="22"/>
        </w:rPr>
        <w:t>Bangham</w:t>
      </w:r>
      <w:proofErr w:type="spellEnd"/>
      <w:r w:rsidRPr="00012729">
        <w:rPr>
          <w:rFonts w:ascii="Arial" w:hAnsi="Arial" w:cs="Arial"/>
          <w:sz w:val="22"/>
          <w:szCs w:val="22"/>
        </w:rPr>
        <w:t xml:space="preserve"> R, </w:t>
      </w:r>
      <w:proofErr w:type="spellStart"/>
      <w:r w:rsidRPr="00012729">
        <w:rPr>
          <w:rFonts w:ascii="Arial" w:hAnsi="Arial" w:cs="Arial"/>
          <w:sz w:val="22"/>
          <w:szCs w:val="22"/>
        </w:rPr>
        <w:t>Boeke</w:t>
      </w:r>
      <w:proofErr w:type="spellEnd"/>
      <w:r w:rsidRPr="00012729">
        <w:rPr>
          <w:rFonts w:ascii="Arial" w:hAnsi="Arial" w:cs="Arial"/>
          <w:sz w:val="22"/>
          <w:szCs w:val="22"/>
        </w:rPr>
        <w:t xml:space="preserve"> JD, Bussey H, Connelly C, Davis K, Dietrich F, </w:t>
      </w:r>
      <w:proofErr w:type="spellStart"/>
      <w:r w:rsidRPr="00012729">
        <w:rPr>
          <w:rFonts w:ascii="Arial" w:hAnsi="Arial" w:cs="Arial"/>
          <w:sz w:val="22"/>
          <w:szCs w:val="22"/>
        </w:rPr>
        <w:t>Foury</w:t>
      </w:r>
      <w:proofErr w:type="spellEnd"/>
      <w:r w:rsidRPr="00012729">
        <w:rPr>
          <w:rFonts w:ascii="Arial" w:hAnsi="Arial" w:cs="Arial"/>
          <w:sz w:val="22"/>
          <w:szCs w:val="22"/>
        </w:rPr>
        <w:t xml:space="preserve"> F, Friend S, </w:t>
      </w:r>
      <w:proofErr w:type="spellStart"/>
      <w:r w:rsidRPr="00012729">
        <w:rPr>
          <w:rFonts w:ascii="Arial" w:hAnsi="Arial" w:cs="Arial"/>
          <w:sz w:val="22"/>
          <w:szCs w:val="22"/>
        </w:rPr>
        <w:t>Gentalen</w:t>
      </w:r>
      <w:proofErr w:type="spellEnd"/>
      <w:r w:rsidRPr="00012729">
        <w:rPr>
          <w:rFonts w:ascii="Arial" w:hAnsi="Arial" w:cs="Arial"/>
          <w:sz w:val="22"/>
          <w:szCs w:val="22"/>
        </w:rPr>
        <w:t xml:space="preserve"> E, Giaever G, Jones T, </w:t>
      </w:r>
      <w:proofErr w:type="spellStart"/>
      <w:r w:rsidRPr="00012729">
        <w:rPr>
          <w:rFonts w:ascii="Arial" w:hAnsi="Arial" w:cs="Arial"/>
          <w:sz w:val="22"/>
          <w:szCs w:val="22"/>
        </w:rPr>
        <w:t>Laub</w:t>
      </w:r>
      <w:proofErr w:type="spellEnd"/>
      <w:r w:rsidRPr="00012729">
        <w:rPr>
          <w:rFonts w:ascii="Arial" w:hAnsi="Arial" w:cs="Arial"/>
          <w:sz w:val="22"/>
          <w:szCs w:val="22"/>
        </w:rPr>
        <w:t xml:space="preserve"> M, Liao H, Lockhart D, Lussier M, Ross-Macdonald P, Menard P, </w:t>
      </w:r>
      <w:proofErr w:type="spellStart"/>
      <w:r w:rsidRPr="00012729">
        <w:rPr>
          <w:rFonts w:ascii="Arial" w:hAnsi="Arial" w:cs="Arial"/>
          <w:sz w:val="22"/>
          <w:szCs w:val="22"/>
        </w:rPr>
        <w:t>Mittmann</w:t>
      </w:r>
      <w:proofErr w:type="spellEnd"/>
      <w:r w:rsidRPr="00012729">
        <w:rPr>
          <w:rFonts w:ascii="Arial" w:hAnsi="Arial" w:cs="Arial"/>
          <w:sz w:val="22"/>
          <w:szCs w:val="22"/>
        </w:rPr>
        <w:t xml:space="preserve"> M, Pai C, </w:t>
      </w:r>
      <w:proofErr w:type="spellStart"/>
      <w:r w:rsidRPr="00012729">
        <w:rPr>
          <w:rFonts w:ascii="Arial" w:hAnsi="Arial" w:cs="Arial"/>
          <w:sz w:val="22"/>
          <w:szCs w:val="22"/>
        </w:rPr>
        <w:t>Philippsen</w:t>
      </w:r>
      <w:proofErr w:type="spellEnd"/>
      <w:r w:rsidRPr="00012729">
        <w:rPr>
          <w:rFonts w:ascii="Arial" w:hAnsi="Arial" w:cs="Arial"/>
          <w:sz w:val="22"/>
          <w:szCs w:val="22"/>
        </w:rPr>
        <w:t xml:space="preserve"> P, </w:t>
      </w:r>
      <w:proofErr w:type="spellStart"/>
      <w:r w:rsidRPr="00012729">
        <w:rPr>
          <w:rFonts w:ascii="Arial" w:hAnsi="Arial" w:cs="Arial"/>
          <w:sz w:val="22"/>
          <w:szCs w:val="22"/>
        </w:rPr>
        <w:t>Rebischung</w:t>
      </w:r>
      <w:proofErr w:type="spellEnd"/>
      <w:r w:rsidRPr="00012729">
        <w:rPr>
          <w:rFonts w:ascii="Arial" w:hAnsi="Arial" w:cs="Arial"/>
          <w:sz w:val="22"/>
          <w:szCs w:val="22"/>
        </w:rPr>
        <w:t xml:space="preserve"> C, Riles L, </w:t>
      </w:r>
      <w:proofErr w:type="spellStart"/>
      <w:r w:rsidRPr="00012729">
        <w:rPr>
          <w:rFonts w:ascii="Arial" w:hAnsi="Arial" w:cs="Arial"/>
          <w:sz w:val="22"/>
          <w:szCs w:val="22"/>
        </w:rPr>
        <w:t>Rine</w:t>
      </w:r>
      <w:proofErr w:type="spellEnd"/>
      <w:r w:rsidRPr="00012729">
        <w:rPr>
          <w:rFonts w:ascii="Arial" w:hAnsi="Arial" w:cs="Arial"/>
          <w:sz w:val="22"/>
          <w:szCs w:val="22"/>
        </w:rPr>
        <w:t xml:space="preserve"> J, Roberts C,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Stroms</w:t>
      </w:r>
      <w:proofErr w:type="spellEnd"/>
      <w:r w:rsidRPr="00012729">
        <w:rPr>
          <w:rFonts w:ascii="Arial" w:hAnsi="Arial" w:cs="Arial"/>
          <w:sz w:val="22"/>
          <w:szCs w:val="22"/>
        </w:rPr>
        <w:t xml:space="preserve"> RK, </w:t>
      </w:r>
      <w:proofErr w:type="spellStart"/>
      <w:r w:rsidRPr="00012729">
        <w:rPr>
          <w:rFonts w:ascii="Arial" w:hAnsi="Arial" w:cs="Arial"/>
          <w:sz w:val="22"/>
          <w:szCs w:val="22"/>
        </w:rPr>
        <w:t>Veronneau</w:t>
      </w:r>
      <w:proofErr w:type="spellEnd"/>
      <w:r w:rsidRPr="00012729">
        <w:rPr>
          <w:rFonts w:ascii="Arial" w:hAnsi="Arial" w:cs="Arial"/>
          <w:sz w:val="22"/>
          <w:szCs w:val="22"/>
        </w:rPr>
        <w:t xml:space="preserve"> S, Ward T, Whelan S, Yen G, Yu K, Johnston M, Davis RW. Functional characterization of the </w:t>
      </w:r>
      <w:r w:rsidRPr="00012729">
        <w:rPr>
          <w:rFonts w:ascii="Arial" w:hAnsi="Arial" w:cs="Arial"/>
          <w:i/>
          <w:sz w:val="22"/>
          <w:szCs w:val="22"/>
        </w:rPr>
        <w:t>Saccharomyces cerevisiae</w:t>
      </w:r>
      <w:r w:rsidRPr="00012729">
        <w:rPr>
          <w:rFonts w:ascii="Arial" w:hAnsi="Arial" w:cs="Arial"/>
          <w:sz w:val="22"/>
          <w:szCs w:val="22"/>
        </w:rPr>
        <w:t xml:space="preserve"> genome by comprehensive and precise gene deletion and massively parallel analysis. </w:t>
      </w:r>
      <w:r w:rsidRPr="00012729">
        <w:rPr>
          <w:rFonts w:ascii="Arial" w:hAnsi="Arial" w:cs="Arial"/>
          <w:i/>
          <w:sz w:val="22"/>
          <w:szCs w:val="22"/>
        </w:rPr>
        <w:t>Science</w:t>
      </w:r>
      <w:r w:rsidRPr="00012729">
        <w:rPr>
          <w:rFonts w:ascii="Arial" w:hAnsi="Arial" w:cs="Arial"/>
          <w:sz w:val="22"/>
          <w:szCs w:val="22"/>
        </w:rPr>
        <w:t>. 1999;285: 901-906.</w:t>
      </w:r>
    </w:p>
    <w:p w14:paraId="0137A1B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Manning BD, Barrett J, Wallace J, </w:t>
      </w:r>
      <w:proofErr w:type="spellStart"/>
      <w:r w:rsidRPr="00012729">
        <w:rPr>
          <w:rFonts w:ascii="Arial" w:hAnsi="Arial" w:cs="Arial"/>
          <w:sz w:val="22"/>
          <w:szCs w:val="22"/>
        </w:rPr>
        <w:t>Granok</w:t>
      </w:r>
      <w:proofErr w:type="spellEnd"/>
      <w:r w:rsidRPr="00012729">
        <w:rPr>
          <w:rFonts w:ascii="Arial" w:hAnsi="Arial" w:cs="Arial"/>
          <w:sz w:val="22"/>
          <w:szCs w:val="22"/>
        </w:rPr>
        <w:t xml:space="preserve"> H, </w:t>
      </w:r>
      <w:r w:rsidRPr="00012729">
        <w:rPr>
          <w:rFonts w:ascii="Arial" w:hAnsi="Arial" w:cs="Arial"/>
          <w:b/>
          <w:sz w:val="22"/>
          <w:szCs w:val="22"/>
        </w:rPr>
        <w:t>Snyder M</w:t>
      </w:r>
      <w:r w:rsidRPr="00012729">
        <w:rPr>
          <w:rFonts w:ascii="Arial" w:hAnsi="Arial" w:cs="Arial"/>
          <w:sz w:val="22"/>
          <w:szCs w:val="22"/>
        </w:rPr>
        <w:t xml:space="preserve">. Differential regulation of the Kar3p kinesin-related protein by two associated proteins, Vik1p and Cik1p. </w:t>
      </w:r>
      <w:r w:rsidRPr="00012729">
        <w:rPr>
          <w:rFonts w:ascii="Arial" w:hAnsi="Arial" w:cs="Arial"/>
          <w:i/>
          <w:sz w:val="22"/>
          <w:szCs w:val="22"/>
        </w:rPr>
        <w:t>J Cell Biol</w:t>
      </w:r>
      <w:r w:rsidRPr="00012729">
        <w:rPr>
          <w:rFonts w:ascii="Arial" w:hAnsi="Arial" w:cs="Arial"/>
          <w:sz w:val="22"/>
          <w:szCs w:val="22"/>
        </w:rPr>
        <w:t>. 1999;144: 1219-1233.</w:t>
      </w:r>
    </w:p>
    <w:p w14:paraId="4E4292E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Hong SK, Han SB, </w:t>
      </w:r>
      <w:r w:rsidRPr="00012729">
        <w:rPr>
          <w:rFonts w:ascii="Arial" w:hAnsi="Arial" w:cs="Arial"/>
          <w:b/>
          <w:sz w:val="22"/>
          <w:szCs w:val="22"/>
        </w:rPr>
        <w:t>Snyder M</w:t>
      </w:r>
      <w:r w:rsidRPr="00012729">
        <w:rPr>
          <w:rFonts w:ascii="Arial" w:hAnsi="Arial" w:cs="Arial"/>
          <w:sz w:val="22"/>
          <w:szCs w:val="22"/>
        </w:rPr>
        <w:t xml:space="preserve">, Choi EY. </w:t>
      </w:r>
      <w:r w:rsidRPr="00012729">
        <w:rPr>
          <w:rFonts w:ascii="Arial" w:hAnsi="Arial" w:cs="Arial"/>
          <w:i/>
          <w:sz w:val="22"/>
          <w:szCs w:val="22"/>
        </w:rPr>
        <w:t>SHC1</w:t>
      </w:r>
      <w:r w:rsidRPr="00012729">
        <w:rPr>
          <w:rFonts w:ascii="Arial" w:hAnsi="Arial" w:cs="Arial"/>
          <w:sz w:val="22"/>
          <w:szCs w:val="22"/>
        </w:rPr>
        <w:t xml:space="preserve">, a high pH inducible gene required for growth at alkaline pH in </w:t>
      </w:r>
      <w:r w:rsidRPr="00012729">
        <w:rPr>
          <w:rFonts w:ascii="Arial" w:hAnsi="Arial" w:cs="Arial"/>
          <w:i/>
          <w:sz w:val="22"/>
          <w:szCs w:val="22"/>
        </w:rPr>
        <w:t>Saccharomyces cerevisiae</w:t>
      </w:r>
      <w:r w:rsidRPr="00012729">
        <w:rPr>
          <w:rFonts w:ascii="Arial" w:hAnsi="Arial" w:cs="Arial"/>
          <w:sz w:val="22"/>
          <w:szCs w:val="22"/>
        </w:rPr>
        <w:t xml:space="preserve">. </w:t>
      </w:r>
      <w:proofErr w:type="spellStart"/>
      <w:r w:rsidRPr="00012729">
        <w:rPr>
          <w:rFonts w:ascii="Arial" w:hAnsi="Arial" w:cs="Arial"/>
          <w:i/>
          <w:sz w:val="22"/>
          <w:szCs w:val="22"/>
        </w:rPr>
        <w:t>Biochem</w:t>
      </w:r>
      <w:proofErr w:type="spellEnd"/>
      <w:r w:rsidRPr="00012729">
        <w:rPr>
          <w:rFonts w:ascii="Arial" w:hAnsi="Arial" w:cs="Arial"/>
          <w:i/>
          <w:sz w:val="22"/>
          <w:szCs w:val="22"/>
        </w:rPr>
        <w:t xml:space="preserve"> </w:t>
      </w:r>
      <w:proofErr w:type="spellStart"/>
      <w:r w:rsidRPr="00012729">
        <w:rPr>
          <w:rFonts w:ascii="Arial" w:hAnsi="Arial" w:cs="Arial"/>
          <w:i/>
          <w:sz w:val="22"/>
          <w:szCs w:val="22"/>
        </w:rPr>
        <w:t>Biophys</w:t>
      </w:r>
      <w:proofErr w:type="spellEnd"/>
      <w:r w:rsidRPr="00012729">
        <w:rPr>
          <w:rFonts w:ascii="Arial" w:hAnsi="Arial" w:cs="Arial"/>
          <w:i/>
          <w:sz w:val="22"/>
          <w:szCs w:val="22"/>
        </w:rPr>
        <w:t xml:space="preserve"> Res Comm</w:t>
      </w:r>
      <w:r w:rsidRPr="00012729">
        <w:rPr>
          <w:rFonts w:ascii="Arial" w:hAnsi="Arial" w:cs="Arial"/>
          <w:sz w:val="22"/>
          <w:szCs w:val="22"/>
        </w:rPr>
        <w:t>. 1999;255: 116-122.</w:t>
      </w:r>
    </w:p>
    <w:p w14:paraId="6B09DFE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Barral</w:t>
      </w:r>
      <w:proofErr w:type="spellEnd"/>
      <w:r w:rsidRPr="00012729">
        <w:rPr>
          <w:rFonts w:ascii="Arial" w:hAnsi="Arial" w:cs="Arial"/>
          <w:sz w:val="22"/>
          <w:szCs w:val="22"/>
        </w:rPr>
        <w:t xml:space="preserve"> Y, Parra M, </w:t>
      </w:r>
      <w:proofErr w:type="spellStart"/>
      <w:r w:rsidRPr="00012729">
        <w:rPr>
          <w:rFonts w:ascii="Arial" w:hAnsi="Arial" w:cs="Arial"/>
          <w:sz w:val="22"/>
          <w:szCs w:val="22"/>
        </w:rPr>
        <w:t>Bidlingmaier</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Nim1-related kinases coordinate cell cycle progression with organization of the peripheral cytoskeleton. </w:t>
      </w:r>
      <w:r w:rsidRPr="00012729">
        <w:rPr>
          <w:rFonts w:ascii="Arial" w:hAnsi="Arial" w:cs="Arial"/>
          <w:i/>
          <w:sz w:val="22"/>
          <w:szCs w:val="22"/>
        </w:rPr>
        <w:t>Genes Dev</w:t>
      </w:r>
      <w:r w:rsidRPr="00012729">
        <w:rPr>
          <w:rFonts w:ascii="Arial" w:hAnsi="Arial" w:cs="Arial"/>
          <w:sz w:val="22"/>
          <w:szCs w:val="22"/>
        </w:rPr>
        <w:t>. 1999;13: 176-187. (Featured on Cover.)</w:t>
      </w:r>
    </w:p>
    <w:p w14:paraId="74DFE3F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Ross-MacDonald P, Sheehan A, </w:t>
      </w:r>
      <w:proofErr w:type="spellStart"/>
      <w:r w:rsidRPr="00012729">
        <w:rPr>
          <w:rFonts w:ascii="Arial" w:hAnsi="Arial" w:cs="Arial"/>
          <w:sz w:val="22"/>
          <w:szCs w:val="22"/>
        </w:rPr>
        <w:t>Friddle</w:t>
      </w:r>
      <w:proofErr w:type="spellEnd"/>
      <w:r w:rsidRPr="00012729">
        <w:rPr>
          <w:rFonts w:ascii="Arial" w:hAnsi="Arial" w:cs="Arial"/>
          <w:sz w:val="22"/>
          <w:szCs w:val="22"/>
        </w:rPr>
        <w:t xml:space="preserve"> C, Roeder GS, </w:t>
      </w:r>
      <w:r w:rsidRPr="00012729">
        <w:rPr>
          <w:rFonts w:ascii="Arial" w:hAnsi="Arial" w:cs="Arial"/>
          <w:b/>
          <w:sz w:val="22"/>
          <w:szCs w:val="22"/>
        </w:rPr>
        <w:t>Snyder M</w:t>
      </w:r>
      <w:r w:rsidRPr="00012729">
        <w:rPr>
          <w:rFonts w:ascii="Arial" w:hAnsi="Arial" w:cs="Arial"/>
          <w:sz w:val="22"/>
          <w:szCs w:val="22"/>
        </w:rPr>
        <w:t xml:space="preserve">. Transposon </w:t>
      </w:r>
      <w:r w:rsidRPr="00012729">
        <w:rPr>
          <w:rFonts w:ascii="Arial" w:hAnsi="Arial" w:cs="Arial"/>
          <w:sz w:val="22"/>
          <w:szCs w:val="22"/>
        </w:rPr>
        <w:lastRenderedPageBreak/>
        <w:t xml:space="preserve">mutagenesis for the analysis of protein production, function and localization. </w:t>
      </w:r>
      <w:r w:rsidRPr="00012729">
        <w:rPr>
          <w:rFonts w:ascii="Arial" w:hAnsi="Arial" w:cs="Arial"/>
          <w:i/>
          <w:sz w:val="22"/>
          <w:szCs w:val="22"/>
        </w:rPr>
        <w:t xml:space="preserve">Methods </w:t>
      </w:r>
      <w:proofErr w:type="spellStart"/>
      <w:r w:rsidRPr="00012729">
        <w:rPr>
          <w:rFonts w:ascii="Arial" w:hAnsi="Arial" w:cs="Arial"/>
          <w:i/>
          <w:sz w:val="22"/>
          <w:szCs w:val="22"/>
        </w:rPr>
        <w:t>Enzymol</w:t>
      </w:r>
      <w:proofErr w:type="spellEnd"/>
      <w:r w:rsidRPr="00012729">
        <w:rPr>
          <w:rFonts w:ascii="Arial" w:hAnsi="Arial" w:cs="Arial"/>
          <w:sz w:val="22"/>
          <w:szCs w:val="22"/>
        </w:rPr>
        <w:t>. 1999;303: 512-532.</w:t>
      </w:r>
    </w:p>
    <w:p w14:paraId="4C3900A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Madden K, </w:t>
      </w:r>
      <w:r w:rsidRPr="00012729">
        <w:rPr>
          <w:rFonts w:ascii="Arial" w:hAnsi="Arial" w:cs="Arial"/>
          <w:b/>
          <w:sz w:val="22"/>
          <w:szCs w:val="22"/>
        </w:rPr>
        <w:t>Snyder M</w:t>
      </w:r>
      <w:r w:rsidRPr="00012729">
        <w:rPr>
          <w:rFonts w:ascii="Arial" w:hAnsi="Arial" w:cs="Arial"/>
          <w:sz w:val="22"/>
          <w:szCs w:val="22"/>
        </w:rPr>
        <w:t>. Cell polarity and morphogenesis in budding yeast.</w:t>
      </w:r>
      <w:r w:rsidRPr="00012729">
        <w:rPr>
          <w:rFonts w:ascii="Arial" w:hAnsi="Arial" w:cs="Arial"/>
          <w:i/>
          <w:sz w:val="22"/>
          <w:szCs w:val="22"/>
        </w:rPr>
        <w:t xml:space="preserve"> Ann Rev Microbiol</w:t>
      </w:r>
      <w:r w:rsidRPr="00012729">
        <w:rPr>
          <w:rFonts w:ascii="Arial" w:hAnsi="Arial" w:cs="Arial"/>
          <w:sz w:val="22"/>
          <w:szCs w:val="22"/>
        </w:rPr>
        <w:t>. 1998;52: 687-744.</w:t>
      </w:r>
    </w:p>
    <w:p w14:paraId="41DAC7A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Sheu</w:t>
      </w:r>
      <w:proofErr w:type="spellEnd"/>
      <w:r w:rsidRPr="00012729">
        <w:rPr>
          <w:rFonts w:ascii="Arial" w:hAnsi="Arial" w:cs="Arial"/>
          <w:sz w:val="22"/>
          <w:szCs w:val="22"/>
        </w:rPr>
        <w:t xml:space="preserve"> Y-J, Santos B, Fortin N, Costigan C, </w:t>
      </w:r>
      <w:r w:rsidRPr="00012729">
        <w:rPr>
          <w:rFonts w:ascii="Arial" w:hAnsi="Arial" w:cs="Arial"/>
          <w:b/>
          <w:sz w:val="22"/>
          <w:szCs w:val="22"/>
        </w:rPr>
        <w:t>Snyder M</w:t>
      </w:r>
      <w:r w:rsidRPr="00012729">
        <w:rPr>
          <w:rFonts w:ascii="Arial" w:hAnsi="Arial" w:cs="Arial"/>
          <w:sz w:val="22"/>
          <w:szCs w:val="22"/>
        </w:rPr>
        <w:t xml:space="preserve">. Spa2p interacts with cell polarity proteins and signaling components involved in yeast cell morphogenesis. </w:t>
      </w:r>
      <w:r w:rsidRPr="00012729">
        <w:rPr>
          <w:rFonts w:ascii="Arial" w:hAnsi="Arial" w:cs="Arial"/>
          <w:i/>
          <w:sz w:val="22"/>
          <w:szCs w:val="22"/>
        </w:rPr>
        <w:t>Mol Cell Biol.</w:t>
      </w:r>
      <w:r w:rsidRPr="00012729">
        <w:rPr>
          <w:rFonts w:ascii="Arial" w:hAnsi="Arial" w:cs="Arial"/>
          <w:sz w:val="22"/>
          <w:szCs w:val="22"/>
        </w:rPr>
        <w:t xml:space="preserve"> 1998;18: 4053-4069.</w:t>
      </w:r>
    </w:p>
    <w:p w14:paraId="012957D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Roemer T, </w:t>
      </w:r>
      <w:proofErr w:type="spellStart"/>
      <w:r w:rsidRPr="00012729">
        <w:rPr>
          <w:rFonts w:ascii="Arial" w:hAnsi="Arial" w:cs="Arial"/>
          <w:sz w:val="22"/>
          <w:szCs w:val="22"/>
        </w:rPr>
        <w:t>Vallier</w:t>
      </w:r>
      <w:proofErr w:type="spellEnd"/>
      <w:r w:rsidRPr="00012729">
        <w:rPr>
          <w:rFonts w:ascii="Arial" w:hAnsi="Arial" w:cs="Arial"/>
          <w:sz w:val="22"/>
          <w:szCs w:val="22"/>
        </w:rPr>
        <w:t xml:space="preserve"> L, </w:t>
      </w:r>
      <w:proofErr w:type="spellStart"/>
      <w:r w:rsidRPr="00012729">
        <w:rPr>
          <w:rFonts w:ascii="Arial" w:hAnsi="Arial" w:cs="Arial"/>
          <w:sz w:val="22"/>
          <w:szCs w:val="22"/>
        </w:rPr>
        <w:t>Sheu</w:t>
      </w:r>
      <w:proofErr w:type="spellEnd"/>
      <w:r w:rsidRPr="00012729">
        <w:rPr>
          <w:rFonts w:ascii="Arial" w:hAnsi="Arial" w:cs="Arial"/>
          <w:sz w:val="22"/>
          <w:szCs w:val="22"/>
        </w:rPr>
        <w:t xml:space="preserve"> Y-J, </w:t>
      </w:r>
      <w:r w:rsidRPr="00012729">
        <w:rPr>
          <w:rFonts w:ascii="Arial" w:hAnsi="Arial" w:cs="Arial"/>
          <w:b/>
          <w:sz w:val="22"/>
          <w:szCs w:val="22"/>
        </w:rPr>
        <w:t>Snyder M</w:t>
      </w:r>
      <w:r w:rsidRPr="00012729">
        <w:rPr>
          <w:rFonts w:ascii="Arial" w:hAnsi="Arial" w:cs="Arial"/>
          <w:sz w:val="22"/>
          <w:szCs w:val="22"/>
        </w:rPr>
        <w:t xml:space="preserve">. The yeast Sph1 protein is important for cell morphogenesis in yeast. </w:t>
      </w:r>
      <w:r w:rsidRPr="00012729">
        <w:rPr>
          <w:rFonts w:ascii="Arial" w:hAnsi="Arial" w:cs="Arial"/>
          <w:i/>
          <w:sz w:val="22"/>
          <w:szCs w:val="22"/>
        </w:rPr>
        <w:t>J Cell Science</w:t>
      </w:r>
      <w:r w:rsidRPr="00012729">
        <w:rPr>
          <w:rFonts w:ascii="Arial" w:hAnsi="Arial" w:cs="Arial"/>
          <w:sz w:val="22"/>
          <w:szCs w:val="22"/>
        </w:rPr>
        <w:t>. 1998;111: 479-494.</w:t>
      </w:r>
    </w:p>
    <w:p w14:paraId="2A1B793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Erdman S, Lin L, </w:t>
      </w:r>
      <w:proofErr w:type="spellStart"/>
      <w:r w:rsidRPr="00012729">
        <w:rPr>
          <w:rFonts w:ascii="Arial" w:hAnsi="Arial" w:cs="Arial"/>
          <w:sz w:val="22"/>
          <w:szCs w:val="22"/>
        </w:rPr>
        <w:t>Malczynski</w:t>
      </w:r>
      <w:proofErr w:type="spellEnd"/>
      <w:r w:rsidRPr="00012729">
        <w:rPr>
          <w:rFonts w:ascii="Arial" w:hAnsi="Arial" w:cs="Arial"/>
          <w:sz w:val="22"/>
          <w:szCs w:val="22"/>
        </w:rPr>
        <w:t xml:space="preserve"> M, </w:t>
      </w:r>
      <w:r w:rsidRPr="00012729">
        <w:rPr>
          <w:rFonts w:ascii="Arial" w:hAnsi="Arial" w:cs="Arial"/>
          <w:b/>
          <w:sz w:val="22"/>
          <w:szCs w:val="22"/>
        </w:rPr>
        <w:t>Snyder M</w:t>
      </w:r>
      <w:r w:rsidRPr="00012729">
        <w:rPr>
          <w:rFonts w:ascii="Arial" w:hAnsi="Arial" w:cs="Arial"/>
          <w:sz w:val="22"/>
          <w:szCs w:val="22"/>
        </w:rPr>
        <w:t xml:space="preserve">. Pheromone-regulated genes required for yeast mating differentiation. </w:t>
      </w:r>
      <w:proofErr w:type="gramStart"/>
      <w:r w:rsidRPr="00012729">
        <w:rPr>
          <w:rFonts w:ascii="Arial" w:hAnsi="Arial" w:cs="Arial"/>
          <w:i/>
          <w:sz w:val="22"/>
          <w:szCs w:val="22"/>
        </w:rPr>
        <w:t>J  Cell</w:t>
      </w:r>
      <w:proofErr w:type="gramEnd"/>
      <w:r w:rsidRPr="00012729">
        <w:rPr>
          <w:rFonts w:ascii="Arial" w:hAnsi="Arial" w:cs="Arial"/>
          <w:i/>
          <w:sz w:val="22"/>
          <w:szCs w:val="22"/>
        </w:rPr>
        <w:t xml:space="preserve"> Biol.</w:t>
      </w:r>
      <w:r w:rsidRPr="00012729">
        <w:rPr>
          <w:rFonts w:ascii="Arial" w:hAnsi="Arial" w:cs="Arial"/>
          <w:sz w:val="22"/>
          <w:szCs w:val="22"/>
        </w:rPr>
        <w:t xml:space="preserve"> 1998;140: 461-483.</w:t>
      </w:r>
    </w:p>
    <w:p w14:paraId="7B072AD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Ross-MacDonald P, Sheehan A, </w:t>
      </w:r>
      <w:proofErr w:type="spellStart"/>
      <w:r w:rsidRPr="00012729">
        <w:rPr>
          <w:rFonts w:ascii="Arial" w:hAnsi="Arial" w:cs="Arial"/>
          <w:sz w:val="22"/>
          <w:szCs w:val="22"/>
        </w:rPr>
        <w:t>Friddle</w:t>
      </w:r>
      <w:proofErr w:type="spellEnd"/>
      <w:r w:rsidRPr="00012729">
        <w:rPr>
          <w:rFonts w:ascii="Arial" w:hAnsi="Arial" w:cs="Arial"/>
          <w:sz w:val="22"/>
          <w:szCs w:val="22"/>
        </w:rPr>
        <w:t xml:space="preserve"> C, Roeder GS, </w:t>
      </w:r>
      <w:r w:rsidRPr="00012729">
        <w:rPr>
          <w:rFonts w:ascii="Arial" w:hAnsi="Arial" w:cs="Arial"/>
          <w:b/>
          <w:sz w:val="22"/>
          <w:szCs w:val="22"/>
        </w:rPr>
        <w:t>Snyder M</w:t>
      </w:r>
      <w:r w:rsidRPr="00012729">
        <w:rPr>
          <w:rFonts w:ascii="Arial" w:hAnsi="Arial" w:cs="Arial"/>
          <w:sz w:val="22"/>
          <w:szCs w:val="22"/>
        </w:rPr>
        <w:t>. Transposon tagging: a novel system for monitoring protein production, function and localization. In: Methods in Microbiology: Yeast Gene Analysis, 1998.  M.F. Tuite &amp; A.J.P. Brown, eds, Academic Press, London, Vol 26, 161-179.</w:t>
      </w:r>
    </w:p>
    <w:p w14:paraId="5D02A3D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Costigan C, </w:t>
      </w:r>
      <w:r w:rsidRPr="00012729">
        <w:rPr>
          <w:rFonts w:ascii="Arial" w:hAnsi="Arial" w:cs="Arial"/>
          <w:b/>
          <w:sz w:val="22"/>
          <w:szCs w:val="22"/>
        </w:rPr>
        <w:t>Snyder M</w:t>
      </w:r>
      <w:r w:rsidRPr="00012729">
        <w:rPr>
          <w:rFonts w:ascii="Arial" w:hAnsi="Arial" w:cs="Arial"/>
          <w:sz w:val="22"/>
          <w:szCs w:val="22"/>
        </w:rPr>
        <w:t xml:space="preserve">. Cell polarity in the budding yeast,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Adv Mol Cell Biol</w:t>
      </w:r>
      <w:r w:rsidRPr="00012729">
        <w:rPr>
          <w:rFonts w:ascii="Arial" w:hAnsi="Arial" w:cs="Arial"/>
          <w:sz w:val="22"/>
          <w:szCs w:val="22"/>
        </w:rPr>
        <w:t>. 1998;26: 1-66.</w:t>
      </w:r>
    </w:p>
    <w:p w14:paraId="4953BCA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Manning BD, </w:t>
      </w:r>
      <w:proofErr w:type="spellStart"/>
      <w:r w:rsidRPr="00012729">
        <w:rPr>
          <w:rFonts w:ascii="Arial" w:hAnsi="Arial" w:cs="Arial"/>
          <w:sz w:val="22"/>
          <w:szCs w:val="22"/>
        </w:rPr>
        <w:t>Padmanabha</w:t>
      </w:r>
      <w:proofErr w:type="spellEnd"/>
      <w:r w:rsidRPr="00012729">
        <w:rPr>
          <w:rFonts w:ascii="Arial" w:hAnsi="Arial" w:cs="Arial"/>
          <w:sz w:val="22"/>
          <w:szCs w:val="22"/>
        </w:rPr>
        <w:t xml:space="preserve"> R, </w:t>
      </w:r>
      <w:r w:rsidRPr="00012729">
        <w:rPr>
          <w:rFonts w:ascii="Arial" w:hAnsi="Arial" w:cs="Arial"/>
          <w:b/>
          <w:sz w:val="22"/>
          <w:szCs w:val="22"/>
        </w:rPr>
        <w:t>Snyder M</w:t>
      </w:r>
      <w:r w:rsidRPr="00012729">
        <w:rPr>
          <w:rFonts w:ascii="Arial" w:hAnsi="Arial" w:cs="Arial"/>
          <w:sz w:val="22"/>
          <w:szCs w:val="22"/>
        </w:rPr>
        <w:t>. The Rho-GEF Rom2p localizes to sites of polarized cell growth</w:t>
      </w:r>
      <w:r w:rsidRPr="00012729">
        <w:rPr>
          <w:rFonts w:ascii="Arial" w:hAnsi="Arial" w:cs="Arial"/>
          <w:i/>
          <w:sz w:val="22"/>
          <w:szCs w:val="22"/>
        </w:rPr>
        <w:t xml:space="preserve"> </w:t>
      </w:r>
      <w:r w:rsidRPr="00012729">
        <w:rPr>
          <w:rFonts w:ascii="Arial" w:hAnsi="Arial" w:cs="Arial"/>
          <w:sz w:val="22"/>
          <w:szCs w:val="22"/>
        </w:rPr>
        <w:t xml:space="preserve">and participates in cytoskeletal functions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Mol Biol Cell.</w:t>
      </w:r>
      <w:r w:rsidRPr="00012729">
        <w:rPr>
          <w:rFonts w:ascii="Arial" w:hAnsi="Arial" w:cs="Arial"/>
          <w:sz w:val="22"/>
          <w:szCs w:val="22"/>
        </w:rPr>
        <w:t xml:space="preserve"> 1997;8: 1829-1844.</w:t>
      </w:r>
    </w:p>
    <w:p w14:paraId="2C7A2FA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Semenov MV, </w:t>
      </w:r>
      <w:r w:rsidRPr="00012729">
        <w:rPr>
          <w:rFonts w:ascii="Arial" w:hAnsi="Arial" w:cs="Arial"/>
          <w:b/>
          <w:sz w:val="22"/>
          <w:szCs w:val="22"/>
        </w:rPr>
        <w:t>Snyder M</w:t>
      </w:r>
      <w:r w:rsidRPr="00012729">
        <w:rPr>
          <w:rFonts w:ascii="Arial" w:hAnsi="Arial" w:cs="Arial"/>
          <w:sz w:val="22"/>
          <w:szCs w:val="22"/>
        </w:rPr>
        <w:t xml:space="preserve">. Human </w:t>
      </w:r>
      <w:proofErr w:type="spellStart"/>
      <w:r w:rsidRPr="00012729">
        <w:rPr>
          <w:rFonts w:ascii="Arial" w:hAnsi="Arial" w:cs="Arial"/>
          <w:sz w:val="22"/>
          <w:szCs w:val="22"/>
        </w:rPr>
        <w:t>dishevelled</w:t>
      </w:r>
      <w:proofErr w:type="spellEnd"/>
      <w:r w:rsidRPr="00012729">
        <w:rPr>
          <w:rFonts w:ascii="Arial" w:hAnsi="Arial" w:cs="Arial"/>
          <w:sz w:val="22"/>
          <w:szCs w:val="22"/>
        </w:rPr>
        <w:t xml:space="preserve"> genes comprise a DHR-containing multigene family. </w:t>
      </w:r>
      <w:r w:rsidRPr="00012729">
        <w:rPr>
          <w:rFonts w:ascii="Arial" w:hAnsi="Arial" w:cs="Arial"/>
          <w:i/>
          <w:sz w:val="22"/>
          <w:szCs w:val="22"/>
        </w:rPr>
        <w:t>Genomics</w:t>
      </w:r>
      <w:r w:rsidRPr="00012729">
        <w:rPr>
          <w:rFonts w:ascii="Arial" w:hAnsi="Arial" w:cs="Arial"/>
          <w:sz w:val="22"/>
          <w:szCs w:val="22"/>
        </w:rPr>
        <w:t>. 1997;42: 302-310.</w:t>
      </w:r>
    </w:p>
    <w:p w14:paraId="6684298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Madden K, </w:t>
      </w:r>
      <w:proofErr w:type="spellStart"/>
      <w:r w:rsidRPr="00012729">
        <w:rPr>
          <w:rFonts w:ascii="Arial" w:hAnsi="Arial" w:cs="Arial"/>
          <w:sz w:val="22"/>
          <w:szCs w:val="22"/>
        </w:rPr>
        <w:t>Sheu</w:t>
      </w:r>
      <w:proofErr w:type="spellEnd"/>
      <w:r w:rsidRPr="00012729">
        <w:rPr>
          <w:rFonts w:ascii="Arial" w:hAnsi="Arial" w:cs="Arial"/>
          <w:sz w:val="22"/>
          <w:szCs w:val="22"/>
        </w:rPr>
        <w:t xml:space="preserve"> Y-J, </w:t>
      </w:r>
      <w:proofErr w:type="spellStart"/>
      <w:r w:rsidRPr="00012729">
        <w:rPr>
          <w:rFonts w:ascii="Arial" w:hAnsi="Arial" w:cs="Arial"/>
          <w:sz w:val="22"/>
          <w:szCs w:val="22"/>
        </w:rPr>
        <w:t>Baetz</w:t>
      </w:r>
      <w:proofErr w:type="spellEnd"/>
      <w:r w:rsidRPr="00012729">
        <w:rPr>
          <w:rFonts w:ascii="Arial" w:hAnsi="Arial" w:cs="Arial"/>
          <w:sz w:val="22"/>
          <w:szCs w:val="22"/>
        </w:rPr>
        <w:t xml:space="preserve"> K, Andrews B, </w:t>
      </w:r>
      <w:r w:rsidRPr="00012729">
        <w:rPr>
          <w:rFonts w:ascii="Arial" w:hAnsi="Arial" w:cs="Arial"/>
          <w:b/>
          <w:sz w:val="22"/>
          <w:szCs w:val="22"/>
        </w:rPr>
        <w:t>Snyder M</w:t>
      </w:r>
      <w:r w:rsidRPr="00012729">
        <w:rPr>
          <w:rFonts w:ascii="Arial" w:hAnsi="Arial" w:cs="Arial"/>
          <w:sz w:val="22"/>
          <w:szCs w:val="22"/>
        </w:rPr>
        <w:t xml:space="preserve">. SBF cell cycle regulator as a target of yeast PKC-MAP kinase pathway. </w:t>
      </w:r>
      <w:r w:rsidRPr="00012729">
        <w:rPr>
          <w:rFonts w:ascii="Arial" w:hAnsi="Arial" w:cs="Arial"/>
          <w:i/>
          <w:sz w:val="22"/>
          <w:szCs w:val="22"/>
        </w:rPr>
        <w:t>Science.</w:t>
      </w:r>
      <w:r w:rsidRPr="00012729">
        <w:rPr>
          <w:rFonts w:ascii="Arial" w:hAnsi="Arial" w:cs="Arial"/>
          <w:sz w:val="22"/>
          <w:szCs w:val="22"/>
        </w:rPr>
        <w:t xml:space="preserve"> 1997;275: 1781-1784.</w:t>
      </w:r>
    </w:p>
    <w:p w14:paraId="773B3CB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Santos B,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Targetting</w:t>
      </w:r>
      <w:proofErr w:type="spellEnd"/>
      <w:r w:rsidRPr="00012729">
        <w:rPr>
          <w:rFonts w:ascii="Arial" w:hAnsi="Arial" w:cs="Arial"/>
          <w:sz w:val="22"/>
          <w:szCs w:val="22"/>
        </w:rPr>
        <w:t xml:space="preserve"> of chitin synthase 3 to polarized growth sites in yeast requires Chs5p and Myo2p. </w:t>
      </w:r>
      <w:r w:rsidRPr="00012729">
        <w:rPr>
          <w:rFonts w:ascii="Arial" w:hAnsi="Arial" w:cs="Arial"/>
          <w:i/>
          <w:sz w:val="22"/>
          <w:szCs w:val="22"/>
        </w:rPr>
        <w:t>J Cell Biol.</w:t>
      </w:r>
      <w:r w:rsidRPr="00012729">
        <w:rPr>
          <w:rFonts w:ascii="Arial" w:hAnsi="Arial" w:cs="Arial"/>
          <w:sz w:val="22"/>
          <w:szCs w:val="22"/>
        </w:rPr>
        <w:t xml:space="preserve"> 1997;136: 95-110.</w:t>
      </w:r>
    </w:p>
    <w:p w14:paraId="3696578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Ross-MacDonald P, Sheehan A, Roeder GS, </w:t>
      </w:r>
      <w:r w:rsidRPr="00012729">
        <w:rPr>
          <w:rFonts w:ascii="Arial" w:hAnsi="Arial" w:cs="Arial"/>
          <w:b/>
          <w:sz w:val="22"/>
          <w:szCs w:val="22"/>
        </w:rPr>
        <w:t>Snyder M</w:t>
      </w:r>
      <w:r w:rsidRPr="00012729">
        <w:rPr>
          <w:rFonts w:ascii="Arial" w:hAnsi="Arial" w:cs="Arial"/>
          <w:sz w:val="22"/>
          <w:szCs w:val="22"/>
        </w:rPr>
        <w:t xml:space="preserve">. A multipurpose transposon system for analyzing protein production, localization and function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1997;94: 190-195.</w:t>
      </w:r>
    </w:p>
    <w:p w14:paraId="40A7F44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Roemer T, </w:t>
      </w:r>
      <w:proofErr w:type="spellStart"/>
      <w:r w:rsidRPr="00012729">
        <w:rPr>
          <w:rFonts w:ascii="Arial" w:hAnsi="Arial" w:cs="Arial"/>
          <w:sz w:val="22"/>
          <w:szCs w:val="22"/>
        </w:rPr>
        <w:t>Vallier</w:t>
      </w:r>
      <w:proofErr w:type="spellEnd"/>
      <w:r w:rsidRPr="00012729">
        <w:rPr>
          <w:rFonts w:ascii="Arial" w:hAnsi="Arial" w:cs="Arial"/>
          <w:sz w:val="22"/>
          <w:szCs w:val="22"/>
        </w:rPr>
        <w:t xml:space="preserve"> L, </w:t>
      </w:r>
      <w:r w:rsidRPr="00012729">
        <w:rPr>
          <w:rFonts w:ascii="Arial" w:hAnsi="Arial" w:cs="Arial"/>
          <w:b/>
          <w:sz w:val="22"/>
          <w:szCs w:val="22"/>
        </w:rPr>
        <w:t>Snyder M</w:t>
      </w:r>
      <w:r w:rsidRPr="00012729">
        <w:rPr>
          <w:rFonts w:ascii="Arial" w:hAnsi="Arial" w:cs="Arial"/>
          <w:sz w:val="22"/>
          <w:szCs w:val="22"/>
        </w:rPr>
        <w:t xml:space="preserve">. Selection of polarized growth sites in yeast. </w:t>
      </w:r>
      <w:r w:rsidRPr="00012729">
        <w:rPr>
          <w:rFonts w:ascii="Arial" w:hAnsi="Arial" w:cs="Arial"/>
          <w:i/>
          <w:sz w:val="22"/>
          <w:szCs w:val="22"/>
        </w:rPr>
        <w:t>Trends Cell Biol</w:t>
      </w:r>
      <w:r w:rsidRPr="00012729">
        <w:rPr>
          <w:rFonts w:ascii="Arial" w:hAnsi="Arial" w:cs="Arial"/>
          <w:sz w:val="22"/>
          <w:szCs w:val="22"/>
        </w:rPr>
        <w:t>. 1996;</w:t>
      </w:r>
      <w:r w:rsidRPr="00012729">
        <w:rPr>
          <w:rFonts w:ascii="Arial" w:hAnsi="Arial" w:cs="Arial"/>
          <w:sz w:val="22"/>
          <w:szCs w:val="22"/>
          <w:u w:val="single"/>
        </w:rPr>
        <w:t>6</w:t>
      </w:r>
      <w:r w:rsidRPr="00012729">
        <w:rPr>
          <w:rFonts w:ascii="Arial" w:hAnsi="Arial" w:cs="Arial"/>
          <w:sz w:val="22"/>
          <w:szCs w:val="22"/>
        </w:rPr>
        <w:t>: 434-441.</w:t>
      </w:r>
    </w:p>
    <w:p w14:paraId="0652869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Roemer T, Madden K, Chang J, </w:t>
      </w:r>
      <w:r w:rsidRPr="00012729">
        <w:rPr>
          <w:rFonts w:ascii="Arial" w:hAnsi="Arial" w:cs="Arial"/>
          <w:b/>
          <w:sz w:val="22"/>
          <w:szCs w:val="22"/>
        </w:rPr>
        <w:t>Snyder M</w:t>
      </w:r>
      <w:r w:rsidRPr="00012729">
        <w:rPr>
          <w:rFonts w:ascii="Arial" w:hAnsi="Arial" w:cs="Arial"/>
          <w:sz w:val="22"/>
          <w:szCs w:val="22"/>
        </w:rPr>
        <w:t xml:space="preserve">. Selection of axial growth sites in yeast requires Axl2p, a novel plasma membrane glycoprotein.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i/>
          <w:sz w:val="22"/>
          <w:szCs w:val="22"/>
        </w:rPr>
        <w:t>.</w:t>
      </w:r>
      <w:r w:rsidRPr="00012729">
        <w:rPr>
          <w:rFonts w:ascii="Arial" w:hAnsi="Arial" w:cs="Arial"/>
          <w:sz w:val="22"/>
          <w:szCs w:val="22"/>
        </w:rPr>
        <w:t xml:space="preserve"> 1996;10: 777-793.</w:t>
      </w:r>
    </w:p>
    <w:p w14:paraId="2702C11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Chen CR, Malik M,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Drlica</w:t>
      </w:r>
      <w:proofErr w:type="spellEnd"/>
      <w:r w:rsidRPr="00012729">
        <w:rPr>
          <w:rFonts w:ascii="Arial" w:hAnsi="Arial" w:cs="Arial"/>
          <w:sz w:val="22"/>
          <w:szCs w:val="22"/>
        </w:rPr>
        <w:t xml:space="preserve"> K. DNA gyrase and topoisomerase IV on the bacterial chromosome: quinolone-induced DNA cleavage. </w:t>
      </w:r>
      <w:r w:rsidRPr="00012729">
        <w:rPr>
          <w:rFonts w:ascii="Arial" w:hAnsi="Arial" w:cs="Arial"/>
          <w:i/>
          <w:sz w:val="22"/>
          <w:szCs w:val="22"/>
        </w:rPr>
        <w:t>J Mol Biol</w:t>
      </w:r>
      <w:r w:rsidRPr="00012729">
        <w:rPr>
          <w:rFonts w:ascii="Arial" w:hAnsi="Arial" w:cs="Arial"/>
          <w:sz w:val="22"/>
          <w:szCs w:val="22"/>
        </w:rPr>
        <w:t xml:space="preserve">. 1996;258: 627-637.  </w:t>
      </w:r>
    </w:p>
    <w:p w14:paraId="2FB6BF4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Burns N, Ross-Macdonald P, Roeder GS, </w:t>
      </w:r>
      <w:r w:rsidRPr="00012729">
        <w:rPr>
          <w:rFonts w:ascii="Arial" w:hAnsi="Arial" w:cs="Arial"/>
          <w:b/>
          <w:sz w:val="22"/>
          <w:szCs w:val="22"/>
        </w:rPr>
        <w:t>Snyder M</w:t>
      </w:r>
      <w:r w:rsidRPr="00012729">
        <w:rPr>
          <w:rFonts w:ascii="Arial" w:hAnsi="Arial" w:cs="Arial"/>
          <w:sz w:val="22"/>
          <w:szCs w:val="22"/>
        </w:rPr>
        <w:t xml:space="preserve">. Generation, screening and analysis of </w:t>
      </w:r>
      <w:r w:rsidRPr="00012729">
        <w:rPr>
          <w:rFonts w:ascii="Arial" w:hAnsi="Arial" w:cs="Arial"/>
          <w:i/>
          <w:sz w:val="22"/>
          <w:szCs w:val="22"/>
        </w:rPr>
        <w:t>lacZ</w:t>
      </w:r>
      <w:r w:rsidRPr="00012729">
        <w:rPr>
          <w:rFonts w:ascii="Arial" w:hAnsi="Arial" w:cs="Arial"/>
          <w:sz w:val="22"/>
          <w:szCs w:val="22"/>
        </w:rPr>
        <w:t xml:space="preserve"> fusions in yeast. In: Microbial Genome Methods, 1996. K. Adolph, ed. CRC Press, New York p. 61-79.</w:t>
      </w:r>
    </w:p>
    <w:p w14:paraId="10D5403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lastRenderedPageBreak/>
        <w:t>Friedman-</w:t>
      </w:r>
      <w:proofErr w:type="spellStart"/>
      <w:r w:rsidRPr="00012729">
        <w:rPr>
          <w:rFonts w:ascii="Arial" w:hAnsi="Arial" w:cs="Arial"/>
          <w:sz w:val="22"/>
          <w:szCs w:val="22"/>
        </w:rPr>
        <w:t>Einat</w:t>
      </w:r>
      <w:proofErr w:type="spellEnd"/>
      <w:r w:rsidRPr="00012729">
        <w:rPr>
          <w:rFonts w:ascii="Arial" w:hAnsi="Arial" w:cs="Arial"/>
          <w:sz w:val="22"/>
          <w:szCs w:val="22"/>
        </w:rPr>
        <w:t xml:space="preserve"> M, </w:t>
      </w:r>
      <w:proofErr w:type="spellStart"/>
      <w:r w:rsidRPr="00012729">
        <w:rPr>
          <w:rFonts w:ascii="Arial" w:hAnsi="Arial" w:cs="Arial"/>
          <w:sz w:val="22"/>
          <w:szCs w:val="22"/>
        </w:rPr>
        <w:t>Einat</w:t>
      </w:r>
      <w:proofErr w:type="spellEnd"/>
      <w:r w:rsidRPr="00012729">
        <w:rPr>
          <w:rFonts w:ascii="Arial" w:hAnsi="Arial" w:cs="Arial"/>
          <w:sz w:val="22"/>
          <w:szCs w:val="22"/>
        </w:rPr>
        <w:t xml:space="preserve"> P,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Ruddle</w:t>
      </w:r>
      <w:proofErr w:type="spellEnd"/>
      <w:r w:rsidRPr="00012729">
        <w:rPr>
          <w:rFonts w:ascii="Arial" w:hAnsi="Arial" w:cs="Arial"/>
          <w:sz w:val="22"/>
          <w:szCs w:val="22"/>
        </w:rPr>
        <w:t xml:space="preserve"> F. Target gene identification: target specific transcriptional activation by three murine homeodomain/VP16 hybrid proteins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J Exp Zoology</w:t>
      </w:r>
      <w:r w:rsidRPr="00012729">
        <w:rPr>
          <w:rFonts w:ascii="Arial" w:hAnsi="Arial" w:cs="Arial"/>
          <w:sz w:val="22"/>
          <w:szCs w:val="22"/>
        </w:rPr>
        <w:t>. 1996;274: 145-156.</w:t>
      </w:r>
    </w:p>
    <w:p w14:paraId="600E538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Ross-Macdonald P, Burns N, </w:t>
      </w:r>
      <w:proofErr w:type="spellStart"/>
      <w:r w:rsidRPr="00012729">
        <w:rPr>
          <w:rFonts w:ascii="Arial" w:hAnsi="Arial" w:cs="Arial"/>
          <w:sz w:val="22"/>
          <w:szCs w:val="22"/>
        </w:rPr>
        <w:t>Malczynski</w:t>
      </w:r>
      <w:proofErr w:type="spellEnd"/>
      <w:r w:rsidRPr="00012729">
        <w:rPr>
          <w:rFonts w:ascii="Arial" w:hAnsi="Arial" w:cs="Arial"/>
          <w:sz w:val="22"/>
          <w:szCs w:val="22"/>
        </w:rPr>
        <w:t xml:space="preserve"> M, Sheehan A, Roeder GS, </w:t>
      </w:r>
      <w:r w:rsidRPr="00012729">
        <w:rPr>
          <w:rFonts w:ascii="Arial" w:hAnsi="Arial" w:cs="Arial"/>
          <w:b/>
          <w:sz w:val="22"/>
          <w:szCs w:val="22"/>
        </w:rPr>
        <w:t>Snyder M</w:t>
      </w:r>
      <w:r w:rsidRPr="00012729">
        <w:rPr>
          <w:rFonts w:ascii="Arial" w:hAnsi="Arial" w:cs="Arial"/>
          <w:sz w:val="22"/>
          <w:szCs w:val="22"/>
        </w:rPr>
        <w:t xml:space="preserve">. Methods for large-scale analysis of gene expression, protein localization and disruption phenotypes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Methods Mol Cell Biol</w:t>
      </w:r>
      <w:r w:rsidRPr="00012729">
        <w:rPr>
          <w:rFonts w:ascii="Arial" w:hAnsi="Arial" w:cs="Arial"/>
          <w:sz w:val="22"/>
          <w:szCs w:val="22"/>
        </w:rPr>
        <w:t>. 1995;5: 298-308.</w:t>
      </w:r>
    </w:p>
    <w:p w14:paraId="20A6528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Heath CV, Copeland CS, </w:t>
      </w:r>
      <w:proofErr w:type="spellStart"/>
      <w:r w:rsidRPr="00012729">
        <w:rPr>
          <w:rFonts w:ascii="Arial" w:hAnsi="Arial" w:cs="Arial"/>
          <w:sz w:val="22"/>
          <w:szCs w:val="22"/>
        </w:rPr>
        <w:t>Amberg</w:t>
      </w:r>
      <w:proofErr w:type="spellEnd"/>
      <w:r w:rsidRPr="00012729">
        <w:rPr>
          <w:rFonts w:ascii="Arial" w:hAnsi="Arial" w:cs="Arial"/>
          <w:sz w:val="22"/>
          <w:szCs w:val="22"/>
        </w:rPr>
        <w:t xml:space="preserve"> DC, Del </w:t>
      </w:r>
      <w:proofErr w:type="spellStart"/>
      <w:r w:rsidRPr="00012729">
        <w:rPr>
          <w:rFonts w:ascii="Arial" w:hAnsi="Arial" w:cs="Arial"/>
          <w:sz w:val="22"/>
          <w:szCs w:val="22"/>
        </w:rPr>
        <w:t>Priore</w:t>
      </w:r>
      <w:proofErr w:type="spellEnd"/>
      <w:r w:rsidRPr="00012729">
        <w:rPr>
          <w:rFonts w:ascii="Arial" w:hAnsi="Arial" w:cs="Arial"/>
          <w:sz w:val="22"/>
          <w:szCs w:val="22"/>
        </w:rPr>
        <w:t xml:space="preserve"> V, </w:t>
      </w:r>
      <w:r w:rsidRPr="00012729">
        <w:rPr>
          <w:rFonts w:ascii="Arial" w:hAnsi="Arial" w:cs="Arial"/>
          <w:b/>
          <w:sz w:val="22"/>
          <w:szCs w:val="22"/>
        </w:rPr>
        <w:t>Snyder M</w:t>
      </w:r>
      <w:r w:rsidRPr="00012729">
        <w:rPr>
          <w:rFonts w:ascii="Arial" w:hAnsi="Arial" w:cs="Arial"/>
          <w:sz w:val="22"/>
          <w:szCs w:val="22"/>
        </w:rPr>
        <w:t xml:space="preserve">, Cole CN. Nuclear pore complex clustering and nuclear accumulation of poly(A)+ RNA associated with mutation of the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RAT2/NUP120</w:t>
      </w:r>
      <w:r w:rsidRPr="00012729">
        <w:rPr>
          <w:rFonts w:ascii="Arial" w:hAnsi="Arial" w:cs="Arial"/>
          <w:sz w:val="22"/>
          <w:szCs w:val="22"/>
        </w:rPr>
        <w:t xml:space="preserve"> gene. </w:t>
      </w:r>
      <w:r w:rsidRPr="00012729">
        <w:rPr>
          <w:rFonts w:ascii="Arial" w:hAnsi="Arial" w:cs="Arial"/>
          <w:i/>
          <w:sz w:val="22"/>
          <w:szCs w:val="22"/>
        </w:rPr>
        <w:t>J Cell Biol</w:t>
      </w:r>
      <w:r w:rsidRPr="00012729">
        <w:rPr>
          <w:rFonts w:ascii="Arial" w:hAnsi="Arial" w:cs="Arial"/>
          <w:sz w:val="22"/>
          <w:szCs w:val="22"/>
        </w:rPr>
        <w:t>. 1995;131: 1677-1697.</w:t>
      </w:r>
    </w:p>
    <w:p w14:paraId="27B9F17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Sobel S, </w:t>
      </w:r>
      <w:r w:rsidRPr="00012729">
        <w:rPr>
          <w:rFonts w:ascii="Arial" w:hAnsi="Arial" w:cs="Arial"/>
          <w:b/>
          <w:sz w:val="22"/>
          <w:szCs w:val="22"/>
        </w:rPr>
        <w:t>Snyder M</w:t>
      </w:r>
      <w:r w:rsidRPr="00012729">
        <w:rPr>
          <w:rFonts w:ascii="Arial" w:hAnsi="Arial" w:cs="Arial"/>
          <w:sz w:val="22"/>
          <w:szCs w:val="22"/>
        </w:rPr>
        <w:t xml:space="preserve">. A highly divergent </w:t>
      </w:r>
      <w:r w:rsidRPr="00012729">
        <w:rPr>
          <w:rFonts w:ascii="Arial" w:hAnsi="Arial" w:cs="Arial"/>
          <w:sz w:val="22"/>
          <w:szCs w:val="22"/>
        </w:rPr>
        <w:t xml:space="preserve">-tubulin is essential for cell growth and proper microtubule organization. </w:t>
      </w:r>
      <w:r w:rsidRPr="00012729">
        <w:rPr>
          <w:rFonts w:ascii="Arial" w:hAnsi="Arial" w:cs="Arial"/>
          <w:i/>
          <w:sz w:val="22"/>
          <w:szCs w:val="22"/>
        </w:rPr>
        <w:t>J Cell Biol</w:t>
      </w:r>
      <w:r w:rsidRPr="00012729">
        <w:rPr>
          <w:rFonts w:ascii="Arial" w:hAnsi="Arial" w:cs="Arial"/>
          <w:sz w:val="22"/>
          <w:szCs w:val="22"/>
        </w:rPr>
        <w:t>. 1995;131: 1775-1788.</w:t>
      </w:r>
    </w:p>
    <w:p w14:paraId="23725BCC"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Cid VJ, Duran A, del Rey F,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Nombela</w:t>
      </w:r>
      <w:proofErr w:type="spellEnd"/>
      <w:r w:rsidRPr="00012729">
        <w:rPr>
          <w:rFonts w:ascii="Arial" w:hAnsi="Arial" w:cs="Arial"/>
          <w:sz w:val="22"/>
          <w:szCs w:val="22"/>
        </w:rPr>
        <w:t xml:space="preserve"> C, Sanchez M. Molecular basis of cell integrity and morphogenesis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Microbiol Rev</w:t>
      </w:r>
      <w:r w:rsidRPr="00012729">
        <w:rPr>
          <w:rFonts w:ascii="Arial" w:hAnsi="Arial" w:cs="Arial"/>
          <w:sz w:val="22"/>
          <w:szCs w:val="22"/>
        </w:rPr>
        <w:t>. 1995;59: 345-386.</w:t>
      </w:r>
    </w:p>
    <w:p w14:paraId="75385F9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Li O, Heath CV, </w:t>
      </w:r>
      <w:proofErr w:type="spellStart"/>
      <w:r w:rsidRPr="00012729">
        <w:rPr>
          <w:rFonts w:ascii="Arial" w:hAnsi="Arial" w:cs="Arial"/>
          <w:sz w:val="22"/>
          <w:szCs w:val="22"/>
        </w:rPr>
        <w:t>Amberg</w:t>
      </w:r>
      <w:proofErr w:type="spellEnd"/>
      <w:r w:rsidRPr="00012729">
        <w:rPr>
          <w:rFonts w:ascii="Arial" w:hAnsi="Arial" w:cs="Arial"/>
          <w:sz w:val="22"/>
          <w:szCs w:val="22"/>
        </w:rPr>
        <w:t xml:space="preserve"> DC, </w:t>
      </w:r>
      <w:proofErr w:type="spellStart"/>
      <w:r w:rsidRPr="00012729">
        <w:rPr>
          <w:rFonts w:ascii="Arial" w:hAnsi="Arial" w:cs="Arial"/>
          <w:sz w:val="22"/>
          <w:szCs w:val="22"/>
        </w:rPr>
        <w:t>Dockendorff</w:t>
      </w:r>
      <w:proofErr w:type="spellEnd"/>
      <w:r w:rsidRPr="00012729">
        <w:rPr>
          <w:rFonts w:ascii="Arial" w:hAnsi="Arial" w:cs="Arial"/>
          <w:sz w:val="22"/>
          <w:szCs w:val="22"/>
        </w:rPr>
        <w:t xml:space="preserve"> TC, Copeland CS, </w:t>
      </w:r>
      <w:r w:rsidRPr="00012729">
        <w:rPr>
          <w:rFonts w:ascii="Arial" w:hAnsi="Arial" w:cs="Arial"/>
          <w:b/>
          <w:sz w:val="22"/>
          <w:szCs w:val="22"/>
        </w:rPr>
        <w:t>Snyder M</w:t>
      </w:r>
      <w:r w:rsidRPr="00012729">
        <w:rPr>
          <w:rFonts w:ascii="Arial" w:hAnsi="Arial" w:cs="Arial"/>
          <w:sz w:val="22"/>
          <w:szCs w:val="22"/>
        </w:rPr>
        <w:t xml:space="preserve">, Cole CN.  Mutation or deletion of the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 xml:space="preserve">RAT3/NUP133 </w:t>
      </w:r>
      <w:r w:rsidRPr="00012729">
        <w:rPr>
          <w:rFonts w:ascii="Arial" w:hAnsi="Arial" w:cs="Arial"/>
          <w:sz w:val="22"/>
          <w:szCs w:val="22"/>
        </w:rPr>
        <w:t xml:space="preserve">gene causes temperature-dependent nuclear accumulation of poly(A)+ RNA and constitutive clustering of nuclear pore complexes. </w:t>
      </w:r>
      <w:r w:rsidRPr="00012729">
        <w:rPr>
          <w:rFonts w:ascii="Arial" w:hAnsi="Arial" w:cs="Arial"/>
          <w:i/>
          <w:sz w:val="22"/>
          <w:szCs w:val="22"/>
        </w:rPr>
        <w:t>Mol Biol Cell</w:t>
      </w:r>
      <w:r w:rsidRPr="00012729">
        <w:rPr>
          <w:rFonts w:ascii="Arial" w:hAnsi="Arial" w:cs="Arial"/>
          <w:sz w:val="22"/>
          <w:szCs w:val="22"/>
        </w:rPr>
        <w:t>. 1995;6: 401-417.</w:t>
      </w:r>
    </w:p>
    <w:p w14:paraId="0EB85D2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Xie</w:t>
      </w:r>
      <w:proofErr w:type="spellEnd"/>
      <w:r w:rsidRPr="00012729">
        <w:rPr>
          <w:rFonts w:ascii="Arial" w:hAnsi="Arial" w:cs="Arial"/>
          <w:sz w:val="22"/>
          <w:szCs w:val="22"/>
        </w:rPr>
        <w:t xml:space="preserve"> K, </w:t>
      </w:r>
      <w:r w:rsidRPr="00012729">
        <w:rPr>
          <w:rFonts w:ascii="Arial" w:hAnsi="Arial" w:cs="Arial"/>
          <w:b/>
          <w:sz w:val="22"/>
          <w:szCs w:val="22"/>
        </w:rPr>
        <w:t>Snyder M</w:t>
      </w:r>
      <w:r w:rsidRPr="00012729">
        <w:rPr>
          <w:rFonts w:ascii="Arial" w:hAnsi="Arial" w:cs="Arial"/>
          <w:sz w:val="22"/>
          <w:szCs w:val="22"/>
        </w:rPr>
        <w:t xml:space="preserve">. Two short autoepitopes on the nuclear dot antigen are similar to </w:t>
      </w:r>
      <w:proofErr w:type="spellStart"/>
      <w:r w:rsidRPr="00012729">
        <w:rPr>
          <w:rFonts w:ascii="Arial" w:hAnsi="Arial" w:cs="Arial"/>
          <w:sz w:val="22"/>
          <w:szCs w:val="22"/>
        </w:rPr>
        <w:t>eptiopes</w:t>
      </w:r>
      <w:proofErr w:type="spellEnd"/>
      <w:r w:rsidRPr="00012729">
        <w:rPr>
          <w:rFonts w:ascii="Arial" w:hAnsi="Arial" w:cs="Arial"/>
          <w:sz w:val="22"/>
          <w:szCs w:val="22"/>
        </w:rPr>
        <w:t xml:space="preserve"> encoded by </w:t>
      </w:r>
      <w:proofErr w:type="spellStart"/>
      <w:r w:rsidRPr="00012729">
        <w:rPr>
          <w:rFonts w:ascii="Arial" w:hAnsi="Arial" w:cs="Arial"/>
          <w:sz w:val="22"/>
          <w:szCs w:val="22"/>
        </w:rPr>
        <w:t>Ebstein</w:t>
      </w:r>
      <w:proofErr w:type="spellEnd"/>
      <w:r w:rsidRPr="00012729">
        <w:rPr>
          <w:rFonts w:ascii="Arial" w:hAnsi="Arial" w:cs="Arial"/>
          <w:sz w:val="22"/>
          <w:szCs w:val="22"/>
        </w:rPr>
        <w:t xml:space="preserve"> Barr Virus.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xml:space="preserve"> 1995;92: 1639-1643</w:t>
      </w:r>
    </w:p>
    <w:p w14:paraId="51DA82A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The spindle pole body of yeast. </w:t>
      </w:r>
      <w:proofErr w:type="spellStart"/>
      <w:r w:rsidRPr="00012729">
        <w:rPr>
          <w:rFonts w:ascii="Arial" w:hAnsi="Arial" w:cs="Arial"/>
          <w:i/>
          <w:sz w:val="22"/>
          <w:szCs w:val="22"/>
        </w:rPr>
        <w:t>Chromosoma</w:t>
      </w:r>
      <w:proofErr w:type="spellEnd"/>
      <w:r w:rsidRPr="00012729">
        <w:rPr>
          <w:rFonts w:ascii="Arial" w:hAnsi="Arial" w:cs="Arial"/>
          <w:sz w:val="22"/>
          <w:szCs w:val="22"/>
        </w:rPr>
        <w:t>. 1994;103: 369-380.</w:t>
      </w:r>
    </w:p>
    <w:p w14:paraId="46D3003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Costigan C, </w:t>
      </w:r>
      <w:r w:rsidRPr="00012729">
        <w:rPr>
          <w:rFonts w:ascii="Arial" w:hAnsi="Arial" w:cs="Arial"/>
          <w:b/>
          <w:sz w:val="22"/>
          <w:szCs w:val="22"/>
        </w:rPr>
        <w:t>Snyder M</w:t>
      </w:r>
      <w:r w:rsidRPr="00012729">
        <w:rPr>
          <w:rFonts w:ascii="Arial" w:hAnsi="Arial" w:cs="Arial"/>
          <w:sz w:val="22"/>
          <w:szCs w:val="22"/>
        </w:rPr>
        <w:t xml:space="preserve">. </w:t>
      </w:r>
      <w:r w:rsidRPr="00012729">
        <w:rPr>
          <w:rFonts w:ascii="Arial" w:hAnsi="Arial" w:cs="Arial"/>
          <w:i/>
          <w:sz w:val="22"/>
          <w:szCs w:val="22"/>
        </w:rPr>
        <w:t>SLK1</w:t>
      </w:r>
      <w:r w:rsidRPr="00012729">
        <w:rPr>
          <w:rFonts w:ascii="Arial" w:hAnsi="Arial" w:cs="Arial"/>
          <w:sz w:val="22"/>
          <w:szCs w:val="22"/>
        </w:rPr>
        <w:t xml:space="preserve">, a homolog of MAP kinase activators, mediates nutrient sensing independently of the yeast cAMP-dependent protein kinase pathway. </w:t>
      </w:r>
      <w:r w:rsidRPr="00012729">
        <w:rPr>
          <w:rFonts w:ascii="Arial" w:hAnsi="Arial" w:cs="Arial"/>
          <w:i/>
          <w:sz w:val="22"/>
          <w:szCs w:val="22"/>
        </w:rPr>
        <w:t>Mol Gen</w:t>
      </w:r>
      <w:r w:rsidRPr="00012729">
        <w:rPr>
          <w:rFonts w:ascii="Arial" w:hAnsi="Arial" w:cs="Arial"/>
          <w:sz w:val="22"/>
          <w:szCs w:val="22"/>
        </w:rPr>
        <w:t xml:space="preserve"> </w:t>
      </w:r>
      <w:r w:rsidRPr="00012729">
        <w:rPr>
          <w:rFonts w:ascii="Arial" w:hAnsi="Arial" w:cs="Arial"/>
          <w:i/>
          <w:sz w:val="22"/>
          <w:szCs w:val="22"/>
        </w:rPr>
        <w:t>Genet</w:t>
      </w:r>
      <w:r w:rsidRPr="00012729">
        <w:rPr>
          <w:rFonts w:ascii="Arial" w:hAnsi="Arial" w:cs="Arial"/>
          <w:sz w:val="22"/>
          <w:szCs w:val="22"/>
        </w:rPr>
        <w:t>. 1994;243: 286-296.</w:t>
      </w:r>
    </w:p>
    <w:p w14:paraId="27BBCC4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Burns N, </w:t>
      </w:r>
      <w:proofErr w:type="spellStart"/>
      <w:r w:rsidRPr="00012729">
        <w:rPr>
          <w:rFonts w:ascii="Arial" w:hAnsi="Arial" w:cs="Arial"/>
          <w:sz w:val="22"/>
          <w:szCs w:val="22"/>
        </w:rPr>
        <w:t>Grimwade</w:t>
      </w:r>
      <w:proofErr w:type="spellEnd"/>
      <w:r w:rsidRPr="00012729">
        <w:rPr>
          <w:rFonts w:ascii="Arial" w:hAnsi="Arial" w:cs="Arial"/>
          <w:sz w:val="22"/>
          <w:szCs w:val="22"/>
        </w:rPr>
        <w:t xml:space="preserve"> B, Ross-Macdonald PB, Choi EY, Finberg K, Roeder GS, </w:t>
      </w:r>
      <w:r w:rsidRPr="00012729">
        <w:rPr>
          <w:rFonts w:ascii="Arial" w:hAnsi="Arial" w:cs="Arial"/>
          <w:b/>
          <w:sz w:val="22"/>
          <w:szCs w:val="22"/>
        </w:rPr>
        <w:t>Snyder M</w:t>
      </w:r>
      <w:r w:rsidRPr="00012729">
        <w:rPr>
          <w:rFonts w:ascii="Arial" w:hAnsi="Arial" w:cs="Arial"/>
          <w:sz w:val="22"/>
          <w:szCs w:val="22"/>
        </w:rPr>
        <w:t xml:space="preserve">. Large-scale analysis of gene expression, protein localization and gene disruption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sz w:val="22"/>
          <w:szCs w:val="22"/>
        </w:rPr>
        <w:t>. 1994;8: 1087-1105. (Featured in News and Views.)</w:t>
      </w:r>
    </w:p>
    <w:p w14:paraId="6A99275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Friedman H, </w:t>
      </w:r>
      <w:r w:rsidRPr="00012729">
        <w:rPr>
          <w:rFonts w:ascii="Arial" w:hAnsi="Arial" w:cs="Arial"/>
          <w:b/>
          <w:sz w:val="22"/>
          <w:szCs w:val="22"/>
        </w:rPr>
        <w:t>Snyder M</w:t>
      </w:r>
      <w:r w:rsidRPr="00012729">
        <w:rPr>
          <w:rFonts w:ascii="Arial" w:hAnsi="Arial" w:cs="Arial"/>
          <w:sz w:val="22"/>
          <w:szCs w:val="22"/>
        </w:rPr>
        <w:t xml:space="preserve">. Temperature-sensitive mutations in </w:t>
      </w:r>
      <w:r w:rsidRPr="00012729">
        <w:rPr>
          <w:rFonts w:ascii="Arial" w:hAnsi="Arial" w:cs="Arial"/>
          <w:i/>
          <w:sz w:val="22"/>
          <w:szCs w:val="22"/>
        </w:rPr>
        <w:t>PRG1</w:t>
      </w:r>
      <w:r w:rsidRPr="00012729">
        <w:rPr>
          <w:rFonts w:ascii="Arial" w:hAnsi="Arial" w:cs="Arial"/>
          <w:sz w:val="22"/>
          <w:szCs w:val="22"/>
        </w:rPr>
        <w:t xml:space="preserve">, a yeast proteasome-related gene cause defects in nuclear division and are suppressed by deletion of a mitotic cyclin gene.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1994;91: 2031-2035.</w:t>
      </w:r>
    </w:p>
    <w:p w14:paraId="108658F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Costigan C, </w:t>
      </w:r>
      <w:proofErr w:type="spellStart"/>
      <w:r w:rsidRPr="00012729">
        <w:rPr>
          <w:rFonts w:ascii="Arial" w:hAnsi="Arial" w:cs="Arial"/>
          <w:sz w:val="22"/>
          <w:szCs w:val="22"/>
        </w:rPr>
        <w:t>Kolodrubetz</w:t>
      </w:r>
      <w:proofErr w:type="spellEnd"/>
      <w:r w:rsidRPr="00012729">
        <w:rPr>
          <w:rFonts w:ascii="Arial" w:hAnsi="Arial" w:cs="Arial"/>
          <w:sz w:val="22"/>
          <w:szCs w:val="22"/>
        </w:rPr>
        <w:t xml:space="preserve"> D, </w:t>
      </w:r>
      <w:r w:rsidRPr="00012729">
        <w:rPr>
          <w:rFonts w:ascii="Arial" w:hAnsi="Arial" w:cs="Arial"/>
          <w:b/>
          <w:sz w:val="22"/>
          <w:szCs w:val="22"/>
        </w:rPr>
        <w:t>Snyder M</w:t>
      </w:r>
      <w:r w:rsidRPr="00012729">
        <w:rPr>
          <w:rFonts w:ascii="Arial" w:hAnsi="Arial" w:cs="Arial"/>
          <w:sz w:val="22"/>
          <w:szCs w:val="22"/>
        </w:rPr>
        <w:t xml:space="preserve">. </w:t>
      </w:r>
      <w:r w:rsidRPr="00012729">
        <w:rPr>
          <w:rFonts w:ascii="Arial" w:hAnsi="Arial" w:cs="Arial"/>
          <w:i/>
          <w:sz w:val="22"/>
          <w:szCs w:val="22"/>
        </w:rPr>
        <w:t>NHP6A</w:t>
      </w:r>
      <w:r w:rsidRPr="00012729">
        <w:rPr>
          <w:rFonts w:ascii="Arial" w:hAnsi="Arial" w:cs="Arial"/>
          <w:sz w:val="22"/>
          <w:szCs w:val="22"/>
        </w:rPr>
        <w:t xml:space="preserve"> and </w:t>
      </w:r>
      <w:r w:rsidRPr="00012729">
        <w:rPr>
          <w:rFonts w:ascii="Arial" w:hAnsi="Arial" w:cs="Arial"/>
          <w:i/>
          <w:sz w:val="22"/>
          <w:szCs w:val="22"/>
        </w:rPr>
        <w:t>NHP6B</w:t>
      </w:r>
      <w:r w:rsidRPr="00012729">
        <w:rPr>
          <w:rFonts w:ascii="Arial" w:hAnsi="Arial" w:cs="Arial"/>
          <w:sz w:val="22"/>
          <w:szCs w:val="22"/>
        </w:rPr>
        <w:t xml:space="preserve">, which encode HMG1-like proteins, are candidates for downstream components of the yeast SLT2 mitogen-activated protein kinase pathway. </w:t>
      </w:r>
      <w:r w:rsidRPr="00012729">
        <w:rPr>
          <w:rFonts w:ascii="Arial" w:hAnsi="Arial" w:cs="Arial"/>
          <w:i/>
          <w:sz w:val="22"/>
          <w:szCs w:val="22"/>
        </w:rPr>
        <w:t>Mol Cell Biol</w:t>
      </w:r>
      <w:r w:rsidRPr="00012729">
        <w:rPr>
          <w:rFonts w:ascii="Arial" w:hAnsi="Arial" w:cs="Arial"/>
          <w:sz w:val="22"/>
          <w:szCs w:val="22"/>
        </w:rPr>
        <w:t>. 1994;14: 2391-2403.</w:t>
      </w:r>
    </w:p>
    <w:p w14:paraId="0D0FF65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Page BD, Satterwhite LL, Rose MD, </w:t>
      </w:r>
      <w:r w:rsidRPr="00012729">
        <w:rPr>
          <w:rFonts w:ascii="Arial" w:hAnsi="Arial" w:cs="Arial"/>
          <w:b/>
          <w:sz w:val="22"/>
          <w:szCs w:val="22"/>
        </w:rPr>
        <w:t>Snyder M</w:t>
      </w:r>
      <w:r w:rsidRPr="00012729">
        <w:rPr>
          <w:rFonts w:ascii="Arial" w:hAnsi="Arial" w:cs="Arial"/>
          <w:sz w:val="22"/>
          <w:szCs w:val="22"/>
        </w:rPr>
        <w:t>. Localization of the Kar3 kinesin heavy chain-like protein requires the Cik1 interacting protein</w:t>
      </w:r>
      <w:r w:rsidRPr="00012729">
        <w:rPr>
          <w:rFonts w:ascii="Arial" w:hAnsi="Arial" w:cs="Arial"/>
          <w:i/>
          <w:sz w:val="22"/>
          <w:szCs w:val="22"/>
        </w:rPr>
        <w:t>. J Cell Biol</w:t>
      </w:r>
      <w:r w:rsidRPr="00012729">
        <w:rPr>
          <w:rFonts w:ascii="Arial" w:hAnsi="Arial" w:cs="Arial"/>
          <w:sz w:val="22"/>
          <w:szCs w:val="22"/>
        </w:rPr>
        <w:t>. 1994;124: 507-519.</w:t>
      </w:r>
    </w:p>
    <w:p w14:paraId="38693B3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Xie</w:t>
      </w:r>
      <w:proofErr w:type="spellEnd"/>
      <w:r w:rsidRPr="00012729">
        <w:rPr>
          <w:rFonts w:ascii="Arial" w:hAnsi="Arial" w:cs="Arial"/>
          <w:sz w:val="22"/>
          <w:szCs w:val="22"/>
        </w:rPr>
        <w:t xml:space="preserve"> K, Lambie E, </w:t>
      </w:r>
      <w:r w:rsidRPr="00012729">
        <w:rPr>
          <w:rFonts w:ascii="Arial" w:hAnsi="Arial" w:cs="Arial"/>
          <w:b/>
          <w:sz w:val="22"/>
          <w:szCs w:val="22"/>
        </w:rPr>
        <w:t>Snyder M</w:t>
      </w:r>
      <w:r w:rsidRPr="00012729">
        <w:rPr>
          <w:rFonts w:ascii="Arial" w:hAnsi="Arial" w:cs="Arial"/>
          <w:sz w:val="22"/>
          <w:szCs w:val="22"/>
        </w:rPr>
        <w:t xml:space="preserve">. Nuclear dot antigens may specify transcriptional domains in the nucleus. </w:t>
      </w:r>
      <w:r w:rsidRPr="00012729">
        <w:rPr>
          <w:rFonts w:ascii="Arial" w:hAnsi="Arial" w:cs="Arial"/>
          <w:i/>
          <w:sz w:val="22"/>
          <w:szCs w:val="22"/>
        </w:rPr>
        <w:t>Mol Cell Biol</w:t>
      </w:r>
      <w:r w:rsidRPr="00012729">
        <w:rPr>
          <w:rFonts w:ascii="Arial" w:hAnsi="Arial" w:cs="Arial"/>
          <w:sz w:val="22"/>
          <w:szCs w:val="22"/>
        </w:rPr>
        <w:t>. 1993;13: 6170-6179.</w:t>
      </w:r>
    </w:p>
    <w:p w14:paraId="3810C8B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Page BD, </w:t>
      </w:r>
      <w:r w:rsidRPr="00012729">
        <w:rPr>
          <w:rFonts w:ascii="Arial" w:hAnsi="Arial" w:cs="Arial"/>
          <w:b/>
          <w:sz w:val="22"/>
          <w:szCs w:val="22"/>
        </w:rPr>
        <w:t>Snyder M</w:t>
      </w:r>
      <w:r w:rsidRPr="00012729">
        <w:rPr>
          <w:rFonts w:ascii="Arial" w:hAnsi="Arial" w:cs="Arial"/>
          <w:sz w:val="22"/>
          <w:szCs w:val="22"/>
        </w:rPr>
        <w:t xml:space="preserve">. Chromosome segregation in yeast. </w:t>
      </w:r>
      <w:r w:rsidRPr="00012729">
        <w:rPr>
          <w:rFonts w:ascii="Arial" w:hAnsi="Arial" w:cs="Arial"/>
          <w:i/>
          <w:sz w:val="22"/>
          <w:szCs w:val="22"/>
        </w:rPr>
        <w:t>Ann Rev Microbiol</w:t>
      </w:r>
      <w:r w:rsidRPr="00012729">
        <w:rPr>
          <w:rFonts w:ascii="Arial" w:hAnsi="Arial" w:cs="Arial"/>
          <w:sz w:val="22"/>
          <w:szCs w:val="22"/>
        </w:rPr>
        <w:t>. 1993;47: 231-201.</w:t>
      </w:r>
    </w:p>
    <w:p w14:paraId="76F1600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lastRenderedPageBreak/>
        <w:t>Flescher</w:t>
      </w:r>
      <w:proofErr w:type="spellEnd"/>
      <w:r w:rsidRPr="00012729">
        <w:rPr>
          <w:rFonts w:ascii="Arial" w:hAnsi="Arial" w:cs="Arial"/>
          <w:sz w:val="22"/>
          <w:szCs w:val="22"/>
        </w:rPr>
        <w:t xml:space="preserve"> EG, Madden K, </w:t>
      </w:r>
      <w:r w:rsidRPr="00012729">
        <w:rPr>
          <w:rFonts w:ascii="Arial" w:hAnsi="Arial" w:cs="Arial"/>
          <w:b/>
          <w:sz w:val="22"/>
          <w:szCs w:val="22"/>
        </w:rPr>
        <w:t>Snyder M</w:t>
      </w:r>
      <w:r w:rsidRPr="00012729">
        <w:rPr>
          <w:rFonts w:ascii="Arial" w:hAnsi="Arial" w:cs="Arial"/>
          <w:sz w:val="22"/>
          <w:szCs w:val="22"/>
        </w:rPr>
        <w:t xml:space="preserve">. Components required for cytokinesis are important for bud site selection in yeast. </w:t>
      </w:r>
      <w:r w:rsidRPr="00012729">
        <w:rPr>
          <w:rFonts w:ascii="Arial" w:hAnsi="Arial" w:cs="Arial"/>
          <w:i/>
          <w:sz w:val="22"/>
          <w:szCs w:val="22"/>
        </w:rPr>
        <w:t>J Cell Biol</w:t>
      </w:r>
      <w:r w:rsidRPr="00012729">
        <w:rPr>
          <w:rFonts w:ascii="Arial" w:hAnsi="Arial" w:cs="Arial"/>
          <w:sz w:val="22"/>
          <w:szCs w:val="22"/>
        </w:rPr>
        <w:t>. 1993;122: 373-386.</w:t>
      </w:r>
    </w:p>
    <w:p w14:paraId="24FF0D2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Granot</w:t>
      </w:r>
      <w:proofErr w:type="spellEnd"/>
      <w:r w:rsidRPr="00012729">
        <w:rPr>
          <w:rFonts w:ascii="Arial" w:hAnsi="Arial" w:cs="Arial"/>
          <w:sz w:val="22"/>
          <w:szCs w:val="22"/>
        </w:rPr>
        <w:t xml:space="preserve"> D, </w:t>
      </w:r>
      <w:r w:rsidRPr="00012729">
        <w:rPr>
          <w:rFonts w:ascii="Arial" w:hAnsi="Arial" w:cs="Arial"/>
          <w:b/>
          <w:sz w:val="22"/>
          <w:szCs w:val="22"/>
        </w:rPr>
        <w:t>Snyder M</w:t>
      </w:r>
      <w:r w:rsidRPr="00012729">
        <w:rPr>
          <w:rFonts w:ascii="Arial" w:hAnsi="Arial" w:cs="Arial"/>
          <w:sz w:val="22"/>
          <w:szCs w:val="22"/>
        </w:rPr>
        <w:t xml:space="preserve">. Carbon source induces growth in stationary phase cells of yeast, independent of carbon source metabolism. </w:t>
      </w:r>
      <w:r w:rsidRPr="00012729">
        <w:rPr>
          <w:rFonts w:ascii="Arial" w:hAnsi="Arial" w:cs="Arial"/>
          <w:i/>
          <w:sz w:val="22"/>
          <w:szCs w:val="22"/>
        </w:rPr>
        <w:t xml:space="preserve">Yeast. </w:t>
      </w:r>
      <w:r w:rsidRPr="00012729">
        <w:rPr>
          <w:rFonts w:ascii="Arial" w:hAnsi="Arial" w:cs="Arial"/>
          <w:sz w:val="22"/>
          <w:szCs w:val="22"/>
        </w:rPr>
        <w:t>1993;9: 465-479.</w:t>
      </w:r>
    </w:p>
    <w:p w14:paraId="67A81B4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Copeland CS, </w:t>
      </w:r>
      <w:r w:rsidRPr="00012729">
        <w:rPr>
          <w:rFonts w:ascii="Arial" w:hAnsi="Arial" w:cs="Arial"/>
          <w:b/>
          <w:sz w:val="22"/>
          <w:szCs w:val="22"/>
        </w:rPr>
        <w:t>Snyder M</w:t>
      </w:r>
      <w:r w:rsidRPr="00012729">
        <w:rPr>
          <w:rFonts w:ascii="Arial" w:hAnsi="Arial" w:cs="Arial"/>
          <w:sz w:val="22"/>
          <w:szCs w:val="22"/>
        </w:rPr>
        <w:t xml:space="preserve">. Nuclear pore complex antigens delineate nuclear envelope dynamics in vegetative and conjugating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Yeast</w:t>
      </w:r>
      <w:r w:rsidRPr="00012729">
        <w:rPr>
          <w:rFonts w:ascii="Arial" w:hAnsi="Arial" w:cs="Arial"/>
          <w:sz w:val="22"/>
          <w:szCs w:val="22"/>
        </w:rPr>
        <w:t>. 1993;9: 235-249.</w:t>
      </w:r>
    </w:p>
    <w:p w14:paraId="372B870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Yang CH, </w:t>
      </w:r>
      <w:r w:rsidRPr="00012729">
        <w:rPr>
          <w:rFonts w:ascii="Arial" w:hAnsi="Arial" w:cs="Arial"/>
          <w:b/>
          <w:sz w:val="22"/>
          <w:szCs w:val="22"/>
        </w:rPr>
        <w:t>Snyder M</w:t>
      </w:r>
      <w:r w:rsidRPr="00012729">
        <w:rPr>
          <w:rFonts w:ascii="Arial" w:hAnsi="Arial" w:cs="Arial"/>
          <w:sz w:val="22"/>
          <w:szCs w:val="22"/>
        </w:rPr>
        <w:t>. The nuclear mitotic apparatus protein (</w:t>
      </w:r>
      <w:proofErr w:type="spellStart"/>
      <w:r w:rsidRPr="00012729">
        <w:rPr>
          <w:rFonts w:ascii="Arial" w:hAnsi="Arial" w:cs="Arial"/>
          <w:sz w:val="22"/>
          <w:szCs w:val="22"/>
        </w:rPr>
        <w:t>NuMA</w:t>
      </w:r>
      <w:proofErr w:type="spellEnd"/>
      <w:r w:rsidRPr="00012729">
        <w:rPr>
          <w:rFonts w:ascii="Arial" w:hAnsi="Arial" w:cs="Arial"/>
          <w:sz w:val="22"/>
          <w:szCs w:val="22"/>
        </w:rPr>
        <w:t xml:space="preserve">) is important in the establishment and maintenance of the bipolar mitotic spindle apparatus. </w:t>
      </w:r>
      <w:r w:rsidRPr="00012729">
        <w:rPr>
          <w:rFonts w:ascii="Arial" w:hAnsi="Arial" w:cs="Arial"/>
          <w:i/>
          <w:sz w:val="22"/>
          <w:szCs w:val="22"/>
        </w:rPr>
        <w:t>Mol Biol Cell</w:t>
      </w:r>
      <w:r w:rsidRPr="00012729">
        <w:rPr>
          <w:rFonts w:ascii="Arial" w:hAnsi="Arial" w:cs="Arial"/>
          <w:sz w:val="22"/>
          <w:szCs w:val="22"/>
        </w:rPr>
        <w:t>. 1992;3: 1259-1267.</w:t>
      </w:r>
    </w:p>
    <w:p w14:paraId="1BE6EFC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Friedman H, Goebel M, </w:t>
      </w:r>
      <w:r w:rsidRPr="00012729">
        <w:rPr>
          <w:rFonts w:ascii="Arial" w:hAnsi="Arial" w:cs="Arial"/>
          <w:b/>
          <w:sz w:val="22"/>
          <w:szCs w:val="22"/>
        </w:rPr>
        <w:t>Snyder M</w:t>
      </w:r>
      <w:r w:rsidRPr="00012729">
        <w:rPr>
          <w:rFonts w:ascii="Arial" w:hAnsi="Arial" w:cs="Arial"/>
          <w:sz w:val="22"/>
          <w:szCs w:val="22"/>
        </w:rPr>
        <w:t xml:space="preserve">. A homolog of the MHC </w:t>
      </w:r>
      <w:proofErr w:type="spellStart"/>
      <w:r w:rsidRPr="00012729">
        <w:rPr>
          <w:rFonts w:ascii="Arial" w:hAnsi="Arial" w:cs="Arial"/>
          <w:sz w:val="22"/>
          <w:szCs w:val="22"/>
        </w:rPr>
        <w:t>proteosome</w:t>
      </w:r>
      <w:proofErr w:type="spellEnd"/>
      <w:r w:rsidRPr="00012729">
        <w:rPr>
          <w:rFonts w:ascii="Arial" w:hAnsi="Arial" w:cs="Arial"/>
          <w:sz w:val="22"/>
          <w:szCs w:val="22"/>
        </w:rPr>
        <w:t xml:space="preserve">-related </w:t>
      </w:r>
      <w:r w:rsidRPr="00012729">
        <w:rPr>
          <w:rFonts w:ascii="Arial" w:hAnsi="Arial" w:cs="Arial"/>
          <w:i/>
          <w:sz w:val="22"/>
          <w:szCs w:val="22"/>
        </w:rPr>
        <w:t>RING10</w:t>
      </w:r>
      <w:r w:rsidRPr="00012729">
        <w:rPr>
          <w:rFonts w:ascii="Arial" w:hAnsi="Arial" w:cs="Arial"/>
          <w:sz w:val="22"/>
          <w:szCs w:val="22"/>
        </w:rPr>
        <w:t xml:space="preserve"> gene is essential for yeast cell growth. </w:t>
      </w:r>
      <w:r w:rsidRPr="00012729">
        <w:rPr>
          <w:rFonts w:ascii="Arial" w:hAnsi="Arial" w:cs="Arial"/>
          <w:i/>
          <w:sz w:val="22"/>
          <w:szCs w:val="22"/>
        </w:rPr>
        <w:t>Gene</w:t>
      </w:r>
      <w:r w:rsidRPr="00012729">
        <w:rPr>
          <w:rFonts w:ascii="Arial" w:hAnsi="Arial" w:cs="Arial"/>
          <w:sz w:val="22"/>
          <w:szCs w:val="22"/>
        </w:rPr>
        <w:t>. 1992;122: 203-206.</w:t>
      </w:r>
    </w:p>
    <w:p w14:paraId="05898AE6"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Madden K, </w:t>
      </w:r>
      <w:r w:rsidRPr="00012729">
        <w:rPr>
          <w:rFonts w:ascii="Arial" w:hAnsi="Arial" w:cs="Arial"/>
          <w:b/>
          <w:sz w:val="22"/>
          <w:szCs w:val="22"/>
        </w:rPr>
        <w:t>Snyder M</w:t>
      </w:r>
      <w:r w:rsidRPr="00012729">
        <w:rPr>
          <w:rFonts w:ascii="Arial" w:hAnsi="Arial" w:cs="Arial"/>
          <w:sz w:val="22"/>
          <w:szCs w:val="22"/>
        </w:rPr>
        <w:t xml:space="preserve">. Specification of sites for polarized growth in </w:t>
      </w:r>
      <w:r w:rsidRPr="00012729">
        <w:rPr>
          <w:rFonts w:ascii="Arial" w:hAnsi="Arial" w:cs="Arial"/>
          <w:i/>
          <w:sz w:val="22"/>
          <w:szCs w:val="22"/>
        </w:rPr>
        <w:t>Saccharomyces cerevisiae</w:t>
      </w:r>
      <w:r w:rsidRPr="00012729">
        <w:rPr>
          <w:rFonts w:ascii="Arial" w:hAnsi="Arial" w:cs="Arial"/>
          <w:sz w:val="22"/>
          <w:szCs w:val="22"/>
        </w:rPr>
        <w:t xml:space="preserve"> and the influence of external factors on site selection. </w:t>
      </w:r>
      <w:r w:rsidRPr="00012729">
        <w:rPr>
          <w:rFonts w:ascii="Arial" w:hAnsi="Arial" w:cs="Arial"/>
          <w:i/>
          <w:sz w:val="22"/>
          <w:szCs w:val="22"/>
        </w:rPr>
        <w:t>Mol Biol Cell.</w:t>
      </w:r>
      <w:r w:rsidRPr="00012729">
        <w:rPr>
          <w:rFonts w:ascii="Arial" w:hAnsi="Arial" w:cs="Arial"/>
          <w:sz w:val="22"/>
          <w:szCs w:val="22"/>
        </w:rPr>
        <w:t xml:space="preserve"> 1992;3: 1025-1035.</w:t>
      </w:r>
    </w:p>
    <w:p w14:paraId="08A258B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Page BD, </w:t>
      </w:r>
      <w:r w:rsidRPr="00012729">
        <w:rPr>
          <w:rFonts w:ascii="Arial" w:hAnsi="Arial" w:cs="Arial"/>
          <w:b/>
          <w:sz w:val="22"/>
          <w:szCs w:val="22"/>
        </w:rPr>
        <w:t>Snyder M</w:t>
      </w:r>
      <w:r w:rsidRPr="00012729">
        <w:rPr>
          <w:rFonts w:ascii="Arial" w:hAnsi="Arial" w:cs="Arial"/>
          <w:sz w:val="22"/>
          <w:szCs w:val="22"/>
        </w:rPr>
        <w:t xml:space="preserve">. CIK1: a developmentally regulated spindle pole body-associated protein important for microtubule functions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 xml:space="preserve">Genes </w:t>
      </w:r>
      <w:proofErr w:type="spellStart"/>
      <w:r w:rsidRPr="00012729">
        <w:rPr>
          <w:rFonts w:ascii="Arial" w:hAnsi="Arial" w:cs="Arial"/>
          <w:i/>
          <w:sz w:val="22"/>
          <w:szCs w:val="22"/>
        </w:rPr>
        <w:t>Devel</w:t>
      </w:r>
      <w:proofErr w:type="spellEnd"/>
      <w:r w:rsidRPr="00012729">
        <w:rPr>
          <w:rFonts w:ascii="Arial" w:hAnsi="Arial" w:cs="Arial"/>
          <w:i/>
          <w:sz w:val="22"/>
          <w:szCs w:val="22"/>
        </w:rPr>
        <w:t>.</w:t>
      </w:r>
      <w:r w:rsidRPr="00012729">
        <w:rPr>
          <w:rFonts w:ascii="Arial" w:hAnsi="Arial" w:cs="Arial"/>
          <w:sz w:val="22"/>
          <w:szCs w:val="22"/>
        </w:rPr>
        <w:t xml:space="preserve"> 1992;6: 1414-1429.</w:t>
      </w:r>
    </w:p>
    <w:p w14:paraId="57326967"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Mirzayan</w:t>
      </w:r>
      <w:proofErr w:type="spellEnd"/>
      <w:r w:rsidRPr="00012729">
        <w:rPr>
          <w:rFonts w:ascii="Arial" w:hAnsi="Arial" w:cs="Arial"/>
          <w:sz w:val="22"/>
          <w:szCs w:val="22"/>
        </w:rPr>
        <w:t xml:space="preserve"> C, Copeland C, </w:t>
      </w:r>
      <w:r w:rsidRPr="00012729">
        <w:rPr>
          <w:rFonts w:ascii="Arial" w:hAnsi="Arial" w:cs="Arial"/>
          <w:b/>
          <w:sz w:val="22"/>
          <w:szCs w:val="22"/>
        </w:rPr>
        <w:t>Snyder M</w:t>
      </w:r>
      <w:r w:rsidRPr="00012729">
        <w:rPr>
          <w:rFonts w:ascii="Arial" w:hAnsi="Arial" w:cs="Arial"/>
          <w:sz w:val="22"/>
          <w:szCs w:val="22"/>
        </w:rPr>
        <w:t xml:space="preserve">. The </w:t>
      </w:r>
      <w:r w:rsidRPr="00012729">
        <w:rPr>
          <w:rFonts w:ascii="Arial" w:hAnsi="Arial" w:cs="Arial"/>
          <w:i/>
          <w:sz w:val="22"/>
          <w:szCs w:val="22"/>
        </w:rPr>
        <w:t>NUF1</w:t>
      </w:r>
      <w:r w:rsidRPr="00012729">
        <w:rPr>
          <w:rFonts w:ascii="Arial" w:hAnsi="Arial" w:cs="Arial"/>
          <w:sz w:val="22"/>
          <w:szCs w:val="22"/>
        </w:rPr>
        <w:t xml:space="preserve"> gene encodes a coiled-coil related protein that is a potential component of the yeast </w:t>
      </w:r>
      <w:proofErr w:type="spellStart"/>
      <w:r w:rsidRPr="00012729">
        <w:rPr>
          <w:rFonts w:ascii="Arial" w:hAnsi="Arial" w:cs="Arial"/>
          <w:sz w:val="22"/>
          <w:szCs w:val="22"/>
        </w:rPr>
        <w:t>nucleoskeleton</w:t>
      </w:r>
      <w:proofErr w:type="spellEnd"/>
      <w:r w:rsidRPr="00012729">
        <w:rPr>
          <w:rFonts w:ascii="Arial" w:hAnsi="Arial" w:cs="Arial"/>
          <w:sz w:val="22"/>
          <w:szCs w:val="22"/>
        </w:rPr>
        <w:t xml:space="preserve">. </w:t>
      </w:r>
      <w:r w:rsidRPr="00012729">
        <w:rPr>
          <w:rFonts w:ascii="Arial" w:hAnsi="Arial" w:cs="Arial"/>
          <w:i/>
          <w:sz w:val="22"/>
          <w:szCs w:val="22"/>
        </w:rPr>
        <w:t>J Cell Biol</w:t>
      </w:r>
      <w:r w:rsidRPr="00012729">
        <w:rPr>
          <w:rFonts w:ascii="Arial" w:hAnsi="Arial" w:cs="Arial"/>
          <w:sz w:val="22"/>
          <w:szCs w:val="22"/>
        </w:rPr>
        <w:t>. 1992;116: 1319-1332.</w:t>
      </w:r>
    </w:p>
    <w:p w14:paraId="4402771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Yang C, Lambie EJ,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NuMA</w:t>
      </w:r>
      <w:proofErr w:type="spellEnd"/>
      <w:r w:rsidRPr="00012729">
        <w:rPr>
          <w:rFonts w:ascii="Arial" w:hAnsi="Arial" w:cs="Arial"/>
          <w:sz w:val="22"/>
          <w:szCs w:val="22"/>
        </w:rPr>
        <w:t>: an unusually large coiled-coil protein in the mammalian nucleus</w:t>
      </w:r>
      <w:r w:rsidRPr="00012729">
        <w:rPr>
          <w:rFonts w:ascii="Arial" w:hAnsi="Arial" w:cs="Arial"/>
          <w:i/>
          <w:sz w:val="22"/>
          <w:szCs w:val="22"/>
        </w:rPr>
        <w:t>. J Cell Biol.</w:t>
      </w:r>
      <w:r w:rsidRPr="00012729">
        <w:rPr>
          <w:rFonts w:ascii="Arial" w:hAnsi="Arial" w:cs="Arial"/>
          <w:sz w:val="22"/>
          <w:szCs w:val="22"/>
        </w:rPr>
        <w:t xml:space="preserve"> 1992;116: 1303-1317.</w:t>
      </w:r>
    </w:p>
    <w:p w14:paraId="2D9FDC6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Costigan C, </w:t>
      </w:r>
      <w:proofErr w:type="spellStart"/>
      <w:r w:rsidRPr="00012729">
        <w:rPr>
          <w:rFonts w:ascii="Arial" w:hAnsi="Arial" w:cs="Arial"/>
          <w:sz w:val="22"/>
          <w:szCs w:val="22"/>
        </w:rPr>
        <w:t>Gehrung</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A synthetic lethal screen identifies </w:t>
      </w:r>
      <w:r w:rsidRPr="00012729">
        <w:rPr>
          <w:rFonts w:ascii="Arial" w:hAnsi="Arial" w:cs="Arial"/>
          <w:i/>
          <w:sz w:val="22"/>
          <w:szCs w:val="22"/>
        </w:rPr>
        <w:t>SLK1</w:t>
      </w:r>
      <w:r w:rsidRPr="00012729">
        <w:rPr>
          <w:rFonts w:ascii="Arial" w:hAnsi="Arial" w:cs="Arial"/>
          <w:sz w:val="22"/>
          <w:szCs w:val="22"/>
        </w:rPr>
        <w:t xml:space="preserve">, a novel protein kinase homologue important in yeast cell morphogenesis and cell growth. </w:t>
      </w:r>
      <w:r w:rsidRPr="00012729">
        <w:rPr>
          <w:rFonts w:ascii="Arial" w:hAnsi="Arial" w:cs="Arial"/>
          <w:i/>
          <w:sz w:val="22"/>
          <w:szCs w:val="22"/>
        </w:rPr>
        <w:t>Mol Cell Biol.</w:t>
      </w:r>
      <w:r w:rsidRPr="00012729">
        <w:rPr>
          <w:rFonts w:ascii="Arial" w:hAnsi="Arial" w:cs="Arial"/>
          <w:sz w:val="22"/>
          <w:szCs w:val="22"/>
        </w:rPr>
        <w:t xml:space="preserve"> 1992;12: 1162-1178.</w:t>
      </w:r>
    </w:p>
    <w:p w14:paraId="68D6A7C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Madden K, Costigan C, </w:t>
      </w:r>
      <w:r w:rsidRPr="00012729">
        <w:rPr>
          <w:rFonts w:ascii="Arial" w:hAnsi="Arial" w:cs="Arial"/>
          <w:b/>
          <w:sz w:val="22"/>
          <w:szCs w:val="22"/>
        </w:rPr>
        <w:t>Snyder M</w:t>
      </w:r>
      <w:r w:rsidRPr="00012729">
        <w:rPr>
          <w:rFonts w:ascii="Arial" w:hAnsi="Arial" w:cs="Arial"/>
          <w:sz w:val="22"/>
          <w:szCs w:val="22"/>
        </w:rPr>
        <w:t xml:space="preserve">. Cell polarity and morphogenesis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Trends Cell Biol</w:t>
      </w:r>
      <w:r w:rsidRPr="00012729">
        <w:rPr>
          <w:rFonts w:ascii="Arial" w:hAnsi="Arial" w:cs="Arial"/>
          <w:sz w:val="22"/>
          <w:szCs w:val="22"/>
        </w:rPr>
        <w:t>. 1992;2: 22-29.</w:t>
      </w:r>
    </w:p>
    <w:p w14:paraId="0DEFEAD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Granot</w:t>
      </w:r>
      <w:proofErr w:type="spellEnd"/>
      <w:r w:rsidRPr="00012729">
        <w:rPr>
          <w:rFonts w:ascii="Arial" w:hAnsi="Arial" w:cs="Arial"/>
          <w:sz w:val="22"/>
          <w:szCs w:val="22"/>
        </w:rPr>
        <w:t xml:space="preserve"> D, </w:t>
      </w:r>
      <w:r w:rsidRPr="00012729">
        <w:rPr>
          <w:rFonts w:ascii="Arial" w:hAnsi="Arial" w:cs="Arial"/>
          <w:b/>
          <w:sz w:val="22"/>
          <w:szCs w:val="22"/>
        </w:rPr>
        <w:t>Snyder M</w:t>
      </w:r>
      <w:r w:rsidRPr="00012729">
        <w:rPr>
          <w:rFonts w:ascii="Arial" w:hAnsi="Arial" w:cs="Arial"/>
          <w:sz w:val="22"/>
          <w:szCs w:val="22"/>
        </w:rPr>
        <w:t xml:space="preserve">. Segregation of the nucleolus during mitosis in budding and fission yeast. </w:t>
      </w:r>
      <w:r w:rsidRPr="00012729">
        <w:rPr>
          <w:rFonts w:ascii="Arial" w:hAnsi="Arial" w:cs="Arial"/>
          <w:i/>
          <w:sz w:val="22"/>
          <w:szCs w:val="22"/>
        </w:rPr>
        <w:t xml:space="preserve">Cell Motility </w:t>
      </w:r>
      <w:proofErr w:type="spellStart"/>
      <w:r w:rsidRPr="00012729">
        <w:rPr>
          <w:rFonts w:ascii="Arial" w:hAnsi="Arial" w:cs="Arial"/>
          <w:i/>
          <w:sz w:val="22"/>
          <w:szCs w:val="22"/>
        </w:rPr>
        <w:t>Cytoskel</w:t>
      </w:r>
      <w:proofErr w:type="spellEnd"/>
      <w:r w:rsidRPr="00012729">
        <w:rPr>
          <w:rFonts w:ascii="Arial" w:hAnsi="Arial" w:cs="Arial"/>
          <w:sz w:val="22"/>
          <w:szCs w:val="22"/>
        </w:rPr>
        <w:t>. 1991;20: 47-54.</w:t>
      </w:r>
    </w:p>
    <w:p w14:paraId="4810261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Gehrung</w:t>
      </w:r>
      <w:proofErr w:type="spellEnd"/>
      <w:r w:rsidRPr="00012729">
        <w:rPr>
          <w:rFonts w:ascii="Arial" w:hAnsi="Arial" w:cs="Arial"/>
          <w:sz w:val="22"/>
          <w:szCs w:val="22"/>
        </w:rPr>
        <w:t xml:space="preserve"> S, Page BD. Studies concerning the temporal and genetic control of cell polarity in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J Cell Biol.</w:t>
      </w:r>
      <w:r w:rsidRPr="00012729">
        <w:rPr>
          <w:rFonts w:ascii="Arial" w:hAnsi="Arial" w:cs="Arial"/>
          <w:sz w:val="22"/>
          <w:szCs w:val="22"/>
        </w:rPr>
        <w:t xml:space="preserve"> 1991;114: 515-532.</w:t>
      </w:r>
    </w:p>
    <w:p w14:paraId="2E93571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Padmanabha</w:t>
      </w:r>
      <w:proofErr w:type="spellEnd"/>
      <w:r w:rsidRPr="00012729">
        <w:rPr>
          <w:rFonts w:ascii="Arial" w:hAnsi="Arial" w:cs="Arial"/>
          <w:sz w:val="22"/>
          <w:szCs w:val="22"/>
        </w:rPr>
        <w:t xml:space="preserve"> R, </w:t>
      </w:r>
      <w:proofErr w:type="spellStart"/>
      <w:r w:rsidRPr="00012729">
        <w:rPr>
          <w:rFonts w:ascii="Arial" w:hAnsi="Arial" w:cs="Arial"/>
          <w:sz w:val="22"/>
          <w:szCs w:val="22"/>
        </w:rPr>
        <w:t>Gehrung</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The </w:t>
      </w:r>
      <w:r w:rsidRPr="00012729">
        <w:rPr>
          <w:rFonts w:ascii="Arial" w:hAnsi="Arial" w:cs="Arial"/>
          <w:i/>
          <w:sz w:val="22"/>
          <w:szCs w:val="22"/>
        </w:rPr>
        <w:t>KNS1</w:t>
      </w:r>
      <w:r w:rsidRPr="00012729">
        <w:rPr>
          <w:rFonts w:ascii="Arial" w:hAnsi="Arial" w:cs="Arial"/>
          <w:sz w:val="22"/>
          <w:szCs w:val="22"/>
        </w:rPr>
        <w:t xml:space="preserve"> gene of </w:t>
      </w:r>
      <w:r w:rsidRPr="00012729">
        <w:rPr>
          <w:rFonts w:ascii="Arial" w:hAnsi="Arial" w:cs="Arial"/>
          <w:i/>
          <w:sz w:val="22"/>
          <w:szCs w:val="22"/>
        </w:rPr>
        <w:t>Saccharomyces cerevisiae</w:t>
      </w:r>
      <w:r w:rsidRPr="00012729">
        <w:rPr>
          <w:rFonts w:ascii="Arial" w:hAnsi="Arial" w:cs="Arial"/>
          <w:sz w:val="22"/>
          <w:szCs w:val="22"/>
        </w:rPr>
        <w:t xml:space="preserve"> encodes a nonessential protein kinase homologue distantly related to members of the </w:t>
      </w:r>
      <w:r w:rsidRPr="00012729">
        <w:rPr>
          <w:rFonts w:ascii="Arial" w:hAnsi="Arial" w:cs="Arial"/>
          <w:i/>
          <w:sz w:val="22"/>
          <w:szCs w:val="22"/>
        </w:rPr>
        <w:t>CDC28/CDC2</w:t>
      </w:r>
      <w:r w:rsidRPr="00012729">
        <w:rPr>
          <w:rFonts w:ascii="Arial" w:hAnsi="Arial" w:cs="Arial"/>
          <w:sz w:val="22"/>
          <w:szCs w:val="22"/>
        </w:rPr>
        <w:t xml:space="preserve"> gene family. </w:t>
      </w:r>
      <w:r w:rsidRPr="00012729">
        <w:rPr>
          <w:rFonts w:ascii="Arial" w:hAnsi="Arial" w:cs="Arial"/>
          <w:i/>
          <w:sz w:val="22"/>
          <w:szCs w:val="22"/>
        </w:rPr>
        <w:t xml:space="preserve">Mol Gen Genetics. </w:t>
      </w:r>
      <w:r w:rsidRPr="00012729">
        <w:rPr>
          <w:rFonts w:ascii="Arial" w:hAnsi="Arial" w:cs="Arial"/>
          <w:sz w:val="22"/>
          <w:szCs w:val="22"/>
        </w:rPr>
        <w:t>1991;229: 1-9.</w:t>
      </w:r>
    </w:p>
    <w:p w14:paraId="657FFEE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Granot</w:t>
      </w:r>
      <w:proofErr w:type="spellEnd"/>
      <w:r w:rsidRPr="00012729">
        <w:rPr>
          <w:rFonts w:ascii="Arial" w:hAnsi="Arial" w:cs="Arial"/>
          <w:sz w:val="22"/>
          <w:szCs w:val="22"/>
        </w:rPr>
        <w:t xml:space="preserve"> D, </w:t>
      </w:r>
      <w:r w:rsidRPr="00012729">
        <w:rPr>
          <w:rFonts w:ascii="Arial" w:hAnsi="Arial" w:cs="Arial"/>
          <w:b/>
          <w:sz w:val="22"/>
          <w:szCs w:val="22"/>
        </w:rPr>
        <w:t>Snyder M</w:t>
      </w:r>
      <w:r w:rsidRPr="00012729">
        <w:rPr>
          <w:rFonts w:ascii="Arial" w:hAnsi="Arial" w:cs="Arial"/>
          <w:sz w:val="22"/>
          <w:szCs w:val="22"/>
        </w:rPr>
        <w:t xml:space="preserve">. Glucose induces cAMP-independent growth-related changes in stationary phase cells of </w:t>
      </w:r>
      <w:r w:rsidRPr="00012729">
        <w:rPr>
          <w:rFonts w:ascii="Arial" w:hAnsi="Arial" w:cs="Arial"/>
          <w:i/>
          <w:sz w:val="22"/>
          <w:szCs w:val="22"/>
        </w:rPr>
        <w:t>Saccharomyces cerevisiae</w:t>
      </w:r>
      <w:r w:rsidRPr="00012729">
        <w:rPr>
          <w:rFonts w:ascii="Arial" w:hAnsi="Arial" w:cs="Arial"/>
          <w:sz w:val="22"/>
          <w:szCs w:val="22"/>
        </w:rPr>
        <w:t xml:space="preserve">.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 </w:t>
      </w:r>
      <w:r w:rsidRPr="00012729">
        <w:rPr>
          <w:rFonts w:ascii="Arial" w:hAnsi="Arial" w:cs="Arial"/>
          <w:sz w:val="22"/>
          <w:szCs w:val="22"/>
        </w:rPr>
        <w:t>1991;88: 5724-5728.</w:t>
      </w:r>
    </w:p>
    <w:p w14:paraId="7A634BB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Gehrung</w:t>
      </w:r>
      <w:proofErr w:type="spellEnd"/>
      <w:r w:rsidRPr="00012729">
        <w:rPr>
          <w:rFonts w:ascii="Arial" w:hAnsi="Arial" w:cs="Arial"/>
          <w:sz w:val="22"/>
          <w:szCs w:val="22"/>
        </w:rPr>
        <w:t xml:space="preserve"> S, </w:t>
      </w:r>
      <w:r w:rsidRPr="00012729">
        <w:rPr>
          <w:rFonts w:ascii="Arial" w:hAnsi="Arial" w:cs="Arial"/>
          <w:b/>
          <w:sz w:val="22"/>
          <w:szCs w:val="22"/>
        </w:rPr>
        <w:t>Snyder M</w:t>
      </w:r>
      <w:r w:rsidRPr="00012729">
        <w:rPr>
          <w:rFonts w:ascii="Arial" w:hAnsi="Arial" w:cs="Arial"/>
          <w:sz w:val="22"/>
          <w:szCs w:val="22"/>
        </w:rPr>
        <w:t xml:space="preserve">. The </w:t>
      </w:r>
      <w:r w:rsidRPr="00012729">
        <w:rPr>
          <w:rFonts w:ascii="Arial" w:hAnsi="Arial" w:cs="Arial"/>
          <w:i/>
          <w:sz w:val="22"/>
          <w:szCs w:val="22"/>
        </w:rPr>
        <w:t>SPA2</w:t>
      </w:r>
      <w:r w:rsidRPr="00012729">
        <w:rPr>
          <w:rFonts w:ascii="Arial" w:hAnsi="Arial" w:cs="Arial"/>
          <w:sz w:val="22"/>
          <w:szCs w:val="22"/>
        </w:rPr>
        <w:t xml:space="preserve"> gene of </w:t>
      </w:r>
      <w:r w:rsidRPr="00012729">
        <w:rPr>
          <w:rFonts w:ascii="Arial" w:hAnsi="Arial" w:cs="Arial"/>
          <w:i/>
          <w:sz w:val="22"/>
          <w:szCs w:val="22"/>
        </w:rPr>
        <w:t>Saccharomyces cerevisiae</w:t>
      </w:r>
      <w:r w:rsidRPr="00012729">
        <w:rPr>
          <w:rFonts w:ascii="Arial" w:hAnsi="Arial" w:cs="Arial"/>
          <w:sz w:val="22"/>
          <w:szCs w:val="22"/>
        </w:rPr>
        <w:t xml:space="preserve"> is important for </w:t>
      </w:r>
      <w:r w:rsidRPr="00012729">
        <w:rPr>
          <w:rFonts w:ascii="Arial" w:hAnsi="Arial" w:cs="Arial"/>
          <w:sz w:val="22"/>
          <w:szCs w:val="22"/>
        </w:rPr>
        <w:lastRenderedPageBreak/>
        <w:t>pheromone-induced morphogenesis and efficient mating</w:t>
      </w:r>
      <w:r w:rsidRPr="00012729">
        <w:rPr>
          <w:rFonts w:ascii="Arial" w:hAnsi="Arial" w:cs="Arial"/>
          <w:i/>
          <w:sz w:val="22"/>
          <w:szCs w:val="22"/>
        </w:rPr>
        <w:t xml:space="preserve">. J Cell Biol. </w:t>
      </w:r>
      <w:r w:rsidRPr="00012729">
        <w:rPr>
          <w:rFonts w:ascii="Arial" w:hAnsi="Arial" w:cs="Arial"/>
          <w:sz w:val="22"/>
          <w:szCs w:val="22"/>
        </w:rPr>
        <w:t>1990;111: 1451-1464.</w:t>
      </w:r>
    </w:p>
    <w:p w14:paraId="4E5DB81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Yang CH, Lambie EJ, Hardin J, Craft J, </w:t>
      </w:r>
      <w:r w:rsidRPr="00012729">
        <w:rPr>
          <w:rFonts w:ascii="Arial" w:hAnsi="Arial" w:cs="Arial"/>
          <w:b/>
          <w:sz w:val="22"/>
          <w:szCs w:val="22"/>
        </w:rPr>
        <w:t>Snyder M</w:t>
      </w:r>
      <w:r w:rsidRPr="00012729">
        <w:rPr>
          <w:rFonts w:ascii="Arial" w:hAnsi="Arial" w:cs="Arial"/>
          <w:sz w:val="22"/>
          <w:szCs w:val="22"/>
        </w:rPr>
        <w:t xml:space="preserve">. Higher order structure is present in the yeast nucleus: autoantibody probes demonstrate that the nucleolus lies opposite the spindle pole body. </w:t>
      </w:r>
      <w:proofErr w:type="spellStart"/>
      <w:r w:rsidRPr="00012729">
        <w:rPr>
          <w:rFonts w:ascii="Arial" w:hAnsi="Arial" w:cs="Arial"/>
          <w:i/>
          <w:sz w:val="22"/>
          <w:szCs w:val="22"/>
        </w:rPr>
        <w:t>Chromosoma</w:t>
      </w:r>
      <w:proofErr w:type="spellEnd"/>
      <w:r w:rsidRPr="00012729">
        <w:rPr>
          <w:rFonts w:ascii="Arial" w:hAnsi="Arial" w:cs="Arial"/>
          <w:sz w:val="22"/>
          <w:szCs w:val="22"/>
        </w:rPr>
        <w:t>. 1989;98: 123-128.</w:t>
      </w:r>
    </w:p>
    <w:p w14:paraId="7C6B9B1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The SPA2 protein of yeast localizes to sites of cell growth.</w:t>
      </w:r>
      <w:r w:rsidRPr="00012729">
        <w:rPr>
          <w:rFonts w:ascii="Arial" w:hAnsi="Arial" w:cs="Arial"/>
          <w:i/>
          <w:sz w:val="22"/>
          <w:szCs w:val="22"/>
        </w:rPr>
        <w:t xml:space="preserve"> J Cell Biol</w:t>
      </w:r>
      <w:r w:rsidRPr="00012729">
        <w:rPr>
          <w:rFonts w:ascii="Arial" w:hAnsi="Arial" w:cs="Arial"/>
          <w:sz w:val="22"/>
          <w:szCs w:val="22"/>
        </w:rPr>
        <w:t>. 1989;108: 1419-1429.</w:t>
      </w:r>
    </w:p>
    <w:p w14:paraId="4729108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Kolman</w:t>
      </w:r>
      <w:proofErr w:type="spellEnd"/>
      <w:r w:rsidRPr="00012729">
        <w:rPr>
          <w:rFonts w:ascii="Arial" w:hAnsi="Arial" w:cs="Arial"/>
          <w:sz w:val="22"/>
          <w:szCs w:val="22"/>
        </w:rPr>
        <w:t xml:space="preserve"> CJ, </w:t>
      </w:r>
      <w:r w:rsidRPr="00012729">
        <w:rPr>
          <w:rFonts w:ascii="Arial" w:hAnsi="Arial" w:cs="Arial"/>
          <w:b/>
          <w:sz w:val="22"/>
          <w:szCs w:val="22"/>
        </w:rPr>
        <w:t>Snyder M</w:t>
      </w:r>
      <w:r w:rsidRPr="00012729">
        <w:rPr>
          <w:rFonts w:ascii="Arial" w:hAnsi="Arial" w:cs="Arial"/>
          <w:sz w:val="22"/>
          <w:szCs w:val="22"/>
        </w:rPr>
        <w:t xml:space="preserve">, Soll D. Genomic organization of tRNA and aminoacyl-tRNA synthetase genes for two amino acid families in </w:t>
      </w:r>
      <w:r w:rsidRPr="00012729">
        <w:rPr>
          <w:rFonts w:ascii="Arial" w:hAnsi="Arial" w:cs="Arial"/>
          <w:i/>
          <w:sz w:val="22"/>
          <w:szCs w:val="22"/>
        </w:rPr>
        <w:t>Saccharomyces</w:t>
      </w:r>
      <w:r w:rsidRPr="00012729">
        <w:rPr>
          <w:rFonts w:ascii="Arial" w:hAnsi="Arial" w:cs="Arial"/>
          <w:sz w:val="22"/>
          <w:szCs w:val="22"/>
        </w:rPr>
        <w:t xml:space="preserve"> </w:t>
      </w:r>
      <w:r w:rsidRPr="00012729">
        <w:rPr>
          <w:rFonts w:ascii="Arial" w:hAnsi="Arial" w:cs="Arial"/>
          <w:i/>
          <w:sz w:val="22"/>
          <w:szCs w:val="22"/>
        </w:rPr>
        <w:t>cerevisiae</w:t>
      </w:r>
      <w:r w:rsidRPr="00012729">
        <w:rPr>
          <w:rFonts w:ascii="Arial" w:hAnsi="Arial" w:cs="Arial"/>
          <w:sz w:val="22"/>
          <w:szCs w:val="22"/>
        </w:rPr>
        <w:t xml:space="preserve">. </w:t>
      </w:r>
      <w:r w:rsidRPr="00012729">
        <w:rPr>
          <w:rFonts w:ascii="Arial" w:hAnsi="Arial" w:cs="Arial"/>
          <w:i/>
          <w:sz w:val="22"/>
          <w:szCs w:val="22"/>
        </w:rPr>
        <w:t>Genomics</w:t>
      </w:r>
      <w:r w:rsidRPr="00012729">
        <w:rPr>
          <w:rFonts w:ascii="Arial" w:hAnsi="Arial" w:cs="Arial"/>
          <w:sz w:val="22"/>
          <w:szCs w:val="22"/>
        </w:rPr>
        <w:t xml:space="preserve"> 1988;3: 201-206.</w:t>
      </w:r>
    </w:p>
    <w:p w14:paraId="0D6AEE3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Davis RW. </w:t>
      </w:r>
      <w:r w:rsidRPr="00012729">
        <w:rPr>
          <w:rFonts w:ascii="Arial" w:hAnsi="Arial" w:cs="Arial"/>
          <w:i/>
          <w:sz w:val="22"/>
          <w:szCs w:val="22"/>
        </w:rPr>
        <w:t>SPA1</w:t>
      </w:r>
      <w:r w:rsidRPr="00012729">
        <w:rPr>
          <w:rFonts w:ascii="Arial" w:hAnsi="Arial" w:cs="Arial"/>
          <w:sz w:val="22"/>
          <w:szCs w:val="22"/>
        </w:rPr>
        <w:t xml:space="preserve">: a gene important for chromosome segregation and other mitotic functions in </w:t>
      </w:r>
      <w:r w:rsidRPr="00012729">
        <w:rPr>
          <w:rFonts w:ascii="Arial" w:hAnsi="Arial" w:cs="Arial"/>
          <w:i/>
          <w:sz w:val="22"/>
          <w:szCs w:val="22"/>
        </w:rPr>
        <w:t>S. cerevisiae</w:t>
      </w:r>
      <w:r w:rsidRPr="00012729">
        <w:rPr>
          <w:rFonts w:ascii="Arial" w:hAnsi="Arial" w:cs="Arial"/>
          <w:sz w:val="22"/>
          <w:szCs w:val="22"/>
        </w:rPr>
        <w:t xml:space="preserve">. </w:t>
      </w:r>
      <w:r w:rsidRPr="00012729">
        <w:rPr>
          <w:rFonts w:ascii="Arial" w:hAnsi="Arial" w:cs="Arial"/>
          <w:i/>
          <w:sz w:val="22"/>
          <w:szCs w:val="22"/>
        </w:rPr>
        <w:t>Cell.</w:t>
      </w:r>
      <w:r w:rsidRPr="00012729">
        <w:rPr>
          <w:rFonts w:ascii="Arial" w:hAnsi="Arial" w:cs="Arial"/>
          <w:sz w:val="22"/>
          <w:szCs w:val="22"/>
        </w:rPr>
        <w:t xml:space="preserve"> 1988;54: 743-754.</w:t>
      </w:r>
    </w:p>
    <w:p w14:paraId="5A41AD8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Sapolsky R, Davis RW. Transcription interferes with elements important for chromosome maintenance. </w:t>
      </w:r>
      <w:r w:rsidRPr="00012729">
        <w:rPr>
          <w:rFonts w:ascii="Arial" w:hAnsi="Arial" w:cs="Arial"/>
          <w:i/>
          <w:sz w:val="22"/>
          <w:szCs w:val="22"/>
        </w:rPr>
        <w:t>Mol Cell Biol.</w:t>
      </w:r>
      <w:r w:rsidRPr="00012729">
        <w:rPr>
          <w:rFonts w:ascii="Arial" w:hAnsi="Arial" w:cs="Arial"/>
          <w:sz w:val="22"/>
          <w:szCs w:val="22"/>
        </w:rPr>
        <w:t xml:space="preserve"> 1988;8: 2184-2194.</w:t>
      </w:r>
    </w:p>
    <w:p w14:paraId="24AA6C4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Elledge</w:t>
      </w:r>
      <w:proofErr w:type="spellEnd"/>
      <w:r w:rsidRPr="00012729">
        <w:rPr>
          <w:rFonts w:ascii="Arial" w:hAnsi="Arial" w:cs="Arial"/>
          <w:sz w:val="22"/>
          <w:szCs w:val="22"/>
        </w:rPr>
        <w:t xml:space="preserve"> S, Sweetser D, Young RA, Davis RW. </w:t>
      </w:r>
      <w:r w:rsidRPr="00012729">
        <w:rPr>
          <w:rFonts w:ascii="Arial" w:hAnsi="Arial" w:cs="Arial"/>
          <w:sz w:val="22"/>
          <w:szCs w:val="22"/>
        </w:rPr>
        <w:t xml:space="preserve">gt11: gene isolation with antibody probes and other applications. </w:t>
      </w:r>
      <w:r w:rsidRPr="00012729">
        <w:rPr>
          <w:rFonts w:ascii="Arial" w:hAnsi="Arial" w:cs="Arial"/>
          <w:i/>
          <w:sz w:val="22"/>
          <w:szCs w:val="22"/>
        </w:rPr>
        <w:t>Methods Enzymol</w:t>
      </w:r>
      <w:r w:rsidRPr="00012729">
        <w:rPr>
          <w:rFonts w:ascii="Arial" w:hAnsi="Arial" w:cs="Arial"/>
          <w:sz w:val="22"/>
          <w:szCs w:val="22"/>
        </w:rPr>
        <w:t>.1987;154: 107-128.</w:t>
      </w:r>
    </w:p>
    <w:p w14:paraId="3907E882"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Buchman AR, Davis RW. Bent DNA at a yeast autonomously replicating sequence.  </w:t>
      </w:r>
      <w:r w:rsidRPr="00012729">
        <w:rPr>
          <w:rFonts w:ascii="Arial" w:hAnsi="Arial" w:cs="Arial"/>
          <w:i/>
          <w:sz w:val="22"/>
          <w:szCs w:val="22"/>
        </w:rPr>
        <w:t>Nature</w:t>
      </w:r>
      <w:r w:rsidRPr="00012729">
        <w:rPr>
          <w:rFonts w:ascii="Arial" w:hAnsi="Arial" w:cs="Arial"/>
          <w:sz w:val="22"/>
          <w:szCs w:val="22"/>
        </w:rPr>
        <w:t>. 1986;324: 87-89.</w:t>
      </w:r>
    </w:p>
    <w:p w14:paraId="7F6F967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Davis RW, Vollrath D, Thomas M, </w:t>
      </w:r>
      <w:proofErr w:type="spellStart"/>
      <w:r w:rsidRPr="00012729">
        <w:rPr>
          <w:rFonts w:ascii="Arial" w:hAnsi="Arial" w:cs="Arial"/>
          <w:sz w:val="22"/>
          <w:szCs w:val="22"/>
        </w:rPr>
        <w:t>Hieter</w:t>
      </w:r>
      <w:proofErr w:type="spellEnd"/>
      <w:r w:rsidRPr="00012729">
        <w:rPr>
          <w:rFonts w:ascii="Arial" w:hAnsi="Arial" w:cs="Arial"/>
          <w:sz w:val="22"/>
          <w:szCs w:val="22"/>
        </w:rPr>
        <w:t xml:space="preserve"> P, </w:t>
      </w:r>
      <w:r w:rsidRPr="00012729">
        <w:rPr>
          <w:rFonts w:ascii="Arial" w:hAnsi="Arial" w:cs="Arial"/>
          <w:b/>
          <w:sz w:val="22"/>
          <w:szCs w:val="22"/>
        </w:rPr>
        <w:t>Snyder M</w:t>
      </w:r>
      <w:r w:rsidRPr="00012729">
        <w:rPr>
          <w:rFonts w:ascii="Arial" w:hAnsi="Arial" w:cs="Arial"/>
          <w:sz w:val="22"/>
          <w:szCs w:val="22"/>
        </w:rPr>
        <w:t xml:space="preserve">, Mann C, Fasullo M.  Genome plasticity in </w:t>
      </w:r>
      <w:r w:rsidRPr="00012729">
        <w:rPr>
          <w:rFonts w:ascii="Arial" w:hAnsi="Arial" w:cs="Arial"/>
          <w:i/>
          <w:sz w:val="22"/>
          <w:szCs w:val="22"/>
        </w:rPr>
        <w:t>Saccharomyces cerevisiae</w:t>
      </w:r>
      <w:r w:rsidRPr="00012729">
        <w:rPr>
          <w:rFonts w:ascii="Arial" w:hAnsi="Arial" w:cs="Arial"/>
          <w:sz w:val="22"/>
          <w:szCs w:val="22"/>
        </w:rPr>
        <w:t>.  1986. UCLA Symposium series.</w:t>
      </w:r>
    </w:p>
    <w:p w14:paraId="76EC723A"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Elledge</w:t>
      </w:r>
      <w:proofErr w:type="spellEnd"/>
      <w:r w:rsidRPr="00012729">
        <w:rPr>
          <w:rFonts w:ascii="Arial" w:hAnsi="Arial" w:cs="Arial"/>
          <w:sz w:val="22"/>
          <w:szCs w:val="22"/>
        </w:rPr>
        <w:t xml:space="preserve"> S, Davis RW. Rapid mapping of antigenic coding regions and creating insertion mutations in yeast genes by mini-Tn10 “</w:t>
      </w:r>
      <w:proofErr w:type="spellStart"/>
      <w:r w:rsidRPr="00012729">
        <w:rPr>
          <w:rFonts w:ascii="Arial" w:hAnsi="Arial" w:cs="Arial"/>
          <w:sz w:val="22"/>
          <w:szCs w:val="22"/>
        </w:rPr>
        <w:t>transplason</w:t>
      </w:r>
      <w:proofErr w:type="spellEnd"/>
      <w:r w:rsidRPr="00012729">
        <w:rPr>
          <w:rFonts w:ascii="Arial" w:hAnsi="Arial" w:cs="Arial"/>
          <w:sz w:val="22"/>
          <w:szCs w:val="22"/>
        </w:rPr>
        <w:t xml:space="preserve">” mutagenesis.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 </w:t>
      </w:r>
      <w:r w:rsidRPr="00012729">
        <w:rPr>
          <w:rFonts w:ascii="Arial" w:hAnsi="Arial" w:cs="Arial"/>
          <w:sz w:val="22"/>
          <w:szCs w:val="22"/>
        </w:rPr>
        <w:t>1986;83: 730-734.</w:t>
      </w:r>
    </w:p>
    <w:p w14:paraId="67E705FE"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sz w:val="22"/>
          <w:szCs w:val="22"/>
        </w:rPr>
        <w:t xml:space="preserve">Johnson LM, </w:t>
      </w:r>
      <w:r w:rsidRPr="00012729">
        <w:rPr>
          <w:rFonts w:ascii="Arial" w:hAnsi="Arial" w:cs="Arial"/>
          <w:b/>
          <w:sz w:val="22"/>
          <w:szCs w:val="22"/>
        </w:rPr>
        <w:t>Snyder M</w:t>
      </w:r>
      <w:r w:rsidRPr="00012729">
        <w:rPr>
          <w:rFonts w:ascii="Arial" w:hAnsi="Arial" w:cs="Arial"/>
          <w:sz w:val="22"/>
          <w:szCs w:val="22"/>
        </w:rPr>
        <w:t xml:space="preserve">, Chang LMS, Davis RW, Campbell JL. Isolation of the gene encoding yeast DNA polymerase I. </w:t>
      </w:r>
      <w:r w:rsidRPr="00012729">
        <w:rPr>
          <w:rFonts w:ascii="Arial" w:hAnsi="Arial" w:cs="Arial"/>
          <w:i/>
          <w:sz w:val="22"/>
          <w:szCs w:val="22"/>
        </w:rPr>
        <w:t>Cell.</w:t>
      </w:r>
      <w:r w:rsidRPr="00012729">
        <w:rPr>
          <w:rFonts w:ascii="Arial" w:hAnsi="Arial" w:cs="Arial"/>
          <w:sz w:val="22"/>
          <w:szCs w:val="22"/>
        </w:rPr>
        <w:t xml:space="preserve"> 1985;43: 369-377.</w:t>
      </w:r>
    </w:p>
    <w:p w14:paraId="24DDC2E8"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Hieter</w:t>
      </w:r>
      <w:proofErr w:type="spellEnd"/>
      <w:r w:rsidRPr="00012729">
        <w:rPr>
          <w:rFonts w:ascii="Arial" w:hAnsi="Arial" w:cs="Arial"/>
          <w:sz w:val="22"/>
          <w:szCs w:val="22"/>
        </w:rPr>
        <w:t xml:space="preserve"> P, Mann C, </w:t>
      </w:r>
      <w:r w:rsidRPr="00012729">
        <w:rPr>
          <w:rFonts w:ascii="Arial" w:hAnsi="Arial" w:cs="Arial"/>
          <w:b/>
          <w:sz w:val="22"/>
          <w:szCs w:val="22"/>
        </w:rPr>
        <w:t>Snyder M</w:t>
      </w:r>
      <w:r w:rsidRPr="00012729">
        <w:rPr>
          <w:rFonts w:ascii="Arial" w:hAnsi="Arial" w:cs="Arial"/>
          <w:sz w:val="22"/>
          <w:szCs w:val="22"/>
        </w:rPr>
        <w:t xml:space="preserve">, Davis RW. Mitotic stability of yeast chromosomes: a colony color assay that measures nondisjunction and chromosome loss. </w:t>
      </w:r>
      <w:r w:rsidRPr="00012729">
        <w:rPr>
          <w:rFonts w:ascii="Arial" w:hAnsi="Arial" w:cs="Arial"/>
          <w:i/>
          <w:sz w:val="22"/>
          <w:szCs w:val="22"/>
        </w:rPr>
        <w:t>Cell.</w:t>
      </w:r>
      <w:r w:rsidRPr="00012729">
        <w:rPr>
          <w:rFonts w:ascii="Arial" w:hAnsi="Arial" w:cs="Arial"/>
          <w:sz w:val="22"/>
          <w:szCs w:val="22"/>
        </w:rPr>
        <w:t xml:space="preserve"> 1985;40: 381-392.</w:t>
      </w:r>
    </w:p>
    <w:p w14:paraId="6A8B0BC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Davis RW. </w:t>
      </w:r>
      <w:proofErr w:type="gramStart"/>
      <w:r w:rsidRPr="00012729">
        <w:rPr>
          <w:rFonts w:ascii="Arial" w:hAnsi="Arial" w:cs="Arial"/>
          <w:sz w:val="22"/>
          <w:szCs w:val="22"/>
        </w:rPr>
        <w:t xml:space="preserve">Screening  </w:t>
      </w:r>
      <w:r w:rsidRPr="00012729">
        <w:rPr>
          <w:rFonts w:ascii="Arial" w:hAnsi="Arial" w:cs="Arial"/>
          <w:sz w:val="22"/>
          <w:szCs w:val="22"/>
        </w:rPr>
        <w:t></w:t>
      </w:r>
      <w:proofErr w:type="gramEnd"/>
      <w:r w:rsidRPr="00012729">
        <w:rPr>
          <w:rFonts w:ascii="Arial" w:hAnsi="Arial" w:cs="Arial"/>
          <w:sz w:val="22"/>
          <w:szCs w:val="22"/>
        </w:rPr>
        <w:t>gt11 expression libraries with antibody probes.  Hybridomas in the Biosciences and Medicine, 1985.  Timothy Springer, ed., Plenum Press, N.Y. p. 397-406.</w:t>
      </w:r>
    </w:p>
    <w:p w14:paraId="734EE445"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Organization and expression of a cluster of Drosophila cuticle genes.  Doctoral Dissertation, California Institute of Technology, Pasadena, CA, 1983.</w:t>
      </w:r>
    </w:p>
    <w:p w14:paraId="34982041"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Davidson N. Two gene families clustered in a small region of the Drosophila genome</w:t>
      </w:r>
      <w:r w:rsidRPr="00012729">
        <w:rPr>
          <w:rFonts w:ascii="Arial" w:hAnsi="Arial" w:cs="Arial"/>
          <w:i/>
          <w:sz w:val="22"/>
          <w:szCs w:val="22"/>
        </w:rPr>
        <w:t>. J Mol Biol</w:t>
      </w:r>
      <w:r w:rsidRPr="00012729">
        <w:rPr>
          <w:rFonts w:ascii="Arial" w:hAnsi="Arial" w:cs="Arial"/>
          <w:sz w:val="22"/>
          <w:szCs w:val="22"/>
        </w:rPr>
        <w:t>. 1983;166: 101-118.</w:t>
      </w:r>
    </w:p>
    <w:p w14:paraId="4B1A3AC0"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Hunkapiller M, Yuen D, </w:t>
      </w:r>
      <w:proofErr w:type="spellStart"/>
      <w:r w:rsidRPr="00012729">
        <w:rPr>
          <w:rFonts w:ascii="Arial" w:hAnsi="Arial" w:cs="Arial"/>
          <w:sz w:val="22"/>
          <w:szCs w:val="22"/>
        </w:rPr>
        <w:t>Silvert</w:t>
      </w:r>
      <w:proofErr w:type="spellEnd"/>
      <w:r w:rsidRPr="00012729">
        <w:rPr>
          <w:rFonts w:ascii="Arial" w:hAnsi="Arial" w:cs="Arial"/>
          <w:sz w:val="22"/>
          <w:szCs w:val="22"/>
        </w:rPr>
        <w:t xml:space="preserve"> D, </w:t>
      </w:r>
      <w:proofErr w:type="spellStart"/>
      <w:r w:rsidRPr="00012729">
        <w:rPr>
          <w:rFonts w:ascii="Arial" w:hAnsi="Arial" w:cs="Arial"/>
          <w:sz w:val="22"/>
          <w:szCs w:val="22"/>
        </w:rPr>
        <w:t>Fristrom</w:t>
      </w:r>
      <w:proofErr w:type="spellEnd"/>
      <w:r w:rsidRPr="00012729">
        <w:rPr>
          <w:rFonts w:ascii="Arial" w:hAnsi="Arial" w:cs="Arial"/>
          <w:sz w:val="22"/>
          <w:szCs w:val="22"/>
        </w:rPr>
        <w:t xml:space="preserve"> J, Davidson N. Cuticle protein genes of Drosophila:  structure, organization and evolution of four clustered genes. </w:t>
      </w:r>
      <w:r w:rsidRPr="00012729">
        <w:rPr>
          <w:rFonts w:ascii="Arial" w:hAnsi="Arial" w:cs="Arial"/>
          <w:i/>
          <w:sz w:val="22"/>
          <w:szCs w:val="22"/>
        </w:rPr>
        <w:t>Cell.</w:t>
      </w:r>
      <w:r w:rsidRPr="00012729">
        <w:rPr>
          <w:rFonts w:ascii="Arial" w:hAnsi="Arial" w:cs="Arial"/>
          <w:sz w:val="22"/>
          <w:szCs w:val="22"/>
        </w:rPr>
        <w:t xml:space="preserve"> 1982;29: 1027-1040.</w:t>
      </w:r>
    </w:p>
    <w:p w14:paraId="484CA91F"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Kimbrell D, Hunkapiller M, Hill R, </w:t>
      </w:r>
      <w:proofErr w:type="spellStart"/>
      <w:r w:rsidRPr="00012729">
        <w:rPr>
          <w:rFonts w:ascii="Arial" w:hAnsi="Arial" w:cs="Arial"/>
          <w:sz w:val="22"/>
          <w:szCs w:val="22"/>
        </w:rPr>
        <w:t>Fristrom</w:t>
      </w:r>
      <w:proofErr w:type="spellEnd"/>
      <w:r w:rsidRPr="00012729">
        <w:rPr>
          <w:rFonts w:ascii="Arial" w:hAnsi="Arial" w:cs="Arial"/>
          <w:sz w:val="22"/>
          <w:szCs w:val="22"/>
        </w:rPr>
        <w:t xml:space="preserve"> J, Davidson N. A transposable </w:t>
      </w:r>
      <w:r w:rsidRPr="00012729">
        <w:rPr>
          <w:rFonts w:ascii="Arial" w:hAnsi="Arial" w:cs="Arial"/>
          <w:sz w:val="22"/>
          <w:szCs w:val="22"/>
        </w:rPr>
        <w:lastRenderedPageBreak/>
        <w:t xml:space="preserve">element that splits the promoter region inactivates a Drosophila cuticle protein gene. </w:t>
      </w:r>
      <w:r w:rsidRPr="00012729">
        <w:rPr>
          <w:rFonts w:ascii="Arial" w:hAnsi="Arial" w:cs="Arial"/>
          <w:i/>
          <w:sz w:val="22"/>
          <w:szCs w:val="22"/>
        </w:rPr>
        <w:t xml:space="preserve">Proc Natl </w:t>
      </w:r>
      <w:proofErr w:type="spellStart"/>
      <w:r w:rsidRPr="00012729">
        <w:rPr>
          <w:rFonts w:ascii="Arial" w:hAnsi="Arial" w:cs="Arial"/>
          <w:i/>
          <w:sz w:val="22"/>
          <w:szCs w:val="22"/>
        </w:rPr>
        <w:t>Acad</w:t>
      </w:r>
      <w:proofErr w:type="spellEnd"/>
      <w:r w:rsidRPr="00012729">
        <w:rPr>
          <w:rFonts w:ascii="Arial" w:hAnsi="Arial" w:cs="Arial"/>
          <w:i/>
          <w:sz w:val="22"/>
          <w:szCs w:val="22"/>
        </w:rPr>
        <w:t xml:space="preserve"> Sci USA.</w:t>
      </w:r>
      <w:r w:rsidRPr="00012729">
        <w:rPr>
          <w:rFonts w:ascii="Arial" w:hAnsi="Arial" w:cs="Arial"/>
          <w:sz w:val="22"/>
          <w:szCs w:val="22"/>
        </w:rPr>
        <w:t xml:space="preserve"> 1982;79: 7430-7434.</w:t>
      </w:r>
    </w:p>
    <w:p w14:paraId="4000EE24"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Hunkapiller M, Yuen D, </w:t>
      </w:r>
      <w:proofErr w:type="spellStart"/>
      <w:r w:rsidRPr="00012729">
        <w:rPr>
          <w:rFonts w:ascii="Arial" w:hAnsi="Arial" w:cs="Arial"/>
          <w:sz w:val="22"/>
          <w:szCs w:val="22"/>
        </w:rPr>
        <w:t>Silvert</w:t>
      </w:r>
      <w:proofErr w:type="spellEnd"/>
      <w:r w:rsidRPr="00012729">
        <w:rPr>
          <w:rFonts w:ascii="Arial" w:hAnsi="Arial" w:cs="Arial"/>
          <w:sz w:val="22"/>
          <w:szCs w:val="22"/>
        </w:rPr>
        <w:t xml:space="preserve"> D, </w:t>
      </w:r>
      <w:proofErr w:type="spellStart"/>
      <w:r w:rsidRPr="00012729">
        <w:rPr>
          <w:rFonts w:ascii="Arial" w:hAnsi="Arial" w:cs="Arial"/>
          <w:sz w:val="22"/>
          <w:szCs w:val="22"/>
        </w:rPr>
        <w:t>Fristrom</w:t>
      </w:r>
      <w:proofErr w:type="spellEnd"/>
      <w:r w:rsidRPr="00012729">
        <w:rPr>
          <w:rFonts w:ascii="Arial" w:hAnsi="Arial" w:cs="Arial"/>
          <w:sz w:val="22"/>
          <w:szCs w:val="22"/>
        </w:rPr>
        <w:t xml:space="preserve"> J, Davidson N. A cluster of Drosophila cuticle genes.  In: ICN-UCLA Symposium on Developmental Biology Using Purified Genes XXIII, 1981. D Brown and F Fox, Eds., p.125-133.</w:t>
      </w:r>
    </w:p>
    <w:p w14:paraId="7EBCB9C9"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Hirsh J, Davidson N. The cuticle genes of Drosophila: a developmentally regulated gene cluster. </w:t>
      </w:r>
      <w:r w:rsidRPr="00012729">
        <w:rPr>
          <w:rFonts w:ascii="Arial" w:hAnsi="Arial" w:cs="Arial"/>
          <w:i/>
          <w:sz w:val="22"/>
          <w:szCs w:val="22"/>
        </w:rPr>
        <w:t>Cell.</w:t>
      </w:r>
      <w:r w:rsidRPr="00012729">
        <w:rPr>
          <w:rFonts w:ascii="Arial" w:hAnsi="Arial" w:cs="Arial"/>
          <w:sz w:val="22"/>
          <w:szCs w:val="22"/>
        </w:rPr>
        <w:t xml:space="preserve"> 1981;25: 165-177.</w:t>
      </w:r>
    </w:p>
    <w:p w14:paraId="293044A3"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Drlica</w:t>
      </w:r>
      <w:proofErr w:type="spellEnd"/>
      <w:r w:rsidRPr="00012729">
        <w:rPr>
          <w:rFonts w:ascii="Arial" w:hAnsi="Arial" w:cs="Arial"/>
          <w:sz w:val="22"/>
          <w:szCs w:val="22"/>
        </w:rPr>
        <w:t xml:space="preserve"> K. DNA Gyrase on the bacterial chromosome:  DNA cleavage induced by </w:t>
      </w:r>
      <w:proofErr w:type="spellStart"/>
      <w:r w:rsidRPr="00012729">
        <w:rPr>
          <w:rFonts w:ascii="Arial" w:hAnsi="Arial" w:cs="Arial"/>
          <w:sz w:val="22"/>
          <w:szCs w:val="22"/>
        </w:rPr>
        <w:t>oxolinic</w:t>
      </w:r>
      <w:proofErr w:type="spellEnd"/>
      <w:r w:rsidRPr="00012729">
        <w:rPr>
          <w:rFonts w:ascii="Arial" w:hAnsi="Arial" w:cs="Arial"/>
          <w:sz w:val="22"/>
          <w:szCs w:val="22"/>
        </w:rPr>
        <w:t xml:space="preserve"> acid. </w:t>
      </w:r>
      <w:r w:rsidRPr="00012729">
        <w:rPr>
          <w:rFonts w:ascii="Arial" w:hAnsi="Arial" w:cs="Arial"/>
          <w:i/>
          <w:sz w:val="22"/>
          <w:szCs w:val="22"/>
        </w:rPr>
        <w:t>J Mol Biol.</w:t>
      </w:r>
      <w:r w:rsidRPr="00012729">
        <w:rPr>
          <w:rFonts w:ascii="Arial" w:hAnsi="Arial" w:cs="Arial"/>
          <w:sz w:val="22"/>
          <w:szCs w:val="22"/>
        </w:rPr>
        <w:t xml:space="preserve"> 1979;131: 287-302.</w:t>
      </w:r>
    </w:p>
    <w:p w14:paraId="3BC5FB5B" w14:textId="77777777" w:rsidR="00D362D7" w:rsidRPr="00012729" w:rsidRDefault="00D362D7" w:rsidP="003C0F9F">
      <w:pPr>
        <w:widowControl w:val="0"/>
        <w:numPr>
          <w:ilvl w:val="0"/>
          <w:numId w:val="17"/>
        </w:numPr>
        <w:autoSpaceDE w:val="0"/>
        <w:autoSpaceDN w:val="0"/>
        <w:adjustRightInd w:val="0"/>
        <w:spacing w:after="200"/>
        <w:jc w:val="left"/>
        <w:rPr>
          <w:rFonts w:ascii="Arial" w:hAnsi="Arial" w:cs="Arial"/>
          <w:sz w:val="22"/>
          <w:szCs w:val="22"/>
        </w:rPr>
      </w:pPr>
      <w:proofErr w:type="spellStart"/>
      <w:r w:rsidRPr="00012729">
        <w:rPr>
          <w:rFonts w:ascii="Arial" w:hAnsi="Arial" w:cs="Arial"/>
          <w:sz w:val="22"/>
          <w:szCs w:val="22"/>
        </w:rPr>
        <w:t>Drlica</w:t>
      </w:r>
      <w:proofErr w:type="spellEnd"/>
      <w:r w:rsidRPr="00012729">
        <w:rPr>
          <w:rFonts w:ascii="Arial" w:hAnsi="Arial" w:cs="Arial"/>
          <w:sz w:val="22"/>
          <w:szCs w:val="22"/>
        </w:rPr>
        <w:t xml:space="preserve"> K, </w:t>
      </w:r>
      <w:r w:rsidRPr="00012729">
        <w:rPr>
          <w:rFonts w:ascii="Arial" w:hAnsi="Arial" w:cs="Arial"/>
          <w:b/>
          <w:sz w:val="22"/>
          <w:szCs w:val="22"/>
        </w:rPr>
        <w:t>Snyder M</w:t>
      </w:r>
      <w:r w:rsidRPr="00012729">
        <w:rPr>
          <w:rFonts w:ascii="Arial" w:hAnsi="Arial" w:cs="Arial"/>
          <w:sz w:val="22"/>
          <w:szCs w:val="22"/>
        </w:rPr>
        <w:t xml:space="preserve">. </w:t>
      </w:r>
      <w:proofErr w:type="spellStart"/>
      <w:r w:rsidRPr="00012729">
        <w:rPr>
          <w:rFonts w:ascii="Arial" w:hAnsi="Arial" w:cs="Arial"/>
          <w:sz w:val="22"/>
          <w:szCs w:val="22"/>
        </w:rPr>
        <w:t>Superhelical</w:t>
      </w:r>
      <w:proofErr w:type="spellEnd"/>
      <w:r w:rsidRPr="00012729">
        <w:rPr>
          <w:rFonts w:ascii="Arial" w:hAnsi="Arial" w:cs="Arial"/>
          <w:sz w:val="22"/>
          <w:szCs w:val="22"/>
        </w:rPr>
        <w:t xml:space="preserve"> Escherichia coli DNA: relaxation by coumermycin.  </w:t>
      </w:r>
      <w:r w:rsidRPr="00012729">
        <w:rPr>
          <w:rFonts w:ascii="Arial" w:hAnsi="Arial" w:cs="Arial"/>
          <w:i/>
          <w:sz w:val="22"/>
          <w:szCs w:val="22"/>
        </w:rPr>
        <w:t xml:space="preserve">J </w:t>
      </w:r>
      <w:proofErr w:type="gramStart"/>
      <w:r w:rsidRPr="00012729">
        <w:rPr>
          <w:rFonts w:ascii="Arial" w:hAnsi="Arial" w:cs="Arial"/>
          <w:i/>
          <w:sz w:val="22"/>
          <w:szCs w:val="22"/>
        </w:rPr>
        <w:t>Mol  Biol.</w:t>
      </w:r>
      <w:proofErr w:type="gramEnd"/>
      <w:r w:rsidRPr="00012729">
        <w:rPr>
          <w:rFonts w:ascii="Arial" w:hAnsi="Arial" w:cs="Arial"/>
          <w:sz w:val="22"/>
          <w:szCs w:val="22"/>
        </w:rPr>
        <w:t xml:space="preserve"> 1978;120: 145-154.</w:t>
      </w:r>
    </w:p>
    <w:p w14:paraId="25813532" w14:textId="77777777" w:rsidR="00C25787" w:rsidRDefault="00C25787" w:rsidP="00D35483">
      <w:pPr>
        <w:jc w:val="center"/>
        <w:rPr>
          <w:rFonts w:ascii="Times New Roman" w:hAnsi="Times New Roman"/>
          <w:b/>
          <w:sz w:val="22"/>
          <w:szCs w:val="22"/>
        </w:rPr>
      </w:pPr>
    </w:p>
    <w:p w14:paraId="65971032" w14:textId="77777777" w:rsidR="00C25787" w:rsidRDefault="00C25787" w:rsidP="00C25787">
      <w:pPr>
        <w:jc w:val="left"/>
        <w:rPr>
          <w:rFonts w:ascii="Times New Roman" w:hAnsi="Times New Roman"/>
          <w:b/>
          <w:sz w:val="22"/>
          <w:szCs w:val="22"/>
        </w:rPr>
      </w:pPr>
      <w:r>
        <w:rPr>
          <w:rFonts w:ascii="Times New Roman" w:hAnsi="Times New Roman"/>
          <w:b/>
          <w:sz w:val="22"/>
          <w:szCs w:val="22"/>
        </w:rPr>
        <w:t>Textbook</w:t>
      </w:r>
    </w:p>
    <w:p w14:paraId="3548993E" w14:textId="0A61DF53" w:rsidR="00670608" w:rsidRPr="00C626FD" w:rsidRDefault="0052027C" w:rsidP="00C25787">
      <w:pPr>
        <w:jc w:val="left"/>
        <w:rPr>
          <w:rFonts w:ascii="Times New Roman" w:hAnsi="Times New Roman"/>
          <w:b/>
          <w:sz w:val="22"/>
          <w:szCs w:val="22"/>
        </w:rPr>
      </w:pPr>
      <w:r w:rsidRPr="0052027C">
        <w:rPr>
          <w:rFonts w:ascii="Times New Roman" w:hAnsi="Times New Roman"/>
          <w:sz w:val="22"/>
          <w:szCs w:val="22"/>
        </w:rPr>
        <w:t>Snyder, M.</w:t>
      </w:r>
      <w:r>
        <w:rPr>
          <w:rFonts w:ascii="Times New Roman" w:hAnsi="Times New Roman"/>
          <w:b/>
          <w:sz w:val="22"/>
          <w:szCs w:val="22"/>
        </w:rPr>
        <w:t xml:space="preserve"> </w:t>
      </w:r>
      <w:r w:rsidR="00C25787" w:rsidRPr="00C25787">
        <w:rPr>
          <w:rFonts w:ascii="Times New Roman" w:hAnsi="Times New Roman"/>
          <w:b/>
          <w:sz w:val="22"/>
          <w:szCs w:val="22"/>
        </w:rPr>
        <w:t>Genomics and Personalized Medicine: What Everyone Needs to Know</w:t>
      </w:r>
      <w:r w:rsidR="00C25787">
        <w:rPr>
          <w:rFonts w:ascii="Times New Roman" w:hAnsi="Times New Roman"/>
          <w:sz w:val="22"/>
          <w:szCs w:val="22"/>
        </w:rPr>
        <w:t>.  2016 Oxford University Press.</w:t>
      </w:r>
      <w:r w:rsidR="00D362D7" w:rsidRPr="00C626FD">
        <w:rPr>
          <w:rFonts w:ascii="Times New Roman" w:hAnsi="Times New Roman"/>
          <w:b/>
          <w:sz w:val="22"/>
          <w:szCs w:val="22"/>
        </w:rPr>
        <w:br w:type="page"/>
      </w:r>
      <w:r w:rsidR="00D35483" w:rsidRPr="00C626FD">
        <w:rPr>
          <w:rFonts w:ascii="Times New Roman" w:hAnsi="Times New Roman"/>
          <w:b/>
          <w:sz w:val="22"/>
          <w:szCs w:val="22"/>
        </w:rPr>
        <w:lastRenderedPageBreak/>
        <w:t xml:space="preserve"> </w:t>
      </w:r>
    </w:p>
    <w:p w14:paraId="3D2BA86E" w14:textId="77777777" w:rsidR="00670608" w:rsidRPr="00C626FD" w:rsidRDefault="00670608">
      <w:pPr>
        <w:tabs>
          <w:tab w:val="left" w:pos="720"/>
          <w:tab w:val="left" w:pos="6480"/>
        </w:tabs>
        <w:rPr>
          <w:rFonts w:ascii="Times New Roman" w:hAnsi="Times New Roman"/>
          <w:b/>
          <w:sz w:val="22"/>
          <w:szCs w:val="22"/>
        </w:rPr>
      </w:pPr>
    </w:p>
    <w:p w14:paraId="4EE953AF" w14:textId="77777777" w:rsidR="00670608" w:rsidRPr="00C626FD" w:rsidRDefault="00670608">
      <w:pPr>
        <w:tabs>
          <w:tab w:val="left" w:pos="720"/>
          <w:tab w:val="left" w:pos="6480"/>
        </w:tabs>
        <w:rPr>
          <w:rFonts w:ascii="Times New Roman" w:hAnsi="Times New Roman"/>
          <w:b/>
          <w:sz w:val="22"/>
          <w:szCs w:val="22"/>
        </w:rPr>
      </w:pPr>
    </w:p>
    <w:p w14:paraId="0C915A34" w14:textId="7842CBF6" w:rsidR="00D362D7" w:rsidRPr="000F64A0" w:rsidRDefault="000F64A0">
      <w:pPr>
        <w:tabs>
          <w:tab w:val="left" w:pos="8280"/>
        </w:tabs>
        <w:ind w:left="720" w:right="-90" w:hanging="720"/>
        <w:jc w:val="left"/>
        <w:rPr>
          <w:rFonts w:ascii="Times New Roman" w:hAnsi="Times New Roman"/>
          <w:b/>
          <w:sz w:val="22"/>
          <w:szCs w:val="22"/>
        </w:rPr>
      </w:pPr>
      <w:r w:rsidRPr="000F64A0">
        <w:rPr>
          <w:rFonts w:ascii="Times New Roman" w:hAnsi="Times New Roman"/>
          <w:b/>
          <w:sz w:val="22"/>
          <w:szCs w:val="22"/>
        </w:rPr>
        <w:t>Seminars/Talks at Meetings</w:t>
      </w:r>
    </w:p>
    <w:p w14:paraId="5E72E186" w14:textId="7CDC2B97" w:rsidR="000F64A0" w:rsidRPr="000F64A0" w:rsidRDefault="00C25787">
      <w:pPr>
        <w:tabs>
          <w:tab w:val="left" w:pos="8280"/>
        </w:tabs>
        <w:ind w:left="720" w:right="-90" w:hanging="720"/>
        <w:jc w:val="left"/>
        <w:rPr>
          <w:rFonts w:ascii="Times New Roman" w:hAnsi="Times New Roman"/>
          <w:sz w:val="22"/>
          <w:szCs w:val="22"/>
        </w:rPr>
      </w:pPr>
      <w:r>
        <w:rPr>
          <w:rFonts w:ascii="Times New Roman" w:hAnsi="Times New Roman"/>
          <w:sz w:val="22"/>
          <w:szCs w:val="22"/>
        </w:rPr>
        <w:t>I give 30-6</w:t>
      </w:r>
      <w:r w:rsidR="000F64A0" w:rsidRPr="000F64A0">
        <w:rPr>
          <w:rFonts w:ascii="Times New Roman" w:hAnsi="Times New Roman"/>
          <w:sz w:val="22"/>
          <w:szCs w:val="22"/>
        </w:rPr>
        <w:t>0 talks each year—the most prominent lectureship</w:t>
      </w:r>
      <w:r w:rsidR="00B80602">
        <w:rPr>
          <w:rFonts w:ascii="Times New Roman" w:hAnsi="Times New Roman"/>
          <w:sz w:val="22"/>
          <w:szCs w:val="22"/>
        </w:rPr>
        <w:t>s and keynotes are listed above. ~3-6 of these are public lectures on genomics and/or personalized medicine.</w:t>
      </w:r>
    </w:p>
    <w:p w14:paraId="3F3E27E6" w14:textId="77777777" w:rsidR="00346C28" w:rsidRPr="00C626FD" w:rsidRDefault="00346C28">
      <w:pPr>
        <w:tabs>
          <w:tab w:val="left" w:pos="8280"/>
        </w:tabs>
        <w:ind w:left="720" w:right="-90" w:hanging="720"/>
        <w:jc w:val="left"/>
        <w:rPr>
          <w:rFonts w:ascii="Times New Roman" w:hAnsi="Times New Roman"/>
          <w:b/>
          <w:sz w:val="22"/>
          <w:szCs w:val="22"/>
        </w:rPr>
      </w:pPr>
    </w:p>
    <w:p w14:paraId="266B2F09"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b/>
          <w:sz w:val="22"/>
          <w:szCs w:val="22"/>
        </w:rPr>
        <w:t xml:space="preserve">Yale Biology Departmental Positions </w:t>
      </w:r>
      <w:r w:rsidRPr="00C626FD">
        <w:rPr>
          <w:rFonts w:ascii="Times New Roman" w:hAnsi="Times New Roman"/>
          <w:sz w:val="22"/>
          <w:szCs w:val="22"/>
        </w:rPr>
        <w:t>(Since 1986)</w:t>
      </w:r>
    </w:p>
    <w:p w14:paraId="78F83685"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Dire</w:t>
      </w:r>
      <w:r w:rsidR="00AF05DF" w:rsidRPr="00C626FD">
        <w:rPr>
          <w:rFonts w:ascii="Times New Roman" w:hAnsi="Times New Roman"/>
          <w:sz w:val="22"/>
          <w:szCs w:val="22"/>
        </w:rPr>
        <w:t xml:space="preserve">ctor of Undergraduate Studies, </w:t>
      </w:r>
      <w:r w:rsidRPr="00C626FD">
        <w:rPr>
          <w:rFonts w:ascii="Times New Roman" w:hAnsi="Times New Roman"/>
          <w:sz w:val="22"/>
          <w:szCs w:val="22"/>
        </w:rPr>
        <w:t>Biology Spring Term 1989</w:t>
      </w:r>
    </w:p>
    <w:p w14:paraId="65508CBE"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ab/>
        <w:t xml:space="preserve">Implemented Several New Elements into Departmental Curriculum including: </w:t>
      </w:r>
    </w:p>
    <w:p w14:paraId="5E343BC0" w14:textId="77777777" w:rsidR="00D362D7" w:rsidRPr="00C626FD" w:rsidRDefault="00D362D7">
      <w:pPr>
        <w:tabs>
          <w:tab w:val="left" w:pos="8280"/>
        </w:tabs>
        <w:ind w:left="720" w:right="-90" w:hanging="720"/>
        <w:jc w:val="left"/>
        <w:rPr>
          <w:rFonts w:ascii="Times New Roman" w:hAnsi="Times New Roman"/>
          <w:b/>
          <w:sz w:val="22"/>
          <w:szCs w:val="22"/>
        </w:rPr>
      </w:pPr>
      <w:r w:rsidRPr="00C626FD">
        <w:rPr>
          <w:rFonts w:ascii="Times New Roman" w:hAnsi="Times New Roman"/>
          <w:sz w:val="22"/>
          <w:szCs w:val="22"/>
        </w:rPr>
        <w:tab/>
        <w:t>New BS/MS program; Departmental Advising Handbook; Biology Curriculum Revisions</w:t>
      </w:r>
    </w:p>
    <w:p w14:paraId="14E50FB7"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Director of Undergraduate </w:t>
      </w:r>
      <w:proofErr w:type="gramStart"/>
      <w:r w:rsidRPr="00C626FD">
        <w:rPr>
          <w:rFonts w:ascii="Times New Roman" w:hAnsi="Times New Roman"/>
          <w:sz w:val="22"/>
          <w:szCs w:val="22"/>
        </w:rPr>
        <w:t>Studies,  Biology</w:t>
      </w:r>
      <w:proofErr w:type="gramEnd"/>
      <w:r w:rsidRPr="00C626FD">
        <w:rPr>
          <w:rFonts w:ascii="Times New Roman" w:hAnsi="Times New Roman"/>
          <w:sz w:val="22"/>
          <w:szCs w:val="22"/>
        </w:rPr>
        <w:t xml:space="preserve"> 1996-2002</w:t>
      </w:r>
    </w:p>
    <w:p w14:paraId="3298A697"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Undergraduate Affairs </w:t>
      </w:r>
      <w:proofErr w:type="gramStart"/>
      <w:r w:rsidRPr="00C626FD">
        <w:rPr>
          <w:rFonts w:ascii="Times New Roman" w:hAnsi="Times New Roman"/>
          <w:sz w:val="22"/>
          <w:szCs w:val="22"/>
        </w:rPr>
        <w:t>Committee  1987</w:t>
      </w:r>
      <w:proofErr w:type="gramEnd"/>
      <w:r w:rsidRPr="00C626FD">
        <w:rPr>
          <w:rFonts w:ascii="Times New Roman" w:hAnsi="Times New Roman"/>
          <w:sz w:val="22"/>
          <w:szCs w:val="22"/>
        </w:rPr>
        <w:t>-1989, 1992-93, 1996-1998</w:t>
      </w:r>
    </w:p>
    <w:p w14:paraId="253BB0CB"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Departmental Space </w:t>
      </w:r>
      <w:proofErr w:type="gramStart"/>
      <w:r w:rsidRPr="00C626FD">
        <w:rPr>
          <w:rFonts w:ascii="Times New Roman" w:hAnsi="Times New Roman"/>
          <w:sz w:val="22"/>
          <w:szCs w:val="22"/>
        </w:rPr>
        <w:t>Committee  1987</w:t>
      </w:r>
      <w:proofErr w:type="gramEnd"/>
      <w:r w:rsidRPr="00C626FD">
        <w:rPr>
          <w:rFonts w:ascii="Times New Roman" w:hAnsi="Times New Roman"/>
          <w:sz w:val="22"/>
          <w:szCs w:val="22"/>
        </w:rPr>
        <w:t>-1988</w:t>
      </w:r>
    </w:p>
    <w:p w14:paraId="7DFA2F96"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Departmental Animal Care </w:t>
      </w:r>
      <w:proofErr w:type="gramStart"/>
      <w:r w:rsidRPr="00C626FD">
        <w:rPr>
          <w:rFonts w:ascii="Times New Roman" w:hAnsi="Times New Roman"/>
          <w:sz w:val="22"/>
          <w:szCs w:val="22"/>
        </w:rPr>
        <w:t>Facilities  1987</w:t>
      </w:r>
      <w:proofErr w:type="gramEnd"/>
      <w:r w:rsidRPr="00C626FD">
        <w:rPr>
          <w:rFonts w:ascii="Times New Roman" w:hAnsi="Times New Roman"/>
          <w:sz w:val="22"/>
          <w:szCs w:val="22"/>
        </w:rPr>
        <w:t>-1990</w:t>
      </w:r>
    </w:p>
    <w:p w14:paraId="02009784"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Departmental Executive Committee, Div. </w:t>
      </w:r>
      <w:proofErr w:type="gramStart"/>
      <w:r w:rsidRPr="00C626FD">
        <w:rPr>
          <w:rFonts w:ascii="Times New Roman" w:hAnsi="Times New Roman"/>
          <w:sz w:val="22"/>
          <w:szCs w:val="22"/>
        </w:rPr>
        <w:t>I  1988</w:t>
      </w:r>
      <w:proofErr w:type="gramEnd"/>
      <w:r w:rsidRPr="00C626FD">
        <w:rPr>
          <w:rFonts w:ascii="Times New Roman" w:hAnsi="Times New Roman"/>
          <w:sz w:val="22"/>
          <w:szCs w:val="22"/>
        </w:rPr>
        <w:t>-1989, 1996-1998</w:t>
      </w:r>
    </w:p>
    <w:p w14:paraId="6BC1468B"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Chairman, Biology Department Cookie </w:t>
      </w:r>
      <w:proofErr w:type="gramStart"/>
      <w:r w:rsidRPr="00C626FD">
        <w:rPr>
          <w:rFonts w:ascii="Times New Roman" w:hAnsi="Times New Roman"/>
          <w:sz w:val="22"/>
          <w:szCs w:val="22"/>
        </w:rPr>
        <w:t>Committee  1986</w:t>
      </w:r>
      <w:proofErr w:type="gramEnd"/>
      <w:r w:rsidRPr="00C626FD">
        <w:rPr>
          <w:rFonts w:ascii="Times New Roman" w:hAnsi="Times New Roman"/>
          <w:sz w:val="22"/>
          <w:szCs w:val="22"/>
        </w:rPr>
        <w:t>-1991</w:t>
      </w:r>
    </w:p>
    <w:p w14:paraId="70BC270D"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In charge of Kline Media </w:t>
      </w:r>
      <w:proofErr w:type="gramStart"/>
      <w:r w:rsidRPr="00C626FD">
        <w:rPr>
          <w:rFonts w:ascii="Times New Roman" w:hAnsi="Times New Roman"/>
          <w:sz w:val="22"/>
          <w:szCs w:val="22"/>
        </w:rPr>
        <w:t>Facility  1986</w:t>
      </w:r>
      <w:proofErr w:type="gramEnd"/>
      <w:r w:rsidRPr="00C626FD">
        <w:rPr>
          <w:rFonts w:ascii="Times New Roman" w:hAnsi="Times New Roman"/>
          <w:sz w:val="22"/>
          <w:szCs w:val="22"/>
        </w:rPr>
        <w:t>-present</w:t>
      </w:r>
    </w:p>
    <w:p w14:paraId="7D33057F"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Curriculum Committee   Spring, 1989</w:t>
      </w:r>
    </w:p>
    <w:p w14:paraId="2966C902"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Business Office Review committee 1990-1992</w:t>
      </w:r>
    </w:p>
    <w:p w14:paraId="673A0C8B"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Graduate Affairs Committee 1990-1992, 1993-1995</w:t>
      </w:r>
    </w:p>
    <w:p w14:paraId="390020E4"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Faculty Search Committee (for Two Plant Scientists) 1990-1991 </w:t>
      </w:r>
    </w:p>
    <w:p w14:paraId="54FA8FFC"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Faculty Search Committee (Molecular Signaling) 1994-95 </w:t>
      </w:r>
    </w:p>
    <w:p w14:paraId="2B72A97D"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Faculty Search Committee (Computational </w:t>
      </w:r>
      <w:proofErr w:type="gramStart"/>
      <w:r w:rsidRPr="00C626FD">
        <w:rPr>
          <w:rFonts w:ascii="Times New Roman" w:hAnsi="Times New Roman"/>
          <w:sz w:val="22"/>
          <w:szCs w:val="22"/>
        </w:rPr>
        <w:t>Biology )</w:t>
      </w:r>
      <w:proofErr w:type="gramEnd"/>
      <w:r w:rsidRPr="00C626FD">
        <w:rPr>
          <w:rFonts w:ascii="Times New Roman" w:hAnsi="Times New Roman"/>
          <w:sz w:val="22"/>
          <w:szCs w:val="22"/>
        </w:rPr>
        <w:t xml:space="preserve"> 2006-2007 </w:t>
      </w:r>
    </w:p>
    <w:p w14:paraId="68DCEC4F"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Faculty Search Committee (All areas) 2007-2008</w:t>
      </w:r>
    </w:p>
    <w:p w14:paraId="7E6292F9" w14:textId="77777777" w:rsidR="00D362D7" w:rsidRPr="00C626FD" w:rsidRDefault="00D362D7">
      <w:pPr>
        <w:tabs>
          <w:tab w:val="left" w:pos="8280"/>
        </w:tabs>
        <w:ind w:left="720" w:right="-90" w:hanging="720"/>
        <w:jc w:val="left"/>
        <w:rPr>
          <w:rFonts w:ascii="Times New Roman" w:hAnsi="Times New Roman"/>
          <w:sz w:val="22"/>
          <w:szCs w:val="22"/>
        </w:rPr>
      </w:pPr>
      <w:proofErr w:type="spellStart"/>
      <w:r w:rsidRPr="00C626FD">
        <w:rPr>
          <w:rFonts w:ascii="Times New Roman" w:hAnsi="Times New Roman"/>
          <w:sz w:val="22"/>
          <w:szCs w:val="22"/>
        </w:rPr>
        <w:t>Segraves</w:t>
      </w:r>
      <w:proofErr w:type="spellEnd"/>
      <w:r w:rsidRPr="00C626FD">
        <w:rPr>
          <w:rFonts w:ascii="Times New Roman" w:hAnsi="Times New Roman"/>
          <w:sz w:val="22"/>
          <w:szCs w:val="22"/>
        </w:rPr>
        <w:t xml:space="preserve"> Faculty Review/Reappointment Committee, Chairman (1994)</w:t>
      </w:r>
    </w:p>
    <w:p w14:paraId="26AD5976"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Irish Review Committee 1996-97</w:t>
      </w:r>
    </w:p>
    <w:p w14:paraId="634DD935"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Departmental Seminar Coordinator 1994-95</w:t>
      </w:r>
    </w:p>
    <w:p w14:paraId="3C92C230"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Joint Appointments Committee 1997</w:t>
      </w:r>
    </w:p>
    <w:p w14:paraId="65306F8C"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Department Chair, 1998-2004</w:t>
      </w:r>
    </w:p>
    <w:p w14:paraId="0E342BF9" w14:textId="7880B12C"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Biological Sciences Advisory Committee 2005-</w:t>
      </w:r>
      <w:r w:rsidR="00B80602">
        <w:rPr>
          <w:rFonts w:ascii="Times New Roman" w:hAnsi="Times New Roman"/>
          <w:sz w:val="22"/>
          <w:szCs w:val="22"/>
        </w:rPr>
        <w:t>2009</w:t>
      </w:r>
    </w:p>
    <w:p w14:paraId="34BCB5A8"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Stockroom Committee 1993-94, 1994-95</w:t>
      </w:r>
    </w:p>
    <w:p w14:paraId="4691C7DF"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Faculty Search Committee 1996-97</w:t>
      </w:r>
    </w:p>
    <w:p w14:paraId="61AD87AF" w14:textId="77777777" w:rsidR="00D362D7" w:rsidRPr="00C626FD" w:rsidRDefault="00D362D7">
      <w:pPr>
        <w:tabs>
          <w:tab w:val="left" w:pos="8280"/>
        </w:tabs>
        <w:ind w:left="720" w:right="-90" w:hanging="720"/>
        <w:jc w:val="left"/>
        <w:rPr>
          <w:rFonts w:ascii="Times New Roman" w:hAnsi="Times New Roman"/>
          <w:sz w:val="22"/>
          <w:szCs w:val="22"/>
        </w:rPr>
      </w:pPr>
    </w:p>
    <w:p w14:paraId="593B1DF6" w14:textId="77777777" w:rsidR="00D362D7" w:rsidRPr="00C626FD" w:rsidRDefault="00D362D7">
      <w:pPr>
        <w:tabs>
          <w:tab w:val="left" w:pos="8280"/>
        </w:tabs>
        <w:ind w:left="720" w:right="-90" w:hanging="720"/>
        <w:jc w:val="left"/>
        <w:rPr>
          <w:rFonts w:ascii="Times New Roman" w:hAnsi="Times New Roman"/>
          <w:b/>
          <w:sz w:val="22"/>
          <w:szCs w:val="22"/>
        </w:rPr>
      </w:pPr>
      <w:r w:rsidRPr="00C626FD">
        <w:rPr>
          <w:rFonts w:ascii="Times New Roman" w:hAnsi="Times New Roman"/>
          <w:b/>
          <w:sz w:val="22"/>
          <w:szCs w:val="22"/>
        </w:rPr>
        <w:t>University Positions</w:t>
      </w:r>
    </w:p>
    <w:p w14:paraId="4BF95AF5"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Graduate School Executive Committee 1996-97</w:t>
      </w:r>
    </w:p>
    <w:p w14:paraId="382334C2"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Yale Science Forum Organizing Committee 1999-2004</w:t>
      </w:r>
    </w:p>
    <w:p w14:paraId="39ABC274" w14:textId="116E3720"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Embryonic Stem Cell Oversight Committee 2006-</w:t>
      </w:r>
      <w:r w:rsidR="00154010">
        <w:rPr>
          <w:rFonts w:ascii="Times New Roman" w:hAnsi="Times New Roman"/>
          <w:sz w:val="22"/>
          <w:szCs w:val="22"/>
        </w:rPr>
        <w:t>2009</w:t>
      </w:r>
    </w:p>
    <w:p w14:paraId="0D4FBD07"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Biomedical Engineering Search Committee 1999-2001</w:t>
      </w:r>
    </w:p>
    <w:p w14:paraId="471363B3" w14:textId="2C352882"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Microarray Oversight Committee 1999-</w:t>
      </w:r>
      <w:r w:rsidR="00154010">
        <w:rPr>
          <w:rFonts w:ascii="Times New Roman" w:hAnsi="Times New Roman"/>
          <w:sz w:val="22"/>
          <w:szCs w:val="22"/>
        </w:rPr>
        <w:t>2009</w:t>
      </w:r>
    </w:p>
    <w:p w14:paraId="4DE49FAB" w14:textId="064F048E"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Peking University-Yale Plant Molecular Biology Center Steering Committee 2000-</w:t>
      </w:r>
      <w:r w:rsidR="00154010">
        <w:rPr>
          <w:rFonts w:ascii="Times New Roman" w:hAnsi="Times New Roman"/>
          <w:sz w:val="22"/>
          <w:szCs w:val="22"/>
        </w:rPr>
        <w:t>2009</w:t>
      </w:r>
    </w:p>
    <w:p w14:paraId="56CE5490" w14:textId="0C33D21B"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Bioinformatics Planning Committee 2000-</w:t>
      </w:r>
      <w:r w:rsidR="00154010">
        <w:rPr>
          <w:rFonts w:ascii="Times New Roman" w:hAnsi="Times New Roman"/>
          <w:sz w:val="22"/>
          <w:szCs w:val="22"/>
        </w:rPr>
        <w:t>2009</w:t>
      </w:r>
    </w:p>
    <w:p w14:paraId="448EF24D" w14:textId="7DED4A1B"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Keck Center Oversight Committee 2001-</w:t>
      </w:r>
      <w:r w:rsidR="00154010">
        <w:rPr>
          <w:rFonts w:ascii="Times New Roman" w:hAnsi="Times New Roman"/>
          <w:sz w:val="22"/>
          <w:szCs w:val="22"/>
        </w:rPr>
        <w:t>2009</w:t>
      </w:r>
    </w:p>
    <w:p w14:paraId="3AF25395" w14:textId="2A8119C5"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Corporate Partners Program, Director 1998-</w:t>
      </w:r>
      <w:r w:rsidR="00154010">
        <w:rPr>
          <w:rFonts w:ascii="Times New Roman" w:hAnsi="Times New Roman"/>
          <w:sz w:val="22"/>
          <w:szCs w:val="22"/>
        </w:rPr>
        <w:t>2009</w:t>
      </w:r>
    </w:p>
    <w:p w14:paraId="7D7D4C46" w14:textId="77966180"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STARS Undergraduate Research Advisory Committee, 2001-</w:t>
      </w:r>
      <w:r w:rsidR="00154010">
        <w:rPr>
          <w:rFonts w:ascii="Times New Roman" w:hAnsi="Times New Roman"/>
          <w:sz w:val="22"/>
          <w:szCs w:val="22"/>
        </w:rPr>
        <w:t>2009</w:t>
      </w:r>
    </w:p>
    <w:p w14:paraId="4AE40EC4" w14:textId="77777777" w:rsidR="00D362D7" w:rsidRPr="00C626FD" w:rsidRDefault="00D362D7">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I am involved in and oversee numerous minority programs (e.g. Teachers Workshops, etc.)</w:t>
      </w:r>
    </w:p>
    <w:p w14:paraId="2A17606D" w14:textId="77777777" w:rsidR="00752336" w:rsidRPr="00C626FD" w:rsidRDefault="00752336">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 xml:space="preserve">Stanford School of </w:t>
      </w:r>
      <w:proofErr w:type="spellStart"/>
      <w:r w:rsidRPr="00C626FD">
        <w:rPr>
          <w:rFonts w:ascii="Times New Roman" w:hAnsi="Times New Roman"/>
          <w:sz w:val="22"/>
          <w:szCs w:val="22"/>
        </w:rPr>
        <w:t>Medicne</w:t>
      </w:r>
      <w:proofErr w:type="spellEnd"/>
    </w:p>
    <w:p w14:paraId="5DDB0CAA" w14:textId="77777777" w:rsidR="00752336" w:rsidRPr="00C626FD" w:rsidRDefault="00752336">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ab/>
        <w:t>Campaign Committee</w:t>
      </w:r>
    </w:p>
    <w:p w14:paraId="3781B225" w14:textId="77777777" w:rsidR="00752336" w:rsidRPr="00C626FD" w:rsidRDefault="00752336">
      <w:pPr>
        <w:tabs>
          <w:tab w:val="left" w:pos="8280"/>
        </w:tabs>
        <w:ind w:left="720" w:right="-90" w:hanging="720"/>
        <w:jc w:val="left"/>
        <w:rPr>
          <w:rFonts w:ascii="Times New Roman" w:hAnsi="Times New Roman"/>
          <w:sz w:val="22"/>
          <w:szCs w:val="22"/>
        </w:rPr>
      </w:pPr>
      <w:r w:rsidRPr="00C626FD">
        <w:rPr>
          <w:rFonts w:ascii="Times New Roman" w:hAnsi="Times New Roman"/>
          <w:sz w:val="22"/>
          <w:szCs w:val="22"/>
        </w:rPr>
        <w:tab/>
        <w:t>Executive Committee</w:t>
      </w:r>
    </w:p>
    <w:p w14:paraId="059C0DDC" w14:textId="77777777" w:rsidR="00D362D7" w:rsidRPr="00C626FD" w:rsidRDefault="00D362D7">
      <w:pPr>
        <w:tabs>
          <w:tab w:val="left" w:pos="8280"/>
        </w:tabs>
        <w:ind w:left="720" w:right="-90" w:hanging="720"/>
        <w:jc w:val="left"/>
        <w:rPr>
          <w:rFonts w:ascii="Times New Roman" w:hAnsi="Times New Roman"/>
          <w:sz w:val="22"/>
          <w:szCs w:val="22"/>
        </w:rPr>
      </w:pPr>
    </w:p>
    <w:p w14:paraId="7C19E7E2" w14:textId="77777777" w:rsidR="00B80602" w:rsidRDefault="00B80602">
      <w:pPr>
        <w:tabs>
          <w:tab w:val="left" w:pos="0"/>
          <w:tab w:val="left" w:pos="8280"/>
        </w:tabs>
        <w:ind w:left="720" w:right="720" w:hanging="720"/>
        <w:jc w:val="left"/>
        <w:rPr>
          <w:rFonts w:ascii="Times New Roman" w:hAnsi="Times New Roman"/>
          <w:b/>
          <w:sz w:val="22"/>
          <w:szCs w:val="22"/>
        </w:rPr>
      </w:pPr>
      <w:r>
        <w:rPr>
          <w:rFonts w:ascii="Times New Roman" w:hAnsi="Times New Roman"/>
          <w:b/>
          <w:sz w:val="22"/>
          <w:szCs w:val="22"/>
        </w:rPr>
        <w:t>Stanford Positions listed above.</w:t>
      </w:r>
    </w:p>
    <w:p w14:paraId="5722DC08" w14:textId="77777777" w:rsidR="00B80602" w:rsidRDefault="00B80602">
      <w:pPr>
        <w:tabs>
          <w:tab w:val="left" w:pos="0"/>
          <w:tab w:val="left" w:pos="8280"/>
        </w:tabs>
        <w:ind w:left="720" w:right="720" w:hanging="720"/>
        <w:jc w:val="left"/>
        <w:rPr>
          <w:rFonts w:ascii="Times New Roman" w:hAnsi="Times New Roman"/>
          <w:b/>
          <w:sz w:val="22"/>
          <w:szCs w:val="22"/>
        </w:rPr>
      </w:pPr>
    </w:p>
    <w:p w14:paraId="4ECC7149" w14:textId="08E1BD2B" w:rsidR="00D362D7" w:rsidRPr="00C626FD" w:rsidRDefault="00D362D7">
      <w:pPr>
        <w:tabs>
          <w:tab w:val="left" w:pos="0"/>
          <w:tab w:val="left" w:pos="8280"/>
        </w:tabs>
        <w:ind w:left="720" w:right="720" w:hanging="720"/>
        <w:jc w:val="left"/>
        <w:rPr>
          <w:rFonts w:ascii="Times New Roman" w:hAnsi="Times New Roman"/>
          <w:b/>
          <w:sz w:val="22"/>
          <w:szCs w:val="22"/>
        </w:rPr>
      </w:pPr>
      <w:r w:rsidRPr="00C626FD">
        <w:rPr>
          <w:rFonts w:ascii="Times New Roman" w:hAnsi="Times New Roman"/>
          <w:b/>
          <w:sz w:val="22"/>
          <w:szCs w:val="22"/>
        </w:rPr>
        <w:t>Professional Organizations</w:t>
      </w:r>
    </w:p>
    <w:p w14:paraId="1422D87C" w14:textId="77777777" w:rsidR="00D362D7" w:rsidRPr="00C626FD" w:rsidRDefault="00D362D7">
      <w:pPr>
        <w:tabs>
          <w:tab w:val="left" w:pos="0"/>
          <w:tab w:val="left" w:pos="8280"/>
        </w:tabs>
        <w:ind w:left="720" w:right="720" w:hanging="720"/>
        <w:jc w:val="left"/>
        <w:rPr>
          <w:rFonts w:ascii="Times New Roman" w:hAnsi="Times New Roman"/>
          <w:sz w:val="22"/>
          <w:szCs w:val="22"/>
        </w:rPr>
      </w:pPr>
      <w:r w:rsidRPr="00C626FD">
        <w:rPr>
          <w:rFonts w:ascii="Times New Roman" w:hAnsi="Times New Roman"/>
          <w:sz w:val="22"/>
          <w:szCs w:val="22"/>
        </w:rPr>
        <w:t>Genetics Society of America</w:t>
      </w:r>
    </w:p>
    <w:p w14:paraId="17D7D428" w14:textId="77777777" w:rsidR="00D362D7" w:rsidRPr="00C626FD" w:rsidRDefault="00D362D7">
      <w:pPr>
        <w:tabs>
          <w:tab w:val="left" w:pos="0"/>
          <w:tab w:val="left" w:pos="8280"/>
        </w:tabs>
        <w:ind w:left="720" w:right="720" w:hanging="720"/>
        <w:jc w:val="left"/>
        <w:rPr>
          <w:rFonts w:ascii="Times New Roman" w:hAnsi="Times New Roman"/>
          <w:sz w:val="22"/>
          <w:szCs w:val="22"/>
        </w:rPr>
      </w:pPr>
      <w:r w:rsidRPr="00C626FD">
        <w:rPr>
          <w:rFonts w:ascii="Times New Roman" w:hAnsi="Times New Roman"/>
          <w:sz w:val="22"/>
          <w:szCs w:val="22"/>
        </w:rPr>
        <w:t>American Association for the Advancement of Science</w:t>
      </w:r>
    </w:p>
    <w:p w14:paraId="4DF2C478" w14:textId="77777777" w:rsidR="00D362D7" w:rsidRPr="00C626FD" w:rsidRDefault="00D362D7">
      <w:pPr>
        <w:tabs>
          <w:tab w:val="left" w:pos="8280"/>
        </w:tabs>
        <w:ind w:left="720" w:right="720" w:hanging="720"/>
        <w:jc w:val="left"/>
        <w:rPr>
          <w:rFonts w:ascii="Times New Roman" w:hAnsi="Times New Roman"/>
          <w:sz w:val="22"/>
          <w:szCs w:val="22"/>
        </w:rPr>
      </w:pPr>
      <w:r w:rsidRPr="00C626FD">
        <w:rPr>
          <w:rFonts w:ascii="Times New Roman" w:hAnsi="Times New Roman"/>
          <w:sz w:val="22"/>
          <w:szCs w:val="22"/>
        </w:rPr>
        <w:t>American Society for Cell Biology</w:t>
      </w:r>
    </w:p>
    <w:p w14:paraId="75680370" w14:textId="77777777" w:rsidR="00D362D7" w:rsidRPr="00C626FD" w:rsidRDefault="00D362D7">
      <w:pPr>
        <w:tabs>
          <w:tab w:val="left" w:pos="8280"/>
        </w:tabs>
        <w:ind w:left="720" w:right="720" w:hanging="720"/>
        <w:jc w:val="left"/>
        <w:rPr>
          <w:rFonts w:ascii="Times New Roman" w:hAnsi="Times New Roman"/>
          <w:sz w:val="22"/>
          <w:szCs w:val="22"/>
        </w:rPr>
      </w:pPr>
      <w:r w:rsidRPr="00C626FD">
        <w:rPr>
          <w:rFonts w:ascii="Times New Roman" w:hAnsi="Times New Roman"/>
          <w:sz w:val="22"/>
          <w:szCs w:val="22"/>
        </w:rPr>
        <w:t>American Society for Microbiology</w:t>
      </w:r>
    </w:p>
    <w:p w14:paraId="3258C358" w14:textId="77777777" w:rsidR="00D362D7" w:rsidRPr="00C626FD" w:rsidRDefault="00D362D7">
      <w:pPr>
        <w:tabs>
          <w:tab w:val="left" w:pos="8280"/>
        </w:tabs>
        <w:ind w:left="720" w:right="720" w:hanging="720"/>
        <w:jc w:val="left"/>
        <w:rPr>
          <w:rFonts w:ascii="Times New Roman" w:hAnsi="Times New Roman"/>
          <w:sz w:val="22"/>
          <w:szCs w:val="22"/>
        </w:rPr>
      </w:pPr>
      <w:r w:rsidRPr="00C626FD">
        <w:rPr>
          <w:rFonts w:ascii="Times New Roman" w:hAnsi="Times New Roman"/>
          <w:sz w:val="22"/>
          <w:szCs w:val="22"/>
        </w:rPr>
        <w:t xml:space="preserve">U.S. HUPO </w:t>
      </w:r>
    </w:p>
    <w:p w14:paraId="124AD0ED" w14:textId="77777777" w:rsidR="00D362D7" w:rsidRPr="00C626FD" w:rsidRDefault="00D362D7">
      <w:pPr>
        <w:tabs>
          <w:tab w:val="left" w:pos="8280"/>
        </w:tabs>
        <w:ind w:left="720" w:right="720" w:hanging="720"/>
        <w:jc w:val="left"/>
        <w:rPr>
          <w:rFonts w:ascii="Times New Roman" w:hAnsi="Times New Roman"/>
          <w:sz w:val="22"/>
          <w:szCs w:val="22"/>
        </w:rPr>
      </w:pPr>
      <w:r w:rsidRPr="00C626FD">
        <w:rPr>
          <w:rFonts w:ascii="Times New Roman" w:hAnsi="Times New Roman"/>
          <w:sz w:val="22"/>
          <w:szCs w:val="22"/>
        </w:rPr>
        <w:t>HUPO</w:t>
      </w:r>
    </w:p>
    <w:p w14:paraId="5B3DD249" w14:textId="77777777" w:rsidR="00A2370F" w:rsidRPr="00C626FD" w:rsidRDefault="00A2370F">
      <w:pPr>
        <w:tabs>
          <w:tab w:val="left" w:pos="8280"/>
        </w:tabs>
        <w:ind w:left="720" w:right="720" w:hanging="720"/>
        <w:jc w:val="left"/>
        <w:rPr>
          <w:rFonts w:ascii="Times New Roman" w:hAnsi="Times New Roman"/>
          <w:sz w:val="22"/>
          <w:szCs w:val="22"/>
        </w:rPr>
      </w:pPr>
    </w:p>
    <w:p w14:paraId="6DB93194" w14:textId="77777777" w:rsidR="00752336" w:rsidRPr="00C626FD" w:rsidRDefault="00752336" w:rsidP="00752336">
      <w:pPr>
        <w:tabs>
          <w:tab w:val="left" w:pos="8280"/>
        </w:tabs>
        <w:ind w:left="2430" w:right="-90" w:hanging="2430"/>
        <w:jc w:val="left"/>
        <w:rPr>
          <w:rFonts w:ascii="Times New Roman" w:hAnsi="Times New Roman"/>
          <w:b/>
          <w:sz w:val="22"/>
          <w:szCs w:val="22"/>
        </w:rPr>
      </w:pPr>
      <w:r w:rsidRPr="00C626FD">
        <w:rPr>
          <w:rFonts w:ascii="Times New Roman" w:hAnsi="Times New Roman"/>
          <w:b/>
          <w:sz w:val="22"/>
          <w:szCs w:val="22"/>
        </w:rPr>
        <w:t>Mentoring</w:t>
      </w:r>
    </w:p>
    <w:p w14:paraId="2C25D1AC" w14:textId="77777777" w:rsidR="00752336" w:rsidRPr="00C626FD" w:rsidRDefault="00752336" w:rsidP="00752336">
      <w:pPr>
        <w:tabs>
          <w:tab w:val="left" w:pos="8280"/>
        </w:tabs>
        <w:ind w:left="2430" w:right="-90" w:hanging="2430"/>
        <w:jc w:val="left"/>
        <w:rPr>
          <w:rFonts w:ascii="Times New Roman" w:hAnsi="Times New Roman"/>
          <w:sz w:val="22"/>
          <w:szCs w:val="22"/>
        </w:rPr>
      </w:pPr>
    </w:p>
    <w:p w14:paraId="41E98455" w14:textId="74F79D13" w:rsidR="00752336" w:rsidRPr="00C626FD" w:rsidRDefault="00B80602" w:rsidP="00752336">
      <w:pPr>
        <w:tabs>
          <w:tab w:val="left" w:pos="8280"/>
        </w:tabs>
        <w:ind w:left="2430" w:right="-90" w:hanging="2430"/>
        <w:jc w:val="left"/>
        <w:rPr>
          <w:rFonts w:ascii="Times New Roman" w:hAnsi="Times New Roman"/>
          <w:b/>
          <w:sz w:val="22"/>
          <w:szCs w:val="22"/>
        </w:rPr>
      </w:pPr>
      <w:r>
        <w:rPr>
          <w:rFonts w:ascii="Times New Roman" w:hAnsi="Times New Roman"/>
          <w:b/>
          <w:sz w:val="22"/>
          <w:szCs w:val="22"/>
        </w:rPr>
        <w:t>Graduate PhD Mentor (</w:t>
      </w:r>
      <w:r w:rsidR="00E570A6">
        <w:rPr>
          <w:rFonts w:ascii="Times New Roman" w:hAnsi="Times New Roman"/>
          <w:b/>
          <w:sz w:val="22"/>
          <w:szCs w:val="22"/>
        </w:rPr>
        <w:t>~</w:t>
      </w:r>
      <w:r>
        <w:rPr>
          <w:rFonts w:ascii="Times New Roman" w:hAnsi="Times New Roman"/>
          <w:b/>
          <w:sz w:val="22"/>
          <w:szCs w:val="22"/>
        </w:rPr>
        <w:t>70</w:t>
      </w:r>
      <w:r w:rsidR="00752336" w:rsidRPr="00C626FD">
        <w:rPr>
          <w:rFonts w:ascii="Times New Roman" w:hAnsi="Times New Roman"/>
          <w:b/>
          <w:sz w:val="22"/>
          <w:szCs w:val="22"/>
        </w:rPr>
        <w:t xml:space="preserve"> students)</w:t>
      </w:r>
    </w:p>
    <w:p w14:paraId="36868A58" w14:textId="7762E352" w:rsidR="00752336" w:rsidRPr="00C626FD" w:rsidRDefault="00752336" w:rsidP="00752336">
      <w:pPr>
        <w:tabs>
          <w:tab w:val="left" w:pos="8280"/>
        </w:tabs>
        <w:ind w:left="2430" w:right="-90" w:hanging="2430"/>
        <w:jc w:val="left"/>
        <w:rPr>
          <w:rFonts w:ascii="Times New Roman" w:hAnsi="Times New Roman"/>
          <w:sz w:val="22"/>
          <w:szCs w:val="22"/>
        </w:rPr>
      </w:pPr>
      <w:r w:rsidRPr="00C626FD">
        <w:rPr>
          <w:rFonts w:ascii="Times New Roman" w:hAnsi="Times New Roman"/>
          <w:sz w:val="22"/>
          <w:szCs w:val="22"/>
        </w:rPr>
        <w:t xml:space="preserve">Many have gone on to high profile academic and industry careers (e.g. </w:t>
      </w:r>
      <w:r w:rsidR="002B6EA8">
        <w:rPr>
          <w:rFonts w:ascii="Times New Roman" w:hAnsi="Times New Roman"/>
          <w:sz w:val="22"/>
          <w:szCs w:val="22"/>
        </w:rPr>
        <w:t xml:space="preserve">John </w:t>
      </w:r>
      <w:proofErr w:type="spellStart"/>
      <w:r w:rsidR="002B6EA8">
        <w:rPr>
          <w:rFonts w:ascii="Times New Roman" w:hAnsi="Times New Roman"/>
          <w:sz w:val="22"/>
          <w:szCs w:val="22"/>
        </w:rPr>
        <w:t>Rinn</w:t>
      </w:r>
      <w:proofErr w:type="spellEnd"/>
      <w:r w:rsidR="002B6EA8">
        <w:rPr>
          <w:rFonts w:ascii="Times New Roman" w:hAnsi="Times New Roman"/>
          <w:sz w:val="22"/>
          <w:szCs w:val="22"/>
        </w:rPr>
        <w:t xml:space="preserve">, </w:t>
      </w:r>
      <w:r w:rsidR="002713E2">
        <w:rPr>
          <w:rFonts w:ascii="Times New Roman" w:hAnsi="Times New Roman"/>
          <w:sz w:val="22"/>
          <w:szCs w:val="22"/>
        </w:rPr>
        <w:t>Univ. Of Colorado</w:t>
      </w:r>
      <w:r w:rsidR="002B6EA8">
        <w:rPr>
          <w:rFonts w:ascii="Times New Roman" w:hAnsi="Times New Roman"/>
          <w:sz w:val="22"/>
          <w:szCs w:val="22"/>
        </w:rPr>
        <w:t xml:space="preserve">; </w:t>
      </w:r>
      <w:r w:rsidRPr="00C626FD">
        <w:rPr>
          <w:rFonts w:ascii="Times New Roman" w:hAnsi="Times New Roman"/>
          <w:sz w:val="22"/>
          <w:szCs w:val="22"/>
        </w:rPr>
        <w:t xml:space="preserve">Brendan Manning, Harvard School of Public Health; Christine </w:t>
      </w:r>
      <w:proofErr w:type="spellStart"/>
      <w:r w:rsidR="002713E2">
        <w:rPr>
          <w:rFonts w:ascii="Times New Roman" w:hAnsi="Times New Roman"/>
          <w:sz w:val="22"/>
          <w:szCs w:val="22"/>
        </w:rPr>
        <w:t>Horak</w:t>
      </w:r>
      <w:proofErr w:type="spellEnd"/>
      <w:r w:rsidR="002713E2">
        <w:rPr>
          <w:rFonts w:ascii="Times New Roman" w:hAnsi="Times New Roman"/>
          <w:sz w:val="22"/>
          <w:szCs w:val="22"/>
        </w:rPr>
        <w:t xml:space="preserve">, Bristol-Myers-Squibb, Grace Wang, cofounder of </w:t>
      </w:r>
      <w:proofErr w:type="spellStart"/>
      <w:r w:rsidR="002713E2">
        <w:rPr>
          <w:rFonts w:ascii="Times New Roman" w:hAnsi="Times New Roman"/>
          <w:sz w:val="22"/>
          <w:szCs w:val="22"/>
        </w:rPr>
        <w:t>Fitricine</w:t>
      </w:r>
      <w:proofErr w:type="spellEnd"/>
      <w:r w:rsidR="002713E2">
        <w:rPr>
          <w:rFonts w:ascii="Times New Roman" w:hAnsi="Times New Roman"/>
          <w:sz w:val="22"/>
          <w:szCs w:val="22"/>
        </w:rPr>
        <w:t>)</w:t>
      </w:r>
    </w:p>
    <w:p w14:paraId="62762729" w14:textId="77777777" w:rsidR="00752336" w:rsidRPr="00C626FD" w:rsidRDefault="00752336" w:rsidP="00752336">
      <w:pPr>
        <w:tabs>
          <w:tab w:val="left" w:pos="8280"/>
        </w:tabs>
        <w:ind w:left="2430" w:right="-90" w:hanging="2430"/>
        <w:jc w:val="left"/>
        <w:rPr>
          <w:rFonts w:ascii="Times New Roman" w:hAnsi="Times New Roman"/>
          <w:sz w:val="22"/>
          <w:szCs w:val="22"/>
        </w:rPr>
      </w:pPr>
    </w:p>
    <w:p w14:paraId="69C93DE3" w14:textId="5A51E600" w:rsidR="00752336" w:rsidRPr="00C626FD" w:rsidRDefault="00B80602" w:rsidP="00752336">
      <w:pPr>
        <w:tabs>
          <w:tab w:val="left" w:pos="8280"/>
        </w:tabs>
        <w:ind w:left="2430" w:right="-90" w:hanging="2430"/>
        <w:jc w:val="left"/>
        <w:rPr>
          <w:rFonts w:ascii="Times New Roman" w:hAnsi="Times New Roman"/>
          <w:b/>
          <w:sz w:val="22"/>
          <w:szCs w:val="22"/>
        </w:rPr>
      </w:pPr>
      <w:r>
        <w:rPr>
          <w:rFonts w:ascii="Times New Roman" w:hAnsi="Times New Roman"/>
          <w:b/>
          <w:sz w:val="22"/>
          <w:szCs w:val="22"/>
        </w:rPr>
        <w:t>Postdoctoral Mentor (</w:t>
      </w:r>
      <w:r w:rsidR="00E570A6">
        <w:rPr>
          <w:rFonts w:ascii="Times New Roman" w:hAnsi="Times New Roman"/>
          <w:b/>
          <w:sz w:val="22"/>
          <w:szCs w:val="22"/>
        </w:rPr>
        <w:t>!</w:t>
      </w:r>
      <w:r>
        <w:rPr>
          <w:rFonts w:ascii="Times New Roman" w:hAnsi="Times New Roman"/>
          <w:b/>
          <w:sz w:val="22"/>
          <w:szCs w:val="22"/>
        </w:rPr>
        <w:t>180</w:t>
      </w:r>
      <w:r w:rsidR="00752336" w:rsidRPr="00C626FD">
        <w:rPr>
          <w:rFonts w:ascii="Times New Roman" w:hAnsi="Times New Roman"/>
          <w:b/>
          <w:sz w:val="22"/>
          <w:szCs w:val="22"/>
        </w:rPr>
        <w:t>)</w:t>
      </w:r>
    </w:p>
    <w:p w14:paraId="6858202E" w14:textId="21B09509" w:rsidR="00752336" w:rsidRDefault="00752336" w:rsidP="00752336">
      <w:pPr>
        <w:tabs>
          <w:tab w:val="left" w:pos="8280"/>
        </w:tabs>
        <w:ind w:left="2430" w:right="-90" w:hanging="2430"/>
        <w:jc w:val="left"/>
        <w:rPr>
          <w:rFonts w:ascii="Times New Roman" w:hAnsi="Times New Roman"/>
          <w:sz w:val="22"/>
          <w:szCs w:val="22"/>
        </w:rPr>
      </w:pPr>
      <w:r w:rsidRPr="00C626FD">
        <w:rPr>
          <w:rFonts w:ascii="Times New Roman" w:hAnsi="Times New Roman"/>
          <w:sz w:val="22"/>
          <w:szCs w:val="22"/>
        </w:rPr>
        <w:t xml:space="preserve">Many have gone on to high profile academic and industry careers (e.g. Heng Zhu, Johns Hopkins; Jackie Vogel, McGill; Yves </w:t>
      </w:r>
      <w:proofErr w:type="spellStart"/>
      <w:r w:rsidRPr="00C626FD">
        <w:rPr>
          <w:rFonts w:ascii="Times New Roman" w:hAnsi="Times New Roman"/>
          <w:sz w:val="22"/>
          <w:szCs w:val="22"/>
        </w:rPr>
        <w:t>Barral</w:t>
      </w:r>
      <w:proofErr w:type="spellEnd"/>
      <w:r w:rsidRPr="00C626FD">
        <w:rPr>
          <w:rFonts w:ascii="Times New Roman" w:hAnsi="Times New Roman"/>
          <w:sz w:val="22"/>
          <w:szCs w:val="22"/>
        </w:rPr>
        <w:t xml:space="preserve"> ETH; Petra Ross-MacDonald, Bristol-Myers-Squibb</w:t>
      </w:r>
      <w:r w:rsidR="002B6EA8">
        <w:rPr>
          <w:rFonts w:ascii="Times New Roman" w:hAnsi="Times New Roman"/>
          <w:sz w:val="22"/>
          <w:szCs w:val="22"/>
        </w:rPr>
        <w:t>; Alan Boyle</w:t>
      </w:r>
      <w:r w:rsidR="00B80602">
        <w:rPr>
          <w:rFonts w:ascii="Times New Roman" w:hAnsi="Times New Roman"/>
          <w:sz w:val="22"/>
          <w:szCs w:val="22"/>
        </w:rPr>
        <w:t xml:space="preserve"> and Anuj Kumar</w:t>
      </w:r>
      <w:r w:rsidR="002B6EA8">
        <w:rPr>
          <w:rFonts w:ascii="Times New Roman" w:hAnsi="Times New Roman"/>
          <w:sz w:val="22"/>
          <w:szCs w:val="22"/>
        </w:rPr>
        <w:t>, Univ. of Michigan</w:t>
      </w:r>
      <w:r w:rsidR="002713E2">
        <w:rPr>
          <w:rFonts w:ascii="Times New Roman" w:hAnsi="Times New Roman"/>
          <w:sz w:val="22"/>
          <w:szCs w:val="22"/>
        </w:rPr>
        <w:t xml:space="preserve">, Doug </w:t>
      </w:r>
      <w:proofErr w:type="spellStart"/>
      <w:r w:rsidR="002713E2">
        <w:rPr>
          <w:rFonts w:ascii="Times New Roman" w:hAnsi="Times New Roman"/>
          <w:sz w:val="22"/>
          <w:szCs w:val="22"/>
        </w:rPr>
        <w:t>Phansteil</w:t>
      </w:r>
      <w:proofErr w:type="spellEnd"/>
      <w:r w:rsidR="002713E2">
        <w:rPr>
          <w:rFonts w:ascii="Times New Roman" w:hAnsi="Times New Roman"/>
          <w:sz w:val="22"/>
          <w:szCs w:val="22"/>
        </w:rPr>
        <w:t xml:space="preserve">, Univ. of North Carolina, George </w:t>
      </w:r>
      <w:proofErr w:type="spellStart"/>
      <w:r w:rsidR="002713E2">
        <w:rPr>
          <w:rFonts w:ascii="Times New Roman" w:hAnsi="Times New Roman"/>
          <w:sz w:val="22"/>
          <w:szCs w:val="22"/>
        </w:rPr>
        <w:t>Mias</w:t>
      </w:r>
      <w:proofErr w:type="spellEnd"/>
      <w:r w:rsidR="002713E2">
        <w:rPr>
          <w:rFonts w:ascii="Times New Roman" w:hAnsi="Times New Roman"/>
          <w:sz w:val="22"/>
          <w:szCs w:val="22"/>
        </w:rPr>
        <w:t xml:space="preserve">, Michigan State, </w:t>
      </w:r>
      <w:proofErr w:type="spellStart"/>
      <w:r w:rsidR="001B196E">
        <w:rPr>
          <w:rFonts w:ascii="Times New Roman" w:hAnsi="Times New Roman"/>
          <w:sz w:val="22"/>
          <w:szCs w:val="22"/>
        </w:rPr>
        <w:t>Baoxu</w:t>
      </w:r>
      <w:proofErr w:type="spellEnd"/>
      <w:r w:rsidR="001B196E">
        <w:rPr>
          <w:rFonts w:ascii="Times New Roman" w:hAnsi="Times New Roman"/>
          <w:sz w:val="22"/>
          <w:szCs w:val="22"/>
        </w:rPr>
        <w:t xml:space="preserve"> Pang, Netherland); </w:t>
      </w:r>
      <w:proofErr w:type="spellStart"/>
      <w:r w:rsidR="002713E2">
        <w:rPr>
          <w:rFonts w:ascii="Times New Roman" w:hAnsi="Times New Roman"/>
          <w:sz w:val="22"/>
          <w:szCs w:val="22"/>
        </w:rPr>
        <w:t>Csrlos</w:t>
      </w:r>
      <w:proofErr w:type="spellEnd"/>
      <w:r w:rsidR="002713E2">
        <w:rPr>
          <w:rFonts w:ascii="Times New Roman" w:hAnsi="Times New Roman"/>
          <w:sz w:val="22"/>
          <w:szCs w:val="22"/>
        </w:rPr>
        <w:t xml:space="preserve"> Araya, </w:t>
      </w:r>
      <w:proofErr w:type="spellStart"/>
      <w:r w:rsidR="002713E2">
        <w:rPr>
          <w:rFonts w:ascii="Times New Roman" w:hAnsi="Times New Roman"/>
          <w:sz w:val="22"/>
          <w:szCs w:val="22"/>
        </w:rPr>
        <w:t>coFounder</w:t>
      </w:r>
      <w:proofErr w:type="spellEnd"/>
      <w:r w:rsidR="002713E2">
        <w:rPr>
          <w:rFonts w:ascii="Times New Roman" w:hAnsi="Times New Roman"/>
          <w:sz w:val="22"/>
          <w:szCs w:val="22"/>
        </w:rPr>
        <w:t xml:space="preserve"> of </w:t>
      </w:r>
      <w:proofErr w:type="spellStart"/>
      <w:r w:rsidR="002713E2">
        <w:rPr>
          <w:rFonts w:ascii="Times New Roman" w:hAnsi="Times New Roman"/>
          <w:sz w:val="22"/>
          <w:szCs w:val="22"/>
        </w:rPr>
        <w:t>Jungla</w:t>
      </w:r>
      <w:proofErr w:type="spellEnd"/>
      <w:r w:rsidR="002713E2">
        <w:rPr>
          <w:rFonts w:ascii="Times New Roman" w:hAnsi="Times New Roman"/>
          <w:sz w:val="22"/>
          <w:szCs w:val="22"/>
        </w:rPr>
        <w:t xml:space="preserve">, </w:t>
      </w:r>
      <w:proofErr w:type="spellStart"/>
      <w:r w:rsidR="002713E2">
        <w:rPr>
          <w:rFonts w:ascii="Times New Roman" w:hAnsi="Times New Roman"/>
          <w:sz w:val="22"/>
          <w:szCs w:val="22"/>
        </w:rPr>
        <w:t>Xiyan</w:t>
      </w:r>
      <w:proofErr w:type="spellEnd"/>
      <w:r w:rsidR="002713E2">
        <w:rPr>
          <w:rFonts w:ascii="Times New Roman" w:hAnsi="Times New Roman"/>
          <w:sz w:val="22"/>
          <w:szCs w:val="22"/>
        </w:rPr>
        <w:t xml:space="preserve">, Li, Xin Wang, cofounder of </w:t>
      </w:r>
      <w:proofErr w:type="spellStart"/>
      <w:r w:rsidR="002713E2">
        <w:rPr>
          <w:rFonts w:ascii="Times New Roman" w:hAnsi="Times New Roman"/>
          <w:sz w:val="22"/>
          <w:szCs w:val="22"/>
        </w:rPr>
        <w:t>Fitricine</w:t>
      </w:r>
      <w:proofErr w:type="spellEnd"/>
      <w:r w:rsidR="002713E2">
        <w:rPr>
          <w:rFonts w:ascii="Times New Roman" w:hAnsi="Times New Roman"/>
          <w:sz w:val="22"/>
          <w:szCs w:val="22"/>
        </w:rPr>
        <w:t>, Robert Nichols, cofounder)</w:t>
      </w:r>
    </w:p>
    <w:p w14:paraId="07BE91EC" w14:textId="34F0C927" w:rsidR="00E570A6" w:rsidRDefault="00E570A6" w:rsidP="00752336">
      <w:pPr>
        <w:tabs>
          <w:tab w:val="left" w:pos="8280"/>
        </w:tabs>
        <w:ind w:left="2430" w:right="-90" w:hanging="2430"/>
        <w:jc w:val="left"/>
        <w:rPr>
          <w:rFonts w:ascii="Times New Roman" w:hAnsi="Times New Roman"/>
          <w:sz w:val="22"/>
          <w:szCs w:val="22"/>
        </w:rPr>
      </w:pPr>
    </w:p>
    <w:p w14:paraId="7FBA274E" w14:textId="0B16CD09" w:rsidR="00E570A6" w:rsidRDefault="00E570A6" w:rsidP="00E570A6">
      <w:pPr>
        <w:tabs>
          <w:tab w:val="left" w:pos="8280"/>
        </w:tabs>
        <w:ind w:left="2430" w:right="-90" w:hanging="2430"/>
        <w:jc w:val="left"/>
        <w:rPr>
          <w:rFonts w:ascii="Times New Roman" w:hAnsi="Times New Roman"/>
          <w:sz w:val="22"/>
          <w:szCs w:val="22"/>
        </w:rPr>
      </w:pPr>
      <w:r>
        <w:rPr>
          <w:rFonts w:ascii="Times New Roman" w:hAnsi="Times New Roman"/>
          <w:b/>
          <w:sz w:val="22"/>
          <w:szCs w:val="22"/>
        </w:rPr>
        <w:t xml:space="preserve">Undergraduate </w:t>
      </w:r>
      <w:proofErr w:type="spellStart"/>
      <w:r>
        <w:rPr>
          <w:rFonts w:ascii="Times New Roman" w:hAnsi="Times New Roman"/>
          <w:b/>
          <w:sz w:val="22"/>
          <w:szCs w:val="22"/>
        </w:rPr>
        <w:t>Resaerch</w:t>
      </w:r>
      <w:proofErr w:type="spellEnd"/>
      <w:r>
        <w:rPr>
          <w:rFonts w:ascii="Times New Roman" w:hAnsi="Times New Roman"/>
          <w:b/>
          <w:sz w:val="22"/>
          <w:szCs w:val="22"/>
        </w:rPr>
        <w:t xml:space="preserve"> (~120) </w:t>
      </w:r>
      <w:r>
        <w:rPr>
          <w:rFonts w:ascii="Times New Roman" w:hAnsi="Times New Roman"/>
          <w:sz w:val="22"/>
          <w:szCs w:val="22"/>
        </w:rPr>
        <w:t xml:space="preserve">Ellen Foxman, </w:t>
      </w:r>
      <w:proofErr w:type="spellStart"/>
      <w:r>
        <w:rPr>
          <w:rFonts w:ascii="Times New Roman" w:hAnsi="Times New Roman"/>
          <w:sz w:val="22"/>
          <w:szCs w:val="22"/>
        </w:rPr>
        <w:t>Assit</w:t>
      </w:r>
      <w:proofErr w:type="spellEnd"/>
      <w:r>
        <w:rPr>
          <w:rFonts w:ascii="Times New Roman" w:hAnsi="Times New Roman"/>
          <w:sz w:val="22"/>
          <w:szCs w:val="22"/>
        </w:rPr>
        <w:t xml:space="preserve"> Prof. Yale Univ. </w:t>
      </w:r>
    </w:p>
    <w:p w14:paraId="04C48227" w14:textId="01C1C845" w:rsidR="00E570A6" w:rsidRPr="00E570A6" w:rsidRDefault="00E570A6" w:rsidP="00E570A6">
      <w:pPr>
        <w:tabs>
          <w:tab w:val="left" w:pos="8280"/>
        </w:tabs>
        <w:ind w:left="2430" w:right="-90" w:hanging="2430"/>
        <w:jc w:val="left"/>
        <w:rPr>
          <w:rFonts w:ascii="Times New Roman" w:hAnsi="Times New Roman"/>
          <w:b/>
          <w:sz w:val="22"/>
          <w:szCs w:val="22"/>
        </w:rPr>
      </w:pPr>
    </w:p>
    <w:p w14:paraId="022CB817" w14:textId="741419F7" w:rsidR="00E570A6" w:rsidRPr="00E570A6" w:rsidRDefault="00E570A6" w:rsidP="00E570A6">
      <w:pPr>
        <w:tabs>
          <w:tab w:val="left" w:pos="8280"/>
        </w:tabs>
        <w:ind w:left="2430" w:right="-90" w:hanging="2430"/>
        <w:jc w:val="left"/>
        <w:rPr>
          <w:rFonts w:ascii="Times New Roman" w:hAnsi="Times New Roman"/>
          <w:b/>
          <w:sz w:val="22"/>
          <w:szCs w:val="22"/>
        </w:rPr>
      </w:pPr>
      <w:r w:rsidRPr="00E570A6">
        <w:rPr>
          <w:rFonts w:ascii="Times New Roman" w:hAnsi="Times New Roman"/>
          <w:b/>
          <w:sz w:val="22"/>
          <w:szCs w:val="22"/>
        </w:rPr>
        <w:t>High School Students (~65)</w:t>
      </w:r>
    </w:p>
    <w:p w14:paraId="320A46BB" w14:textId="4F484E5F" w:rsidR="00E570A6" w:rsidRDefault="00E570A6" w:rsidP="00E570A6">
      <w:pPr>
        <w:tabs>
          <w:tab w:val="left" w:pos="8280"/>
        </w:tabs>
        <w:ind w:left="2430" w:right="-90" w:hanging="2430"/>
        <w:jc w:val="left"/>
        <w:rPr>
          <w:rFonts w:ascii="Times New Roman" w:hAnsi="Times New Roman"/>
          <w:sz w:val="22"/>
          <w:szCs w:val="22"/>
        </w:rPr>
      </w:pPr>
    </w:p>
    <w:p w14:paraId="78EE4115" w14:textId="0E15F214" w:rsidR="00E570A6" w:rsidRDefault="00E570A6" w:rsidP="00E570A6">
      <w:pPr>
        <w:tabs>
          <w:tab w:val="left" w:pos="8280"/>
        </w:tabs>
        <w:ind w:left="2430" w:right="-90" w:hanging="2430"/>
        <w:jc w:val="left"/>
        <w:rPr>
          <w:rFonts w:ascii="Times New Roman" w:hAnsi="Times New Roman"/>
          <w:sz w:val="22"/>
          <w:szCs w:val="22"/>
        </w:rPr>
      </w:pPr>
      <w:r>
        <w:rPr>
          <w:rFonts w:ascii="Times New Roman" w:hAnsi="Times New Roman"/>
          <w:sz w:val="22"/>
          <w:szCs w:val="22"/>
        </w:rPr>
        <w:t>&gt;95% of trainees have gone onto successful careers in STEM and related fields.</w:t>
      </w:r>
    </w:p>
    <w:p w14:paraId="2E3CEFA0" w14:textId="77777777" w:rsidR="00E570A6" w:rsidRDefault="00E570A6" w:rsidP="00E570A6">
      <w:pPr>
        <w:tabs>
          <w:tab w:val="left" w:pos="8280"/>
        </w:tabs>
        <w:ind w:left="2430" w:right="-90" w:hanging="2430"/>
        <w:jc w:val="left"/>
        <w:rPr>
          <w:rFonts w:ascii="Times New Roman" w:hAnsi="Times New Roman"/>
          <w:sz w:val="22"/>
          <w:szCs w:val="22"/>
        </w:rPr>
      </w:pPr>
    </w:p>
    <w:p w14:paraId="1D6914B9" w14:textId="6743C72D" w:rsidR="00E570A6" w:rsidRPr="00C626FD" w:rsidRDefault="00E570A6" w:rsidP="00E570A6">
      <w:pPr>
        <w:tabs>
          <w:tab w:val="left" w:pos="8280"/>
        </w:tabs>
        <w:ind w:left="2430" w:right="-90" w:hanging="2430"/>
        <w:jc w:val="left"/>
        <w:rPr>
          <w:rFonts w:ascii="Times New Roman" w:hAnsi="Times New Roman"/>
          <w:b/>
          <w:sz w:val="22"/>
          <w:szCs w:val="22"/>
        </w:rPr>
      </w:pPr>
      <w:r w:rsidRPr="00C626FD">
        <w:rPr>
          <w:rFonts w:ascii="Times New Roman" w:hAnsi="Times New Roman"/>
          <w:b/>
          <w:sz w:val="22"/>
          <w:szCs w:val="22"/>
        </w:rPr>
        <w:t>Undergradua</w:t>
      </w:r>
      <w:r>
        <w:rPr>
          <w:rFonts w:ascii="Times New Roman" w:hAnsi="Times New Roman"/>
          <w:b/>
          <w:sz w:val="22"/>
          <w:szCs w:val="22"/>
        </w:rPr>
        <w:t>t</w:t>
      </w:r>
      <w:r w:rsidRPr="00C626FD">
        <w:rPr>
          <w:rFonts w:ascii="Times New Roman" w:hAnsi="Times New Roman"/>
          <w:b/>
          <w:sz w:val="22"/>
          <w:szCs w:val="22"/>
        </w:rPr>
        <w:t>e Academic Advisor</w:t>
      </w:r>
    </w:p>
    <w:p w14:paraId="634CCAFB" w14:textId="77777777" w:rsidR="00E570A6" w:rsidRPr="00C626FD" w:rsidRDefault="00E570A6" w:rsidP="00E570A6">
      <w:pPr>
        <w:tabs>
          <w:tab w:val="left" w:pos="8280"/>
        </w:tabs>
        <w:ind w:left="2430" w:right="-90" w:hanging="2430"/>
        <w:jc w:val="left"/>
        <w:rPr>
          <w:rFonts w:ascii="Times New Roman" w:hAnsi="Times New Roman"/>
          <w:sz w:val="22"/>
          <w:szCs w:val="22"/>
        </w:rPr>
      </w:pPr>
      <w:r w:rsidRPr="00C626FD">
        <w:rPr>
          <w:rFonts w:ascii="Times New Roman" w:hAnsi="Times New Roman"/>
          <w:sz w:val="22"/>
          <w:szCs w:val="22"/>
        </w:rPr>
        <w:t>Yale ~~160 students</w:t>
      </w:r>
    </w:p>
    <w:p w14:paraId="1413EDDB" w14:textId="77777777" w:rsidR="00E570A6" w:rsidRPr="00C626FD" w:rsidRDefault="00E570A6" w:rsidP="00E570A6">
      <w:pPr>
        <w:tabs>
          <w:tab w:val="left" w:pos="8280"/>
        </w:tabs>
        <w:ind w:left="2430" w:right="-90" w:hanging="2430"/>
        <w:jc w:val="left"/>
        <w:rPr>
          <w:rFonts w:ascii="Times New Roman" w:hAnsi="Times New Roman"/>
          <w:sz w:val="22"/>
          <w:szCs w:val="22"/>
        </w:rPr>
      </w:pPr>
      <w:r w:rsidRPr="00C626FD">
        <w:rPr>
          <w:rFonts w:ascii="Times New Roman" w:hAnsi="Times New Roman"/>
          <w:sz w:val="22"/>
          <w:szCs w:val="22"/>
        </w:rPr>
        <w:t>Yale, Director of Undergraduate Studies 1992-1998.  Revised the MCDB curriculum.</w:t>
      </w:r>
    </w:p>
    <w:p w14:paraId="5B98A8E6" w14:textId="77777777" w:rsidR="00E570A6" w:rsidRPr="00C626FD" w:rsidRDefault="00E570A6" w:rsidP="00E570A6">
      <w:pPr>
        <w:tabs>
          <w:tab w:val="left" w:pos="8280"/>
        </w:tabs>
        <w:ind w:left="2430" w:right="-90" w:hanging="2430"/>
        <w:jc w:val="left"/>
        <w:rPr>
          <w:rFonts w:ascii="Times New Roman" w:hAnsi="Times New Roman"/>
          <w:sz w:val="22"/>
          <w:szCs w:val="22"/>
        </w:rPr>
      </w:pPr>
      <w:r>
        <w:rPr>
          <w:rFonts w:ascii="Times New Roman" w:hAnsi="Times New Roman"/>
          <w:sz w:val="22"/>
          <w:szCs w:val="22"/>
        </w:rPr>
        <w:t>Stanford 32</w:t>
      </w:r>
      <w:r w:rsidRPr="00C626FD">
        <w:rPr>
          <w:rFonts w:ascii="Times New Roman" w:hAnsi="Times New Roman"/>
          <w:sz w:val="22"/>
          <w:szCs w:val="22"/>
        </w:rPr>
        <w:t xml:space="preserve"> </w:t>
      </w:r>
      <w:proofErr w:type="spellStart"/>
      <w:r w:rsidRPr="00C626FD">
        <w:rPr>
          <w:rFonts w:ascii="Times New Roman" w:hAnsi="Times New Roman"/>
          <w:sz w:val="22"/>
          <w:szCs w:val="22"/>
        </w:rPr>
        <w:t>students</w:t>
      </w:r>
      <w:proofErr w:type="spellEnd"/>
      <w:r>
        <w:rPr>
          <w:rFonts w:ascii="Times New Roman" w:hAnsi="Times New Roman"/>
          <w:sz w:val="22"/>
          <w:szCs w:val="22"/>
        </w:rPr>
        <w:t xml:space="preserve"> Academic Advising</w:t>
      </w:r>
    </w:p>
    <w:p w14:paraId="14619C69" w14:textId="77777777" w:rsidR="00E570A6" w:rsidRDefault="00E570A6" w:rsidP="00E570A6">
      <w:pPr>
        <w:tabs>
          <w:tab w:val="left" w:pos="8280"/>
        </w:tabs>
        <w:ind w:right="-90"/>
        <w:jc w:val="left"/>
        <w:rPr>
          <w:rFonts w:ascii="Times New Roman" w:hAnsi="Times New Roman"/>
          <w:sz w:val="22"/>
          <w:szCs w:val="22"/>
        </w:rPr>
      </w:pPr>
    </w:p>
    <w:p w14:paraId="15B4877C" w14:textId="77777777" w:rsidR="002713E2" w:rsidRPr="00C626FD" w:rsidRDefault="002713E2" w:rsidP="00752336">
      <w:pPr>
        <w:tabs>
          <w:tab w:val="left" w:pos="8280"/>
        </w:tabs>
        <w:ind w:left="2430" w:right="-90" w:hanging="2430"/>
        <w:jc w:val="left"/>
        <w:rPr>
          <w:rFonts w:ascii="Times New Roman" w:hAnsi="Times New Roman"/>
          <w:sz w:val="22"/>
          <w:szCs w:val="22"/>
        </w:rPr>
      </w:pPr>
    </w:p>
    <w:p w14:paraId="17D76213" w14:textId="77777777" w:rsidR="00752336" w:rsidRPr="00C626FD" w:rsidRDefault="00752336" w:rsidP="00752336">
      <w:pPr>
        <w:tabs>
          <w:tab w:val="left" w:pos="8280"/>
        </w:tabs>
        <w:ind w:left="2430" w:right="-90" w:hanging="2430"/>
        <w:jc w:val="left"/>
        <w:rPr>
          <w:rFonts w:ascii="Times New Roman" w:hAnsi="Times New Roman"/>
          <w:b/>
          <w:sz w:val="22"/>
          <w:szCs w:val="22"/>
        </w:rPr>
      </w:pPr>
    </w:p>
    <w:p w14:paraId="18273817" w14:textId="77777777" w:rsidR="00D362D7" w:rsidRPr="00C626FD" w:rsidRDefault="00D362D7" w:rsidP="0049064D">
      <w:pPr>
        <w:rPr>
          <w:rFonts w:ascii="Times New Roman" w:hAnsi="Times New Roman"/>
          <w:sz w:val="22"/>
          <w:szCs w:val="22"/>
        </w:rPr>
      </w:pPr>
    </w:p>
    <w:sectPr w:rsidR="00D362D7" w:rsidRPr="00C626FD" w:rsidSect="00C626FD">
      <w:pgSz w:w="12240" w:h="15840"/>
      <w:pgMar w:top="1440" w:right="1440" w:bottom="1440" w:left="1440" w:header="1080" w:footer="108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5C7A" w14:textId="77777777" w:rsidR="00B33419" w:rsidRDefault="00B33419" w:rsidP="003B46F5">
      <w:r>
        <w:separator/>
      </w:r>
    </w:p>
  </w:endnote>
  <w:endnote w:type="continuationSeparator" w:id="0">
    <w:p w14:paraId="4EC5E5F9" w14:textId="77777777" w:rsidR="00B33419" w:rsidRDefault="00B33419" w:rsidP="003B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Palatino">
    <w:panose1 w:val="00000000000000000000"/>
    <w:charset w:val="4D"/>
    <w:family w:val="auto"/>
    <w:pitch w:val="variable"/>
    <w:sig w:usb0="A00002FF" w:usb1="7800205A" w:usb2="14600000" w:usb3="00000000" w:csb0="00000193" w:csb1="00000000"/>
  </w:font>
  <w:font w:name="GeosansLight">
    <w:altName w:val="Cambria"/>
    <w:panose1 w:val="020B0604020202020204"/>
    <w:charset w:val="4D"/>
    <w:family w:val="swiss"/>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673B" w14:textId="77777777" w:rsidR="00B33419" w:rsidRDefault="00B33419" w:rsidP="003B46F5">
      <w:r>
        <w:separator/>
      </w:r>
    </w:p>
  </w:footnote>
  <w:footnote w:type="continuationSeparator" w:id="0">
    <w:p w14:paraId="39880204" w14:textId="77777777" w:rsidR="00B33419" w:rsidRDefault="00B33419" w:rsidP="003B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60D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35D4B"/>
    <w:multiLevelType w:val="hybridMultilevel"/>
    <w:tmpl w:val="8AE87C64"/>
    <w:lvl w:ilvl="0" w:tplc="14D2393E">
      <w:start w:val="2003"/>
      <w:numFmt w:val="decimal"/>
      <w:lvlText w:val="%1"/>
      <w:lvlJc w:val="left"/>
      <w:pPr>
        <w:tabs>
          <w:tab w:val="num" w:pos="2060"/>
        </w:tabs>
        <w:ind w:left="2060" w:hanging="1520"/>
      </w:pPr>
      <w:rPr>
        <w:rFonts w:hint="default"/>
      </w:rPr>
    </w:lvl>
    <w:lvl w:ilvl="1" w:tplc="5BCC204A" w:tentative="1">
      <w:start w:val="1"/>
      <w:numFmt w:val="lowerLetter"/>
      <w:lvlText w:val="%2."/>
      <w:lvlJc w:val="left"/>
      <w:pPr>
        <w:tabs>
          <w:tab w:val="num" w:pos="1620"/>
        </w:tabs>
        <w:ind w:left="1620" w:hanging="360"/>
      </w:pPr>
    </w:lvl>
    <w:lvl w:ilvl="2" w:tplc="1D604D40" w:tentative="1">
      <w:start w:val="1"/>
      <w:numFmt w:val="lowerRoman"/>
      <w:lvlText w:val="%3."/>
      <w:lvlJc w:val="right"/>
      <w:pPr>
        <w:tabs>
          <w:tab w:val="num" w:pos="2340"/>
        </w:tabs>
        <w:ind w:left="2340" w:hanging="180"/>
      </w:pPr>
    </w:lvl>
    <w:lvl w:ilvl="3" w:tplc="E8D25A12" w:tentative="1">
      <w:start w:val="1"/>
      <w:numFmt w:val="decimal"/>
      <w:lvlText w:val="%4."/>
      <w:lvlJc w:val="left"/>
      <w:pPr>
        <w:tabs>
          <w:tab w:val="num" w:pos="3060"/>
        </w:tabs>
        <w:ind w:left="3060" w:hanging="360"/>
      </w:pPr>
    </w:lvl>
    <w:lvl w:ilvl="4" w:tplc="CCD217E0" w:tentative="1">
      <w:start w:val="1"/>
      <w:numFmt w:val="lowerLetter"/>
      <w:lvlText w:val="%5."/>
      <w:lvlJc w:val="left"/>
      <w:pPr>
        <w:tabs>
          <w:tab w:val="num" w:pos="3780"/>
        </w:tabs>
        <w:ind w:left="3780" w:hanging="360"/>
      </w:pPr>
    </w:lvl>
    <w:lvl w:ilvl="5" w:tplc="5FFEEA8C" w:tentative="1">
      <w:start w:val="1"/>
      <w:numFmt w:val="lowerRoman"/>
      <w:lvlText w:val="%6."/>
      <w:lvlJc w:val="right"/>
      <w:pPr>
        <w:tabs>
          <w:tab w:val="num" w:pos="4500"/>
        </w:tabs>
        <w:ind w:left="4500" w:hanging="180"/>
      </w:pPr>
    </w:lvl>
    <w:lvl w:ilvl="6" w:tplc="899A7F40" w:tentative="1">
      <w:start w:val="1"/>
      <w:numFmt w:val="decimal"/>
      <w:lvlText w:val="%7."/>
      <w:lvlJc w:val="left"/>
      <w:pPr>
        <w:tabs>
          <w:tab w:val="num" w:pos="5220"/>
        </w:tabs>
        <w:ind w:left="5220" w:hanging="360"/>
      </w:pPr>
    </w:lvl>
    <w:lvl w:ilvl="7" w:tplc="5428E86A" w:tentative="1">
      <w:start w:val="1"/>
      <w:numFmt w:val="lowerLetter"/>
      <w:lvlText w:val="%8."/>
      <w:lvlJc w:val="left"/>
      <w:pPr>
        <w:tabs>
          <w:tab w:val="num" w:pos="5940"/>
        </w:tabs>
        <w:ind w:left="5940" w:hanging="360"/>
      </w:pPr>
    </w:lvl>
    <w:lvl w:ilvl="8" w:tplc="D9425F30" w:tentative="1">
      <w:start w:val="1"/>
      <w:numFmt w:val="lowerRoman"/>
      <w:lvlText w:val="%9."/>
      <w:lvlJc w:val="right"/>
      <w:pPr>
        <w:tabs>
          <w:tab w:val="num" w:pos="6660"/>
        </w:tabs>
        <w:ind w:left="6660" w:hanging="180"/>
      </w:pPr>
    </w:lvl>
  </w:abstractNum>
  <w:abstractNum w:abstractNumId="2" w15:restartNumberingAfterBreak="0">
    <w:nsid w:val="0B794C64"/>
    <w:multiLevelType w:val="hybridMultilevel"/>
    <w:tmpl w:val="38625D70"/>
    <w:lvl w:ilvl="0" w:tplc="6AD0134C">
      <w:start w:val="2003"/>
      <w:numFmt w:val="decimal"/>
      <w:lvlText w:val="%1"/>
      <w:lvlJc w:val="left"/>
      <w:pPr>
        <w:tabs>
          <w:tab w:val="num" w:pos="2060"/>
        </w:tabs>
        <w:ind w:left="2060" w:hanging="1520"/>
      </w:pPr>
      <w:rPr>
        <w:rFonts w:hint="default"/>
      </w:rPr>
    </w:lvl>
    <w:lvl w:ilvl="1" w:tplc="C39CC158" w:tentative="1">
      <w:start w:val="1"/>
      <w:numFmt w:val="lowerLetter"/>
      <w:lvlText w:val="%2."/>
      <w:lvlJc w:val="left"/>
      <w:pPr>
        <w:tabs>
          <w:tab w:val="num" w:pos="1620"/>
        </w:tabs>
        <w:ind w:left="1620" w:hanging="360"/>
      </w:pPr>
    </w:lvl>
    <w:lvl w:ilvl="2" w:tplc="F8D21C16" w:tentative="1">
      <w:start w:val="1"/>
      <w:numFmt w:val="lowerRoman"/>
      <w:lvlText w:val="%3."/>
      <w:lvlJc w:val="right"/>
      <w:pPr>
        <w:tabs>
          <w:tab w:val="num" w:pos="2340"/>
        </w:tabs>
        <w:ind w:left="2340" w:hanging="180"/>
      </w:pPr>
    </w:lvl>
    <w:lvl w:ilvl="3" w:tplc="E65E62BE" w:tentative="1">
      <w:start w:val="1"/>
      <w:numFmt w:val="decimal"/>
      <w:lvlText w:val="%4."/>
      <w:lvlJc w:val="left"/>
      <w:pPr>
        <w:tabs>
          <w:tab w:val="num" w:pos="3060"/>
        </w:tabs>
        <w:ind w:left="3060" w:hanging="360"/>
      </w:pPr>
    </w:lvl>
    <w:lvl w:ilvl="4" w:tplc="A508BE40" w:tentative="1">
      <w:start w:val="1"/>
      <w:numFmt w:val="lowerLetter"/>
      <w:lvlText w:val="%5."/>
      <w:lvlJc w:val="left"/>
      <w:pPr>
        <w:tabs>
          <w:tab w:val="num" w:pos="3780"/>
        </w:tabs>
        <w:ind w:left="3780" w:hanging="360"/>
      </w:pPr>
    </w:lvl>
    <w:lvl w:ilvl="5" w:tplc="332A222E" w:tentative="1">
      <w:start w:val="1"/>
      <w:numFmt w:val="lowerRoman"/>
      <w:lvlText w:val="%6."/>
      <w:lvlJc w:val="right"/>
      <w:pPr>
        <w:tabs>
          <w:tab w:val="num" w:pos="4500"/>
        </w:tabs>
        <w:ind w:left="4500" w:hanging="180"/>
      </w:pPr>
    </w:lvl>
    <w:lvl w:ilvl="6" w:tplc="A8A07DDC" w:tentative="1">
      <w:start w:val="1"/>
      <w:numFmt w:val="decimal"/>
      <w:lvlText w:val="%7."/>
      <w:lvlJc w:val="left"/>
      <w:pPr>
        <w:tabs>
          <w:tab w:val="num" w:pos="5220"/>
        </w:tabs>
        <w:ind w:left="5220" w:hanging="360"/>
      </w:pPr>
    </w:lvl>
    <w:lvl w:ilvl="7" w:tplc="F6908B8E" w:tentative="1">
      <w:start w:val="1"/>
      <w:numFmt w:val="lowerLetter"/>
      <w:lvlText w:val="%8."/>
      <w:lvlJc w:val="left"/>
      <w:pPr>
        <w:tabs>
          <w:tab w:val="num" w:pos="5940"/>
        </w:tabs>
        <w:ind w:left="5940" w:hanging="360"/>
      </w:pPr>
    </w:lvl>
    <w:lvl w:ilvl="8" w:tplc="447CA4E6" w:tentative="1">
      <w:start w:val="1"/>
      <w:numFmt w:val="lowerRoman"/>
      <w:lvlText w:val="%9."/>
      <w:lvlJc w:val="right"/>
      <w:pPr>
        <w:tabs>
          <w:tab w:val="num" w:pos="6660"/>
        </w:tabs>
        <w:ind w:left="6660" w:hanging="180"/>
      </w:pPr>
    </w:lvl>
  </w:abstractNum>
  <w:abstractNum w:abstractNumId="3" w15:restartNumberingAfterBreak="0">
    <w:nsid w:val="13BD73DC"/>
    <w:multiLevelType w:val="hybridMultilevel"/>
    <w:tmpl w:val="24E8638A"/>
    <w:lvl w:ilvl="0" w:tplc="ECD8B57E">
      <w:start w:val="1"/>
      <w:numFmt w:val="decimal"/>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F1F91"/>
    <w:multiLevelType w:val="multilevel"/>
    <w:tmpl w:val="62D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85FC4"/>
    <w:multiLevelType w:val="hybridMultilevel"/>
    <w:tmpl w:val="95B855C8"/>
    <w:lvl w:ilvl="0" w:tplc="0B38E39A">
      <w:start w:val="2001"/>
      <w:numFmt w:val="decimal"/>
      <w:lvlText w:val="%1"/>
      <w:lvlJc w:val="left"/>
      <w:pPr>
        <w:tabs>
          <w:tab w:val="num" w:pos="2060"/>
        </w:tabs>
        <w:ind w:left="2060" w:hanging="1520"/>
      </w:pPr>
      <w:rPr>
        <w:rFonts w:hint="default"/>
      </w:rPr>
    </w:lvl>
    <w:lvl w:ilvl="1" w:tplc="22546236" w:tentative="1">
      <w:start w:val="1"/>
      <w:numFmt w:val="lowerLetter"/>
      <w:lvlText w:val="%2."/>
      <w:lvlJc w:val="left"/>
      <w:pPr>
        <w:tabs>
          <w:tab w:val="num" w:pos="1620"/>
        </w:tabs>
        <w:ind w:left="1620" w:hanging="360"/>
      </w:pPr>
    </w:lvl>
    <w:lvl w:ilvl="2" w:tplc="4BC4F85A" w:tentative="1">
      <w:start w:val="1"/>
      <w:numFmt w:val="lowerRoman"/>
      <w:lvlText w:val="%3."/>
      <w:lvlJc w:val="right"/>
      <w:pPr>
        <w:tabs>
          <w:tab w:val="num" w:pos="2340"/>
        </w:tabs>
        <w:ind w:left="2340" w:hanging="180"/>
      </w:pPr>
    </w:lvl>
    <w:lvl w:ilvl="3" w:tplc="30E6367C" w:tentative="1">
      <w:start w:val="1"/>
      <w:numFmt w:val="decimal"/>
      <w:lvlText w:val="%4."/>
      <w:lvlJc w:val="left"/>
      <w:pPr>
        <w:tabs>
          <w:tab w:val="num" w:pos="3060"/>
        </w:tabs>
        <w:ind w:left="3060" w:hanging="360"/>
      </w:pPr>
    </w:lvl>
    <w:lvl w:ilvl="4" w:tplc="879032AA" w:tentative="1">
      <w:start w:val="1"/>
      <w:numFmt w:val="lowerLetter"/>
      <w:lvlText w:val="%5."/>
      <w:lvlJc w:val="left"/>
      <w:pPr>
        <w:tabs>
          <w:tab w:val="num" w:pos="3780"/>
        </w:tabs>
        <w:ind w:left="3780" w:hanging="360"/>
      </w:pPr>
    </w:lvl>
    <w:lvl w:ilvl="5" w:tplc="F3F6E434" w:tentative="1">
      <w:start w:val="1"/>
      <w:numFmt w:val="lowerRoman"/>
      <w:lvlText w:val="%6."/>
      <w:lvlJc w:val="right"/>
      <w:pPr>
        <w:tabs>
          <w:tab w:val="num" w:pos="4500"/>
        </w:tabs>
        <w:ind w:left="4500" w:hanging="180"/>
      </w:pPr>
    </w:lvl>
    <w:lvl w:ilvl="6" w:tplc="6212DA40" w:tentative="1">
      <w:start w:val="1"/>
      <w:numFmt w:val="decimal"/>
      <w:lvlText w:val="%7."/>
      <w:lvlJc w:val="left"/>
      <w:pPr>
        <w:tabs>
          <w:tab w:val="num" w:pos="5220"/>
        </w:tabs>
        <w:ind w:left="5220" w:hanging="360"/>
      </w:pPr>
    </w:lvl>
    <w:lvl w:ilvl="7" w:tplc="553064F4" w:tentative="1">
      <w:start w:val="1"/>
      <w:numFmt w:val="lowerLetter"/>
      <w:lvlText w:val="%8."/>
      <w:lvlJc w:val="left"/>
      <w:pPr>
        <w:tabs>
          <w:tab w:val="num" w:pos="5940"/>
        </w:tabs>
        <w:ind w:left="5940" w:hanging="360"/>
      </w:pPr>
    </w:lvl>
    <w:lvl w:ilvl="8" w:tplc="6E424C9E" w:tentative="1">
      <w:start w:val="1"/>
      <w:numFmt w:val="lowerRoman"/>
      <w:lvlText w:val="%9."/>
      <w:lvlJc w:val="right"/>
      <w:pPr>
        <w:tabs>
          <w:tab w:val="num" w:pos="6660"/>
        </w:tabs>
        <w:ind w:left="6660" w:hanging="180"/>
      </w:pPr>
    </w:lvl>
  </w:abstractNum>
  <w:abstractNum w:abstractNumId="6" w15:restartNumberingAfterBreak="0">
    <w:nsid w:val="1D0A43E6"/>
    <w:multiLevelType w:val="hybridMultilevel"/>
    <w:tmpl w:val="E54AFA98"/>
    <w:lvl w:ilvl="0" w:tplc="3488B20C">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C719B"/>
    <w:multiLevelType w:val="hybridMultilevel"/>
    <w:tmpl w:val="9788B262"/>
    <w:lvl w:ilvl="0" w:tplc="B4C81306">
      <w:start w:val="15"/>
      <w:numFmt w:val="decimal"/>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104D1"/>
    <w:multiLevelType w:val="hybridMultilevel"/>
    <w:tmpl w:val="9134DD14"/>
    <w:lvl w:ilvl="0" w:tplc="E706535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7355706"/>
    <w:multiLevelType w:val="hybridMultilevel"/>
    <w:tmpl w:val="D28CD83C"/>
    <w:lvl w:ilvl="0" w:tplc="ECD4FEBA">
      <w:start w:val="1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3CDD378C"/>
    <w:multiLevelType w:val="hybridMultilevel"/>
    <w:tmpl w:val="573632FA"/>
    <w:lvl w:ilvl="0" w:tplc="C51AF610">
      <w:start w:val="15"/>
      <w:numFmt w:val="decimal"/>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2659A"/>
    <w:multiLevelType w:val="hybridMultilevel"/>
    <w:tmpl w:val="CAC2F100"/>
    <w:lvl w:ilvl="0" w:tplc="99BC653E">
      <w:start w:val="130"/>
      <w:numFmt w:val="decimal"/>
      <w:lvlText w:val="%1."/>
      <w:lvlJc w:val="left"/>
      <w:pPr>
        <w:tabs>
          <w:tab w:val="num" w:pos="776"/>
        </w:tabs>
        <w:ind w:left="776" w:hanging="416"/>
      </w:pPr>
      <w:rPr>
        <w:rFonts w:hint="default"/>
      </w:rPr>
    </w:lvl>
    <w:lvl w:ilvl="1" w:tplc="7758D4E0" w:tentative="1">
      <w:start w:val="1"/>
      <w:numFmt w:val="lowerLetter"/>
      <w:lvlText w:val="%2."/>
      <w:lvlJc w:val="left"/>
      <w:pPr>
        <w:tabs>
          <w:tab w:val="num" w:pos="1440"/>
        </w:tabs>
        <w:ind w:left="1440" w:hanging="360"/>
      </w:pPr>
    </w:lvl>
    <w:lvl w:ilvl="2" w:tplc="11B002FA" w:tentative="1">
      <w:start w:val="1"/>
      <w:numFmt w:val="lowerRoman"/>
      <w:lvlText w:val="%3."/>
      <w:lvlJc w:val="right"/>
      <w:pPr>
        <w:tabs>
          <w:tab w:val="num" w:pos="2160"/>
        </w:tabs>
        <w:ind w:left="2160" w:hanging="180"/>
      </w:pPr>
    </w:lvl>
    <w:lvl w:ilvl="3" w:tplc="99225B54" w:tentative="1">
      <w:start w:val="1"/>
      <w:numFmt w:val="decimal"/>
      <w:lvlText w:val="%4."/>
      <w:lvlJc w:val="left"/>
      <w:pPr>
        <w:tabs>
          <w:tab w:val="num" w:pos="2880"/>
        </w:tabs>
        <w:ind w:left="2880" w:hanging="360"/>
      </w:pPr>
    </w:lvl>
    <w:lvl w:ilvl="4" w:tplc="10E2F0A4" w:tentative="1">
      <w:start w:val="1"/>
      <w:numFmt w:val="lowerLetter"/>
      <w:lvlText w:val="%5."/>
      <w:lvlJc w:val="left"/>
      <w:pPr>
        <w:tabs>
          <w:tab w:val="num" w:pos="3600"/>
        </w:tabs>
        <w:ind w:left="3600" w:hanging="360"/>
      </w:pPr>
    </w:lvl>
    <w:lvl w:ilvl="5" w:tplc="8948197C" w:tentative="1">
      <w:start w:val="1"/>
      <w:numFmt w:val="lowerRoman"/>
      <w:lvlText w:val="%6."/>
      <w:lvlJc w:val="right"/>
      <w:pPr>
        <w:tabs>
          <w:tab w:val="num" w:pos="4320"/>
        </w:tabs>
        <w:ind w:left="4320" w:hanging="180"/>
      </w:pPr>
    </w:lvl>
    <w:lvl w:ilvl="6" w:tplc="F8FC65EE" w:tentative="1">
      <w:start w:val="1"/>
      <w:numFmt w:val="decimal"/>
      <w:lvlText w:val="%7."/>
      <w:lvlJc w:val="left"/>
      <w:pPr>
        <w:tabs>
          <w:tab w:val="num" w:pos="5040"/>
        </w:tabs>
        <w:ind w:left="5040" w:hanging="360"/>
      </w:pPr>
    </w:lvl>
    <w:lvl w:ilvl="7" w:tplc="B0740558" w:tentative="1">
      <w:start w:val="1"/>
      <w:numFmt w:val="lowerLetter"/>
      <w:lvlText w:val="%8."/>
      <w:lvlJc w:val="left"/>
      <w:pPr>
        <w:tabs>
          <w:tab w:val="num" w:pos="5760"/>
        </w:tabs>
        <w:ind w:left="5760" w:hanging="360"/>
      </w:pPr>
    </w:lvl>
    <w:lvl w:ilvl="8" w:tplc="5A981506" w:tentative="1">
      <w:start w:val="1"/>
      <w:numFmt w:val="lowerRoman"/>
      <w:lvlText w:val="%9."/>
      <w:lvlJc w:val="right"/>
      <w:pPr>
        <w:tabs>
          <w:tab w:val="num" w:pos="6480"/>
        </w:tabs>
        <w:ind w:left="6480" w:hanging="180"/>
      </w:pPr>
    </w:lvl>
  </w:abstractNum>
  <w:abstractNum w:abstractNumId="12" w15:restartNumberingAfterBreak="0">
    <w:nsid w:val="4E321AF2"/>
    <w:multiLevelType w:val="multilevel"/>
    <w:tmpl w:val="B64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A1405"/>
    <w:multiLevelType w:val="hybridMultilevel"/>
    <w:tmpl w:val="573632FA"/>
    <w:lvl w:ilvl="0" w:tplc="C51AF610">
      <w:start w:val="15"/>
      <w:numFmt w:val="decimal"/>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46461"/>
    <w:multiLevelType w:val="multilevel"/>
    <w:tmpl w:val="361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65C5D"/>
    <w:multiLevelType w:val="hybridMultilevel"/>
    <w:tmpl w:val="255A47AC"/>
    <w:lvl w:ilvl="0" w:tplc="D12E4F70">
      <w:start w:val="32"/>
      <w:numFmt w:val="decimal"/>
      <w:lvlText w:val="%1."/>
      <w:lvlJc w:val="left"/>
      <w:pPr>
        <w:ind w:left="900" w:hanging="360"/>
      </w:pPr>
      <w:rPr>
        <w:rFonts w:ascii="Times" w:eastAsia="Times New Roman"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B1232"/>
    <w:multiLevelType w:val="hybridMultilevel"/>
    <w:tmpl w:val="4530A7FA"/>
    <w:lvl w:ilvl="0" w:tplc="F1F28A8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0C94210"/>
    <w:multiLevelType w:val="hybridMultilevel"/>
    <w:tmpl w:val="786AFECC"/>
    <w:lvl w:ilvl="0" w:tplc="E82C7A68">
      <w:start w:val="103"/>
      <w:numFmt w:val="decimal"/>
      <w:lvlText w:val="%1."/>
      <w:lvlJc w:val="left"/>
      <w:pPr>
        <w:tabs>
          <w:tab w:val="num" w:pos="900"/>
        </w:tabs>
        <w:ind w:left="900" w:hanging="540"/>
      </w:pPr>
      <w:rPr>
        <w:rFonts w:hint="default"/>
      </w:rPr>
    </w:lvl>
    <w:lvl w:ilvl="1" w:tplc="494698EA" w:tentative="1">
      <w:start w:val="1"/>
      <w:numFmt w:val="lowerLetter"/>
      <w:lvlText w:val="%2."/>
      <w:lvlJc w:val="left"/>
      <w:pPr>
        <w:tabs>
          <w:tab w:val="num" w:pos="1440"/>
        </w:tabs>
        <w:ind w:left="1440" w:hanging="360"/>
      </w:pPr>
    </w:lvl>
    <w:lvl w:ilvl="2" w:tplc="E046829A" w:tentative="1">
      <w:start w:val="1"/>
      <w:numFmt w:val="lowerRoman"/>
      <w:lvlText w:val="%3."/>
      <w:lvlJc w:val="right"/>
      <w:pPr>
        <w:tabs>
          <w:tab w:val="num" w:pos="2160"/>
        </w:tabs>
        <w:ind w:left="2160" w:hanging="180"/>
      </w:pPr>
    </w:lvl>
    <w:lvl w:ilvl="3" w:tplc="B6B60386" w:tentative="1">
      <w:start w:val="1"/>
      <w:numFmt w:val="decimal"/>
      <w:lvlText w:val="%4."/>
      <w:lvlJc w:val="left"/>
      <w:pPr>
        <w:tabs>
          <w:tab w:val="num" w:pos="2880"/>
        </w:tabs>
        <w:ind w:left="2880" w:hanging="360"/>
      </w:pPr>
    </w:lvl>
    <w:lvl w:ilvl="4" w:tplc="94BEB834" w:tentative="1">
      <w:start w:val="1"/>
      <w:numFmt w:val="lowerLetter"/>
      <w:lvlText w:val="%5."/>
      <w:lvlJc w:val="left"/>
      <w:pPr>
        <w:tabs>
          <w:tab w:val="num" w:pos="3600"/>
        </w:tabs>
        <w:ind w:left="3600" w:hanging="360"/>
      </w:pPr>
    </w:lvl>
    <w:lvl w:ilvl="5" w:tplc="56EAAB0A" w:tentative="1">
      <w:start w:val="1"/>
      <w:numFmt w:val="lowerRoman"/>
      <w:lvlText w:val="%6."/>
      <w:lvlJc w:val="right"/>
      <w:pPr>
        <w:tabs>
          <w:tab w:val="num" w:pos="4320"/>
        </w:tabs>
        <w:ind w:left="4320" w:hanging="180"/>
      </w:pPr>
    </w:lvl>
    <w:lvl w:ilvl="6" w:tplc="1180A7BE" w:tentative="1">
      <w:start w:val="1"/>
      <w:numFmt w:val="decimal"/>
      <w:lvlText w:val="%7."/>
      <w:lvlJc w:val="left"/>
      <w:pPr>
        <w:tabs>
          <w:tab w:val="num" w:pos="5040"/>
        </w:tabs>
        <w:ind w:left="5040" w:hanging="360"/>
      </w:pPr>
    </w:lvl>
    <w:lvl w:ilvl="7" w:tplc="8FAEAA92" w:tentative="1">
      <w:start w:val="1"/>
      <w:numFmt w:val="lowerLetter"/>
      <w:lvlText w:val="%8."/>
      <w:lvlJc w:val="left"/>
      <w:pPr>
        <w:tabs>
          <w:tab w:val="num" w:pos="5760"/>
        </w:tabs>
        <w:ind w:left="5760" w:hanging="360"/>
      </w:pPr>
    </w:lvl>
    <w:lvl w:ilvl="8" w:tplc="50C89AC6" w:tentative="1">
      <w:start w:val="1"/>
      <w:numFmt w:val="lowerRoman"/>
      <w:lvlText w:val="%9."/>
      <w:lvlJc w:val="right"/>
      <w:pPr>
        <w:tabs>
          <w:tab w:val="num" w:pos="6480"/>
        </w:tabs>
        <w:ind w:left="6480" w:hanging="180"/>
      </w:pPr>
    </w:lvl>
  </w:abstractNum>
  <w:abstractNum w:abstractNumId="18" w15:restartNumberingAfterBreak="0">
    <w:nsid w:val="708B5DD4"/>
    <w:multiLevelType w:val="multilevel"/>
    <w:tmpl w:val="E54AFA98"/>
    <w:lvl w:ilvl="0">
      <w:start w:val="1"/>
      <w:numFmt w:val="decimal"/>
      <w:lvlText w:val="%1."/>
      <w:lvlJc w:val="left"/>
      <w:pPr>
        <w:ind w:left="720"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B6177B"/>
    <w:multiLevelType w:val="hybridMultilevel"/>
    <w:tmpl w:val="0FBAC606"/>
    <w:lvl w:ilvl="0" w:tplc="B838AEE2">
      <w:start w:val="130"/>
      <w:numFmt w:val="decimal"/>
      <w:lvlText w:val="%1."/>
      <w:lvlJc w:val="left"/>
      <w:pPr>
        <w:tabs>
          <w:tab w:val="num" w:pos="980"/>
        </w:tabs>
        <w:ind w:left="980" w:hanging="620"/>
      </w:pPr>
      <w:rPr>
        <w:rFonts w:hint="default"/>
      </w:rPr>
    </w:lvl>
    <w:lvl w:ilvl="1" w:tplc="C52EEFD0" w:tentative="1">
      <w:start w:val="1"/>
      <w:numFmt w:val="lowerLetter"/>
      <w:lvlText w:val="%2."/>
      <w:lvlJc w:val="left"/>
      <w:pPr>
        <w:tabs>
          <w:tab w:val="num" w:pos="1440"/>
        </w:tabs>
        <w:ind w:left="1440" w:hanging="360"/>
      </w:pPr>
    </w:lvl>
    <w:lvl w:ilvl="2" w:tplc="B660F104" w:tentative="1">
      <w:start w:val="1"/>
      <w:numFmt w:val="lowerRoman"/>
      <w:lvlText w:val="%3."/>
      <w:lvlJc w:val="right"/>
      <w:pPr>
        <w:tabs>
          <w:tab w:val="num" w:pos="2160"/>
        </w:tabs>
        <w:ind w:left="2160" w:hanging="180"/>
      </w:pPr>
    </w:lvl>
    <w:lvl w:ilvl="3" w:tplc="EB0600AA" w:tentative="1">
      <w:start w:val="1"/>
      <w:numFmt w:val="decimal"/>
      <w:lvlText w:val="%4."/>
      <w:lvlJc w:val="left"/>
      <w:pPr>
        <w:tabs>
          <w:tab w:val="num" w:pos="2880"/>
        </w:tabs>
        <w:ind w:left="2880" w:hanging="360"/>
      </w:pPr>
    </w:lvl>
    <w:lvl w:ilvl="4" w:tplc="E86027D8" w:tentative="1">
      <w:start w:val="1"/>
      <w:numFmt w:val="lowerLetter"/>
      <w:lvlText w:val="%5."/>
      <w:lvlJc w:val="left"/>
      <w:pPr>
        <w:tabs>
          <w:tab w:val="num" w:pos="3600"/>
        </w:tabs>
        <w:ind w:left="3600" w:hanging="360"/>
      </w:pPr>
    </w:lvl>
    <w:lvl w:ilvl="5" w:tplc="CC7EA6EE" w:tentative="1">
      <w:start w:val="1"/>
      <w:numFmt w:val="lowerRoman"/>
      <w:lvlText w:val="%6."/>
      <w:lvlJc w:val="right"/>
      <w:pPr>
        <w:tabs>
          <w:tab w:val="num" w:pos="4320"/>
        </w:tabs>
        <w:ind w:left="4320" w:hanging="180"/>
      </w:pPr>
    </w:lvl>
    <w:lvl w:ilvl="6" w:tplc="799E03F4" w:tentative="1">
      <w:start w:val="1"/>
      <w:numFmt w:val="decimal"/>
      <w:lvlText w:val="%7."/>
      <w:lvlJc w:val="left"/>
      <w:pPr>
        <w:tabs>
          <w:tab w:val="num" w:pos="5040"/>
        </w:tabs>
        <w:ind w:left="5040" w:hanging="360"/>
      </w:pPr>
    </w:lvl>
    <w:lvl w:ilvl="7" w:tplc="03F8BB9E" w:tentative="1">
      <w:start w:val="1"/>
      <w:numFmt w:val="lowerLetter"/>
      <w:lvlText w:val="%8."/>
      <w:lvlJc w:val="left"/>
      <w:pPr>
        <w:tabs>
          <w:tab w:val="num" w:pos="5760"/>
        </w:tabs>
        <w:ind w:left="5760" w:hanging="360"/>
      </w:pPr>
    </w:lvl>
    <w:lvl w:ilvl="8" w:tplc="2168F1F8" w:tentative="1">
      <w:start w:val="1"/>
      <w:numFmt w:val="lowerRoman"/>
      <w:lvlText w:val="%9."/>
      <w:lvlJc w:val="right"/>
      <w:pPr>
        <w:tabs>
          <w:tab w:val="num" w:pos="6480"/>
        </w:tabs>
        <w:ind w:left="6480" w:hanging="180"/>
      </w:pPr>
    </w:lvl>
  </w:abstractNum>
  <w:abstractNum w:abstractNumId="20" w15:restartNumberingAfterBreak="0">
    <w:nsid w:val="7E9453A4"/>
    <w:multiLevelType w:val="hybridMultilevel"/>
    <w:tmpl w:val="296C9162"/>
    <w:lvl w:ilvl="0" w:tplc="8D100CAA">
      <w:start w:val="2002"/>
      <w:numFmt w:val="decimal"/>
      <w:lvlText w:val="%1"/>
      <w:lvlJc w:val="left"/>
      <w:pPr>
        <w:tabs>
          <w:tab w:val="num" w:pos="2440"/>
        </w:tabs>
        <w:ind w:left="2440" w:hanging="1900"/>
      </w:pPr>
      <w:rPr>
        <w:rFonts w:hint="default"/>
      </w:rPr>
    </w:lvl>
    <w:lvl w:ilvl="1" w:tplc="2BD87BBC" w:tentative="1">
      <w:start w:val="1"/>
      <w:numFmt w:val="lowerLetter"/>
      <w:lvlText w:val="%2."/>
      <w:lvlJc w:val="left"/>
      <w:pPr>
        <w:tabs>
          <w:tab w:val="num" w:pos="1620"/>
        </w:tabs>
        <w:ind w:left="1620" w:hanging="360"/>
      </w:pPr>
    </w:lvl>
    <w:lvl w:ilvl="2" w:tplc="68D2CCE2" w:tentative="1">
      <w:start w:val="1"/>
      <w:numFmt w:val="lowerRoman"/>
      <w:lvlText w:val="%3."/>
      <w:lvlJc w:val="right"/>
      <w:pPr>
        <w:tabs>
          <w:tab w:val="num" w:pos="2340"/>
        </w:tabs>
        <w:ind w:left="2340" w:hanging="180"/>
      </w:pPr>
    </w:lvl>
    <w:lvl w:ilvl="3" w:tplc="7598BC48" w:tentative="1">
      <w:start w:val="1"/>
      <w:numFmt w:val="decimal"/>
      <w:lvlText w:val="%4."/>
      <w:lvlJc w:val="left"/>
      <w:pPr>
        <w:tabs>
          <w:tab w:val="num" w:pos="3060"/>
        </w:tabs>
        <w:ind w:left="3060" w:hanging="360"/>
      </w:pPr>
    </w:lvl>
    <w:lvl w:ilvl="4" w:tplc="89E6DAC6" w:tentative="1">
      <w:start w:val="1"/>
      <w:numFmt w:val="lowerLetter"/>
      <w:lvlText w:val="%5."/>
      <w:lvlJc w:val="left"/>
      <w:pPr>
        <w:tabs>
          <w:tab w:val="num" w:pos="3780"/>
        </w:tabs>
        <w:ind w:left="3780" w:hanging="360"/>
      </w:pPr>
    </w:lvl>
    <w:lvl w:ilvl="5" w:tplc="9D8C8148" w:tentative="1">
      <w:start w:val="1"/>
      <w:numFmt w:val="lowerRoman"/>
      <w:lvlText w:val="%6."/>
      <w:lvlJc w:val="right"/>
      <w:pPr>
        <w:tabs>
          <w:tab w:val="num" w:pos="4500"/>
        </w:tabs>
        <w:ind w:left="4500" w:hanging="180"/>
      </w:pPr>
    </w:lvl>
    <w:lvl w:ilvl="6" w:tplc="49B89F64" w:tentative="1">
      <w:start w:val="1"/>
      <w:numFmt w:val="decimal"/>
      <w:lvlText w:val="%7."/>
      <w:lvlJc w:val="left"/>
      <w:pPr>
        <w:tabs>
          <w:tab w:val="num" w:pos="5220"/>
        </w:tabs>
        <w:ind w:left="5220" w:hanging="360"/>
      </w:pPr>
    </w:lvl>
    <w:lvl w:ilvl="7" w:tplc="3B72F6DA" w:tentative="1">
      <w:start w:val="1"/>
      <w:numFmt w:val="lowerLetter"/>
      <w:lvlText w:val="%8."/>
      <w:lvlJc w:val="left"/>
      <w:pPr>
        <w:tabs>
          <w:tab w:val="num" w:pos="5940"/>
        </w:tabs>
        <w:ind w:left="5940" w:hanging="360"/>
      </w:pPr>
    </w:lvl>
    <w:lvl w:ilvl="8" w:tplc="C658D77A" w:tentative="1">
      <w:start w:val="1"/>
      <w:numFmt w:val="lowerRoman"/>
      <w:lvlText w:val="%9."/>
      <w:lvlJc w:val="right"/>
      <w:pPr>
        <w:tabs>
          <w:tab w:val="num" w:pos="6660"/>
        </w:tabs>
        <w:ind w:left="6660" w:hanging="180"/>
      </w:pPr>
    </w:lvl>
  </w:abstractNum>
  <w:num w:numId="1">
    <w:abstractNumId w:val="17"/>
  </w:num>
  <w:num w:numId="2">
    <w:abstractNumId w:val="5"/>
  </w:num>
  <w:num w:numId="3">
    <w:abstractNumId w:val="19"/>
  </w:num>
  <w:num w:numId="4">
    <w:abstractNumId w:val="11"/>
  </w:num>
  <w:num w:numId="5">
    <w:abstractNumId w:val="1"/>
  </w:num>
  <w:num w:numId="6">
    <w:abstractNumId w:val="2"/>
  </w:num>
  <w:num w:numId="7">
    <w:abstractNumId w:val="20"/>
  </w:num>
  <w:num w:numId="8">
    <w:abstractNumId w:val="6"/>
  </w:num>
  <w:num w:numId="9">
    <w:abstractNumId w:val="18"/>
  </w:num>
  <w:num w:numId="10">
    <w:abstractNumId w:val="15"/>
  </w:num>
  <w:num w:numId="11">
    <w:abstractNumId w:val="16"/>
  </w:num>
  <w:num w:numId="12">
    <w:abstractNumId w:val="10"/>
  </w:num>
  <w:num w:numId="13">
    <w:abstractNumId w:val="8"/>
  </w:num>
  <w:num w:numId="14">
    <w:abstractNumId w:val="13"/>
  </w:num>
  <w:num w:numId="15">
    <w:abstractNumId w:val="9"/>
  </w:num>
  <w:num w:numId="16">
    <w:abstractNumId w:val="7"/>
  </w:num>
  <w:num w:numId="17">
    <w:abstractNumId w:val="3"/>
  </w:num>
  <w:num w:numId="18">
    <w:abstractNumId w:val="0"/>
  </w:num>
  <w:num w:numId="19">
    <w:abstractNumId w:val="14"/>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hideSpellingErrors/>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Monaco&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rvpwap559wtdedewtpdxzoxr2x2rpzdvx5&quot;&gt;Snyder2011&lt;record-ids&gt;&lt;item&gt;14&lt;/item&gt;&lt;item&gt;15&lt;/item&gt;&lt;item&gt;19&lt;/item&gt;&lt;item&gt;20&lt;/item&gt;&lt;item&gt;23&lt;/item&gt;&lt;item&gt;25&lt;/item&gt;&lt;item&gt;31&lt;/item&gt;&lt;item&gt;32&lt;/item&gt;&lt;item&gt;35&lt;/item&gt;&lt;item&gt;38&lt;/item&gt;&lt;item&gt;39&lt;/item&gt;&lt;item&gt;43&lt;/item&gt;&lt;item&gt;44&lt;/item&gt;&lt;item&gt;45&lt;/item&gt;&lt;item&gt;47&lt;/item&gt;&lt;item&gt;48&lt;/item&gt;&lt;item&gt;53&lt;/item&gt;&lt;item&gt;57&lt;/item&gt;&lt;item&gt;59&lt;/item&gt;&lt;item&gt;60&lt;/item&gt;&lt;item&gt;62&lt;/item&gt;&lt;item&gt;65&lt;/item&gt;&lt;item&gt;66&lt;/item&gt;&lt;item&gt;68&lt;/item&gt;&lt;item&gt;69&lt;/item&gt;&lt;item&gt;70&lt;/item&gt;&lt;item&gt;72&lt;/item&gt;&lt;item&gt;74&lt;/item&gt;&lt;item&gt;75&lt;/item&gt;&lt;item&gt;76&lt;/item&gt;&lt;item&gt;77&lt;/item&gt;&lt;item&gt;78&lt;/item&gt;&lt;/record-ids&gt;&lt;/item&gt;&lt;/Libraries&gt;"/>
  </w:docVars>
  <w:rsids>
    <w:rsidRoot w:val="00E16F73"/>
    <w:rsid w:val="000028A6"/>
    <w:rsid w:val="0000328D"/>
    <w:rsid w:val="00004B47"/>
    <w:rsid w:val="00012729"/>
    <w:rsid w:val="00013D41"/>
    <w:rsid w:val="000159DA"/>
    <w:rsid w:val="000201F2"/>
    <w:rsid w:val="000217B8"/>
    <w:rsid w:val="00024EED"/>
    <w:rsid w:val="00027703"/>
    <w:rsid w:val="000321CF"/>
    <w:rsid w:val="00032C11"/>
    <w:rsid w:val="00043245"/>
    <w:rsid w:val="0004460A"/>
    <w:rsid w:val="000535A0"/>
    <w:rsid w:val="00054E0E"/>
    <w:rsid w:val="0005649C"/>
    <w:rsid w:val="0006055D"/>
    <w:rsid w:val="00060B1D"/>
    <w:rsid w:val="000648AD"/>
    <w:rsid w:val="000676BE"/>
    <w:rsid w:val="00072CA8"/>
    <w:rsid w:val="000754CF"/>
    <w:rsid w:val="00082124"/>
    <w:rsid w:val="00084232"/>
    <w:rsid w:val="00087FCF"/>
    <w:rsid w:val="00092FC1"/>
    <w:rsid w:val="0009419B"/>
    <w:rsid w:val="000A54C6"/>
    <w:rsid w:val="000B5906"/>
    <w:rsid w:val="000B60F7"/>
    <w:rsid w:val="000C489B"/>
    <w:rsid w:val="000C5CEF"/>
    <w:rsid w:val="000C7117"/>
    <w:rsid w:val="000D654A"/>
    <w:rsid w:val="000F0599"/>
    <w:rsid w:val="000F64A0"/>
    <w:rsid w:val="00110F40"/>
    <w:rsid w:val="0011380E"/>
    <w:rsid w:val="00113C38"/>
    <w:rsid w:val="00122314"/>
    <w:rsid w:val="001254CF"/>
    <w:rsid w:val="00132C57"/>
    <w:rsid w:val="001470EE"/>
    <w:rsid w:val="00147194"/>
    <w:rsid w:val="001527C1"/>
    <w:rsid w:val="00153932"/>
    <w:rsid w:val="00154010"/>
    <w:rsid w:val="00161826"/>
    <w:rsid w:val="0016436C"/>
    <w:rsid w:val="001857E8"/>
    <w:rsid w:val="00191C6C"/>
    <w:rsid w:val="00193AA5"/>
    <w:rsid w:val="001949C2"/>
    <w:rsid w:val="001A153C"/>
    <w:rsid w:val="001A3041"/>
    <w:rsid w:val="001A5F7F"/>
    <w:rsid w:val="001B196E"/>
    <w:rsid w:val="001B408D"/>
    <w:rsid w:val="001B6130"/>
    <w:rsid w:val="001B6E4C"/>
    <w:rsid w:val="001C3D7E"/>
    <w:rsid w:val="001D15E9"/>
    <w:rsid w:val="001D1960"/>
    <w:rsid w:val="001D6FA6"/>
    <w:rsid w:val="001E77C6"/>
    <w:rsid w:val="001F0F3D"/>
    <w:rsid w:val="001F52FA"/>
    <w:rsid w:val="001F5D94"/>
    <w:rsid w:val="001F663F"/>
    <w:rsid w:val="00206B30"/>
    <w:rsid w:val="00206EC0"/>
    <w:rsid w:val="00214150"/>
    <w:rsid w:val="00214238"/>
    <w:rsid w:val="00216781"/>
    <w:rsid w:val="00216F71"/>
    <w:rsid w:val="00225549"/>
    <w:rsid w:val="00231652"/>
    <w:rsid w:val="00233202"/>
    <w:rsid w:val="00236241"/>
    <w:rsid w:val="00237B36"/>
    <w:rsid w:val="0024485F"/>
    <w:rsid w:val="002478CE"/>
    <w:rsid w:val="00251314"/>
    <w:rsid w:val="0025414A"/>
    <w:rsid w:val="00257167"/>
    <w:rsid w:val="00266C24"/>
    <w:rsid w:val="002713E2"/>
    <w:rsid w:val="00277F43"/>
    <w:rsid w:val="00281809"/>
    <w:rsid w:val="00281C51"/>
    <w:rsid w:val="00295C02"/>
    <w:rsid w:val="002970AD"/>
    <w:rsid w:val="002A2DD3"/>
    <w:rsid w:val="002B33FC"/>
    <w:rsid w:val="002B57B3"/>
    <w:rsid w:val="002B6EA8"/>
    <w:rsid w:val="002E06DB"/>
    <w:rsid w:val="002E67DC"/>
    <w:rsid w:val="002F5C2E"/>
    <w:rsid w:val="00300A8C"/>
    <w:rsid w:val="003053D1"/>
    <w:rsid w:val="00310C37"/>
    <w:rsid w:val="0031176E"/>
    <w:rsid w:val="00313E0C"/>
    <w:rsid w:val="00313FD2"/>
    <w:rsid w:val="00320381"/>
    <w:rsid w:val="00320B59"/>
    <w:rsid w:val="00322B58"/>
    <w:rsid w:val="0032500C"/>
    <w:rsid w:val="003258F9"/>
    <w:rsid w:val="003410AA"/>
    <w:rsid w:val="00342E42"/>
    <w:rsid w:val="00346C28"/>
    <w:rsid w:val="0035559C"/>
    <w:rsid w:val="0036355F"/>
    <w:rsid w:val="00365004"/>
    <w:rsid w:val="00365D68"/>
    <w:rsid w:val="00372397"/>
    <w:rsid w:val="00374042"/>
    <w:rsid w:val="00375183"/>
    <w:rsid w:val="00376C07"/>
    <w:rsid w:val="00381017"/>
    <w:rsid w:val="00383FDD"/>
    <w:rsid w:val="00386C4A"/>
    <w:rsid w:val="003A349D"/>
    <w:rsid w:val="003B46F5"/>
    <w:rsid w:val="003C0684"/>
    <w:rsid w:val="003C0F9F"/>
    <w:rsid w:val="003E5056"/>
    <w:rsid w:val="003E64F8"/>
    <w:rsid w:val="003E7BDE"/>
    <w:rsid w:val="00400118"/>
    <w:rsid w:val="00407FC7"/>
    <w:rsid w:val="004104DC"/>
    <w:rsid w:val="004128CB"/>
    <w:rsid w:val="004171AE"/>
    <w:rsid w:val="00417BB5"/>
    <w:rsid w:val="004203B2"/>
    <w:rsid w:val="00424D04"/>
    <w:rsid w:val="00433067"/>
    <w:rsid w:val="0043423F"/>
    <w:rsid w:val="00453A00"/>
    <w:rsid w:val="004573B6"/>
    <w:rsid w:val="00471B57"/>
    <w:rsid w:val="00471BAA"/>
    <w:rsid w:val="00471ECB"/>
    <w:rsid w:val="004740F5"/>
    <w:rsid w:val="0049064D"/>
    <w:rsid w:val="00491E14"/>
    <w:rsid w:val="00493E3A"/>
    <w:rsid w:val="004A2BD2"/>
    <w:rsid w:val="004A4687"/>
    <w:rsid w:val="004C6628"/>
    <w:rsid w:val="004C7638"/>
    <w:rsid w:val="004D70C0"/>
    <w:rsid w:val="004F258F"/>
    <w:rsid w:val="004F6397"/>
    <w:rsid w:val="005104FC"/>
    <w:rsid w:val="00514EBE"/>
    <w:rsid w:val="00516F0B"/>
    <w:rsid w:val="0052027C"/>
    <w:rsid w:val="00520D06"/>
    <w:rsid w:val="0053693E"/>
    <w:rsid w:val="00543544"/>
    <w:rsid w:val="00543FBD"/>
    <w:rsid w:val="005616B2"/>
    <w:rsid w:val="00566491"/>
    <w:rsid w:val="0057278B"/>
    <w:rsid w:val="005749A7"/>
    <w:rsid w:val="0058542D"/>
    <w:rsid w:val="0059204E"/>
    <w:rsid w:val="00592AA9"/>
    <w:rsid w:val="00597AD5"/>
    <w:rsid w:val="005A01E8"/>
    <w:rsid w:val="005A1284"/>
    <w:rsid w:val="005A4DEC"/>
    <w:rsid w:val="005A5FF8"/>
    <w:rsid w:val="005A74FC"/>
    <w:rsid w:val="005C15ED"/>
    <w:rsid w:val="005E3F93"/>
    <w:rsid w:val="005E6375"/>
    <w:rsid w:val="005E75AC"/>
    <w:rsid w:val="0060152A"/>
    <w:rsid w:val="006117A5"/>
    <w:rsid w:val="00611B85"/>
    <w:rsid w:val="0062423E"/>
    <w:rsid w:val="00631BA5"/>
    <w:rsid w:val="00642E7C"/>
    <w:rsid w:val="006525E3"/>
    <w:rsid w:val="00652BA9"/>
    <w:rsid w:val="00653B4C"/>
    <w:rsid w:val="00661655"/>
    <w:rsid w:val="0066358A"/>
    <w:rsid w:val="006662A4"/>
    <w:rsid w:val="00670608"/>
    <w:rsid w:val="00672B28"/>
    <w:rsid w:val="0067541F"/>
    <w:rsid w:val="0067792F"/>
    <w:rsid w:val="00697694"/>
    <w:rsid w:val="006A3D58"/>
    <w:rsid w:val="006A71A8"/>
    <w:rsid w:val="006A7285"/>
    <w:rsid w:val="006B1AB9"/>
    <w:rsid w:val="006B2520"/>
    <w:rsid w:val="006F601D"/>
    <w:rsid w:val="007010BB"/>
    <w:rsid w:val="00712DAD"/>
    <w:rsid w:val="00713093"/>
    <w:rsid w:val="00713296"/>
    <w:rsid w:val="0071396F"/>
    <w:rsid w:val="007162A2"/>
    <w:rsid w:val="0072442E"/>
    <w:rsid w:val="0074029B"/>
    <w:rsid w:val="00747260"/>
    <w:rsid w:val="00750122"/>
    <w:rsid w:val="00750240"/>
    <w:rsid w:val="00752336"/>
    <w:rsid w:val="00754D72"/>
    <w:rsid w:val="00757F5E"/>
    <w:rsid w:val="00771D84"/>
    <w:rsid w:val="00772A61"/>
    <w:rsid w:val="00781FDB"/>
    <w:rsid w:val="00786D1C"/>
    <w:rsid w:val="00790603"/>
    <w:rsid w:val="007A3BC1"/>
    <w:rsid w:val="007C7011"/>
    <w:rsid w:val="007D1983"/>
    <w:rsid w:val="007D232B"/>
    <w:rsid w:val="007D6A3B"/>
    <w:rsid w:val="007F7060"/>
    <w:rsid w:val="00800F65"/>
    <w:rsid w:val="0081072B"/>
    <w:rsid w:val="00820112"/>
    <w:rsid w:val="00822558"/>
    <w:rsid w:val="00825F60"/>
    <w:rsid w:val="0083364F"/>
    <w:rsid w:val="00837531"/>
    <w:rsid w:val="008407E0"/>
    <w:rsid w:val="008448E4"/>
    <w:rsid w:val="0084768D"/>
    <w:rsid w:val="0086323B"/>
    <w:rsid w:val="00872473"/>
    <w:rsid w:val="00874D54"/>
    <w:rsid w:val="00880DD0"/>
    <w:rsid w:val="0088219A"/>
    <w:rsid w:val="008848A9"/>
    <w:rsid w:val="008A0024"/>
    <w:rsid w:val="008B15BE"/>
    <w:rsid w:val="008B3C94"/>
    <w:rsid w:val="008B5F99"/>
    <w:rsid w:val="008D09D9"/>
    <w:rsid w:val="008D31F6"/>
    <w:rsid w:val="008E5CC6"/>
    <w:rsid w:val="00900E9F"/>
    <w:rsid w:val="009042FB"/>
    <w:rsid w:val="00917CE0"/>
    <w:rsid w:val="00917E53"/>
    <w:rsid w:val="00932902"/>
    <w:rsid w:val="00943517"/>
    <w:rsid w:val="00955317"/>
    <w:rsid w:val="00957413"/>
    <w:rsid w:val="00961F0D"/>
    <w:rsid w:val="009671A4"/>
    <w:rsid w:val="009804A8"/>
    <w:rsid w:val="00997581"/>
    <w:rsid w:val="009A06CB"/>
    <w:rsid w:val="009A3318"/>
    <w:rsid w:val="009A7813"/>
    <w:rsid w:val="009B28B8"/>
    <w:rsid w:val="009B59AE"/>
    <w:rsid w:val="009C0C0F"/>
    <w:rsid w:val="009C0D32"/>
    <w:rsid w:val="009C3435"/>
    <w:rsid w:val="009C47E4"/>
    <w:rsid w:val="009C70A0"/>
    <w:rsid w:val="009D0A54"/>
    <w:rsid w:val="009E00E8"/>
    <w:rsid w:val="009E3402"/>
    <w:rsid w:val="009F1DE8"/>
    <w:rsid w:val="009F7FB6"/>
    <w:rsid w:val="00A117FB"/>
    <w:rsid w:val="00A13C25"/>
    <w:rsid w:val="00A14A6C"/>
    <w:rsid w:val="00A15258"/>
    <w:rsid w:val="00A2370F"/>
    <w:rsid w:val="00A24FC0"/>
    <w:rsid w:val="00A31174"/>
    <w:rsid w:val="00A33108"/>
    <w:rsid w:val="00A52A6D"/>
    <w:rsid w:val="00A53A0A"/>
    <w:rsid w:val="00A55186"/>
    <w:rsid w:val="00A57FED"/>
    <w:rsid w:val="00A61FAF"/>
    <w:rsid w:val="00A63258"/>
    <w:rsid w:val="00A81ED8"/>
    <w:rsid w:val="00A96500"/>
    <w:rsid w:val="00AA16EA"/>
    <w:rsid w:val="00AA6610"/>
    <w:rsid w:val="00AB0138"/>
    <w:rsid w:val="00AB55F1"/>
    <w:rsid w:val="00AC3F88"/>
    <w:rsid w:val="00AE05FE"/>
    <w:rsid w:val="00AE081A"/>
    <w:rsid w:val="00AE7C75"/>
    <w:rsid w:val="00AF05DF"/>
    <w:rsid w:val="00AF6AA4"/>
    <w:rsid w:val="00AF7414"/>
    <w:rsid w:val="00B23383"/>
    <w:rsid w:val="00B234C7"/>
    <w:rsid w:val="00B30303"/>
    <w:rsid w:val="00B33419"/>
    <w:rsid w:val="00B44F9E"/>
    <w:rsid w:val="00B508EC"/>
    <w:rsid w:val="00B519E9"/>
    <w:rsid w:val="00B539D0"/>
    <w:rsid w:val="00B53EFD"/>
    <w:rsid w:val="00B5402D"/>
    <w:rsid w:val="00B5581F"/>
    <w:rsid w:val="00B6415E"/>
    <w:rsid w:val="00B757EA"/>
    <w:rsid w:val="00B80602"/>
    <w:rsid w:val="00B84800"/>
    <w:rsid w:val="00B969DE"/>
    <w:rsid w:val="00B96B3C"/>
    <w:rsid w:val="00BA68EB"/>
    <w:rsid w:val="00BB1CCD"/>
    <w:rsid w:val="00BB27DA"/>
    <w:rsid w:val="00BB2E14"/>
    <w:rsid w:val="00BC5213"/>
    <w:rsid w:val="00BF6E6F"/>
    <w:rsid w:val="00C01507"/>
    <w:rsid w:val="00C05364"/>
    <w:rsid w:val="00C10DD4"/>
    <w:rsid w:val="00C14CBB"/>
    <w:rsid w:val="00C2141C"/>
    <w:rsid w:val="00C22515"/>
    <w:rsid w:val="00C25787"/>
    <w:rsid w:val="00C259BB"/>
    <w:rsid w:val="00C60FB3"/>
    <w:rsid w:val="00C626FD"/>
    <w:rsid w:val="00C76540"/>
    <w:rsid w:val="00C76679"/>
    <w:rsid w:val="00C82200"/>
    <w:rsid w:val="00C919F0"/>
    <w:rsid w:val="00C94908"/>
    <w:rsid w:val="00C960F7"/>
    <w:rsid w:val="00C96AE9"/>
    <w:rsid w:val="00CA168E"/>
    <w:rsid w:val="00CA60EB"/>
    <w:rsid w:val="00CB0329"/>
    <w:rsid w:val="00CB2F12"/>
    <w:rsid w:val="00CD1CFF"/>
    <w:rsid w:val="00CE2455"/>
    <w:rsid w:val="00CE2BEC"/>
    <w:rsid w:val="00CE2CEB"/>
    <w:rsid w:val="00CE77ED"/>
    <w:rsid w:val="00D2240D"/>
    <w:rsid w:val="00D22E38"/>
    <w:rsid w:val="00D254D1"/>
    <w:rsid w:val="00D336C7"/>
    <w:rsid w:val="00D33C6F"/>
    <w:rsid w:val="00D35483"/>
    <w:rsid w:val="00D362D7"/>
    <w:rsid w:val="00D43ACD"/>
    <w:rsid w:val="00D517B1"/>
    <w:rsid w:val="00D5419E"/>
    <w:rsid w:val="00D563A6"/>
    <w:rsid w:val="00D6738A"/>
    <w:rsid w:val="00D76129"/>
    <w:rsid w:val="00D772D0"/>
    <w:rsid w:val="00D83196"/>
    <w:rsid w:val="00D850F4"/>
    <w:rsid w:val="00D97E8F"/>
    <w:rsid w:val="00DA076C"/>
    <w:rsid w:val="00DA2C00"/>
    <w:rsid w:val="00DA6468"/>
    <w:rsid w:val="00DA724F"/>
    <w:rsid w:val="00DB522A"/>
    <w:rsid w:val="00DC21AF"/>
    <w:rsid w:val="00DD05AC"/>
    <w:rsid w:val="00DD1EEC"/>
    <w:rsid w:val="00DD37BB"/>
    <w:rsid w:val="00DE10D1"/>
    <w:rsid w:val="00DE5DC5"/>
    <w:rsid w:val="00DE7389"/>
    <w:rsid w:val="00DF2602"/>
    <w:rsid w:val="00DF2782"/>
    <w:rsid w:val="00E0400F"/>
    <w:rsid w:val="00E05059"/>
    <w:rsid w:val="00E0797C"/>
    <w:rsid w:val="00E12254"/>
    <w:rsid w:val="00E13262"/>
    <w:rsid w:val="00E1424F"/>
    <w:rsid w:val="00E14A41"/>
    <w:rsid w:val="00E1522A"/>
    <w:rsid w:val="00E16F73"/>
    <w:rsid w:val="00E2491C"/>
    <w:rsid w:val="00E2589D"/>
    <w:rsid w:val="00E349F5"/>
    <w:rsid w:val="00E34C37"/>
    <w:rsid w:val="00E45D71"/>
    <w:rsid w:val="00E46DEF"/>
    <w:rsid w:val="00E55D05"/>
    <w:rsid w:val="00E570A6"/>
    <w:rsid w:val="00E75D63"/>
    <w:rsid w:val="00E76E77"/>
    <w:rsid w:val="00E826BF"/>
    <w:rsid w:val="00E876C9"/>
    <w:rsid w:val="00EA6D13"/>
    <w:rsid w:val="00EB1652"/>
    <w:rsid w:val="00EB3D29"/>
    <w:rsid w:val="00EB74FB"/>
    <w:rsid w:val="00EC4869"/>
    <w:rsid w:val="00ED10C4"/>
    <w:rsid w:val="00ED2139"/>
    <w:rsid w:val="00ED37D3"/>
    <w:rsid w:val="00EE50FE"/>
    <w:rsid w:val="00EE7070"/>
    <w:rsid w:val="00EF5CC5"/>
    <w:rsid w:val="00F17CC3"/>
    <w:rsid w:val="00F243AC"/>
    <w:rsid w:val="00F31D95"/>
    <w:rsid w:val="00F4079C"/>
    <w:rsid w:val="00F4120B"/>
    <w:rsid w:val="00F418E4"/>
    <w:rsid w:val="00F50FB2"/>
    <w:rsid w:val="00F521F2"/>
    <w:rsid w:val="00F621E5"/>
    <w:rsid w:val="00F67699"/>
    <w:rsid w:val="00F67E58"/>
    <w:rsid w:val="00F75B84"/>
    <w:rsid w:val="00F8073D"/>
    <w:rsid w:val="00F8726A"/>
    <w:rsid w:val="00F95F76"/>
    <w:rsid w:val="00FA082F"/>
    <w:rsid w:val="00FA222E"/>
    <w:rsid w:val="00FA54FC"/>
    <w:rsid w:val="00FA7730"/>
    <w:rsid w:val="00FB2306"/>
    <w:rsid w:val="00FC0528"/>
    <w:rsid w:val="00FE23C1"/>
    <w:rsid w:val="00FE5E82"/>
    <w:rsid w:val="00FF7A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4D15D"/>
  <w14:defaultImageDpi w14:val="300"/>
  <w15:docId w15:val="{72F65B43-5AB6-674F-BC21-D5CD0EF6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Monaco" w:hAnsi="Monaco"/>
    </w:rPr>
  </w:style>
  <w:style w:type="paragraph" w:styleId="Heading1">
    <w:name w:val="heading 1"/>
    <w:basedOn w:val="Normal"/>
    <w:next w:val="Normal"/>
    <w:qFormat/>
    <w:pPr>
      <w:keepNext/>
      <w:tabs>
        <w:tab w:val="left" w:pos="720"/>
        <w:tab w:val="left" w:pos="6480"/>
      </w:tabs>
      <w:ind w:left="360"/>
      <w:jc w:val="left"/>
      <w:outlineLvl w:val="0"/>
    </w:pPr>
    <w:rPr>
      <w:rFonts w:ascii="Times" w:hAnsi="Times"/>
      <w:b/>
    </w:rPr>
  </w:style>
  <w:style w:type="paragraph" w:styleId="Heading2">
    <w:name w:val="heading 2"/>
    <w:basedOn w:val="Normal"/>
    <w:next w:val="Normal"/>
    <w:qFormat/>
    <w:pPr>
      <w:keepNext/>
      <w:tabs>
        <w:tab w:val="left" w:pos="720"/>
        <w:tab w:val="left" w:pos="6480"/>
      </w:tabs>
      <w:jc w:val="left"/>
      <w:outlineLvl w:val="1"/>
    </w:pPr>
    <w:rPr>
      <w:rFonts w:ascii="Times" w:hAnsi="Times"/>
      <w:b/>
    </w:rPr>
  </w:style>
  <w:style w:type="paragraph" w:styleId="Heading3">
    <w:name w:val="heading 3"/>
    <w:basedOn w:val="Normal"/>
    <w:next w:val="Normal"/>
    <w:qFormat/>
    <w:pPr>
      <w:keepNext/>
      <w:spacing w:line="360" w:lineRule="auto"/>
      <w:jc w:val="center"/>
      <w:outlineLvl w:val="2"/>
    </w:pPr>
    <w:rPr>
      <w:rFonts w:ascii="Times New Roman" w:hAnsi="Times New Roman"/>
      <w:sz w:val="36"/>
    </w:rPr>
  </w:style>
  <w:style w:type="paragraph" w:styleId="Heading4">
    <w:name w:val="heading 4"/>
    <w:basedOn w:val="Normal"/>
    <w:next w:val="Normal"/>
    <w:qFormat/>
    <w:rsid w:val="00D56683"/>
    <w:pPr>
      <w:keepNext/>
      <w:tabs>
        <w:tab w:val="left" w:pos="720"/>
        <w:tab w:val="left" w:pos="6480"/>
      </w:tabs>
      <w:outlineLvl w:val="3"/>
    </w:pPr>
    <w:rPr>
      <w:rFonts w:ascii="Times" w:hAnsi="Times"/>
      <w:b/>
      <w:sz w:val="22"/>
    </w:rPr>
  </w:style>
  <w:style w:type="paragraph" w:styleId="Heading6">
    <w:name w:val="heading 6"/>
    <w:basedOn w:val="Normal"/>
    <w:next w:val="Normal"/>
    <w:link w:val="Heading6Char"/>
    <w:uiPriority w:val="9"/>
    <w:qFormat/>
    <w:rsid w:val="000B3250"/>
    <w:pPr>
      <w:autoSpaceDE w:val="0"/>
      <w:autoSpaceDN w:val="0"/>
      <w:spacing w:before="240" w:after="60"/>
      <w:jc w:val="left"/>
      <w:outlineLvl w:val="5"/>
    </w:pPr>
    <w:rPr>
      <w:rFonts w:ascii="Cambria" w:hAnsi="Cambria"/>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ind w:left="720" w:right="-86" w:hanging="720"/>
      <w:jc w:val="left"/>
    </w:pPr>
    <w:rPr>
      <w:rFonts w:ascii="Times" w:hAnsi="Times"/>
      <w:b/>
    </w:rPr>
  </w:style>
  <w:style w:type="paragraph" w:customStyle="1" w:styleId="arttitle">
    <w:name w:val="arttitle"/>
    <w:basedOn w:val="Heading1"/>
    <w:pPr>
      <w:keepNext w:val="0"/>
      <w:tabs>
        <w:tab w:val="clear" w:pos="720"/>
        <w:tab w:val="clear" w:pos="6480"/>
      </w:tabs>
      <w:spacing w:before="240" w:after="60" w:line="480" w:lineRule="atLeast"/>
      <w:ind w:left="0"/>
    </w:pPr>
    <w:rPr>
      <w:rFonts w:ascii="Arial" w:hAnsi="Arial"/>
      <w:sz w:val="32"/>
    </w:rPr>
  </w:style>
  <w:style w:type="paragraph" w:styleId="DocumentMap">
    <w:name w:val="Document Map"/>
    <w:basedOn w:val="Normal"/>
    <w:semiHidden/>
    <w:rPr>
      <w:rFonts w:ascii="Geneva" w:hAnsi="Geneva"/>
    </w:rPr>
  </w:style>
  <w:style w:type="paragraph" w:customStyle="1" w:styleId="Helvetica10point">
    <w:name w:val="Helvetica 10 point"/>
    <w:basedOn w:val="Normal"/>
    <w:pPr>
      <w:tabs>
        <w:tab w:val="left" w:pos="360"/>
      </w:tabs>
      <w:ind w:right="720"/>
      <w:jc w:val="left"/>
    </w:pPr>
    <w:rPr>
      <w:rFonts w:ascii="New York" w:hAnsi="New York"/>
    </w:rPr>
  </w:style>
  <w:style w:type="paragraph" w:styleId="BodyText2">
    <w:name w:val="Body Text 2"/>
    <w:basedOn w:val="Normal"/>
    <w:semiHidden/>
    <w:pPr>
      <w:ind w:left="720" w:hanging="720"/>
      <w:jc w:val="left"/>
    </w:pPr>
    <w:rPr>
      <w:rFonts w:ascii="Times" w:hAnsi="Times"/>
    </w:rPr>
  </w:style>
  <w:style w:type="paragraph" w:styleId="BodyText">
    <w:name w:val="Body Text"/>
    <w:basedOn w:val="Normal"/>
    <w:semiHidden/>
    <w:pPr>
      <w:jc w:val="center"/>
    </w:pPr>
    <w:rPr>
      <w:rFonts w:ascii="Times New Roman" w:hAnsi="Times New Roman"/>
      <w:b/>
      <w:sz w:val="32"/>
    </w:rPr>
  </w:style>
  <w:style w:type="paragraph" w:styleId="BodyTextIndent">
    <w:name w:val="Body Text Indent"/>
    <w:basedOn w:val="Normal"/>
    <w:semiHidden/>
    <w:pPr>
      <w:tabs>
        <w:tab w:val="left" w:pos="810"/>
      </w:tabs>
      <w:ind w:left="540" w:hanging="540"/>
    </w:pPr>
    <w:rPr>
      <w:rFonts w:ascii="Times" w:hAnsi="Times"/>
    </w:rPr>
  </w:style>
  <w:style w:type="paragraph" w:styleId="PlainText">
    <w:name w:val="Plain Text"/>
    <w:basedOn w:val="Normal"/>
    <w:semiHidden/>
    <w:pPr>
      <w:jc w:val="left"/>
    </w:pPr>
    <w:rPr>
      <w:rFonts w:ascii="Courier" w:eastAsia="Times" w:hAnsi="Courier"/>
    </w:rPr>
  </w:style>
  <w:style w:type="character" w:styleId="PageNumber">
    <w:name w:val="page number"/>
    <w:basedOn w:val="DefaultParagraphFont"/>
    <w:semiHidden/>
  </w:style>
  <w:style w:type="paragraph" w:styleId="BodyText3">
    <w:name w:val="Body Text 3"/>
    <w:basedOn w:val="Normal"/>
    <w:semiHidden/>
    <w:rPr>
      <w:rFonts w:ascii="Times" w:hAnsi="Times"/>
      <w:color w:val="000000"/>
    </w:rPr>
  </w:style>
  <w:style w:type="character" w:customStyle="1" w:styleId="ppt">
    <w:name w:val="ppt"/>
    <w:basedOn w:val="DefaultParagraphFont"/>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HEAD2">
    <w:name w:val="HEAD2"/>
    <w:basedOn w:val="Normal"/>
    <w:pPr>
      <w:keepNext/>
      <w:keepLines/>
      <w:jc w:val="left"/>
    </w:pPr>
    <w:rPr>
      <w:rFonts w:ascii="Palatino" w:hAnsi="Palatino"/>
      <w:b/>
      <w:i/>
      <w:color w:val="000080"/>
    </w:rPr>
  </w:style>
  <w:style w:type="paragraph" w:customStyle="1" w:styleId="HEAD2table">
    <w:name w:val="HEAD2 table"/>
    <w:basedOn w:val="Normal"/>
    <w:pPr>
      <w:jc w:val="left"/>
    </w:pPr>
    <w:rPr>
      <w:rFonts w:ascii="Palatino" w:hAnsi="Palatino"/>
      <w:i/>
      <w:color w:val="000080"/>
      <w:sz w:val="20"/>
    </w:rPr>
  </w:style>
  <w:style w:type="paragraph" w:customStyle="1" w:styleId="FieldTable">
    <w:name w:val="Field Table"/>
    <w:basedOn w:val="Normal"/>
    <w:pPr>
      <w:spacing w:before="60" w:after="60"/>
      <w:jc w:val="left"/>
    </w:pPr>
    <w:rPr>
      <w:rFonts w:ascii="Arial" w:hAnsi="Arial"/>
      <w:sz w:val="20"/>
    </w:rPr>
  </w:style>
  <w:style w:type="character" w:styleId="FollowedHyperlink">
    <w:name w:val="FollowedHyperlink"/>
    <w:uiPriority w:val="99"/>
    <w:semiHidden/>
    <w:unhideWhenUsed/>
    <w:rsid w:val="00FB3CA3"/>
    <w:rPr>
      <w:color w:val="800080"/>
      <w:u w:val="single"/>
    </w:rPr>
  </w:style>
  <w:style w:type="character" w:customStyle="1" w:styleId="A3">
    <w:name w:val="A3"/>
    <w:uiPriority w:val="99"/>
    <w:rsid w:val="00DC42D4"/>
    <w:rPr>
      <w:rFonts w:cs="GeosansLight"/>
      <w:i/>
      <w:iCs/>
      <w:color w:val="000000"/>
      <w:sz w:val="16"/>
      <w:szCs w:val="16"/>
    </w:rPr>
  </w:style>
  <w:style w:type="paragraph" w:styleId="Title">
    <w:name w:val="Title"/>
    <w:aliases w:val="title"/>
    <w:basedOn w:val="Normal"/>
    <w:link w:val="TitleChar"/>
    <w:qFormat/>
    <w:rsid w:val="008D1AF7"/>
    <w:pPr>
      <w:jc w:val="center"/>
    </w:pPr>
    <w:rPr>
      <w:rFonts w:ascii="Times New Roman" w:hAnsi="Times New Roman"/>
      <w:b/>
      <w:lang w:val="x-none" w:eastAsia="x-none"/>
    </w:rPr>
  </w:style>
  <w:style w:type="character" w:customStyle="1" w:styleId="TitleChar">
    <w:name w:val="Title Char"/>
    <w:aliases w:val="title Char"/>
    <w:link w:val="Title"/>
    <w:uiPriority w:val="10"/>
    <w:rsid w:val="008D1AF7"/>
    <w:rPr>
      <w:rFonts w:ascii="Times New Roman" w:hAnsi="Times New Roman"/>
      <w:b/>
      <w:sz w:val="24"/>
      <w:szCs w:val="24"/>
    </w:rPr>
  </w:style>
  <w:style w:type="paragraph" w:customStyle="1" w:styleId="Default">
    <w:name w:val="Default"/>
    <w:rsid w:val="005A2DCA"/>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rsid w:val="009E0004"/>
    <w:pPr>
      <w:tabs>
        <w:tab w:val="center" w:pos="4680"/>
        <w:tab w:val="right" w:pos="9360"/>
      </w:tabs>
      <w:jc w:val="left"/>
    </w:pPr>
    <w:rPr>
      <w:rFonts w:ascii="Times New Roman" w:hAnsi="Times New Roman"/>
      <w:lang w:val="x-none" w:eastAsia="x-none"/>
    </w:rPr>
  </w:style>
  <w:style w:type="character" w:customStyle="1" w:styleId="HeaderChar">
    <w:name w:val="Header Char"/>
    <w:link w:val="Header"/>
    <w:uiPriority w:val="99"/>
    <w:rsid w:val="009E0004"/>
    <w:rPr>
      <w:rFonts w:ascii="Times New Roman" w:hAnsi="Times New Roman"/>
      <w:sz w:val="24"/>
      <w:szCs w:val="24"/>
    </w:rPr>
  </w:style>
  <w:style w:type="character" w:customStyle="1" w:styleId="Heading6Char">
    <w:name w:val="Heading 6 Char"/>
    <w:link w:val="Heading6"/>
    <w:uiPriority w:val="9"/>
    <w:rsid w:val="000B3250"/>
    <w:rPr>
      <w:rFonts w:ascii="Cambria" w:hAnsi="Cambria"/>
      <w:b/>
      <w:bCs/>
      <w:sz w:val="22"/>
      <w:szCs w:val="22"/>
    </w:rPr>
  </w:style>
  <w:style w:type="paragraph" w:customStyle="1" w:styleId="rprtbody">
    <w:name w:val="rprtbody"/>
    <w:basedOn w:val="Normal"/>
    <w:rsid w:val="00484E76"/>
    <w:pPr>
      <w:spacing w:beforeLines="1" w:afterLines="1"/>
      <w:jc w:val="left"/>
    </w:pPr>
    <w:rPr>
      <w:rFonts w:ascii="Times" w:hAnsi="Times"/>
      <w:sz w:val="20"/>
    </w:rPr>
  </w:style>
  <w:style w:type="paragraph" w:customStyle="1" w:styleId="aux">
    <w:name w:val="aux"/>
    <w:basedOn w:val="Normal"/>
    <w:rsid w:val="00484E76"/>
    <w:pPr>
      <w:spacing w:beforeLines="1" w:afterLines="1"/>
      <w:jc w:val="left"/>
    </w:pPr>
    <w:rPr>
      <w:rFonts w:ascii="Times" w:hAnsi="Times"/>
      <w:sz w:val="20"/>
    </w:rPr>
  </w:style>
  <w:style w:type="character" w:customStyle="1" w:styleId="src">
    <w:name w:val="src"/>
    <w:basedOn w:val="DefaultParagraphFont"/>
    <w:rsid w:val="00484E76"/>
  </w:style>
  <w:style w:type="character" w:customStyle="1" w:styleId="jrnl">
    <w:name w:val="jrnl"/>
    <w:basedOn w:val="DefaultParagraphFont"/>
    <w:rsid w:val="00484E76"/>
  </w:style>
  <w:style w:type="character" w:customStyle="1" w:styleId="rprtid">
    <w:name w:val="rprtid"/>
    <w:basedOn w:val="DefaultParagraphFont"/>
    <w:rsid w:val="00484E76"/>
  </w:style>
  <w:style w:type="character" w:customStyle="1" w:styleId="apple-converted-space">
    <w:name w:val="apple-converted-space"/>
    <w:basedOn w:val="DefaultParagraphFont"/>
    <w:rsid w:val="00484E76"/>
  </w:style>
  <w:style w:type="paragraph" w:styleId="Footer">
    <w:name w:val="footer"/>
    <w:basedOn w:val="Normal"/>
    <w:link w:val="FooterChar"/>
    <w:rsid w:val="003B46F5"/>
    <w:pPr>
      <w:tabs>
        <w:tab w:val="center" w:pos="4320"/>
        <w:tab w:val="right" w:pos="8640"/>
      </w:tabs>
    </w:pPr>
  </w:style>
  <w:style w:type="character" w:customStyle="1" w:styleId="FooterChar">
    <w:name w:val="Footer Char"/>
    <w:link w:val="Footer"/>
    <w:rsid w:val="003B46F5"/>
    <w:rPr>
      <w:rFonts w:ascii="Monaco" w:hAnsi="Monaco"/>
      <w:sz w:val="24"/>
    </w:rPr>
  </w:style>
  <w:style w:type="character" w:styleId="Strong">
    <w:name w:val="Strong"/>
    <w:uiPriority w:val="22"/>
    <w:qFormat/>
    <w:rsid w:val="00A96500"/>
    <w:rPr>
      <w:b/>
      <w:bCs/>
    </w:rPr>
  </w:style>
  <w:style w:type="paragraph" w:customStyle="1" w:styleId="ColorfulList-Accent11">
    <w:name w:val="Colorful List - Accent 11"/>
    <w:basedOn w:val="Normal"/>
    <w:uiPriority w:val="34"/>
    <w:qFormat/>
    <w:rsid w:val="00A81ED8"/>
    <w:pPr>
      <w:spacing w:after="200"/>
      <w:ind w:left="720"/>
      <w:contextualSpacing/>
      <w:jc w:val="left"/>
    </w:pPr>
    <w:rPr>
      <w:rFonts w:ascii="Cambria" w:eastAsia="MS Mincho" w:hAnsi="Cambria"/>
      <w:lang w:eastAsia="ja-JP"/>
    </w:rPr>
  </w:style>
  <w:style w:type="paragraph" w:styleId="ListParagraph">
    <w:name w:val="List Paragraph"/>
    <w:basedOn w:val="Normal"/>
    <w:qFormat/>
    <w:rsid w:val="001D1960"/>
    <w:pPr>
      <w:ind w:left="720"/>
    </w:pPr>
  </w:style>
  <w:style w:type="paragraph" w:customStyle="1" w:styleId="desc">
    <w:name w:val="desc"/>
    <w:basedOn w:val="Normal"/>
    <w:rsid w:val="00EE7070"/>
    <w:pPr>
      <w:spacing w:before="100" w:beforeAutospacing="1" w:after="100" w:afterAutospacing="1"/>
      <w:jc w:val="left"/>
    </w:pPr>
    <w:rPr>
      <w:rFonts w:ascii="Times" w:hAnsi="Times"/>
      <w:sz w:val="20"/>
    </w:rPr>
  </w:style>
  <w:style w:type="paragraph" w:customStyle="1" w:styleId="details">
    <w:name w:val="details"/>
    <w:basedOn w:val="Normal"/>
    <w:rsid w:val="00EE7070"/>
    <w:pPr>
      <w:spacing w:before="100" w:beforeAutospacing="1" w:after="100" w:afterAutospacing="1"/>
      <w:jc w:val="left"/>
    </w:pPr>
    <w:rPr>
      <w:rFonts w:ascii="Times" w:hAnsi="Times"/>
      <w:sz w:val="20"/>
    </w:rPr>
  </w:style>
  <w:style w:type="paragraph" w:customStyle="1" w:styleId="links">
    <w:name w:val="links"/>
    <w:basedOn w:val="Normal"/>
    <w:rsid w:val="00EE7070"/>
    <w:pPr>
      <w:spacing w:before="100" w:beforeAutospacing="1" w:after="100" w:afterAutospacing="1"/>
      <w:jc w:val="left"/>
    </w:pPr>
    <w:rPr>
      <w:rFonts w:ascii="Times" w:hAnsi="Times"/>
      <w:sz w:val="20"/>
    </w:rPr>
  </w:style>
  <w:style w:type="paragraph" w:customStyle="1" w:styleId="publication">
    <w:name w:val="publication"/>
    <w:basedOn w:val="Normal"/>
    <w:rsid w:val="000C7117"/>
    <w:pPr>
      <w:spacing w:before="100" w:beforeAutospacing="1" w:after="100" w:afterAutospacing="1"/>
      <w:jc w:val="left"/>
    </w:pPr>
    <w:rPr>
      <w:rFonts w:ascii="Times New Roman" w:hAnsi="Times New Roman"/>
    </w:rPr>
  </w:style>
  <w:style w:type="character" w:customStyle="1" w:styleId="line-clamp">
    <w:name w:val="line-clamp"/>
    <w:basedOn w:val="DefaultParagraphFont"/>
    <w:rsid w:val="000C7117"/>
  </w:style>
  <w:style w:type="character" w:customStyle="1" w:styleId="year">
    <w:name w:val="year"/>
    <w:basedOn w:val="DefaultParagraphFont"/>
    <w:rsid w:val="000C7117"/>
  </w:style>
  <w:style w:type="character" w:customStyle="1" w:styleId="volume">
    <w:name w:val="volume"/>
    <w:basedOn w:val="DefaultParagraphFont"/>
    <w:rsid w:val="000C7117"/>
  </w:style>
  <w:style w:type="character" w:customStyle="1" w:styleId="pages">
    <w:name w:val="pages"/>
    <w:basedOn w:val="DefaultParagraphFont"/>
    <w:rsid w:val="000C7117"/>
  </w:style>
  <w:style w:type="paragraph" w:customStyle="1" w:styleId="Title1">
    <w:name w:val="Title1"/>
    <w:basedOn w:val="Normal"/>
    <w:rsid w:val="00CE2CEB"/>
    <w:pPr>
      <w:spacing w:before="100" w:beforeAutospacing="1" w:after="100" w:afterAutospacing="1"/>
      <w:jc w:val="left"/>
    </w:pPr>
    <w:rPr>
      <w:rFonts w:ascii="Times New Roman" w:hAnsi="Times New Roman"/>
    </w:rPr>
  </w:style>
  <w:style w:type="character" w:styleId="UnresolvedMention">
    <w:name w:val="Unresolved Mention"/>
    <w:basedOn w:val="DefaultParagraphFont"/>
    <w:uiPriority w:val="99"/>
    <w:semiHidden/>
    <w:unhideWhenUsed/>
    <w:rsid w:val="000321CF"/>
    <w:rPr>
      <w:color w:val="605E5C"/>
      <w:shd w:val="clear" w:color="auto" w:fill="E1DFDD"/>
    </w:rPr>
  </w:style>
  <w:style w:type="paragraph" w:styleId="BalloonText">
    <w:name w:val="Balloon Text"/>
    <w:basedOn w:val="Normal"/>
    <w:link w:val="BalloonTextChar"/>
    <w:semiHidden/>
    <w:unhideWhenUsed/>
    <w:rsid w:val="002B57B3"/>
    <w:rPr>
      <w:rFonts w:ascii="Times New Roman" w:hAnsi="Times New Roman"/>
      <w:sz w:val="18"/>
      <w:szCs w:val="18"/>
    </w:rPr>
  </w:style>
  <w:style w:type="character" w:customStyle="1" w:styleId="BalloonTextChar">
    <w:name w:val="Balloon Text Char"/>
    <w:basedOn w:val="DefaultParagraphFont"/>
    <w:link w:val="BalloonText"/>
    <w:semiHidden/>
    <w:rsid w:val="002B57B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527">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4">
          <w:marLeft w:val="0"/>
          <w:marRight w:val="0"/>
          <w:marTop w:val="120"/>
          <w:marBottom w:val="360"/>
          <w:divBdr>
            <w:top w:val="none" w:sz="0" w:space="0" w:color="auto"/>
            <w:left w:val="none" w:sz="0" w:space="0" w:color="auto"/>
            <w:bottom w:val="none" w:sz="0" w:space="0" w:color="auto"/>
            <w:right w:val="none" w:sz="0" w:space="0" w:color="auto"/>
          </w:divBdr>
          <w:divsChild>
            <w:div w:id="935289003">
              <w:marLeft w:val="0"/>
              <w:marRight w:val="0"/>
              <w:marTop w:val="0"/>
              <w:marBottom w:val="0"/>
              <w:divBdr>
                <w:top w:val="none" w:sz="0" w:space="0" w:color="auto"/>
                <w:left w:val="none" w:sz="0" w:space="0" w:color="auto"/>
                <w:bottom w:val="none" w:sz="0" w:space="0" w:color="auto"/>
                <w:right w:val="none" w:sz="0" w:space="0" w:color="auto"/>
              </w:divBdr>
            </w:div>
            <w:div w:id="1380132818">
              <w:marLeft w:val="420"/>
              <w:marRight w:val="0"/>
              <w:marTop w:val="0"/>
              <w:marBottom w:val="0"/>
              <w:divBdr>
                <w:top w:val="none" w:sz="0" w:space="0" w:color="auto"/>
                <w:left w:val="none" w:sz="0" w:space="0" w:color="auto"/>
                <w:bottom w:val="none" w:sz="0" w:space="0" w:color="auto"/>
                <w:right w:val="none" w:sz="0" w:space="0" w:color="auto"/>
              </w:divBdr>
              <w:divsChild>
                <w:div w:id="472334326">
                  <w:marLeft w:val="0"/>
                  <w:marRight w:val="0"/>
                  <w:marTop w:val="34"/>
                  <w:marBottom w:val="34"/>
                  <w:divBdr>
                    <w:top w:val="none" w:sz="0" w:space="0" w:color="auto"/>
                    <w:left w:val="none" w:sz="0" w:space="0" w:color="auto"/>
                    <w:bottom w:val="none" w:sz="0" w:space="0" w:color="auto"/>
                    <w:right w:val="none" w:sz="0" w:space="0" w:color="auto"/>
                  </w:divBdr>
                </w:div>
                <w:div w:id="1469667983">
                  <w:marLeft w:val="0"/>
                  <w:marRight w:val="0"/>
                  <w:marTop w:val="0"/>
                  <w:marBottom w:val="0"/>
                  <w:divBdr>
                    <w:top w:val="none" w:sz="0" w:space="0" w:color="auto"/>
                    <w:left w:val="none" w:sz="0" w:space="0" w:color="auto"/>
                    <w:bottom w:val="none" w:sz="0" w:space="0" w:color="auto"/>
                    <w:right w:val="none" w:sz="0" w:space="0" w:color="auto"/>
                  </w:divBdr>
                  <w:divsChild>
                    <w:div w:id="1478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7585">
          <w:marLeft w:val="0"/>
          <w:marRight w:val="0"/>
          <w:marTop w:val="120"/>
          <w:marBottom w:val="360"/>
          <w:divBdr>
            <w:top w:val="none" w:sz="0" w:space="0" w:color="auto"/>
            <w:left w:val="none" w:sz="0" w:space="0" w:color="auto"/>
            <w:bottom w:val="none" w:sz="0" w:space="0" w:color="auto"/>
            <w:right w:val="none" w:sz="0" w:space="0" w:color="auto"/>
          </w:divBdr>
          <w:divsChild>
            <w:div w:id="881020896">
              <w:marLeft w:val="420"/>
              <w:marRight w:val="0"/>
              <w:marTop w:val="0"/>
              <w:marBottom w:val="0"/>
              <w:divBdr>
                <w:top w:val="none" w:sz="0" w:space="0" w:color="auto"/>
                <w:left w:val="none" w:sz="0" w:space="0" w:color="auto"/>
                <w:bottom w:val="none" w:sz="0" w:space="0" w:color="auto"/>
                <w:right w:val="none" w:sz="0" w:space="0" w:color="auto"/>
              </w:divBdr>
              <w:divsChild>
                <w:div w:id="1175807846">
                  <w:marLeft w:val="0"/>
                  <w:marRight w:val="0"/>
                  <w:marTop w:val="34"/>
                  <w:marBottom w:val="34"/>
                  <w:divBdr>
                    <w:top w:val="none" w:sz="0" w:space="0" w:color="auto"/>
                    <w:left w:val="none" w:sz="0" w:space="0" w:color="auto"/>
                    <w:bottom w:val="none" w:sz="0" w:space="0" w:color="auto"/>
                    <w:right w:val="none" w:sz="0" w:space="0" w:color="auto"/>
                  </w:divBdr>
                </w:div>
                <w:div w:id="1603879118">
                  <w:marLeft w:val="0"/>
                  <w:marRight w:val="0"/>
                  <w:marTop w:val="0"/>
                  <w:marBottom w:val="0"/>
                  <w:divBdr>
                    <w:top w:val="none" w:sz="0" w:space="0" w:color="auto"/>
                    <w:left w:val="none" w:sz="0" w:space="0" w:color="auto"/>
                    <w:bottom w:val="none" w:sz="0" w:space="0" w:color="auto"/>
                    <w:right w:val="none" w:sz="0" w:space="0" w:color="auto"/>
                  </w:divBdr>
                  <w:divsChild>
                    <w:div w:id="1371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6724">
      <w:bodyDiv w:val="1"/>
      <w:marLeft w:val="0"/>
      <w:marRight w:val="0"/>
      <w:marTop w:val="0"/>
      <w:marBottom w:val="0"/>
      <w:divBdr>
        <w:top w:val="none" w:sz="0" w:space="0" w:color="auto"/>
        <w:left w:val="none" w:sz="0" w:space="0" w:color="auto"/>
        <w:bottom w:val="none" w:sz="0" w:space="0" w:color="auto"/>
        <w:right w:val="none" w:sz="0" w:space="0" w:color="auto"/>
      </w:divBdr>
    </w:div>
    <w:div w:id="44719590">
      <w:bodyDiv w:val="1"/>
      <w:marLeft w:val="0"/>
      <w:marRight w:val="0"/>
      <w:marTop w:val="0"/>
      <w:marBottom w:val="0"/>
      <w:divBdr>
        <w:top w:val="none" w:sz="0" w:space="0" w:color="auto"/>
        <w:left w:val="none" w:sz="0" w:space="0" w:color="auto"/>
        <w:bottom w:val="none" w:sz="0" w:space="0" w:color="auto"/>
        <w:right w:val="none" w:sz="0" w:space="0" w:color="auto"/>
      </w:divBdr>
    </w:div>
    <w:div w:id="133720528">
      <w:bodyDiv w:val="1"/>
      <w:marLeft w:val="0"/>
      <w:marRight w:val="0"/>
      <w:marTop w:val="0"/>
      <w:marBottom w:val="0"/>
      <w:divBdr>
        <w:top w:val="none" w:sz="0" w:space="0" w:color="auto"/>
        <w:left w:val="none" w:sz="0" w:space="0" w:color="auto"/>
        <w:bottom w:val="none" w:sz="0" w:space="0" w:color="auto"/>
        <w:right w:val="none" w:sz="0" w:space="0" w:color="auto"/>
      </w:divBdr>
    </w:div>
    <w:div w:id="145826351">
      <w:bodyDiv w:val="1"/>
      <w:marLeft w:val="0"/>
      <w:marRight w:val="0"/>
      <w:marTop w:val="0"/>
      <w:marBottom w:val="0"/>
      <w:divBdr>
        <w:top w:val="none" w:sz="0" w:space="0" w:color="auto"/>
        <w:left w:val="none" w:sz="0" w:space="0" w:color="auto"/>
        <w:bottom w:val="none" w:sz="0" w:space="0" w:color="auto"/>
        <w:right w:val="none" w:sz="0" w:space="0" w:color="auto"/>
      </w:divBdr>
    </w:div>
    <w:div w:id="157498569">
      <w:bodyDiv w:val="1"/>
      <w:marLeft w:val="0"/>
      <w:marRight w:val="0"/>
      <w:marTop w:val="0"/>
      <w:marBottom w:val="0"/>
      <w:divBdr>
        <w:top w:val="none" w:sz="0" w:space="0" w:color="auto"/>
        <w:left w:val="none" w:sz="0" w:space="0" w:color="auto"/>
        <w:bottom w:val="none" w:sz="0" w:space="0" w:color="auto"/>
        <w:right w:val="none" w:sz="0" w:space="0" w:color="auto"/>
      </w:divBdr>
      <w:divsChild>
        <w:div w:id="738093794">
          <w:marLeft w:val="0"/>
          <w:marRight w:val="0"/>
          <w:marTop w:val="120"/>
          <w:marBottom w:val="360"/>
          <w:divBdr>
            <w:top w:val="none" w:sz="0" w:space="0" w:color="auto"/>
            <w:left w:val="none" w:sz="0" w:space="0" w:color="auto"/>
            <w:bottom w:val="none" w:sz="0" w:space="0" w:color="auto"/>
            <w:right w:val="none" w:sz="0" w:space="0" w:color="auto"/>
          </w:divBdr>
          <w:divsChild>
            <w:div w:id="139662705">
              <w:marLeft w:val="420"/>
              <w:marRight w:val="0"/>
              <w:marTop w:val="0"/>
              <w:marBottom w:val="0"/>
              <w:divBdr>
                <w:top w:val="none" w:sz="0" w:space="0" w:color="auto"/>
                <w:left w:val="none" w:sz="0" w:space="0" w:color="auto"/>
                <w:bottom w:val="none" w:sz="0" w:space="0" w:color="auto"/>
                <w:right w:val="none" w:sz="0" w:space="0" w:color="auto"/>
              </w:divBdr>
              <w:divsChild>
                <w:div w:id="1021972444">
                  <w:marLeft w:val="0"/>
                  <w:marRight w:val="0"/>
                  <w:marTop w:val="0"/>
                  <w:marBottom w:val="0"/>
                  <w:divBdr>
                    <w:top w:val="none" w:sz="0" w:space="0" w:color="auto"/>
                    <w:left w:val="none" w:sz="0" w:space="0" w:color="auto"/>
                    <w:bottom w:val="none" w:sz="0" w:space="0" w:color="auto"/>
                    <w:right w:val="none" w:sz="0" w:space="0" w:color="auto"/>
                  </w:divBdr>
                  <w:divsChild>
                    <w:div w:id="627861830">
                      <w:marLeft w:val="0"/>
                      <w:marRight w:val="0"/>
                      <w:marTop w:val="0"/>
                      <w:marBottom w:val="0"/>
                      <w:divBdr>
                        <w:top w:val="none" w:sz="0" w:space="0" w:color="auto"/>
                        <w:left w:val="none" w:sz="0" w:space="0" w:color="auto"/>
                        <w:bottom w:val="none" w:sz="0" w:space="0" w:color="auto"/>
                        <w:right w:val="none" w:sz="0" w:space="0" w:color="auto"/>
                      </w:divBdr>
                    </w:div>
                  </w:divsChild>
                </w:div>
                <w:div w:id="1999117852">
                  <w:marLeft w:val="0"/>
                  <w:marRight w:val="0"/>
                  <w:marTop w:val="34"/>
                  <w:marBottom w:val="34"/>
                  <w:divBdr>
                    <w:top w:val="none" w:sz="0" w:space="0" w:color="auto"/>
                    <w:left w:val="none" w:sz="0" w:space="0" w:color="auto"/>
                    <w:bottom w:val="none" w:sz="0" w:space="0" w:color="auto"/>
                    <w:right w:val="none" w:sz="0" w:space="0" w:color="auto"/>
                  </w:divBdr>
                </w:div>
              </w:divsChild>
            </w:div>
            <w:div w:id="1653751091">
              <w:marLeft w:val="0"/>
              <w:marRight w:val="0"/>
              <w:marTop w:val="0"/>
              <w:marBottom w:val="0"/>
              <w:divBdr>
                <w:top w:val="none" w:sz="0" w:space="0" w:color="auto"/>
                <w:left w:val="none" w:sz="0" w:space="0" w:color="auto"/>
                <w:bottom w:val="none" w:sz="0" w:space="0" w:color="auto"/>
                <w:right w:val="none" w:sz="0" w:space="0" w:color="auto"/>
              </w:divBdr>
            </w:div>
          </w:divsChild>
        </w:div>
        <w:div w:id="2127313366">
          <w:marLeft w:val="0"/>
          <w:marRight w:val="0"/>
          <w:marTop w:val="120"/>
          <w:marBottom w:val="360"/>
          <w:divBdr>
            <w:top w:val="none" w:sz="0" w:space="0" w:color="auto"/>
            <w:left w:val="none" w:sz="0" w:space="0" w:color="auto"/>
            <w:bottom w:val="none" w:sz="0" w:space="0" w:color="auto"/>
            <w:right w:val="none" w:sz="0" w:space="0" w:color="auto"/>
          </w:divBdr>
          <w:divsChild>
            <w:div w:id="1926762487">
              <w:marLeft w:val="420"/>
              <w:marRight w:val="0"/>
              <w:marTop w:val="0"/>
              <w:marBottom w:val="0"/>
              <w:divBdr>
                <w:top w:val="none" w:sz="0" w:space="0" w:color="auto"/>
                <w:left w:val="none" w:sz="0" w:space="0" w:color="auto"/>
                <w:bottom w:val="none" w:sz="0" w:space="0" w:color="auto"/>
                <w:right w:val="none" w:sz="0" w:space="0" w:color="auto"/>
              </w:divBdr>
              <w:divsChild>
                <w:div w:id="259070855">
                  <w:marLeft w:val="0"/>
                  <w:marRight w:val="0"/>
                  <w:marTop w:val="34"/>
                  <w:marBottom w:val="34"/>
                  <w:divBdr>
                    <w:top w:val="none" w:sz="0" w:space="0" w:color="auto"/>
                    <w:left w:val="none" w:sz="0" w:space="0" w:color="auto"/>
                    <w:bottom w:val="none" w:sz="0" w:space="0" w:color="auto"/>
                    <w:right w:val="none" w:sz="0" w:space="0" w:color="auto"/>
                  </w:divBdr>
                </w:div>
                <w:div w:id="1566720344">
                  <w:marLeft w:val="0"/>
                  <w:marRight w:val="0"/>
                  <w:marTop w:val="0"/>
                  <w:marBottom w:val="0"/>
                  <w:divBdr>
                    <w:top w:val="none" w:sz="0" w:space="0" w:color="auto"/>
                    <w:left w:val="none" w:sz="0" w:space="0" w:color="auto"/>
                    <w:bottom w:val="none" w:sz="0" w:space="0" w:color="auto"/>
                    <w:right w:val="none" w:sz="0" w:space="0" w:color="auto"/>
                  </w:divBdr>
                  <w:divsChild>
                    <w:div w:id="6122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0593">
      <w:bodyDiv w:val="1"/>
      <w:marLeft w:val="0"/>
      <w:marRight w:val="0"/>
      <w:marTop w:val="0"/>
      <w:marBottom w:val="0"/>
      <w:divBdr>
        <w:top w:val="none" w:sz="0" w:space="0" w:color="auto"/>
        <w:left w:val="none" w:sz="0" w:space="0" w:color="auto"/>
        <w:bottom w:val="none" w:sz="0" w:space="0" w:color="auto"/>
        <w:right w:val="none" w:sz="0" w:space="0" w:color="auto"/>
      </w:divBdr>
      <w:divsChild>
        <w:div w:id="2146652402">
          <w:marLeft w:val="0"/>
          <w:marRight w:val="0"/>
          <w:marTop w:val="120"/>
          <w:marBottom w:val="360"/>
          <w:divBdr>
            <w:top w:val="none" w:sz="0" w:space="0" w:color="auto"/>
            <w:left w:val="none" w:sz="0" w:space="0" w:color="auto"/>
            <w:bottom w:val="none" w:sz="0" w:space="0" w:color="auto"/>
            <w:right w:val="none" w:sz="0" w:space="0" w:color="auto"/>
          </w:divBdr>
          <w:divsChild>
            <w:div w:id="1753162943">
              <w:marLeft w:val="0"/>
              <w:marRight w:val="0"/>
              <w:marTop w:val="0"/>
              <w:marBottom w:val="0"/>
              <w:divBdr>
                <w:top w:val="none" w:sz="0" w:space="0" w:color="auto"/>
                <w:left w:val="none" w:sz="0" w:space="0" w:color="auto"/>
                <w:bottom w:val="none" w:sz="0" w:space="0" w:color="auto"/>
                <w:right w:val="none" w:sz="0" w:space="0" w:color="auto"/>
              </w:divBdr>
            </w:div>
            <w:div w:id="826867835">
              <w:marLeft w:val="420"/>
              <w:marRight w:val="0"/>
              <w:marTop w:val="0"/>
              <w:marBottom w:val="0"/>
              <w:divBdr>
                <w:top w:val="none" w:sz="0" w:space="0" w:color="auto"/>
                <w:left w:val="none" w:sz="0" w:space="0" w:color="auto"/>
                <w:bottom w:val="none" w:sz="0" w:space="0" w:color="auto"/>
                <w:right w:val="none" w:sz="0" w:space="0" w:color="auto"/>
              </w:divBdr>
              <w:divsChild>
                <w:div w:id="1492330363">
                  <w:marLeft w:val="0"/>
                  <w:marRight w:val="0"/>
                  <w:marTop w:val="34"/>
                  <w:marBottom w:val="34"/>
                  <w:divBdr>
                    <w:top w:val="none" w:sz="0" w:space="0" w:color="auto"/>
                    <w:left w:val="none" w:sz="0" w:space="0" w:color="auto"/>
                    <w:bottom w:val="none" w:sz="0" w:space="0" w:color="auto"/>
                    <w:right w:val="none" w:sz="0" w:space="0" w:color="auto"/>
                  </w:divBdr>
                </w:div>
                <w:div w:id="1715498573">
                  <w:marLeft w:val="0"/>
                  <w:marRight w:val="0"/>
                  <w:marTop w:val="0"/>
                  <w:marBottom w:val="0"/>
                  <w:divBdr>
                    <w:top w:val="none" w:sz="0" w:space="0" w:color="auto"/>
                    <w:left w:val="none" w:sz="0" w:space="0" w:color="auto"/>
                    <w:bottom w:val="none" w:sz="0" w:space="0" w:color="auto"/>
                    <w:right w:val="none" w:sz="0" w:space="0" w:color="auto"/>
                  </w:divBdr>
                  <w:divsChild>
                    <w:div w:id="10056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1595">
          <w:marLeft w:val="0"/>
          <w:marRight w:val="0"/>
          <w:marTop w:val="120"/>
          <w:marBottom w:val="360"/>
          <w:divBdr>
            <w:top w:val="none" w:sz="0" w:space="0" w:color="auto"/>
            <w:left w:val="none" w:sz="0" w:space="0" w:color="auto"/>
            <w:bottom w:val="none" w:sz="0" w:space="0" w:color="auto"/>
            <w:right w:val="none" w:sz="0" w:space="0" w:color="auto"/>
          </w:divBdr>
          <w:divsChild>
            <w:div w:id="54470308">
              <w:marLeft w:val="0"/>
              <w:marRight w:val="0"/>
              <w:marTop w:val="0"/>
              <w:marBottom w:val="0"/>
              <w:divBdr>
                <w:top w:val="none" w:sz="0" w:space="0" w:color="auto"/>
                <w:left w:val="none" w:sz="0" w:space="0" w:color="auto"/>
                <w:bottom w:val="none" w:sz="0" w:space="0" w:color="auto"/>
                <w:right w:val="none" w:sz="0" w:space="0" w:color="auto"/>
              </w:divBdr>
            </w:div>
            <w:div w:id="669647091">
              <w:marLeft w:val="420"/>
              <w:marRight w:val="0"/>
              <w:marTop w:val="0"/>
              <w:marBottom w:val="0"/>
              <w:divBdr>
                <w:top w:val="none" w:sz="0" w:space="0" w:color="auto"/>
                <w:left w:val="none" w:sz="0" w:space="0" w:color="auto"/>
                <w:bottom w:val="none" w:sz="0" w:space="0" w:color="auto"/>
                <w:right w:val="none" w:sz="0" w:space="0" w:color="auto"/>
              </w:divBdr>
              <w:divsChild>
                <w:div w:id="1819686088">
                  <w:marLeft w:val="0"/>
                  <w:marRight w:val="0"/>
                  <w:marTop w:val="34"/>
                  <w:marBottom w:val="34"/>
                  <w:divBdr>
                    <w:top w:val="none" w:sz="0" w:space="0" w:color="auto"/>
                    <w:left w:val="none" w:sz="0" w:space="0" w:color="auto"/>
                    <w:bottom w:val="none" w:sz="0" w:space="0" w:color="auto"/>
                    <w:right w:val="none" w:sz="0" w:space="0" w:color="auto"/>
                  </w:divBdr>
                </w:div>
                <w:div w:id="1685084524">
                  <w:marLeft w:val="0"/>
                  <w:marRight w:val="0"/>
                  <w:marTop w:val="0"/>
                  <w:marBottom w:val="0"/>
                  <w:divBdr>
                    <w:top w:val="none" w:sz="0" w:space="0" w:color="auto"/>
                    <w:left w:val="none" w:sz="0" w:space="0" w:color="auto"/>
                    <w:bottom w:val="none" w:sz="0" w:space="0" w:color="auto"/>
                    <w:right w:val="none" w:sz="0" w:space="0" w:color="auto"/>
                  </w:divBdr>
                  <w:divsChild>
                    <w:div w:id="18402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4846">
      <w:bodyDiv w:val="1"/>
      <w:marLeft w:val="0"/>
      <w:marRight w:val="0"/>
      <w:marTop w:val="0"/>
      <w:marBottom w:val="0"/>
      <w:divBdr>
        <w:top w:val="none" w:sz="0" w:space="0" w:color="auto"/>
        <w:left w:val="none" w:sz="0" w:space="0" w:color="auto"/>
        <w:bottom w:val="none" w:sz="0" w:space="0" w:color="auto"/>
        <w:right w:val="none" w:sz="0" w:space="0" w:color="auto"/>
      </w:divBdr>
      <w:divsChild>
        <w:div w:id="15735037">
          <w:marLeft w:val="0"/>
          <w:marRight w:val="0"/>
          <w:marTop w:val="120"/>
          <w:marBottom w:val="360"/>
          <w:divBdr>
            <w:top w:val="none" w:sz="0" w:space="0" w:color="auto"/>
            <w:left w:val="none" w:sz="0" w:space="0" w:color="auto"/>
            <w:bottom w:val="none" w:sz="0" w:space="0" w:color="auto"/>
            <w:right w:val="none" w:sz="0" w:space="0" w:color="auto"/>
          </w:divBdr>
          <w:divsChild>
            <w:div w:id="99761787">
              <w:marLeft w:val="0"/>
              <w:marRight w:val="0"/>
              <w:marTop w:val="0"/>
              <w:marBottom w:val="0"/>
              <w:divBdr>
                <w:top w:val="none" w:sz="0" w:space="0" w:color="auto"/>
                <w:left w:val="none" w:sz="0" w:space="0" w:color="auto"/>
                <w:bottom w:val="none" w:sz="0" w:space="0" w:color="auto"/>
                <w:right w:val="none" w:sz="0" w:space="0" w:color="auto"/>
              </w:divBdr>
            </w:div>
            <w:div w:id="439227937">
              <w:marLeft w:val="420"/>
              <w:marRight w:val="0"/>
              <w:marTop w:val="0"/>
              <w:marBottom w:val="0"/>
              <w:divBdr>
                <w:top w:val="none" w:sz="0" w:space="0" w:color="auto"/>
                <w:left w:val="none" w:sz="0" w:space="0" w:color="auto"/>
                <w:bottom w:val="none" w:sz="0" w:space="0" w:color="auto"/>
                <w:right w:val="none" w:sz="0" w:space="0" w:color="auto"/>
              </w:divBdr>
              <w:divsChild>
                <w:div w:id="2049646865">
                  <w:marLeft w:val="0"/>
                  <w:marRight w:val="0"/>
                  <w:marTop w:val="0"/>
                  <w:marBottom w:val="0"/>
                  <w:divBdr>
                    <w:top w:val="none" w:sz="0" w:space="0" w:color="auto"/>
                    <w:left w:val="none" w:sz="0" w:space="0" w:color="auto"/>
                    <w:bottom w:val="none" w:sz="0" w:space="0" w:color="auto"/>
                    <w:right w:val="none" w:sz="0" w:space="0" w:color="auto"/>
                  </w:divBdr>
                  <w:divsChild>
                    <w:div w:id="1898321501">
                      <w:marLeft w:val="0"/>
                      <w:marRight w:val="0"/>
                      <w:marTop w:val="0"/>
                      <w:marBottom w:val="0"/>
                      <w:divBdr>
                        <w:top w:val="none" w:sz="0" w:space="0" w:color="auto"/>
                        <w:left w:val="none" w:sz="0" w:space="0" w:color="auto"/>
                        <w:bottom w:val="none" w:sz="0" w:space="0" w:color="auto"/>
                        <w:right w:val="none" w:sz="0" w:space="0" w:color="auto"/>
                      </w:divBdr>
                    </w:div>
                  </w:divsChild>
                </w:div>
                <w:div w:id="2147042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2024026">
          <w:marLeft w:val="0"/>
          <w:marRight w:val="0"/>
          <w:marTop w:val="120"/>
          <w:marBottom w:val="360"/>
          <w:divBdr>
            <w:top w:val="none" w:sz="0" w:space="0" w:color="auto"/>
            <w:left w:val="none" w:sz="0" w:space="0" w:color="auto"/>
            <w:bottom w:val="none" w:sz="0" w:space="0" w:color="auto"/>
            <w:right w:val="none" w:sz="0" w:space="0" w:color="auto"/>
          </w:divBdr>
          <w:divsChild>
            <w:div w:id="88162529">
              <w:marLeft w:val="420"/>
              <w:marRight w:val="0"/>
              <w:marTop w:val="0"/>
              <w:marBottom w:val="0"/>
              <w:divBdr>
                <w:top w:val="none" w:sz="0" w:space="0" w:color="auto"/>
                <w:left w:val="none" w:sz="0" w:space="0" w:color="auto"/>
                <w:bottom w:val="none" w:sz="0" w:space="0" w:color="auto"/>
                <w:right w:val="none" w:sz="0" w:space="0" w:color="auto"/>
              </w:divBdr>
              <w:divsChild>
                <w:div w:id="473760030">
                  <w:marLeft w:val="0"/>
                  <w:marRight w:val="0"/>
                  <w:marTop w:val="34"/>
                  <w:marBottom w:val="34"/>
                  <w:divBdr>
                    <w:top w:val="none" w:sz="0" w:space="0" w:color="auto"/>
                    <w:left w:val="none" w:sz="0" w:space="0" w:color="auto"/>
                    <w:bottom w:val="none" w:sz="0" w:space="0" w:color="auto"/>
                    <w:right w:val="none" w:sz="0" w:space="0" w:color="auto"/>
                  </w:divBdr>
                </w:div>
                <w:div w:id="1544631203">
                  <w:marLeft w:val="0"/>
                  <w:marRight w:val="0"/>
                  <w:marTop w:val="0"/>
                  <w:marBottom w:val="0"/>
                  <w:divBdr>
                    <w:top w:val="none" w:sz="0" w:space="0" w:color="auto"/>
                    <w:left w:val="none" w:sz="0" w:space="0" w:color="auto"/>
                    <w:bottom w:val="none" w:sz="0" w:space="0" w:color="auto"/>
                    <w:right w:val="none" w:sz="0" w:space="0" w:color="auto"/>
                  </w:divBdr>
                  <w:divsChild>
                    <w:div w:id="1795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5905">
              <w:marLeft w:val="0"/>
              <w:marRight w:val="0"/>
              <w:marTop w:val="0"/>
              <w:marBottom w:val="0"/>
              <w:divBdr>
                <w:top w:val="none" w:sz="0" w:space="0" w:color="auto"/>
                <w:left w:val="none" w:sz="0" w:space="0" w:color="auto"/>
                <w:bottom w:val="none" w:sz="0" w:space="0" w:color="auto"/>
                <w:right w:val="none" w:sz="0" w:space="0" w:color="auto"/>
              </w:divBdr>
            </w:div>
          </w:divsChild>
        </w:div>
        <w:div w:id="243033769">
          <w:marLeft w:val="0"/>
          <w:marRight w:val="0"/>
          <w:marTop w:val="120"/>
          <w:marBottom w:val="360"/>
          <w:divBdr>
            <w:top w:val="none" w:sz="0" w:space="0" w:color="auto"/>
            <w:left w:val="none" w:sz="0" w:space="0" w:color="auto"/>
            <w:bottom w:val="none" w:sz="0" w:space="0" w:color="auto"/>
            <w:right w:val="none" w:sz="0" w:space="0" w:color="auto"/>
          </w:divBdr>
          <w:divsChild>
            <w:div w:id="311493045">
              <w:marLeft w:val="420"/>
              <w:marRight w:val="0"/>
              <w:marTop w:val="0"/>
              <w:marBottom w:val="0"/>
              <w:divBdr>
                <w:top w:val="none" w:sz="0" w:space="0" w:color="auto"/>
                <w:left w:val="none" w:sz="0" w:space="0" w:color="auto"/>
                <w:bottom w:val="none" w:sz="0" w:space="0" w:color="auto"/>
                <w:right w:val="none" w:sz="0" w:space="0" w:color="auto"/>
              </w:divBdr>
              <w:divsChild>
                <w:div w:id="1367173113">
                  <w:marLeft w:val="0"/>
                  <w:marRight w:val="0"/>
                  <w:marTop w:val="34"/>
                  <w:marBottom w:val="34"/>
                  <w:divBdr>
                    <w:top w:val="none" w:sz="0" w:space="0" w:color="auto"/>
                    <w:left w:val="none" w:sz="0" w:space="0" w:color="auto"/>
                    <w:bottom w:val="none" w:sz="0" w:space="0" w:color="auto"/>
                    <w:right w:val="none" w:sz="0" w:space="0" w:color="auto"/>
                  </w:divBdr>
                </w:div>
                <w:div w:id="1484009389">
                  <w:marLeft w:val="0"/>
                  <w:marRight w:val="0"/>
                  <w:marTop w:val="0"/>
                  <w:marBottom w:val="0"/>
                  <w:divBdr>
                    <w:top w:val="none" w:sz="0" w:space="0" w:color="auto"/>
                    <w:left w:val="none" w:sz="0" w:space="0" w:color="auto"/>
                    <w:bottom w:val="none" w:sz="0" w:space="0" w:color="auto"/>
                    <w:right w:val="none" w:sz="0" w:space="0" w:color="auto"/>
                  </w:divBdr>
                  <w:divsChild>
                    <w:div w:id="1867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155">
              <w:marLeft w:val="0"/>
              <w:marRight w:val="0"/>
              <w:marTop w:val="0"/>
              <w:marBottom w:val="0"/>
              <w:divBdr>
                <w:top w:val="none" w:sz="0" w:space="0" w:color="auto"/>
                <w:left w:val="none" w:sz="0" w:space="0" w:color="auto"/>
                <w:bottom w:val="none" w:sz="0" w:space="0" w:color="auto"/>
                <w:right w:val="none" w:sz="0" w:space="0" w:color="auto"/>
              </w:divBdr>
            </w:div>
          </w:divsChild>
        </w:div>
        <w:div w:id="794103815">
          <w:marLeft w:val="0"/>
          <w:marRight w:val="0"/>
          <w:marTop w:val="120"/>
          <w:marBottom w:val="360"/>
          <w:divBdr>
            <w:top w:val="none" w:sz="0" w:space="0" w:color="auto"/>
            <w:left w:val="none" w:sz="0" w:space="0" w:color="auto"/>
            <w:bottom w:val="none" w:sz="0" w:space="0" w:color="auto"/>
            <w:right w:val="none" w:sz="0" w:space="0" w:color="auto"/>
          </w:divBdr>
          <w:divsChild>
            <w:div w:id="373120488">
              <w:marLeft w:val="420"/>
              <w:marRight w:val="0"/>
              <w:marTop w:val="0"/>
              <w:marBottom w:val="0"/>
              <w:divBdr>
                <w:top w:val="none" w:sz="0" w:space="0" w:color="auto"/>
                <w:left w:val="none" w:sz="0" w:space="0" w:color="auto"/>
                <w:bottom w:val="none" w:sz="0" w:space="0" w:color="auto"/>
                <w:right w:val="none" w:sz="0" w:space="0" w:color="auto"/>
              </w:divBdr>
              <w:divsChild>
                <w:div w:id="1467968567">
                  <w:marLeft w:val="0"/>
                  <w:marRight w:val="0"/>
                  <w:marTop w:val="34"/>
                  <w:marBottom w:val="34"/>
                  <w:divBdr>
                    <w:top w:val="none" w:sz="0" w:space="0" w:color="auto"/>
                    <w:left w:val="none" w:sz="0" w:space="0" w:color="auto"/>
                    <w:bottom w:val="none" w:sz="0" w:space="0" w:color="auto"/>
                    <w:right w:val="none" w:sz="0" w:space="0" w:color="auto"/>
                  </w:divBdr>
                </w:div>
                <w:div w:id="1476407166">
                  <w:marLeft w:val="0"/>
                  <w:marRight w:val="0"/>
                  <w:marTop w:val="0"/>
                  <w:marBottom w:val="0"/>
                  <w:divBdr>
                    <w:top w:val="none" w:sz="0" w:space="0" w:color="auto"/>
                    <w:left w:val="none" w:sz="0" w:space="0" w:color="auto"/>
                    <w:bottom w:val="none" w:sz="0" w:space="0" w:color="auto"/>
                    <w:right w:val="none" w:sz="0" w:space="0" w:color="auto"/>
                  </w:divBdr>
                  <w:divsChild>
                    <w:div w:id="3524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7097">
              <w:marLeft w:val="0"/>
              <w:marRight w:val="0"/>
              <w:marTop w:val="0"/>
              <w:marBottom w:val="0"/>
              <w:divBdr>
                <w:top w:val="none" w:sz="0" w:space="0" w:color="auto"/>
                <w:left w:val="none" w:sz="0" w:space="0" w:color="auto"/>
                <w:bottom w:val="none" w:sz="0" w:space="0" w:color="auto"/>
                <w:right w:val="none" w:sz="0" w:space="0" w:color="auto"/>
              </w:divBdr>
            </w:div>
          </w:divsChild>
        </w:div>
        <w:div w:id="865289078">
          <w:marLeft w:val="0"/>
          <w:marRight w:val="0"/>
          <w:marTop w:val="120"/>
          <w:marBottom w:val="360"/>
          <w:divBdr>
            <w:top w:val="none" w:sz="0" w:space="0" w:color="auto"/>
            <w:left w:val="none" w:sz="0" w:space="0" w:color="auto"/>
            <w:bottom w:val="none" w:sz="0" w:space="0" w:color="auto"/>
            <w:right w:val="none" w:sz="0" w:space="0" w:color="auto"/>
          </w:divBdr>
          <w:divsChild>
            <w:div w:id="596182488">
              <w:marLeft w:val="420"/>
              <w:marRight w:val="0"/>
              <w:marTop w:val="0"/>
              <w:marBottom w:val="0"/>
              <w:divBdr>
                <w:top w:val="none" w:sz="0" w:space="0" w:color="auto"/>
                <w:left w:val="none" w:sz="0" w:space="0" w:color="auto"/>
                <w:bottom w:val="none" w:sz="0" w:space="0" w:color="auto"/>
                <w:right w:val="none" w:sz="0" w:space="0" w:color="auto"/>
              </w:divBdr>
              <w:divsChild>
                <w:div w:id="1321616083">
                  <w:marLeft w:val="0"/>
                  <w:marRight w:val="0"/>
                  <w:marTop w:val="0"/>
                  <w:marBottom w:val="0"/>
                  <w:divBdr>
                    <w:top w:val="none" w:sz="0" w:space="0" w:color="auto"/>
                    <w:left w:val="none" w:sz="0" w:space="0" w:color="auto"/>
                    <w:bottom w:val="none" w:sz="0" w:space="0" w:color="auto"/>
                    <w:right w:val="none" w:sz="0" w:space="0" w:color="auto"/>
                  </w:divBdr>
                  <w:divsChild>
                    <w:div w:id="1671716038">
                      <w:marLeft w:val="0"/>
                      <w:marRight w:val="0"/>
                      <w:marTop w:val="0"/>
                      <w:marBottom w:val="0"/>
                      <w:divBdr>
                        <w:top w:val="none" w:sz="0" w:space="0" w:color="auto"/>
                        <w:left w:val="none" w:sz="0" w:space="0" w:color="auto"/>
                        <w:bottom w:val="none" w:sz="0" w:space="0" w:color="auto"/>
                        <w:right w:val="none" w:sz="0" w:space="0" w:color="auto"/>
                      </w:divBdr>
                    </w:div>
                  </w:divsChild>
                </w:div>
                <w:div w:id="1710640576">
                  <w:marLeft w:val="0"/>
                  <w:marRight w:val="0"/>
                  <w:marTop w:val="34"/>
                  <w:marBottom w:val="34"/>
                  <w:divBdr>
                    <w:top w:val="none" w:sz="0" w:space="0" w:color="auto"/>
                    <w:left w:val="none" w:sz="0" w:space="0" w:color="auto"/>
                    <w:bottom w:val="none" w:sz="0" w:space="0" w:color="auto"/>
                    <w:right w:val="none" w:sz="0" w:space="0" w:color="auto"/>
                  </w:divBdr>
                </w:div>
              </w:divsChild>
            </w:div>
            <w:div w:id="2072607382">
              <w:marLeft w:val="0"/>
              <w:marRight w:val="0"/>
              <w:marTop w:val="0"/>
              <w:marBottom w:val="0"/>
              <w:divBdr>
                <w:top w:val="none" w:sz="0" w:space="0" w:color="auto"/>
                <w:left w:val="none" w:sz="0" w:space="0" w:color="auto"/>
                <w:bottom w:val="none" w:sz="0" w:space="0" w:color="auto"/>
                <w:right w:val="none" w:sz="0" w:space="0" w:color="auto"/>
              </w:divBdr>
            </w:div>
          </w:divsChild>
        </w:div>
        <w:div w:id="898974257">
          <w:marLeft w:val="0"/>
          <w:marRight w:val="0"/>
          <w:marTop w:val="120"/>
          <w:marBottom w:val="360"/>
          <w:divBdr>
            <w:top w:val="none" w:sz="0" w:space="0" w:color="auto"/>
            <w:left w:val="none" w:sz="0" w:space="0" w:color="auto"/>
            <w:bottom w:val="none" w:sz="0" w:space="0" w:color="auto"/>
            <w:right w:val="none" w:sz="0" w:space="0" w:color="auto"/>
          </w:divBdr>
          <w:divsChild>
            <w:div w:id="860438368">
              <w:marLeft w:val="0"/>
              <w:marRight w:val="0"/>
              <w:marTop w:val="0"/>
              <w:marBottom w:val="0"/>
              <w:divBdr>
                <w:top w:val="none" w:sz="0" w:space="0" w:color="auto"/>
                <w:left w:val="none" w:sz="0" w:space="0" w:color="auto"/>
                <w:bottom w:val="none" w:sz="0" w:space="0" w:color="auto"/>
                <w:right w:val="none" w:sz="0" w:space="0" w:color="auto"/>
              </w:divBdr>
            </w:div>
            <w:div w:id="1194609991">
              <w:marLeft w:val="420"/>
              <w:marRight w:val="0"/>
              <w:marTop w:val="0"/>
              <w:marBottom w:val="0"/>
              <w:divBdr>
                <w:top w:val="none" w:sz="0" w:space="0" w:color="auto"/>
                <w:left w:val="none" w:sz="0" w:space="0" w:color="auto"/>
                <w:bottom w:val="none" w:sz="0" w:space="0" w:color="auto"/>
                <w:right w:val="none" w:sz="0" w:space="0" w:color="auto"/>
              </w:divBdr>
              <w:divsChild>
                <w:div w:id="1743913913">
                  <w:marLeft w:val="0"/>
                  <w:marRight w:val="0"/>
                  <w:marTop w:val="34"/>
                  <w:marBottom w:val="34"/>
                  <w:divBdr>
                    <w:top w:val="none" w:sz="0" w:space="0" w:color="auto"/>
                    <w:left w:val="none" w:sz="0" w:space="0" w:color="auto"/>
                    <w:bottom w:val="none" w:sz="0" w:space="0" w:color="auto"/>
                    <w:right w:val="none" w:sz="0" w:space="0" w:color="auto"/>
                  </w:divBdr>
                </w:div>
                <w:div w:id="2034651424">
                  <w:marLeft w:val="0"/>
                  <w:marRight w:val="0"/>
                  <w:marTop w:val="0"/>
                  <w:marBottom w:val="0"/>
                  <w:divBdr>
                    <w:top w:val="none" w:sz="0" w:space="0" w:color="auto"/>
                    <w:left w:val="none" w:sz="0" w:space="0" w:color="auto"/>
                    <w:bottom w:val="none" w:sz="0" w:space="0" w:color="auto"/>
                    <w:right w:val="none" w:sz="0" w:space="0" w:color="auto"/>
                  </w:divBdr>
                  <w:divsChild>
                    <w:div w:id="1735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6762">
          <w:marLeft w:val="0"/>
          <w:marRight w:val="0"/>
          <w:marTop w:val="120"/>
          <w:marBottom w:val="360"/>
          <w:divBdr>
            <w:top w:val="none" w:sz="0" w:space="0" w:color="auto"/>
            <w:left w:val="none" w:sz="0" w:space="0" w:color="auto"/>
            <w:bottom w:val="none" w:sz="0" w:space="0" w:color="auto"/>
            <w:right w:val="none" w:sz="0" w:space="0" w:color="auto"/>
          </w:divBdr>
          <w:divsChild>
            <w:div w:id="931429409">
              <w:marLeft w:val="420"/>
              <w:marRight w:val="0"/>
              <w:marTop w:val="0"/>
              <w:marBottom w:val="0"/>
              <w:divBdr>
                <w:top w:val="none" w:sz="0" w:space="0" w:color="auto"/>
                <w:left w:val="none" w:sz="0" w:space="0" w:color="auto"/>
                <w:bottom w:val="none" w:sz="0" w:space="0" w:color="auto"/>
                <w:right w:val="none" w:sz="0" w:space="0" w:color="auto"/>
              </w:divBdr>
              <w:divsChild>
                <w:div w:id="600375361">
                  <w:marLeft w:val="0"/>
                  <w:marRight w:val="0"/>
                  <w:marTop w:val="0"/>
                  <w:marBottom w:val="0"/>
                  <w:divBdr>
                    <w:top w:val="none" w:sz="0" w:space="0" w:color="auto"/>
                    <w:left w:val="none" w:sz="0" w:space="0" w:color="auto"/>
                    <w:bottom w:val="none" w:sz="0" w:space="0" w:color="auto"/>
                    <w:right w:val="none" w:sz="0" w:space="0" w:color="auto"/>
                  </w:divBdr>
                  <w:divsChild>
                    <w:div w:id="1531911691">
                      <w:marLeft w:val="0"/>
                      <w:marRight w:val="0"/>
                      <w:marTop w:val="0"/>
                      <w:marBottom w:val="0"/>
                      <w:divBdr>
                        <w:top w:val="none" w:sz="0" w:space="0" w:color="auto"/>
                        <w:left w:val="none" w:sz="0" w:space="0" w:color="auto"/>
                        <w:bottom w:val="none" w:sz="0" w:space="0" w:color="auto"/>
                        <w:right w:val="none" w:sz="0" w:space="0" w:color="auto"/>
                      </w:divBdr>
                    </w:div>
                  </w:divsChild>
                </w:div>
                <w:div w:id="1041832000">
                  <w:marLeft w:val="0"/>
                  <w:marRight w:val="0"/>
                  <w:marTop w:val="34"/>
                  <w:marBottom w:val="34"/>
                  <w:divBdr>
                    <w:top w:val="none" w:sz="0" w:space="0" w:color="auto"/>
                    <w:left w:val="none" w:sz="0" w:space="0" w:color="auto"/>
                    <w:bottom w:val="none" w:sz="0" w:space="0" w:color="auto"/>
                    <w:right w:val="none" w:sz="0" w:space="0" w:color="auto"/>
                  </w:divBdr>
                </w:div>
              </w:divsChild>
            </w:div>
            <w:div w:id="1832330067">
              <w:marLeft w:val="0"/>
              <w:marRight w:val="0"/>
              <w:marTop w:val="0"/>
              <w:marBottom w:val="0"/>
              <w:divBdr>
                <w:top w:val="none" w:sz="0" w:space="0" w:color="auto"/>
                <w:left w:val="none" w:sz="0" w:space="0" w:color="auto"/>
                <w:bottom w:val="none" w:sz="0" w:space="0" w:color="auto"/>
                <w:right w:val="none" w:sz="0" w:space="0" w:color="auto"/>
              </w:divBdr>
            </w:div>
          </w:divsChild>
        </w:div>
        <w:div w:id="1013606728">
          <w:marLeft w:val="0"/>
          <w:marRight w:val="0"/>
          <w:marTop w:val="120"/>
          <w:marBottom w:val="360"/>
          <w:divBdr>
            <w:top w:val="none" w:sz="0" w:space="0" w:color="auto"/>
            <w:left w:val="none" w:sz="0" w:space="0" w:color="auto"/>
            <w:bottom w:val="none" w:sz="0" w:space="0" w:color="auto"/>
            <w:right w:val="none" w:sz="0" w:space="0" w:color="auto"/>
          </w:divBdr>
          <w:divsChild>
            <w:div w:id="907496151">
              <w:marLeft w:val="420"/>
              <w:marRight w:val="0"/>
              <w:marTop w:val="0"/>
              <w:marBottom w:val="0"/>
              <w:divBdr>
                <w:top w:val="none" w:sz="0" w:space="0" w:color="auto"/>
                <w:left w:val="none" w:sz="0" w:space="0" w:color="auto"/>
                <w:bottom w:val="none" w:sz="0" w:space="0" w:color="auto"/>
                <w:right w:val="none" w:sz="0" w:space="0" w:color="auto"/>
              </w:divBdr>
              <w:divsChild>
                <w:div w:id="1538809876">
                  <w:marLeft w:val="0"/>
                  <w:marRight w:val="0"/>
                  <w:marTop w:val="34"/>
                  <w:marBottom w:val="34"/>
                  <w:divBdr>
                    <w:top w:val="none" w:sz="0" w:space="0" w:color="auto"/>
                    <w:left w:val="none" w:sz="0" w:space="0" w:color="auto"/>
                    <w:bottom w:val="none" w:sz="0" w:space="0" w:color="auto"/>
                    <w:right w:val="none" w:sz="0" w:space="0" w:color="auto"/>
                  </w:divBdr>
                </w:div>
                <w:div w:id="2054498421">
                  <w:marLeft w:val="0"/>
                  <w:marRight w:val="0"/>
                  <w:marTop w:val="0"/>
                  <w:marBottom w:val="0"/>
                  <w:divBdr>
                    <w:top w:val="none" w:sz="0" w:space="0" w:color="auto"/>
                    <w:left w:val="none" w:sz="0" w:space="0" w:color="auto"/>
                    <w:bottom w:val="none" w:sz="0" w:space="0" w:color="auto"/>
                    <w:right w:val="none" w:sz="0" w:space="0" w:color="auto"/>
                  </w:divBdr>
                  <w:divsChild>
                    <w:div w:id="2011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729">
              <w:marLeft w:val="0"/>
              <w:marRight w:val="0"/>
              <w:marTop w:val="0"/>
              <w:marBottom w:val="0"/>
              <w:divBdr>
                <w:top w:val="none" w:sz="0" w:space="0" w:color="auto"/>
                <w:left w:val="none" w:sz="0" w:space="0" w:color="auto"/>
                <w:bottom w:val="none" w:sz="0" w:space="0" w:color="auto"/>
                <w:right w:val="none" w:sz="0" w:space="0" w:color="auto"/>
              </w:divBdr>
            </w:div>
          </w:divsChild>
        </w:div>
        <w:div w:id="1124734067">
          <w:marLeft w:val="0"/>
          <w:marRight w:val="0"/>
          <w:marTop w:val="120"/>
          <w:marBottom w:val="360"/>
          <w:divBdr>
            <w:top w:val="none" w:sz="0" w:space="0" w:color="auto"/>
            <w:left w:val="none" w:sz="0" w:space="0" w:color="auto"/>
            <w:bottom w:val="none" w:sz="0" w:space="0" w:color="auto"/>
            <w:right w:val="none" w:sz="0" w:space="0" w:color="auto"/>
          </w:divBdr>
          <w:divsChild>
            <w:div w:id="1263341521">
              <w:marLeft w:val="420"/>
              <w:marRight w:val="0"/>
              <w:marTop w:val="0"/>
              <w:marBottom w:val="0"/>
              <w:divBdr>
                <w:top w:val="none" w:sz="0" w:space="0" w:color="auto"/>
                <w:left w:val="none" w:sz="0" w:space="0" w:color="auto"/>
                <w:bottom w:val="none" w:sz="0" w:space="0" w:color="auto"/>
                <w:right w:val="none" w:sz="0" w:space="0" w:color="auto"/>
              </w:divBdr>
              <w:divsChild>
                <w:div w:id="706686327">
                  <w:marLeft w:val="0"/>
                  <w:marRight w:val="0"/>
                  <w:marTop w:val="34"/>
                  <w:marBottom w:val="34"/>
                  <w:divBdr>
                    <w:top w:val="none" w:sz="0" w:space="0" w:color="auto"/>
                    <w:left w:val="none" w:sz="0" w:space="0" w:color="auto"/>
                    <w:bottom w:val="none" w:sz="0" w:space="0" w:color="auto"/>
                    <w:right w:val="none" w:sz="0" w:space="0" w:color="auto"/>
                  </w:divBdr>
                </w:div>
                <w:div w:id="759302580">
                  <w:marLeft w:val="0"/>
                  <w:marRight w:val="0"/>
                  <w:marTop w:val="0"/>
                  <w:marBottom w:val="0"/>
                  <w:divBdr>
                    <w:top w:val="none" w:sz="0" w:space="0" w:color="auto"/>
                    <w:left w:val="none" w:sz="0" w:space="0" w:color="auto"/>
                    <w:bottom w:val="none" w:sz="0" w:space="0" w:color="auto"/>
                    <w:right w:val="none" w:sz="0" w:space="0" w:color="auto"/>
                  </w:divBdr>
                  <w:divsChild>
                    <w:div w:id="12044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8163">
              <w:marLeft w:val="0"/>
              <w:marRight w:val="0"/>
              <w:marTop w:val="0"/>
              <w:marBottom w:val="0"/>
              <w:divBdr>
                <w:top w:val="none" w:sz="0" w:space="0" w:color="auto"/>
                <w:left w:val="none" w:sz="0" w:space="0" w:color="auto"/>
                <w:bottom w:val="none" w:sz="0" w:space="0" w:color="auto"/>
                <w:right w:val="none" w:sz="0" w:space="0" w:color="auto"/>
              </w:divBdr>
            </w:div>
          </w:divsChild>
        </w:div>
        <w:div w:id="1175463920">
          <w:marLeft w:val="0"/>
          <w:marRight w:val="0"/>
          <w:marTop w:val="120"/>
          <w:marBottom w:val="360"/>
          <w:divBdr>
            <w:top w:val="none" w:sz="0" w:space="0" w:color="auto"/>
            <w:left w:val="none" w:sz="0" w:space="0" w:color="auto"/>
            <w:bottom w:val="none" w:sz="0" w:space="0" w:color="auto"/>
            <w:right w:val="none" w:sz="0" w:space="0" w:color="auto"/>
          </w:divBdr>
          <w:divsChild>
            <w:div w:id="271861439">
              <w:marLeft w:val="0"/>
              <w:marRight w:val="0"/>
              <w:marTop w:val="0"/>
              <w:marBottom w:val="0"/>
              <w:divBdr>
                <w:top w:val="none" w:sz="0" w:space="0" w:color="auto"/>
                <w:left w:val="none" w:sz="0" w:space="0" w:color="auto"/>
                <w:bottom w:val="none" w:sz="0" w:space="0" w:color="auto"/>
                <w:right w:val="none" w:sz="0" w:space="0" w:color="auto"/>
              </w:divBdr>
            </w:div>
            <w:div w:id="1662197283">
              <w:marLeft w:val="420"/>
              <w:marRight w:val="0"/>
              <w:marTop w:val="0"/>
              <w:marBottom w:val="0"/>
              <w:divBdr>
                <w:top w:val="none" w:sz="0" w:space="0" w:color="auto"/>
                <w:left w:val="none" w:sz="0" w:space="0" w:color="auto"/>
                <w:bottom w:val="none" w:sz="0" w:space="0" w:color="auto"/>
                <w:right w:val="none" w:sz="0" w:space="0" w:color="auto"/>
              </w:divBdr>
              <w:divsChild>
                <w:div w:id="527715106">
                  <w:marLeft w:val="0"/>
                  <w:marRight w:val="0"/>
                  <w:marTop w:val="34"/>
                  <w:marBottom w:val="34"/>
                  <w:divBdr>
                    <w:top w:val="none" w:sz="0" w:space="0" w:color="auto"/>
                    <w:left w:val="none" w:sz="0" w:space="0" w:color="auto"/>
                    <w:bottom w:val="none" w:sz="0" w:space="0" w:color="auto"/>
                    <w:right w:val="none" w:sz="0" w:space="0" w:color="auto"/>
                  </w:divBdr>
                </w:div>
                <w:div w:id="1573853268">
                  <w:marLeft w:val="0"/>
                  <w:marRight w:val="0"/>
                  <w:marTop w:val="0"/>
                  <w:marBottom w:val="0"/>
                  <w:divBdr>
                    <w:top w:val="none" w:sz="0" w:space="0" w:color="auto"/>
                    <w:left w:val="none" w:sz="0" w:space="0" w:color="auto"/>
                    <w:bottom w:val="none" w:sz="0" w:space="0" w:color="auto"/>
                    <w:right w:val="none" w:sz="0" w:space="0" w:color="auto"/>
                  </w:divBdr>
                  <w:divsChild>
                    <w:div w:id="19417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5902">
          <w:marLeft w:val="0"/>
          <w:marRight w:val="0"/>
          <w:marTop w:val="120"/>
          <w:marBottom w:val="360"/>
          <w:divBdr>
            <w:top w:val="none" w:sz="0" w:space="0" w:color="auto"/>
            <w:left w:val="none" w:sz="0" w:space="0" w:color="auto"/>
            <w:bottom w:val="none" w:sz="0" w:space="0" w:color="auto"/>
            <w:right w:val="none" w:sz="0" w:space="0" w:color="auto"/>
          </w:divBdr>
          <w:divsChild>
            <w:div w:id="50739791">
              <w:marLeft w:val="0"/>
              <w:marRight w:val="0"/>
              <w:marTop w:val="0"/>
              <w:marBottom w:val="0"/>
              <w:divBdr>
                <w:top w:val="none" w:sz="0" w:space="0" w:color="auto"/>
                <w:left w:val="none" w:sz="0" w:space="0" w:color="auto"/>
                <w:bottom w:val="none" w:sz="0" w:space="0" w:color="auto"/>
                <w:right w:val="none" w:sz="0" w:space="0" w:color="auto"/>
              </w:divBdr>
            </w:div>
            <w:div w:id="1612128407">
              <w:marLeft w:val="420"/>
              <w:marRight w:val="0"/>
              <w:marTop w:val="0"/>
              <w:marBottom w:val="0"/>
              <w:divBdr>
                <w:top w:val="none" w:sz="0" w:space="0" w:color="auto"/>
                <w:left w:val="none" w:sz="0" w:space="0" w:color="auto"/>
                <w:bottom w:val="none" w:sz="0" w:space="0" w:color="auto"/>
                <w:right w:val="none" w:sz="0" w:space="0" w:color="auto"/>
              </w:divBdr>
              <w:divsChild>
                <w:div w:id="591086009">
                  <w:marLeft w:val="0"/>
                  <w:marRight w:val="0"/>
                  <w:marTop w:val="0"/>
                  <w:marBottom w:val="0"/>
                  <w:divBdr>
                    <w:top w:val="none" w:sz="0" w:space="0" w:color="auto"/>
                    <w:left w:val="none" w:sz="0" w:space="0" w:color="auto"/>
                    <w:bottom w:val="none" w:sz="0" w:space="0" w:color="auto"/>
                    <w:right w:val="none" w:sz="0" w:space="0" w:color="auto"/>
                  </w:divBdr>
                  <w:divsChild>
                    <w:div w:id="282620136">
                      <w:marLeft w:val="0"/>
                      <w:marRight w:val="0"/>
                      <w:marTop w:val="0"/>
                      <w:marBottom w:val="0"/>
                      <w:divBdr>
                        <w:top w:val="none" w:sz="0" w:space="0" w:color="auto"/>
                        <w:left w:val="none" w:sz="0" w:space="0" w:color="auto"/>
                        <w:bottom w:val="none" w:sz="0" w:space="0" w:color="auto"/>
                        <w:right w:val="none" w:sz="0" w:space="0" w:color="auto"/>
                      </w:divBdr>
                    </w:div>
                  </w:divsChild>
                </w:div>
                <w:div w:id="19622954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0582042">
          <w:marLeft w:val="0"/>
          <w:marRight w:val="0"/>
          <w:marTop w:val="120"/>
          <w:marBottom w:val="360"/>
          <w:divBdr>
            <w:top w:val="none" w:sz="0" w:space="0" w:color="auto"/>
            <w:left w:val="none" w:sz="0" w:space="0" w:color="auto"/>
            <w:bottom w:val="none" w:sz="0" w:space="0" w:color="auto"/>
            <w:right w:val="none" w:sz="0" w:space="0" w:color="auto"/>
          </w:divBdr>
          <w:divsChild>
            <w:div w:id="110327904">
              <w:marLeft w:val="0"/>
              <w:marRight w:val="0"/>
              <w:marTop w:val="0"/>
              <w:marBottom w:val="0"/>
              <w:divBdr>
                <w:top w:val="none" w:sz="0" w:space="0" w:color="auto"/>
                <w:left w:val="none" w:sz="0" w:space="0" w:color="auto"/>
                <w:bottom w:val="none" w:sz="0" w:space="0" w:color="auto"/>
                <w:right w:val="none" w:sz="0" w:space="0" w:color="auto"/>
              </w:divBdr>
            </w:div>
            <w:div w:id="640843626">
              <w:marLeft w:val="420"/>
              <w:marRight w:val="0"/>
              <w:marTop w:val="0"/>
              <w:marBottom w:val="0"/>
              <w:divBdr>
                <w:top w:val="none" w:sz="0" w:space="0" w:color="auto"/>
                <w:left w:val="none" w:sz="0" w:space="0" w:color="auto"/>
                <w:bottom w:val="none" w:sz="0" w:space="0" w:color="auto"/>
                <w:right w:val="none" w:sz="0" w:space="0" w:color="auto"/>
              </w:divBdr>
              <w:divsChild>
                <w:div w:id="433787016">
                  <w:marLeft w:val="0"/>
                  <w:marRight w:val="0"/>
                  <w:marTop w:val="34"/>
                  <w:marBottom w:val="34"/>
                  <w:divBdr>
                    <w:top w:val="none" w:sz="0" w:space="0" w:color="auto"/>
                    <w:left w:val="none" w:sz="0" w:space="0" w:color="auto"/>
                    <w:bottom w:val="none" w:sz="0" w:space="0" w:color="auto"/>
                    <w:right w:val="none" w:sz="0" w:space="0" w:color="auto"/>
                  </w:divBdr>
                </w:div>
                <w:div w:id="1032464404">
                  <w:marLeft w:val="0"/>
                  <w:marRight w:val="0"/>
                  <w:marTop w:val="0"/>
                  <w:marBottom w:val="0"/>
                  <w:divBdr>
                    <w:top w:val="none" w:sz="0" w:space="0" w:color="auto"/>
                    <w:left w:val="none" w:sz="0" w:space="0" w:color="auto"/>
                    <w:bottom w:val="none" w:sz="0" w:space="0" w:color="auto"/>
                    <w:right w:val="none" w:sz="0" w:space="0" w:color="auto"/>
                  </w:divBdr>
                  <w:divsChild>
                    <w:div w:id="858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087">
          <w:marLeft w:val="0"/>
          <w:marRight w:val="0"/>
          <w:marTop w:val="120"/>
          <w:marBottom w:val="360"/>
          <w:divBdr>
            <w:top w:val="none" w:sz="0" w:space="0" w:color="auto"/>
            <w:left w:val="none" w:sz="0" w:space="0" w:color="auto"/>
            <w:bottom w:val="none" w:sz="0" w:space="0" w:color="auto"/>
            <w:right w:val="none" w:sz="0" w:space="0" w:color="auto"/>
          </w:divBdr>
          <w:divsChild>
            <w:div w:id="1044911418">
              <w:marLeft w:val="420"/>
              <w:marRight w:val="0"/>
              <w:marTop w:val="0"/>
              <w:marBottom w:val="0"/>
              <w:divBdr>
                <w:top w:val="none" w:sz="0" w:space="0" w:color="auto"/>
                <w:left w:val="none" w:sz="0" w:space="0" w:color="auto"/>
                <w:bottom w:val="none" w:sz="0" w:space="0" w:color="auto"/>
                <w:right w:val="none" w:sz="0" w:space="0" w:color="auto"/>
              </w:divBdr>
              <w:divsChild>
                <w:div w:id="98067249">
                  <w:marLeft w:val="0"/>
                  <w:marRight w:val="0"/>
                  <w:marTop w:val="34"/>
                  <w:marBottom w:val="34"/>
                  <w:divBdr>
                    <w:top w:val="none" w:sz="0" w:space="0" w:color="auto"/>
                    <w:left w:val="none" w:sz="0" w:space="0" w:color="auto"/>
                    <w:bottom w:val="none" w:sz="0" w:space="0" w:color="auto"/>
                    <w:right w:val="none" w:sz="0" w:space="0" w:color="auto"/>
                  </w:divBdr>
                </w:div>
                <w:div w:id="895119049">
                  <w:marLeft w:val="0"/>
                  <w:marRight w:val="0"/>
                  <w:marTop w:val="0"/>
                  <w:marBottom w:val="0"/>
                  <w:divBdr>
                    <w:top w:val="none" w:sz="0" w:space="0" w:color="auto"/>
                    <w:left w:val="none" w:sz="0" w:space="0" w:color="auto"/>
                    <w:bottom w:val="none" w:sz="0" w:space="0" w:color="auto"/>
                    <w:right w:val="none" w:sz="0" w:space="0" w:color="auto"/>
                  </w:divBdr>
                  <w:divsChild>
                    <w:div w:id="262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659">
              <w:marLeft w:val="0"/>
              <w:marRight w:val="0"/>
              <w:marTop w:val="0"/>
              <w:marBottom w:val="0"/>
              <w:divBdr>
                <w:top w:val="none" w:sz="0" w:space="0" w:color="auto"/>
                <w:left w:val="none" w:sz="0" w:space="0" w:color="auto"/>
                <w:bottom w:val="none" w:sz="0" w:space="0" w:color="auto"/>
                <w:right w:val="none" w:sz="0" w:space="0" w:color="auto"/>
              </w:divBdr>
            </w:div>
          </w:divsChild>
        </w:div>
        <w:div w:id="1991983593">
          <w:marLeft w:val="0"/>
          <w:marRight w:val="0"/>
          <w:marTop w:val="120"/>
          <w:marBottom w:val="360"/>
          <w:divBdr>
            <w:top w:val="none" w:sz="0" w:space="0" w:color="auto"/>
            <w:left w:val="none" w:sz="0" w:space="0" w:color="auto"/>
            <w:bottom w:val="none" w:sz="0" w:space="0" w:color="auto"/>
            <w:right w:val="none" w:sz="0" w:space="0" w:color="auto"/>
          </w:divBdr>
          <w:divsChild>
            <w:div w:id="886842041">
              <w:marLeft w:val="0"/>
              <w:marRight w:val="0"/>
              <w:marTop w:val="0"/>
              <w:marBottom w:val="0"/>
              <w:divBdr>
                <w:top w:val="none" w:sz="0" w:space="0" w:color="auto"/>
                <w:left w:val="none" w:sz="0" w:space="0" w:color="auto"/>
                <w:bottom w:val="none" w:sz="0" w:space="0" w:color="auto"/>
                <w:right w:val="none" w:sz="0" w:space="0" w:color="auto"/>
              </w:divBdr>
            </w:div>
            <w:div w:id="2056420083">
              <w:marLeft w:val="420"/>
              <w:marRight w:val="0"/>
              <w:marTop w:val="0"/>
              <w:marBottom w:val="0"/>
              <w:divBdr>
                <w:top w:val="none" w:sz="0" w:space="0" w:color="auto"/>
                <w:left w:val="none" w:sz="0" w:space="0" w:color="auto"/>
                <w:bottom w:val="none" w:sz="0" w:space="0" w:color="auto"/>
                <w:right w:val="none" w:sz="0" w:space="0" w:color="auto"/>
              </w:divBdr>
              <w:divsChild>
                <w:div w:id="419258902">
                  <w:marLeft w:val="0"/>
                  <w:marRight w:val="0"/>
                  <w:marTop w:val="0"/>
                  <w:marBottom w:val="0"/>
                  <w:divBdr>
                    <w:top w:val="none" w:sz="0" w:space="0" w:color="auto"/>
                    <w:left w:val="none" w:sz="0" w:space="0" w:color="auto"/>
                    <w:bottom w:val="none" w:sz="0" w:space="0" w:color="auto"/>
                    <w:right w:val="none" w:sz="0" w:space="0" w:color="auto"/>
                  </w:divBdr>
                  <w:divsChild>
                    <w:div w:id="2060471495">
                      <w:marLeft w:val="0"/>
                      <w:marRight w:val="0"/>
                      <w:marTop w:val="0"/>
                      <w:marBottom w:val="0"/>
                      <w:divBdr>
                        <w:top w:val="none" w:sz="0" w:space="0" w:color="auto"/>
                        <w:left w:val="none" w:sz="0" w:space="0" w:color="auto"/>
                        <w:bottom w:val="none" w:sz="0" w:space="0" w:color="auto"/>
                        <w:right w:val="none" w:sz="0" w:space="0" w:color="auto"/>
                      </w:divBdr>
                    </w:div>
                  </w:divsChild>
                </w:div>
                <w:div w:id="7720181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038774524">
          <w:marLeft w:val="0"/>
          <w:marRight w:val="0"/>
          <w:marTop w:val="120"/>
          <w:marBottom w:val="360"/>
          <w:divBdr>
            <w:top w:val="none" w:sz="0" w:space="0" w:color="auto"/>
            <w:left w:val="none" w:sz="0" w:space="0" w:color="auto"/>
            <w:bottom w:val="none" w:sz="0" w:space="0" w:color="auto"/>
            <w:right w:val="none" w:sz="0" w:space="0" w:color="auto"/>
          </w:divBdr>
          <w:divsChild>
            <w:div w:id="825438915">
              <w:marLeft w:val="420"/>
              <w:marRight w:val="0"/>
              <w:marTop w:val="0"/>
              <w:marBottom w:val="0"/>
              <w:divBdr>
                <w:top w:val="none" w:sz="0" w:space="0" w:color="auto"/>
                <w:left w:val="none" w:sz="0" w:space="0" w:color="auto"/>
                <w:bottom w:val="none" w:sz="0" w:space="0" w:color="auto"/>
                <w:right w:val="none" w:sz="0" w:space="0" w:color="auto"/>
              </w:divBdr>
              <w:divsChild>
                <w:div w:id="760222602">
                  <w:marLeft w:val="0"/>
                  <w:marRight w:val="0"/>
                  <w:marTop w:val="0"/>
                  <w:marBottom w:val="0"/>
                  <w:divBdr>
                    <w:top w:val="none" w:sz="0" w:space="0" w:color="auto"/>
                    <w:left w:val="none" w:sz="0" w:space="0" w:color="auto"/>
                    <w:bottom w:val="none" w:sz="0" w:space="0" w:color="auto"/>
                    <w:right w:val="none" w:sz="0" w:space="0" w:color="auto"/>
                  </w:divBdr>
                  <w:divsChild>
                    <w:div w:id="1467698393">
                      <w:marLeft w:val="0"/>
                      <w:marRight w:val="0"/>
                      <w:marTop w:val="0"/>
                      <w:marBottom w:val="0"/>
                      <w:divBdr>
                        <w:top w:val="none" w:sz="0" w:space="0" w:color="auto"/>
                        <w:left w:val="none" w:sz="0" w:space="0" w:color="auto"/>
                        <w:bottom w:val="none" w:sz="0" w:space="0" w:color="auto"/>
                        <w:right w:val="none" w:sz="0" w:space="0" w:color="auto"/>
                      </w:divBdr>
                    </w:div>
                  </w:divsChild>
                </w:div>
                <w:div w:id="1062482523">
                  <w:marLeft w:val="0"/>
                  <w:marRight w:val="0"/>
                  <w:marTop w:val="34"/>
                  <w:marBottom w:val="34"/>
                  <w:divBdr>
                    <w:top w:val="none" w:sz="0" w:space="0" w:color="auto"/>
                    <w:left w:val="none" w:sz="0" w:space="0" w:color="auto"/>
                    <w:bottom w:val="none" w:sz="0" w:space="0" w:color="auto"/>
                    <w:right w:val="none" w:sz="0" w:space="0" w:color="auto"/>
                  </w:divBdr>
                </w:div>
              </w:divsChild>
            </w:div>
            <w:div w:id="20860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7011">
      <w:bodyDiv w:val="1"/>
      <w:marLeft w:val="0"/>
      <w:marRight w:val="0"/>
      <w:marTop w:val="0"/>
      <w:marBottom w:val="0"/>
      <w:divBdr>
        <w:top w:val="none" w:sz="0" w:space="0" w:color="auto"/>
        <w:left w:val="none" w:sz="0" w:space="0" w:color="auto"/>
        <w:bottom w:val="none" w:sz="0" w:space="0" w:color="auto"/>
        <w:right w:val="none" w:sz="0" w:space="0" w:color="auto"/>
      </w:divBdr>
    </w:div>
    <w:div w:id="258677918">
      <w:bodyDiv w:val="1"/>
      <w:marLeft w:val="0"/>
      <w:marRight w:val="0"/>
      <w:marTop w:val="0"/>
      <w:marBottom w:val="0"/>
      <w:divBdr>
        <w:top w:val="none" w:sz="0" w:space="0" w:color="auto"/>
        <w:left w:val="none" w:sz="0" w:space="0" w:color="auto"/>
        <w:bottom w:val="none" w:sz="0" w:space="0" w:color="auto"/>
        <w:right w:val="none" w:sz="0" w:space="0" w:color="auto"/>
      </w:divBdr>
      <w:divsChild>
        <w:div w:id="212350443">
          <w:marLeft w:val="0"/>
          <w:marRight w:val="0"/>
          <w:marTop w:val="120"/>
          <w:marBottom w:val="360"/>
          <w:divBdr>
            <w:top w:val="none" w:sz="0" w:space="0" w:color="auto"/>
            <w:left w:val="none" w:sz="0" w:space="0" w:color="auto"/>
            <w:bottom w:val="none" w:sz="0" w:space="0" w:color="auto"/>
            <w:right w:val="none" w:sz="0" w:space="0" w:color="auto"/>
          </w:divBdr>
          <w:divsChild>
            <w:div w:id="406924017">
              <w:marLeft w:val="0"/>
              <w:marRight w:val="0"/>
              <w:marTop w:val="0"/>
              <w:marBottom w:val="0"/>
              <w:divBdr>
                <w:top w:val="none" w:sz="0" w:space="0" w:color="auto"/>
                <w:left w:val="none" w:sz="0" w:space="0" w:color="auto"/>
                <w:bottom w:val="none" w:sz="0" w:space="0" w:color="auto"/>
                <w:right w:val="none" w:sz="0" w:space="0" w:color="auto"/>
              </w:divBdr>
            </w:div>
            <w:div w:id="2144498716">
              <w:marLeft w:val="420"/>
              <w:marRight w:val="0"/>
              <w:marTop w:val="0"/>
              <w:marBottom w:val="0"/>
              <w:divBdr>
                <w:top w:val="none" w:sz="0" w:space="0" w:color="auto"/>
                <w:left w:val="none" w:sz="0" w:space="0" w:color="auto"/>
                <w:bottom w:val="none" w:sz="0" w:space="0" w:color="auto"/>
                <w:right w:val="none" w:sz="0" w:space="0" w:color="auto"/>
              </w:divBdr>
              <w:divsChild>
                <w:div w:id="625965628">
                  <w:marLeft w:val="0"/>
                  <w:marRight w:val="0"/>
                  <w:marTop w:val="0"/>
                  <w:marBottom w:val="0"/>
                  <w:divBdr>
                    <w:top w:val="none" w:sz="0" w:space="0" w:color="auto"/>
                    <w:left w:val="none" w:sz="0" w:space="0" w:color="auto"/>
                    <w:bottom w:val="none" w:sz="0" w:space="0" w:color="auto"/>
                    <w:right w:val="none" w:sz="0" w:space="0" w:color="auto"/>
                  </w:divBdr>
                </w:div>
                <w:div w:id="17861214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70864026">
          <w:marLeft w:val="0"/>
          <w:marRight w:val="0"/>
          <w:marTop w:val="120"/>
          <w:marBottom w:val="360"/>
          <w:divBdr>
            <w:top w:val="none" w:sz="0" w:space="0" w:color="auto"/>
            <w:left w:val="none" w:sz="0" w:space="0" w:color="auto"/>
            <w:bottom w:val="none" w:sz="0" w:space="0" w:color="auto"/>
            <w:right w:val="none" w:sz="0" w:space="0" w:color="auto"/>
          </w:divBdr>
          <w:divsChild>
            <w:div w:id="16777355">
              <w:marLeft w:val="420"/>
              <w:marRight w:val="0"/>
              <w:marTop w:val="0"/>
              <w:marBottom w:val="0"/>
              <w:divBdr>
                <w:top w:val="none" w:sz="0" w:space="0" w:color="auto"/>
                <w:left w:val="none" w:sz="0" w:space="0" w:color="auto"/>
                <w:bottom w:val="none" w:sz="0" w:space="0" w:color="auto"/>
                <w:right w:val="none" w:sz="0" w:space="0" w:color="auto"/>
              </w:divBdr>
              <w:divsChild>
                <w:div w:id="1323853885">
                  <w:marLeft w:val="0"/>
                  <w:marRight w:val="0"/>
                  <w:marTop w:val="0"/>
                  <w:marBottom w:val="0"/>
                  <w:divBdr>
                    <w:top w:val="none" w:sz="0" w:space="0" w:color="auto"/>
                    <w:left w:val="none" w:sz="0" w:space="0" w:color="auto"/>
                    <w:bottom w:val="none" w:sz="0" w:space="0" w:color="auto"/>
                    <w:right w:val="none" w:sz="0" w:space="0" w:color="auto"/>
                  </w:divBdr>
                  <w:divsChild>
                    <w:div w:id="2519260">
                      <w:marLeft w:val="0"/>
                      <w:marRight w:val="0"/>
                      <w:marTop w:val="0"/>
                      <w:marBottom w:val="0"/>
                      <w:divBdr>
                        <w:top w:val="none" w:sz="0" w:space="0" w:color="auto"/>
                        <w:left w:val="none" w:sz="0" w:space="0" w:color="auto"/>
                        <w:bottom w:val="none" w:sz="0" w:space="0" w:color="auto"/>
                        <w:right w:val="none" w:sz="0" w:space="0" w:color="auto"/>
                      </w:divBdr>
                    </w:div>
                  </w:divsChild>
                </w:div>
                <w:div w:id="17893972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69357650">
      <w:bodyDiv w:val="1"/>
      <w:marLeft w:val="0"/>
      <w:marRight w:val="0"/>
      <w:marTop w:val="0"/>
      <w:marBottom w:val="0"/>
      <w:divBdr>
        <w:top w:val="none" w:sz="0" w:space="0" w:color="auto"/>
        <w:left w:val="none" w:sz="0" w:space="0" w:color="auto"/>
        <w:bottom w:val="none" w:sz="0" w:space="0" w:color="auto"/>
        <w:right w:val="none" w:sz="0" w:space="0" w:color="auto"/>
      </w:divBdr>
      <w:divsChild>
        <w:div w:id="576132268">
          <w:marLeft w:val="0"/>
          <w:marRight w:val="0"/>
          <w:marTop w:val="0"/>
          <w:marBottom w:val="0"/>
          <w:divBdr>
            <w:top w:val="none" w:sz="0" w:space="0" w:color="auto"/>
            <w:left w:val="none" w:sz="0" w:space="0" w:color="auto"/>
            <w:bottom w:val="none" w:sz="0" w:space="0" w:color="auto"/>
            <w:right w:val="none" w:sz="0" w:space="0" w:color="auto"/>
          </w:divBdr>
          <w:divsChild>
            <w:div w:id="214858454">
              <w:marLeft w:val="0"/>
              <w:marRight w:val="0"/>
              <w:marTop w:val="0"/>
              <w:marBottom w:val="0"/>
              <w:divBdr>
                <w:top w:val="none" w:sz="0" w:space="0" w:color="auto"/>
                <w:left w:val="none" w:sz="0" w:space="0" w:color="auto"/>
                <w:bottom w:val="none" w:sz="0" w:space="0" w:color="auto"/>
                <w:right w:val="none" w:sz="0" w:space="0" w:color="auto"/>
              </w:divBdr>
            </w:div>
          </w:divsChild>
        </w:div>
        <w:div w:id="842666519">
          <w:marLeft w:val="0"/>
          <w:marRight w:val="0"/>
          <w:marTop w:val="0"/>
          <w:marBottom w:val="0"/>
          <w:divBdr>
            <w:top w:val="none" w:sz="0" w:space="0" w:color="auto"/>
            <w:left w:val="none" w:sz="0" w:space="0" w:color="auto"/>
            <w:bottom w:val="none" w:sz="0" w:space="0" w:color="auto"/>
            <w:right w:val="none" w:sz="0" w:space="0" w:color="auto"/>
          </w:divBdr>
        </w:div>
      </w:divsChild>
    </w:div>
    <w:div w:id="303900096">
      <w:bodyDiv w:val="1"/>
      <w:marLeft w:val="0"/>
      <w:marRight w:val="0"/>
      <w:marTop w:val="0"/>
      <w:marBottom w:val="0"/>
      <w:divBdr>
        <w:top w:val="none" w:sz="0" w:space="0" w:color="auto"/>
        <w:left w:val="none" w:sz="0" w:space="0" w:color="auto"/>
        <w:bottom w:val="none" w:sz="0" w:space="0" w:color="auto"/>
        <w:right w:val="none" w:sz="0" w:space="0" w:color="auto"/>
      </w:divBdr>
      <w:divsChild>
        <w:div w:id="328221194">
          <w:marLeft w:val="0"/>
          <w:marRight w:val="0"/>
          <w:marTop w:val="120"/>
          <w:marBottom w:val="360"/>
          <w:divBdr>
            <w:top w:val="none" w:sz="0" w:space="0" w:color="auto"/>
            <w:left w:val="none" w:sz="0" w:space="0" w:color="auto"/>
            <w:bottom w:val="none" w:sz="0" w:space="0" w:color="auto"/>
            <w:right w:val="none" w:sz="0" w:space="0" w:color="auto"/>
          </w:divBdr>
          <w:divsChild>
            <w:div w:id="2043552617">
              <w:marLeft w:val="420"/>
              <w:marRight w:val="0"/>
              <w:marTop w:val="0"/>
              <w:marBottom w:val="0"/>
              <w:divBdr>
                <w:top w:val="none" w:sz="0" w:space="0" w:color="auto"/>
                <w:left w:val="none" w:sz="0" w:space="0" w:color="auto"/>
                <w:bottom w:val="none" w:sz="0" w:space="0" w:color="auto"/>
                <w:right w:val="none" w:sz="0" w:space="0" w:color="auto"/>
              </w:divBdr>
              <w:divsChild>
                <w:div w:id="572159951">
                  <w:marLeft w:val="0"/>
                  <w:marRight w:val="0"/>
                  <w:marTop w:val="0"/>
                  <w:marBottom w:val="0"/>
                  <w:divBdr>
                    <w:top w:val="none" w:sz="0" w:space="0" w:color="auto"/>
                    <w:left w:val="none" w:sz="0" w:space="0" w:color="auto"/>
                    <w:bottom w:val="none" w:sz="0" w:space="0" w:color="auto"/>
                    <w:right w:val="none" w:sz="0" w:space="0" w:color="auto"/>
                  </w:divBdr>
                  <w:divsChild>
                    <w:div w:id="1183469758">
                      <w:marLeft w:val="0"/>
                      <w:marRight w:val="0"/>
                      <w:marTop w:val="0"/>
                      <w:marBottom w:val="0"/>
                      <w:divBdr>
                        <w:top w:val="none" w:sz="0" w:space="0" w:color="auto"/>
                        <w:left w:val="none" w:sz="0" w:space="0" w:color="auto"/>
                        <w:bottom w:val="none" w:sz="0" w:space="0" w:color="auto"/>
                        <w:right w:val="none" w:sz="0" w:space="0" w:color="auto"/>
                      </w:divBdr>
                    </w:div>
                  </w:divsChild>
                </w:div>
                <w:div w:id="14007846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11087530">
          <w:marLeft w:val="0"/>
          <w:marRight w:val="0"/>
          <w:marTop w:val="120"/>
          <w:marBottom w:val="360"/>
          <w:divBdr>
            <w:top w:val="none" w:sz="0" w:space="0" w:color="auto"/>
            <w:left w:val="none" w:sz="0" w:space="0" w:color="auto"/>
            <w:bottom w:val="none" w:sz="0" w:space="0" w:color="auto"/>
            <w:right w:val="none" w:sz="0" w:space="0" w:color="auto"/>
          </w:divBdr>
          <w:divsChild>
            <w:div w:id="1234007372">
              <w:marLeft w:val="0"/>
              <w:marRight w:val="0"/>
              <w:marTop w:val="0"/>
              <w:marBottom w:val="0"/>
              <w:divBdr>
                <w:top w:val="none" w:sz="0" w:space="0" w:color="auto"/>
                <w:left w:val="none" w:sz="0" w:space="0" w:color="auto"/>
                <w:bottom w:val="none" w:sz="0" w:space="0" w:color="auto"/>
                <w:right w:val="none" w:sz="0" w:space="0" w:color="auto"/>
              </w:divBdr>
            </w:div>
            <w:div w:id="1894727897">
              <w:marLeft w:val="420"/>
              <w:marRight w:val="0"/>
              <w:marTop w:val="0"/>
              <w:marBottom w:val="0"/>
              <w:divBdr>
                <w:top w:val="none" w:sz="0" w:space="0" w:color="auto"/>
                <w:left w:val="none" w:sz="0" w:space="0" w:color="auto"/>
                <w:bottom w:val="none" w:sz="0" w:space="0" w:color="auto"/>
                <w:right w:val="none" w:sz="0" w:space="0" w:color="auto"/>
              </w:divBdr>
              <w:divsChild>
                <w:div w:id="521433398">
                  <w:marLeft w:val="0"/>
                  <w:marRight w:val="0"/>
                  <w:marTop w:val="34"/>
                  <w:marBottom w:val="34"/>
                  <w:divBdr>
                    <w:top w:val="none" w:sz="0" w:space="0" w:color="auto"/>
                    <w:left w:val="none" w:sz="0" w:space="0" w:color="auto"/>
                    <w:bottom w:val="none" w:sz="0" w:space="0" w:color="auto"/>
                    <w:right w:val="none" w:sz="0" w:space="0" w:color="auto"/>
                  </w:divBdr>
                </w:div>
                <w:div w:id="1887643053">
                  <w:marLeft w:val="0"/>
                  <w:marRight w:val="0"/>
                  <w:marTop w:val="0"/>
                  <w:marBottom w:val="0"/>
                  <w:divBdr>
                    <w:top w:val="none" w:sz="0" w:space="0" w:color="auto"/>
                    <w:left w:val="none" w:sz="0" w:space="0" w:color="auto"/>
                    <w:bottom w:val="none" w:sz="0" w:space="0" w:color="auto"/>
                    <w:right w:val="none" w:sz="0" w:space="0" w:color="auto"/>
                  </w:divBdr>
                  <w:divsChild>
                    <w:div w:id="15750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3150">
          <w:marLeft w:val="0"/>
          <w:marRight w:val="0"/>
          <w:marTop w:val="120"/>
          <w:marBottom w:val="360"/>
          <w:divBdr>
            <w:top w:val="none" w:sz="0" w:space="0" w:color="auto"/>
            <w:left w:val="none" w:sz="0" w:space="0" w:color="auto"/>
            <w:bottom w:val="none" w:sz="0" w:space="0" w:color="auto"/>
            <w:right w:val="none" w:sz="0" w:space="0" w:color="auto"/>
          </w:divBdr>
          <w:divsChild>
            <w:div w:id="430857358">
              <w:marLeft w:val="0"/>
              <w:marRight w:val="0"/>
              <w:marTop w:val="0"/>
              <w:marBottom w:val="0"/>
              <w:divBdr>
                <w:top w:val="none" w:sz="0" w:space="0" w:color="auto"/>
                <w:left w:val="none" w:sz="0" w:space="0" w:color="auto"/>
                <w:bottom w:val="none" w:sz="0" w:space="0" w:color="auto"/>
                <w:right w:val="none" w:sz="0" w:space="0" w:color="auto"/>
              </w:divBdr>
            </w:div>
            <w:div w:id="487286317">
              <w:marLeft w:val="420"/>
              <w:marRight w:val="0"/>
              <w:marTop w:val="0"/>
              <w:marBottom w:val="0"/>
              <w:divBdr>
                <w:top w:val="none" w:sz="0" w:space="0" w:color="auto"/>
                <w:left w:val="none" w:sz="0" w:space="0" w:color="auto"/>
                <w:bottom w:val="none" w:sz="0" w:space="0" w:color="auto"/>
                <w:right w:val="none" w:sz="0" w:space="0" w:color="auto"/>
              </w:divBdr>
              <w:divsChild>
                <w:div w:id="103157882">
                  <w:marLeft w:val="0"/>
                  <w:marRight w:val="0"/>
                  <w:marTop w:val="0"/>
                  <w:marBottom w:val="0"/>
                  <w:divBdr>
                    <w:top w:val="none" w:sz="0" w:space="0" w:color="auto"/>
                    <w:left w:val="none" w:sz="0" w:space="0" w:color="auto"/>
                    <w:bottom w:val="none" w:sz="0" w:space="0" w:color="auto"/>
                    <w:right w:val="none" w:sz="0" w:space="0" w:color="auto"/>
                  </w:divBdr>
                  <w:divsChild>
                    <w:div w:id="1071583180">
                      <w:marLeft w:val="0"/>
                      <w:marRight w:val="0"/>
                      <w:marTop w:val="0"/>
                      <w:marBottom w:val="0"/>
                      <w:divBdr>
                        <w:top w:val="none" w:sz="0" w:space="0" w:color="auto"/>
                        <w:left w:val="none" w:sz="0" w:space="0" w:color="auto"/>
                        <w:bottom w:val="none" w:sz="0" w:space="0" w:color="auto"/>
                        <w:right w:val="none" w:sz="0" w:space="0" w:color="auto"/>
                      </w:divBdr>
                    </w:div>
                  </w:divsChild>
                </w:div>
                <w:div w:id="17548879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309020418">
      <w:bodyDiv w:val="1"/>
      <w:marLeft w:val="0"/>
      <w:marRight w:val="0"/>
      <w:marTop w:val="0"/>
      <w:marBottom w:val="0"/>
      <w:divBdr>
        <w:top w:val="none" w:sz="0" w:space="0" w:color="auto"/>
        <w:left w:val="none" w:sz="0" w:space="0" w:color="auto"/>
        <w:bottom w:val="none" w:sz="0" w:space="0" w:color="auto"/>
        <w:right w:val="none" w:sz="0" w:space="0" w:color="auto"/>
      </w:divBdr>
      <w:divsChild>
        <w:div w:id="1128012245">
          <w:marLeft w:val="0"/>
          <w:marRight w:val="0"/>
          <w:marTop w:val="120"/>
          <w:marBottom w:val="360"/>
          <w:divBdr>
            <w:top w:val="none" w:sz="0" w:space="0" w:color="auto"/>
            <w:left w:val="none" w:sz="0" w:space="0" w:color="auto"/>
            <w:bottom w:val="none" w:sz="0" w:space="0" w:color="auto"/>
            <w:right w:val="none" w:sz="0" w:space="0" w:color="auto"/>
          </w:divBdr>
          <w:divsChild>
            <w:div w:id="1908878641">
              <w:marLeft w:val="420"/>
              <w:marRight w:val="0"/>
              <w:marTop w:val="0"/>
              <w:marBottom w:val="0"/>
              <w:divBdr>
                <w:top w:val="none" w:sz="0" w:space="0" w:color="auto"/>
                <w:left w:val="none" w:sz="0" w:space="0" w:color="auto"/>
                <w:bottom w:val="none" w:sz="0" w:space="0" w:color="auto"/>
                <w:right w:val="none" w:sz="0" w:space="0" w:color="auto"/>
              </w:divBdr>
              <w:divsChild>
                <w:div w:id="91049579">
                  <w:marLeft w:val="0"/>
                  <w:marRight w:val="0"/>
                  <w:marTop w:val="0"/>
                  <w:marBottom w:val="0"/>
                  <w:divBdr>
                    <w:top w:val="none" w:sz="0" w:space="0" w:color="auto"/>
                    <w:left w:val="none" w:sz="0" w:space="0" w:color="auto"/>
                    <w:bottom w:val="none" w:sz="0" w:space="0" w:color="auto"/>
                    <w:right w:val="none" w:sz="0" w:space="0" w:color="auto"/>
                  </w:divBdr>
                  <w:divsChild>
                    <w:div w:id="694696711">
                      <w:marLeft w:val="0"/>
                      <w:marRight w:val="0"/>
                      <w:marTop w:val="0"/>
                      <w:marBottom w:val="0"/>
                      <w:divBdr>
                        <w:top w:val="none" w:sz="0" w:space="0" w:color="auto"/>
                        <w:left w:val="none" w:sz="0" w:space="0" w:color="auto"/>
                        <w:bottom w:val="none" w:sz="0" w:space="0" w:color="auto"/>
                        <w:right w:val="none" w:sz="0" w:space="0" w:color="auto"/>
                      </w:divBdr>
                    </w:div>
                  </w:divsChild>
                </w:div>
                <w:div w:id="763651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59605537">
          <w:marLeft w:val="0"/>
          <w:marRight w:val="0"/>
          <w:marTop w:val="120"/>
          <w:marBottom w:val="360"/>
          <w:divBdr>
            <w:top w:val="none" w:sz="0" w:space="0" w:color="auto"/>
            <w:left w:val="none" w:sz="0" w:space="0" w:color="auto"/>
            <w:bottom w:val="none" w:sz="0" w:space="0" w:color="auto"/>
            <w:right w:val="none" w:sz="0" w:space="0" w:color="auto"/>
          </w:divBdr>
          <w:divsChild>
            <w:div w:id="311914893">
              <w:marLeft w:val="0"/>
              <w:marRight w:val="0"/>
              <w:marTop w:val="0"/>
              <w:marBottom w:val="0"/>
              <w:divBdr>
                <w:top w:val="none" w:sz="0" w:space="0" w:color="auto"/>
                <w:left w:val="none" w:sz="0" w:space="0" w:color="auto"/>
                <w:bottom w:val="none" w:sz="0" w:space="0" w:color="auto"/>
                <w:right w:val="none" w:sz="0" w:space="0" w:color="auto"/>
              </w:divBdr>
            </w:div>
            <w:div w:id="1379434407">
              <w:marLeft w:val="420"/>
              <w:marRight w:val="0"/>
              <w:marTop w:val="0"/>
              <w:marBottom w:val="0"/>
              <w:divBdr>
                <w:top w:val="none" w:sz="0" w:space="0" w:color="auto"/>
                <w:left w:val="none" w:sz="0" w:space="0" w:color="auto"/>
                <w:bottom w:val="none" w:sz="0" w:space="0" w:color="auto"/>
                <w:right w:val="none" w:sz="0" w:space="0" w:color="auto"/>
              </w:divBdr>
              <w:divsChild>
                <w:div w:id="449128016">
                  <w:marLeft w:val="0"/>
                  <w:marRight w:val="0"/>
                  <w:marTop w:val="0"/>
                  <w:marBottom w:val="0"/>
                  <w:divBdr>
                    <w:top w:val="none" w:sz="0" w:space="0" w:color="auto"/>
                    <w:left w:val="none" w:sz="0" w:space="0" w:color="auto"/>
                    <w:bottom w:val="none" w:sz="0" w:space="0" w:color="auto"/>
                    <w:right w:val="none" w:sz="0" w:space="0" w:color="auto"/>
                  </w:divBdr>
                  <w:divsChild>
                    <w:div w:id="1905330304">
                      <w:marLeft w:val="0"/>
                      <w:marRight w:val="0"/>
                      <w:marTop w:val="0"/>
                      <w:marBottom w:val="0"/>
                      <w:divBdr>
                        <w:top w:val="none" w:sz="0" w:space="0" w:color="auto"/>
                        <w:left w:val="none" w:sz="0" w:space="0" w:color="auto"/>
                        <w:bottom w:val="none" w:sz="0" w:space="0" w:color="auto"/>
                        <w:right w:val="none" w:sz="0" w:space="0" w:color="auto"/>
                      </w:divBdr>
                    </w:div>
                  </w:divsChild>
                </w:div>
                <w:div w:id="17612195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359933168">
      <w:bodyDiv w:val="1"/>
      <w:marLeft w:val="0"/>
      <w:marRight w:val="0"/>
      <w:marTop w:val="0"/>
      <w:marBottom w:val="0"/>
      <w:divBdr>
        <w:top w:val="none" w:sz="0" w:space="0" w:color="auto"/>
        <w:left w:val="none" w:sz="0" w:space="0" w:color="auto"/>
        <w:bottom w:val="none" w:sz="0" w:space="0" w:color="auto"/>
        <w:right w:val="none" w:sz="0" w:space="0" w:color="auto"/>
      </w:divBdr>
    </w:div>
    <w:div w:id="409352721">
      <w:bodyDiv w:val="1"/>
      <w:marLeft w:val="0"/>
      <w:marRight w:val="0"/>
      <w:marTop w:val="0"/>
      <w:marBottom w:val="0"/>
      <w:divBdr>
        <w:top w:val="none" w:sz="0" w:space="0" w:color="auto"/>
        <w:left w:val="none" w:sz="0" w:space="0" w:color="auto"/>
        <w:bottom w:val="none" w:sz="0" w:space="0" w:color="auto"/>
        <w:right w:val="none" w:sz="0" w:space="0" w:color="auto"/>
      </w:divBdr>
    </w:div>
    <w:div w:id="453183892">
      <w:bodyDiv w:val="1"/>
      <w:marLeft w:val="0"/>
      <w:marRight w:val="0"/>
      <w:marTop w:val="0"/>
      <w:marBottom w:val="0"/>
      <w:divBdr>
        <w:top w:val="none" w:sz="0" w:space="0" w:color="auto"/>
        <w:left w:val="none" w:sz="0" w:space="0" w:color="auto"/>
        <w:bottom w:val="none" w:sz="0" w:space="0" w:color="auto"/>
        <w:right w:val="none" w:sz="0" w:space="0" w:color="auto"/>
      </w:divBdr>
      <w:divsChild>
        <w:div w:id="588192894">
          <w:marLeft w:val="0"/>
          <w:marRight w:val="0"/>
          <w:marTop w:val="0"/>
          <w:marBottom w:val="0"/>
          <w:divBdr>
            <w:top w:val="none" w:sz="0" w:space="0" w:color="auto"/>
            <w:left w:val="none" w:sz="0" w:space="0" w:color="auto"/>
            <w:bottom w:val="none" w:sz="0" w:space="0" w:color="auto"/>
            <w:right w:val="none" w:sz="0" w:space="0" w:color="auto"/>
          </w:divBdr>
          <w:divsChild>
            <w:div w:id="2031299037">
              <w:marLeft w:val="0"/>
              <w:marRight w:val="0"/>
              <w:marTop w:val="0"/>
              <w:marBottom w:val="0"/>
              <w:divBdr>
                <w:top w:val="none" w:sz="0" w:space="0" w:color="auto"/>
                <w:left w:val="none" w:sz="0" w:space="0" w:color="auto"/>
                <w:bottom w:val="none" w:sz="0" w:space="0" w:color="auto"/>
                <w:right w:val="none" w:sz="0" w:space="0" w:color="auto"/>
              </w:divBdr>
            </w:div>
          </w:divsChild>
        </w:div>
        <w:div w:id="1208223144">
          <w:marLeft w:val="0"/>
          <w:marRight w:val="0"/>
          <w:marTop w:val="0"/>
          <w:marBottom w:val="0"/>
          <w:divBdr>
            <w:top w:val="none" w:sz="0" w:space="0" w:color="auto"/>
            <w:left w:val="none" w:sz="0" w:space="0" w:color="auto"/>
            <w:bottom w:val="none" w:sz="0" w:space="0" w:color="auto"/>
            <w:right w:val="none" w:sz="0" w:space="0" w:color="auto"/>
          </w:divBdr>
        </w:div>
      </w:divsChild>
    </w:div>
    <w:div w:id="455414005">
      <w:bodyDiv w:val="1"/>
      <w:marLeft w:val="0"/>
      <w:marRight w:val="0"/>
      <w:marTop w:val="0"/>
      <w:marBottom w:val="0"/>
      <w:divBdr>
        <w:top w:val="none" w:sz="0" w:space="0" w:color="auto"/>
        <w:left w:val="none" w:sz="0" w:space="0" w:color="auto"/>
        <w:bottom w:val="none" w:sz="0" w:space="0" w:color="auto"/>
        <w:right w:val="none" w:sz="0" w:space="0" w:color="auto"/>
      </w:divBdr>
    </w:div>
    <w:div w:id="478158433">
      <w:bodyDiv w:val="1"/>
      <w:marLeft w:val="0"/>
      <w:marRight w:val="0"/>
      <w:marTop w:val="0"/>
      <w:marBottom w:val="0"/>
      <w:divBdr>
        <w:top w:val="none" w:sz="0" w:space="0" w:color="auto"/>
        <w:left w:val="none" w:sz="0" w:space="0" w:color="auto"/>
        <w:bottom w:val="none" w:sz="0" w:space="0" w:color="auto"/>
        <w:right w:val="none" w:sz="0" w:space="0" w:color="auto"/>
      </w:divBdr>
    </w:div>
    <w:div w:id="482281572">
      <w:bodyDiv w:val="1"/>
      <w:marLeft w:val="0"/>
      <w:marRight w:val="0"/>
      <w:marTop w:val="0"/>
      <w:marBottom w:val="0"/>
      <w:divBdr>
        <w:top w:val="none" w:sz="0" w:space="0" w:color="auto"/>
        <w:left w:val="none" w:sz="0" w:space="0" w:color="auto"/>
        <w:bottom w:val="none" w:sz="0" w:space="0" w:color="auto"/>
        <w:right w:val="none" w:sz="0" w:space="0" w:color="auto"/>
      </w:divBdr>
      <w:divsChild>
        <w:div w:id="105554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189267">
      <w:bodyDiv w:val="1"/>
      <w:marLeft w:val="0"/>
      <w:marRight w:val="0"/>
      <w:marTop w:val="0"/>
      <w:marBottom w:val="0"/>
      <w:divBdr>
        <w:top w:val="none" w:sz="0" w:space="0" w:color="auto"/>
        <w:left w:val="none" w:sz="0" w:space="0" w:color="auto"/>
        <w:bottom w:val="none" w:sz="0" w:space="0" w:color="auto"/>
        <w:right w:val="none" w:sz="0" w:space="0" w:color="auto"/>
      </w:divBdr>
    </w:div>
    <w:div w:id="591208815">
      <w:bodyDiv w:val="1"/>
      <w:marLeft w:val="0"/>
      <w:marRight w:val="0"/>
      <w:marTop w:val="0"/>
      <w:marBottom w:val="0"/>
      <w:divBdr>
        <w:top w:val="none" w:sz="0" w:space="0" w:color="auto"/>
        <w:left w:val="none" w:sz="0" w:space="0" w:color="auto"/>
        <w:bottom w:val="none" w:sz="0" w:space="0" w:color="auto"/>
        <w:right w:val="none" w:sz="0" w:space="0" w:color="auto"/>
      </w:divBdr>
    </w:div>
    <w:div w:id="592082959">
      <w:bodyDiv w:val="1"/>
      <w:marLeft w:val="0"/>
      <w:marRight w:val="0"/>
      <w:marTop w:val="0"/>
      <w:marBottom w:val="0"/>
      <w:divBdr>
        <w:top w:val="none" w:sz="0" w:space="0" w:color="auto"/>
        <w:left w:val="none" w:sz="0" w:space="0" w:color="auto"/>
        <w:bottom w:val="none" w:sz="0" w:space="0" w:color="auto"/>
        <w:right w:val="none" w:sz="0" w:space="0" w:color="auto"/>
      </w:divBdr>
    </w:div>
    <w:div w:id="638002513">
      <w:bodyDiv w:val="1"/>
      <w:marLeft w:val="0"/>
      <w:marRight w:val="0"/>
      <w:marTop w:val="0"/>
      <w:marBottom w:val="0"/>
      <w:divBdr>
        <w:top w:val="none" w:sz="0" w:space="0" w:color="auto"/>
        <w:left w:val="none" w:sz="0" w:space="0" w:color="auto"/>
        <w:bottom w:val="none" w:sz="0" w:space="0" w:color="auto"/>
        <w:right w:val="none" w:sz="0" w:space="0" w:color="auto"/>
      </w:divBdr>
      <w:divsChild>
        <w:div w:id="456607323">
          <w:marLeft w:val="0"/>
          <w:marRight w:val="0"/>
          <w:marTop w:val="34"/>
          <w:marBottom w:val="34"/>
          <w:divBdr>
            <w:top w:val="none" w:sz="0" w:space="0" w:color="auto"/>
            <w:left w:val="none" w:sz="0" w:space="0" w:color="auto"/>
            <w:bottom w:val="none" w:sz="0" w:space="0" w:color="auto"/>
            <w:right w:val="none" w:sz="0" w:space="0" w:color="auto"/>
          </w:divBdr>
        </w:div>
        <w:div w:id="1036125005">
          <w:marLeft w:val="0"/>
          <w:marRight w:val="0"/>
          <w:marTop w:val="0"/>
          <w:marBottom w:val="0"/>
          <w:divBdr>
            <w:top w:val="none" w:sz="0" w:space="0" w:color="auto"/>
            <w:left w:val="none" w:sz="0" w:space="0" w:color="auto"/>
            <w:bottom w:val="none" w:sz="0" w:space="0" w:color="auto"/>
            <w:right w:val="none" w:sz="0" w:space="0" w:color="auto"/>
          </w:divBdr>
        </w:div>
      </w:divsChild>
    </w:div>
    <w:div w:id="676268506">
      <w:bodyDiv w:val="1"/>
      <w:marLeft w:val="0"/>
      <w:marRight w:val="0"/>
      <w:marTop w:val="0"/>
      <w:marBottom w:val="0"/>
      <w:divBdr>
        <w:top w:val="none" w:sz="0" w:space="0" w:color="auto"/>
        <w:left w:val="none" w:sz="0" w:space="0" w:color="auto"/>
        <w:bottom w:val="none" w:sz="0" w:space="0" w:color="auto"/>
        <w:right w:val="none" w:sz="0" w:space="0" w:color="auto"/>
      </w:divBdr>
    </w:div>
    <w:div w:id="678312932">
      <w:bodyDiv w:val="1"/>
      <w:marLeft w:val="0"/>
      <w:marRight w:val="0"/>
      <w:marTop w:val="0"/>
      <w:marBottom w:val="0"/>
      <w:divBdr>
        <w:top w:val="none" w:sz="0" w:space="0" w:color="auto"/>
        <w:left w:val="none" w:sz="0" w:space="0" w:color="auto"/>
        <w:bottom w:val="none" w:sz="0" w:space="0" w:color="auto"/>
        <w:right w:val="none" w:sz="0" w:space="0" w:color="auto"/>
      </w:divBdr>
    </w:div>
    <w:div w:id="693774145">
      <w:bodyDiv w:val="1"/>
      <w:marLeft w:val="0"/>
      <w:marRight w:val="0"/>
      <w:marTop w:val="0"/>
      <w:marBottom w:val="0"/>
      <w:divBdr>
        <w:top w:val="none" w:sz="0" w:space="0" w:color="auto"/>
        <w:left w:val="none" w:sz="0" w:space="0" w:color="auto"/>
        <w:bottom w:val="none" w:sz="0" w:space="0" w:color="auto"/>
        <w:right w:val="none" w:sz="0" w:space="0" w:color="auto"/>
      </w:divBdr>
    </w:div>
    <w:div w:id="730465804">
      <w:bodyDiv w:val="1"/>
      <w:marLeft w:val="0"/>
      <w:marRight w:val="0"/>
      <w:marTop w:val="0"/>
      <w:marBottom w:val="0"/>
      <w:divBdr>
        <w:top w:val="none" w:sz="0" w:space="0" w:color="auto"/>
        <w:left w:val="none" w:sz="0" w:space="0" w:color="auto"/>
        <w:bottom w:val="none" w:sz="0" w:space="0" w:color="auto"/>
        <w:right w:val="none" w:sz="0" w:space="0" w:color="auto"/>
      </w:divBdr>
      <w:divsChild>
        <w:div w:id="665325387">
          <w:marLeft w:val="0"/>
          <w:marRight w:val="0"/>
          <w:marTop w:val="120"/>
          <w:marBottom w:val="360"/>
          <w:divBdr>
            <w:top w:val="none" w:sz="0" w:space="0" w:color="auto"/>
            <w:left w:val="none" w:sz="0" w:space="0" w:color="auto"/>
            <w:bottom w:val="none" w:sz="0" w:space="0" w:color="auto"/>
            <w:right w:val="none" w:sz="0" w:space="0" w:color="auto"/>
          </w:divBdr>
          <w:divsChild>
            <w:div w:id="612588485">
              <w:marLeft w:val="420"/>
              <w:marRight w:val="0"/>
              <w:marTop w:val="0"/>
              <w:marBottom w:val="0"/>
              <w:divBdr>
                <w:top w:val="none" w:sz="0" w:space="0" w:color="auto"/>
                <w:left w:val="none" w:sz="0" w:space="0" w:color="auto"/>
                <w:bottom w:val="none" w:sz="0" w:space="0" w:color="auto"/>
                <w:right w:val="none" w:sz="0" w:space="0" w:color="auto"/>
              </w:divBdr>
              <w:divsChild>
                <w:div w:id="809978717">
                  <w:marLeft w:val="0"/>
                  <w:marRight w:val="0"/>
                  <w:marTop w:val="34"/>
                  <w:marBottom w:val="34"/>
                  <w:divBdr>
                    <w:top w:val="none" w:sz="0" w:space="0" w:color="auto"/>
                    <w:left w:val="none" w:sz="0" w:space="0" w:color="auto"/>
                    <w:bottom w:val="none" w:sz="0" w:space="0" w:color="auto"/>
                    <w:right w:val="none" w:sz="0" w:space="0" w:color="auto"/>
                  </w:divBdr>
                </w:div>
                <w:div w:id="1991131265">
                  <w:marLeft w:val="0"/>
                  <w:marRight w:val="0"/>
                  <w:marTop w:val="0"/>
                  <w:marBottom w:val="0"/>
                  <w:divBdr>
                    <w:top w:val="none" w:sz="0" w:space="0" w:color="auto"/>
                    <w:left w:val="none" w:sz="0" w:space="0" w:color="auto"/>
                    <w:bottom w:val="none" w:sz="0" w:space="0" w:color="auto"/>
                    <w:right w:val="none" w:sz="0" w:space="0" w:color="auto"/>
                  </w:divBdr>
                  <w:divsChild>
                    <w:div w:id="13070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0051">
              <w:marLeft w:val="0"/>
              <w:marRight w:val="0"/>
              <w:marTop w:val="0"/>
              <w:marBottom w:val="0"/>
              <w:divBdr>
                <w:top w:val="none" w:sz="0" w:space="0" w:color="auto"/>
                <w:left w:val="none" w:sz="0" w:space="0" w:color="auto"/>
                <w:bottom w:val="none" w:sz="0" w:space="0" w:color="auto"/>
                <w:right w:val="none" w:sz="0" w:space="0" w:color="auto"/>
              </w:divBdr>
            </w:div>
          </w:divsChild>
        </w:div>
        <w:div w:id="2056736353">
          <w:marLeft w:val="0"/>
          <w:marRight w:val="0"/>
          <w:marTop w:val="120"/>
          <w:marBottom w:val="360"/>
          <w:divBdr>
            <w:top w:val="none" w:sz="0" w:space="0" w:color="auto"/>
            <w:left w:val="none" w:sz="0" w:space="0" w:color="auto"/>
            <w:bottom w:val="none" w:sz="0" w:space="0" w:color="auto"/>
            <w:right w:val="none" w:sz="0" w:space="0" w:color="auto"/>
          </w:divBdr>
          <w:divsChild>
            <w:div w:id="746995079">
              <w:marLeft w:val="420"/>
              <w:marRight w:val="0"/>
              <w:marTop w:val="0"/>
              <w:marBottom w:val="0"/>
              <w:divBdr>
                <w:top w:val="none" w:sz="0" w:space="0" w:color="auto"/>
                <w:left w:val="none" w:sz="0" w:space="0" w:color="auto"/>
                <w:bottom w:val="none" w:sz="0" w:space="0" w:color="auto"/>
                <w:right w:val="none" w:sz="0" w:space="0" w:color="auto"/>
              </w:divBdr>
              <w:divsChild>
                <w:div w:id="505479818">
                  <w:marLeft w:val="0"/>
                  <w:marRight w:val="0"/>
                  <w:marTop w:val="34"/>
                  <w:marBottom w:val="34"/>
                  <w:divBdr>
                    <w:top w:val="none" w:sz="0" w:space="0" w:color="auto"/>
                    <w:left w:val="none" w:sz="0" w:space="0" w:color="auto"/>
                    <w:bottom w:val="none" w:sz="0" w:space="0" w:color="auto"/>
                    <w:right w:val="none" w:sz="0" w:space="0" w:color="auto"/>
                  </w:divBdr>
                </w:div>
                <w:div w:id="1271935494">
                  <w:marLeft w:val="0"/>
                  <w:marRight w:val="0"/>
                  <w:marTop w:val="0"/>
                  <w:marBottom w:val="0"/>
                  <w:divBdr>
                    <w:top w:val="none" w:sz="0" w:space="0" w:color="auto"/>
                    <w:left w:val="none" w:sz="0" w:space="0" w:color="auto"/>
                    <w:bottom w:val="none" w:sz="0" w:space="0" w:color="auto"/>
                    <w:right w:val="none" w:sz="0" w:space="0" w:color="auto"/>
                  </w:divBdr>
                  <w:divsChild>
                    <w:div w:id="17388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1183">
      <w:bodyDiv w:val="1"/>
      <w:marLeft w:val="0"/>
      <w:marRight w:val="0"/>
      <w:marTop w:val="0"/>
      <w:marBottom w:val="0"/>
      <w:divBdr>
        <w:top w:val="none" w:sz="0" w:space="0" w:color="auto"/>
        <w:left w:val="none" w:sz="0" w:space="0" w:color="auto"/>
        <w:bottom w:val="none" w:sz="0" w:space="0" w:color="auto"/>
        <w:right w:val="none" w:sz="0" w:space="0" w:color="auto"/>
      </w:divBdr>
      <w:divsChild>
        <w:div w:id="796726558">
          <w:marLeft w:val="0"/>
          <w:marRight w:val="0"/>
          <w:marTop w:val="0"/>
          <w:marBottom w:val="0"/>
          <w:divBdr>
            <w:top w:val="none" w:sz="0" w:space="0" w:color="auto"/>
            <w:left w:val="none" w:sz="0" w:space="0" w:color="auto"/>
            <w:bottom w:val="none" w:sz="0" w:space="0" w:color="auto"/>
            <w:right w:val="none" w:sz="0" w:space="0" w:color="auto"/>
          </w:divBdr>
        </w:div>
        <w:div w:id="1431396070">
          <w:marLeft w:val="0"/>
          <w:marRight w:val="0"/>
          <w:marTop w:val="34"/>
          <w:marBottom w:val="34"/>
          <w:divBdr>
            <w:top w:val="none" w:sz="0" w:space="0" w:color="auto"/>
            <w:left w:val="none" w:sz="0" w:space="0" w:color="auto"/>
            <w:bottom w:val="none" w:sz="0" w:space="0" w:color="auto"/>
            <w:right w:val="none" w:sz="0" w:space="0" w:color="auto"/>
          </w:divBdr>
        </w:div>
      </w:divsChild>
    </w:div>
    <w:div w:id="804662859">
      <w:bodyDiv w:val="1"/>
      <w:marLeft w:val="0"/>
      <w:marRight w:val="0"/>
      <w:marTop w:val="0"/>
      <w:marBottom w:val="0"/>
      <w:divBdr>
        <w:top w:val="none" w:sz="0" w:space="0" w:color="auto"/>
        <w:left w:val="none" w:sz="0" w:space="0" w:color="auto"/>
        <w:bottom w:val="none" w:sz="0" w:space="0" w:color="auto"/>
        <w:right w:val="none" w:sz="0" w:space="0" w:color="auto"/>
      </w:divBdr>
    </w:div>
    <w:div w:id="831801184">
      <w:bodyDiv w:val="1"/>
      <w:marLeft w:val="0"/>
      <w:marRight w:val="0"/>
      <w:marTop w:val="0"/>
      <w:marBottom w:val="0"/>
      <w:divBdr>
        <w:top w:val="none" w:sz="0" w:space="0" w:color="auto"/>
        <w:left w:val="none" w:sz="0" w:space="0" w:color="auto"/>
        <w:bottom w:val="none" w:sz="0" w:space="0" w:color="auto"/>
        <w:right w:val="none" w:sz="0" w:space="0" w:color="auto"/>
      </w:divBdr>
    </w:div>
    <w:div w:id="847450542">
      <w:bodyDiv w:val="1"/>
      <w:marLeft w:val="0"/>
      <w:marRight w:val="0"/>
      <w:marTop w:val="0"/>
      <w:marBottom w:val="0"/>
      <w:divBdr>
        <w:top w:val="none" w:sz="0" w:space="0" w:color="auto"/>
        <w:left w:val="none" w:sz="0" w:space="0" w:color="auto"/>
        <w:bottom w:val="none" w:sz="0" w:space="0" w:color="auto"/>
        <w:right w:val="none" w:sz="0" w:space="0" w:color="auto"/>
      </w:divBdr>
    </w:div>
    <w:div w:id="897209757">
      <w:bodyDiv w:val="1"/>
      <w:marLeft w:val="0"/>
      <w:marRight w:val="0"/>
      <w:marTop w:val="0"/>
      <w:marBottom w:val="0"/>
      <w:divBdr>
        <w:top w:val="none" w:sz="0" w:space="0" w:color="auto"/>
        <w:left w:val="none" w:sz="0" w:space="0" w:color="auto"/>
        <w:bottom w:val="none" w:sz="0" w:space="0" w:color="auto"/>
        <w:right w:val="none" w:sz="0" w:space="0" w:color="auto"/>
      </w:divBdr>
    </w:div>
    <w:div w:id="941910691">
      <w:bodyDiv w:val="1"/>
      <w:marLeft w:val="0"/>
      <w:marRight w:val="0"/>
      <w:marTop w:val="0"/>
      <w:marBottom w:val="0"/>
      <w:divBdr>
        <w:top w:val="none" w:sz="0" w:space="0" w:color="auto"/>
        <w:left w:val="none" w:sz="0" w:space="0" w:color="auto"/>
        <w:bottom w:val="none" w:sz="0" w:space="0" w:color="auto"/>
        <w:right w:val="none" w:sz="0" w:space="0" w:color="auto"/>
      </w:divBdr>
      <w:divsChild>
        <w:div w:id="10493305">
          <w:marLeft w:val="0"/>
          <w:marRight w:val="0"/>
          <w:marTop w:val="120"/>
          <w:marBottom w:val="360"/>
          <w:divBdr>
            <w:top w:val="none" w:sz="0" w:space="0" w:color="auto"/>
            <w:left w:val="none" w:sz="0" w:space="0" w:color="auto"/>
            <w:bottom w:val="none" w:sz="0" w:space="0" w:color="auto"/>
            <w:right w:val="none" w:sz="0" w:space="0" w:color="auto"/>
          </w:divBdr>
          <w:divsChild>
            <w:div w:id="480269101">
              <w:marLeft w:val="420"/>
              <w:marRight w:val="0"/>
              <w:marTop w:val="0"/>
              <w:marBottom w:val="0"/>
              <w:divBdr>
                <w:top w:val="none" w:sz="0" w:space="0" w:color="auto"/>
                <w:left w:val="none" w:sz="0" w:space="0" w:color="auto"/>
                <w:bottom w:val="none" w:sz="0" w:space="0" w:color="auto"/>
                <w:right w:val="none" w:sz="0" w:space="0" w:color="auto"/>
              </w:divBdr>
              <w:divsChild>
                <w:div w:id="157768468">
                  <w:marLeft w:val="0"/>
                  <w:marRight w:val="0"/>
                  <w:marTop w:val="34"/>
                  <w:marBottom w:val="34"/>
                  <w:divBdr>
                    <w:top w:val="none" w:sz="0" w:space="0" w:color="auto"/>
                    <w:left w:val="none" w:sz="0" w:space="0" w:color="auto"/>
                    <w:bottom w:val="none" w:sz="0" w:space="0" w:color="auto"/>
                    <w:right w:val="none" w:sz="0" w:space="0" w:color="auto"/>
                  </w:divBdr>
                </w:div>
                <w:div w:id="619532511">
                  <w:marLeft w:val="0"/>
                  <w:marRight w:val="0"/>
                  <w:marTop w:val="0"/>
                  <w:marBottom w:val="0"/>
                  <w:divBdr>
                    <w:top w:val="none" w:sz="0" w:space="0" w:color="auto"/>
                    <w:left w:val="none" w:sz="0" w:space="0" w:color="auto"/>
                    <w:bottom w:val="none" w:sz="0" w:space="0" w:color="auto"/>
                    <w:right w:val="none" w:sz="0" w:space="0" w:color="auto"/>
                  </w:divBdr>
                  <w:divsChild>
                    <w:div w:id="60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863">
              <w:marLeft w:val="0"/>
              <w:marRight w:val="0"/>
              <w:marTop w:val="0"/>
              <w:marBottom w:val="0"/>
              <w:divBdr>
                <w:top w:val="none" w:sz="0" w:space="0" w:color="auto"/>
                <w:left w:val="none" w:sz="0" w:space="0" w:color="auto"/>
                <w:bottom w:val="none" w:sz="0" w:space="0" w:color="auto"/>
                <w:right w:val="none" w:sz="0" w:space="0" w:color="auto"/>
              </w:divBdr>
            </w:div>
          </w:divsChild>
        </w:div>
        <w:div w:id="232157086">
          <w:marLeft w:val="0"/>
          <w:marRight w:val="0"/>
          <w:marTop w:val="120"/>
          <w:marBottom w:val="360"/>
          <w:divBdr>
            <w:top w:val="none" w:sz="0" w:space="0" w:color="auto"/>
            <w:left w:val="none" w:sz="0" w:space="0" w:color="auto"/>
            <w:bottom w:val="none" w:sz="0" w:space="0" w:color="auto"/>
            <w:right w:val="none" w:sz="0" w:space="0" w:color="auto"/>
          </w:divBdr>
          <w:divsChild>
            <w:div w:id="85805378">
              <w:marLeft w:val="420"/>
              <w:marRight w:val="0"/>
              <w:marTop w:val="0"/>
              <w:marBottom w:val="0"/>
              <w:divBdr>
                <w:top w:val="none" w:sz="0" w:space="0" w:color="auto"/>
                <w:left w:val="none" w:sz="0" w:space="0" w:color="auto"/>
                <w:bottom w:val="none" w:sz="0" w:space="0" w:color="auto"/>
                <w:right w:val="none" w:sz="0" w:space="0" w:color="auto"/>
              </w:divBdr>
              <w:divsChild>
                <w:div w:id="1175803777">
                  <w:marLeft w:val="0"/>
                  <w:marRight w:val="0"/>
                  <w:marTop w:val="0"/>
                  <w:marBottom w:val="0"/>
                  <w:divBdr>
                    <w:top w:val="none" w:sz="0" w:space="0" w:color="auto"/>
                    <w:left w:val="none" w:sz="0" w:space="0" w:color="auto"/>
                    <w:bottom w:val="none" w:sz="0" w:space="0" w:color="auto"/>
                    <w:right w:val="none" w:sz="0" w:space="0" w:color="auto"/>
                  </w:divBdr>
                  <w:divsChild>
                    <w:div w:id="1804619326">
                      <w:marLeft w:val="0"/>
                      <w:marRight w:val="0"/>
                      <w:marTop w:val="0"/>
                      <w:marBottom w:val="0"/>
                      <w:divBdr>
                        <w:top w:val="none" w:sz="0" w:space="0" w:color="auto"/>
                        <w:left w:val="none" w:sz="0" w:space="0" w:color="auto"/>
                        <w:bottom w:val="none" w:sz="0" w:space="0" w:color="auto"/>
                        <w:right w:val="none" w:sz="0" w:space="0" w:color="auto"/>
                      </w:divBdr>
                    </w:div>
                  </w:divsChild>
                </w:div>
                <w:div w:id="1924801945">
                  <w:marLeft w:val="0"/>
                  <w:marRight w:val="0"/>
                  <w:marTop w:val="34"/>
                  <w:marBottom w:val="34"/>
                  <w:divBdr>
                    <w:top w:val="none" w:sz="0" w:space="0" w:color="auto"/>
                    <w:left w:val="none" w:sz="0" w:space="0" w:color="auto"/>
                    <w:bottom w:val="none" w:sz="0" w:space="0" w:color="auto"/>
                    <w:right w:val="none" w:sz="0" w:space="0" w:color="auto"/>
                  </w:divBdr>
                </w:div>
              </w:divsChild>
            </w:div>
            <w:div w:id="2110546460">
              <w:marLeft w:val="0"/>
              <w:marRight w:val="0"/>
              <w:marTop w:val="0"/>
              <w:marBottom w:val="0"/>
              <w:divBdr>
                <w:top w:val="none" w:sz="0" w:space="0" w:color="auto"/>
                <w:left w:val="none" w:sz="0" w:space="0" w:color="auto"/>
                <w:bottom w:val="none" w:sz="0" w:space="0" w:color="auto"/>
                <w:right w:val="none" w:sz="0" w:space="0" w:color="auto"/>
              </w:divBdr>
            </w:div>
          </w:divsChild>
        </w:div>
        <w:div w:id="507717818">
          <w:marLeft w:val="0"/>
          <w:marRight w:val="0"/>
          <w:marTop w:val="120"/>
          <w:marBottom w:val="360"/>
          <w:divBdr>
            <w:top w:val="none" w:sz="0" w:space="0" w:color="auto"/>
            <w:left w:val="none" w:sz="0" w:space="0" w:color="auto"/>
            <w:bottom w:val="none" w:sz="0" w:space="0" w:color="auto"/>
            <w:right w:val="none" w:sz="0" w:space="0" w:color="auto"/>
          </w:divBdr>
          <w:divsChild>
            <w:div w:id="1380477653">
              <w:marLeft w:val="0"/>
              <w:marRight w:val="0"/>
              <w:marTop w:val="0"/>
              <w:marBottom w:val="0"/>
              <w:divBdr>
                <w:top w:val="none" w:sz="0" w:space="0" w:color="auto"/>
                <w:left w:val="none" w:sz="0" w:space="0" w:color="auto"/>
                <w:bottom w:val="none" w:sz="0" w:space="0" w:color="auto"/>
                <w:right w:val="none" w:sz="0" w:space="0" w:color="auto"/>
              </w:divBdr>
            </w:div>
            <w:div w:id="1902252624">
              <w:marLeft w:val="420"/>
              <w:marRight w:val="0"/>
              <w:marTop w:val="0"/>
              <w:marBottom w:val="0"/>
              <w:divBdr>
                <w:top w:val="none" w:sz="0" w:space="0" w:color="auto"/>
                <w:left w:val="none" w:sz="0" w:space="0" w:color="auto"/>
                <w:bottom w:val="none" w:sz="0" w:space="0" w:color="auto"/>
                <w:right w:val="none" w:sz="0" w:space="0" w:color="auto"/>
              </w:divBdr>
              <w:divsChild>
                <w:div w:id="487283711">
                  <w:marLeft w:val="0"/>
                  <w:marRight w:val="0"/>
                  <w:marTop w:val="34"/>
                  <w:marBottom w:val="34"/>
                  <w:divBdr>
                    <w:top w:val="none" w:sz="0" w:space="0" w:color="auto"/>
                    <w:left w:val="none" w:sz="0" w:space="0" w:color="auto"/>
                    <w:bottom w:val="none" w:sz="0" w:space="0" w:color="auto"/>
                    <w:right w:val="none" w:sz="0" w:space="0" w:color="auto"/>
                  </w:divBdr>
                </w:div>
                <w:div w:id="859585109">
                  <w:marLeft w:val="0"/>
                  <w:marRight w:val="0"/>
                  <w:marTop w:val="0"/>
                  <w:marBottom w:val="0"/>
                  <w:divBdr>
                    <w:top w:val="none" w:sz="0" w:space="0" w:color="auto"/>
                    <w:left w:val="none" w:sz="0" w:space="0" w:color="auto"/>
                    <w:bottom w:val="none" w:sz="0" w:space="0" w:color="auto"/>
                    <w:right w:val="none" w:sz="0" w:space="0" w:color="auto"/>
                  </w:divBdr>
                  <w:divsChild>
                    <w:div w:id="17690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8386">
          <w:marLeft w:val="0"/>
          <w:marRight w:val="0"/>
          <w:marTop w:val="120"/>
          <w:marBottom w:val="360"/>
          <w:divBdr>
            <w:top w:val="none" w:sz="0" w:space="0" w:color="auto"/>
            <w:left w:val="none" w:sz="0" w:space="0" w:color="auto"/>
            <w:bottom w:val="none" w:sz="0" w:space="0" w:color="auto"/>
            <w:right w:val="none" w:sz="0" w:space="0" w:color="auto"/>
          </w:divBdr>
          <w:divsChild>
            <w:div w:id="1451167929">
              <w:marLeft w:val="420"/>
              <w:marRight w:val="0"/>
              <w:marTop w:val="0"/>
              <w:marBottom w:val="0"/>
              <w:divBdr>
                <w:top w:val="none" w:sz="0" w:space="0" w:color="auto"/>
                <w:left w:val="none" w:sz="0" w:space="0" w:color="auto"/>
                <w:bottom w:val="none" w:sz="0" w:space="0" w:color="auto"/>
                <w:right w:val="none" w:sz="0" w:space="0" w:color="auto"/>
              </w:divBdr>
              <w:divsChild>
                <w:div w:id="1013259785">
                  <w:marLeft w:val="0"/>
                  <w:marRight w:val="0"/>
                  <w:marTop w:val="0"/>
                  <w:marBottom w:val="0"/>
                  <w:divBdr>
                    <w:top w:val="none" w:sz="0" w:space="0" w:color="auto"/>
                    <w:left w:val="none" w:sz="0" w:space="0" w:color="auto"/>
                    <w:bottom w:val="none" w:sz="0" w:space="0" w:color="auto"/>
                    <w:right w:val="none" w:sz="0" w:space="0" w:color="auto"/>
                  </w:divBdr>
                  <w:divsChild>
                    <w:div w:id="1066224620">
                      <w:marLeft w:val="0"/>
                      <w:marRight w:val="0"/>
                      <w:marTop w:val="0"/>
                      <w:marBottom w:val="0"/>
                      <w:divBdr>
                        <w:top w:val="none" w:sz="0" w:space="0" w:color="auto"/>
                        <w:left w:val="none" w:sz="0" w:space="0" w:color="auto"/>
                        <w:bottom w:val="none" w:sz="0" w:space="0" w:color="auto"/>
                        <w:right w:val="none" w:sz="0" w:space="0" w:color="auto"/>
                      </w:divBdr>
                    </w:div>
                  </w:divsChild>
                </w:div>
                <w:div w:id="1420717979">
                  <w:marLeft w:val="0"/>
                  <w:marRight w:val="0"/>
                  <w:marTop w:val="34"/>
                  <w:marBottom w:val="34"/>
                  <w:divBdr>
                    <w:top w:val="none" w:sz="0" w:space="0" w:color="auto"/>
                    <w:left w:val="none" w:sz="0" w:space="0" w:color="auto"/>
                    <w:bottom w:val="none" w:sz="0" w:space="0" w:color="auto"/>
                    <w:right w:val="none" w:sz="0" w:space="0" w:color="auto"/>
                  </w:divBdr>
                </w:div>
              </w:divsChild>
            </w:div>
            <w:div w:id="1981690952">
              <w:marLeft w:val="0"/>
              <w:marRight w:val="0"/>
              <w:marTop w:val="0"/>
              <w:marBottom w:val="0"/>
              <w:divBdr>
                <w:top w:val="none" w:sz="0" w:space="0" w:color="auto"/>
                <w:left w:val="none" w:sz="0" w:space="0" w:color="auto"/>
                <w:bottom w:val="none" w:sz="0" w:space="0" w:color="auto"/>
                <w:right w:val="none" w:sz="0" w:space="0" w:color="auto"/>
              </w:divBdr>
            </w:div>
          </w:divsChild>
        </w:div>
        <w:div w:id="597637071">
          <w:marLeft w:val="0"/>
          <w:marRight w:val="0"/>
          <w:marTop w:val="120"/>
          <w:marBottom w:val="360"/>
          <w:divBdr>
            <w:top w:val="none" w:sz="0" w:space="0" w:color="auto"/>
            <w:left w:val="none" w:sz="0" w:space="0" w:color="auto"/>
            <w:bottom w:val="none" w:sz="0" w:space="0" w:color="auto"/>
            <w:right w:val="none" w:sz="0" w:space="0" w:color="auto"/>
          </w:divBdr>
          <w:divsChild>
            <w:div w:id="646595805">
              <w:marLeft w:val="0"/>
              <w:marRight w:val="0"/>
              <w:marTop w:val="0"/>
              <w:marBottom w:val="0"/>
              <w:divBdr>
                <w:top w:val="none" w:sz="0" w:space="0" w:color="auto"/>
                <w:left w:val="none" w:sz="0" w:space="0" w:color="auto"/>
                <w:bottom w:val="none" w:sz="0" w:space="0" w:color="auto"/>
                <w:right w:val="none" w:sz="0" w:space="0" w:color="auto"/>
              </w:divBdr>
            </w:div>
            <w:div w:id="2131243463">
              <w:marLeft w:val="420"/>
              <w:marRight w:val="0"/>
              <w:marTop w:val="0"/>
              <w:marBottom w:val="0"/>
              <w:divBdr>
                <w:top w:val="none" w:sz="0" w:space="0" w:color="auto"/>
                <w:left w:val="none" w:sz="0" w:space="0" w:color="auto"/>
                <w:bottom w:val="none" w:sz="0" w:space="0" w:color="auto"/>
                <w:right w:val="none" w:sz="0" w:space="0" w:color="auto"/>
              </w:divBdr>
              <w:divsChild>
                <w:div w:id="390231618">
                  <w:marLeft w:val="0"/>
                  <w:marRight w:val="0"/>
                  <w:marTop w:val="0"/>
                  <w:marBottom w:val="0"/>
                  <w:divBdr>
                    <w:top w:val="none" w:sz="0" w:space="0" w:color="auto"/>
                    <w:left w:val="none" w:sz="0" w:space="0" w:color="auto"/>
                    <w:bottom w:val="none" w:sz="0" w:space="0" w:color="auto"/>
                    <w:right w:val="none" w:sz="0" w:space="0" w:color="auto"/>
                  </w:divBdr>
                  <w:divsChild>
                    <w:div w:id="1428430457">
                      <w:marLeft w:val="0"/>
                      <w:marRight w:val="0"/>
                      <w:marTop w:val="0"/>
                      <w:marBottom w:val="0"/>
                      <w:divBdr>
                        <w:top w:val="none" w:sz="0" w:space="0" w:color="auto"/>
                        <w:left w:val="none" w:sz="0" w:space="0" w:color="auto"/>
                        <w:bottom w:val="none" w:sz="0" w:space="0" w:color="auto"/>
                        <w:right w:val="none" w:sz="0" w:space="0" w:color="auto"/>
                      </w:divBdr>
                    </w:div>
                  </w:divsChild>
                </w:div>
                <w:div w:id="2075397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655500008">
          <w:marLeft w:val="0"/>
          <w:marRight w:val="0"/>
          <w:marTop w:val="120"/>
          <w:marBottom w:val="360"/>
          <w:divBdr>
            <w:top w:val="none" w:sz="0" w:space="0" w:color="auto"/>
            <w:left w:val="none" w:sz="0" w:space="0" w:color="auto"/>
            <w:bottom w:val="none" w:sz="0" w:space="0" w:color="auto"/>
            <w:right w:val="none" w:sz="0" w:space="0" w:color="auto"/>
          </w:divBdr>
          <w:divsChild>
            <w:div w:id="1018042302">
              <w:marLeft w:val="0"/>
              <w:marRight w:val="0"/>
              <w:marTop w:val="0"/>
              <w:marBottom w:val="0"/>
              <w:divBdr>
                <w:top w:val="none" w:sz="0" w:space="0" w:color="auto"/>
                <w:left w:val="none" w:sz="0" w:space="0" w:color="auto"/>
                <w:bottom w:val="none" w:sz="0" w:space="0" w:color="auto"/>
                <w:right w:val="none" w:sz="0" w:space="0" w:color="auto"/>
              </w:divBdr>
            </w:div>
            <w:div w:id="2122605676">
              <w:marLeft w:val="420"/>
              <w:marRight w:val="0"/>
              <w:marTop w:val="0"/>
              <w:marBottom w:val="0"/>
              <w:divBdr>
                <w:top w:val="none" w:sz="0" w:space="0" w:color="auto"/>
                <w:left w:val="none" w:sz="0" w:space="0" w:color="auto"/>
                <w:bottom w:val="none" w:sz="0" w:space="0" w:color="auto"/>
                <w:right w:val="none" w:sz="0" w:space="0" w:color="auto"/>
              </w:divBdr>
              <w:divsChild>
                <w:div w:id="1104374751">
                  <w:marLeft w:val="0"/>
                  <w:marRight w:val="0"/>
                  <w:marTop w:val="0"/>
                  <w:marBottom w:val="0"/>
                  <w:divBdr>
                    <w:top w:val="none" w:sz="0" w:space="0" w:color="auto"/>
                    <w:left w:val="none" w:sz="0" w:space="0" w:color="auto"/>
                    <w:bottom w:val="none" w:sz="0" w:space="0" w:color="auto"/>
                    <w:right w:val="none" w:sz="0" w:space="0" w:color="auto"/>
                  </w:divBdr>
                  <w:divsChild>
                    <w:div w:id="1300646275">
                      <w:marLeft w:val="0"/>
                      <w:marRight w:val="0"/>
                      <w:marTop w:val="0"/>
                      <w:marBottom w:val="0"/>
                      <w:divBdr>
                        <w:top w:val="none" w:sz="0" w:space="0" w:color="auto"/>
                        <w:left w:val="none" w:sz="0" w:space="0" w:color="auto"/>
                        <w:bottom w:val="none" w:sz="0" w:space="0" w:color="auto"/>
                        <w:right w:val="none" w:sz="0" w:space="0" w:color="auto"/>
                      </w:divBdr>
                    </w:div>
                  </w:divsChild>
                </w:div>
                <w:div w:id="14665846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52507078">
          <w:marLeft w:val="0"/>
          <w:marRight w:val="0"/>
          <w:marTop w:val="120"/>
          <w:marBottom w:val="360"/>
          <w:divBdr>
            <w:top w:val="none" w:sz="0" w:space="0" w:color="auto"/>
            <w:left w:val="none" w:sz="0" w:space="0" w:color="auto"/>
            <w:bottom w:val="none" w:sz="0" w:space="0" w:color="auto"/>
            <w:right w:val="none" w:sz="0" w:space="0" w:color="auto"/>
          </w:divBdr>
          <w:divsChild>
            <w:div w:id="726143455">
              <w:marLeft w:val="0"/>
              <w:marRight w:val="0"/>
              <w:marTop w:val="0"/>
              <w:marBottom w:val="0"/>
              <w:divBdr>
                <w:top w:val="none" w:sz="0" w:space="0" w:color="auto"/>
                <w:left w:val="none" w:sz="0" w:space="0" w:color="auto"/>
                <w:bottom w:val="none" w:sz="0" w:space="0" w:color="auto"/>
                <w:right w:val="none" w:sz="0" w:space="0" w:color="auto"/>
              </w:divBdr>
            </w:div>
            <w:div w:id="1491097761">
              <w:marLeft w:val="420"/>
              <w:marRight w:val="0"/>
              <w:marTop w:val="0"/>
              <w:marBottom w:val="0"/>
              <w:divBdr>
                <w:top w:val="none" w:sz="0" w:space="0" w:color="auto"/>
                <w:left w:val="none" w:sz="0" w:space="0" w:color="auto"/>
                <w:bottom w:val="none" w:sz="0" w:space="0" w:color="auto"/>
                <w:right w:val="none" w:sz="0" w:space="0" w:color="auto"/>
              </w:divBdr>
              <w:divsChild>
                <w:div w:id="704401814">
                  <w:marLeft w:val="0"/>
                  <w:marRight w:val="0"/>
                  <w:marTop w:val="34"/>
                  <w:marBottom w:val="34"/>
                  <w:divBdr>
                    <w:top w:val="none" w:sz="0" w:space="0" w:color="auto"/>
                    <w:left w:val="none" w:sz="0" w:space="0" w:color="auto"/>
                    <w:bottom w:val="none" w:sz="0" w:space="0" w:color="auto"/>
                    <w:right w:val="none" w:sz="0" w:space="0" w:color="auto"/>
                  </w:divBdr>
                </w:div>
                <w:div w:id="1551577063">
                  <w:marLeft w:val="0"/>
                  <w:marRight w:val="0"/>
                  <w:marTop w:val="0"/>
                  <w:marBottom w:val="0"/>
                  <w:divBdr>
                    <w:top w:val="none" w:sz="0" w:space="0" w:color="auto"/>
                    <w:left w:val="none" w:sz="0" w:space="0" w:color="auto"/>
                    <w:bottom w:val="none" w:sz="0" w:space="0" w:color="auto"/>
                    <w:right w:val="none" w:sz="0" w:space="0" w:color="auto"/>
                  </w:divBdr>
                  <w:divsChild>
                    <w:div w:id="1692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960">
          <w:marLeft w:val="0"/>
          <w:marRight w:val="0"/>
          <w:marTop w:val="120"/>
          <w:marBottom w:val="360"/>
          <w:divBdr>
            <w:top w:val="none" w:sz="0" w:space="0" w:color="auto"/>
            <w:left w:val="none" w:sz="0" w:space="0" w:color="auto"/>
            <w:bottom w:val="none" w:sz="0" w:space="0" w:color="auto"/>
            <w:right w:val="none" w:sz="0" w:space="0" w:color="auto"/>
          </w:divBdr>
          <w:divsChild>
            <w:div w:id="648097993">
              <w:marLeft w:val="420"/>
              <w:marRight w:val="0"/>
              <w:marTop w:val="0"/>
              <w:marBottom w:val="0"/>
              <w:divBdr>
                <w:top w:val="none" w:sz="0" w:space="0" w:color="auto"/>
                <w:left w:val="none" w:sz="0" w:space="0" w:color="auto"/>
                <w:bottom w:val="none" w:sz="0" w:space="0" w:color="auto"/>
                <w:right w:val="none" w:sz="0" w:space="0" w:color="auto"/>
              </w:divBdr>
              <w:divsChild>
                <w:div w:id="100953417">
                  <w:marLeft w:val="0"/>
                  <w:marRight w:val="0"/>
                  <w:marTop w:val="0"/>
                  <w:marBottom w:val="0"/>
                  <w:divBdr>
                    <w:top w:val="none" w:sz="0" w:space="0" w:color="auto"/>
                    <w:left w:val="none" w:sz="0" w:space="0" w:color="auto"/>
                    <w:bottom w:val="none" w:sz="0" w:space="0" w:color="auto"/>
                    <w:right w:val="none" w:sz="0" w:space="0" w:color="auto"/>
                  </w:divBdr>
                  <w:divsChild>
                    <w:div w:id="423187295">
                      <w:marLeft w:val="0"/>
                      <w:marRight w:val="0"/>
                      <w:marTop w:val="0"/>
                      <w:marBottom w:val="0"/>
                      <w:divBdr>
                        <w:top w:val="none" w:sz="0" w:space="0" w:color="auto"/>
                        <w:left w:val="none" w:sz="0" w:space="0" w:color="auto"/>
                        <w:bottom w:val="none" w:sz="0" w:space="0" w:color="auto"/>
                        <w:right w:val="none" w:sz="0" w:space="0" w:color="auto"/>
                      </w:divBdr>
                    </w:div>
                  </w:divsChild>
                </w:div>
                <w:div w:id="404763492">
                  <w:marLeft w:val="0"/>
                  <w:marRight w:val="0"/>
                  <w:marTop w:val="34"/>
                  <w:marBottom w:val="34"/>
                  <w:divBdr>
                    <w:top w:val="none" w:sz="0" w:space="0" w:color="auto"/>
                    <w:left w:val="none" w:sz="0" w:space="0" w:color="auto"/>
                    <w:bottom w:val="none" w:sz="0" w:space="0" w:color="auto"/>
                    <w:right w:val="none" w:sz="0" w:space="0" w:color="auto"/>
                  </w:divBdr>
                </w:div>
              </w:divsChild>
            </w:div>
            <w:div w:id="759525711">
              <w:marLeft w:val="0"/>
              <w:marRight w:val="0"/>
              <w:marTop w:val="0"/>
              <w:marBottom w:val="0"/>
              <w:divBdr>
                <w:top w:val="none" w:sz="0" w:space="0" w:color="auto"/>
                <w:left w:val="none" w:sz="0" w:space="0" w:color="auto"/>
                <w:bottom w:val="none" w:sz="0" w:space="0" w:color="auto"/>
                <w:right w:val="none" w:sz="0" w:space="0" w:color="auto"/>
              </w:divBdr>
            </w:div>
          </w:divsChild>
        </w:div>
        <w:div w:id="826942591">
          <w:marLeft w:val="0"/>
          <w:marRight w:val="0"/>
          <w:marTop w:val="120"/>
          <w:marBottom w:val="360"/>
          <w:divBdr>
            <w:top w:val="none" w:sz="0" w:space="0" w:color="auto"/>
            <w:left w:val="none" w:sz="0" w:space="0" w:color="auto"/>
            <w:bottom w:val="none" w:sz="0" w:space="0" w:color="auto"/>
            <w:right w:val="none" w:sz="0" w:space="0" w:color="auto"/>
          </w:divBdr>
          <w:divsChild>
            <w:div w:id="1991933668">
              <w:marLeft w:val="420"/>
              <w:marRight w:val="0"/>
              <w:marTop w:val="0"/>
              <w:marBottom w:val="0"/>
              <w:divBdr>
                <w:top w:val="none" w:sz="0" w:space="0" w:color="auto"/>
                <w:left w:val="none" w:sz="0" w:space="0" w:color="auto"/>
                <w:bottom w:val="none" w:sz="0" w:space="0" w:color="auto"/>
                <w:right w:val="none" w:sz="0" w:space="0" w:color="auto"/>
              </w:divBdr>
              <w:divsChild>
                <w:div w:id="1662539478">
                  <w:marLeft w:val="0"/>
                  <w:marRight w:val="0"/>
                  <w:marTop w:val="0"/>
                  <w:marBottom w:val="0"/>
                  <w:divBdr>
                    <w:top w:val="none" w:sz="0" w:space="0" w:color="auto"/>
                    <w:left w:val="none" w:sz="0" w:space="0" w:color="auto"/>
                    <w:bottom w:val="none" w:sz="0" w:space="0" w:color="auto"/>
                    <w:right w:val="none" w:sz="0" w:space="0" w:color="auto"/>
                  </w:divBdr>
                  <w:divsChild>
                    <w:div w:id="342099677">
                      <w:marLeft w:val="0"/>
                      <w:marRight w:val="0"/>
                      <w:marTop w:val="0"/>
                      <w:marBottom w:val="0"/>
                      <w:divBdr>
                        <w:top w:val="none" w:sz="0" w:space="0" w:color="auto"/>
                        <w:left w:val="none" w:sz="0" w:space="0" w:color="auto"/>
                        <w:bottom w:val="none" w:sz="0" w:space="0" w:color="auto"/>
                        <w:right w:val="none" w:sz="0" w:space="0" w:color="auto"/>
                      </w:divBdr>
                    </w:div>
                  </w:divsChild>
                </w:div>
                <w:div w:id="2075083714">
                  <w:marLeft w:val="0"/>
                  <w:marRight w:val="0"/>
                  <w:marTop w:val="34"/>
                  <w:marBottom w:val="34"/>
                  <w:divBdr>
                    <w:top w:val="none" w:sz="0" w:space="0" w:color="auto"/>
                    <w:left w:val="none" w:sz="0" w:space="0" w:color="auto"/>
                    <w:bottom w:val="none" w:sz="0" w:space="0" w:color="auto"/>
                    <w:right w:val="none" w:sz="0" w:space="0" w:color="auto"/>
                  </w:divBdr>
                </w:div>
              </w:divsChild>
            </w:div>
            <w:div w:id="2072270897">
              <w:marLeft w:val="0"/>
              <w:marRight w:val="0"/>
              <w:marTop w:val="0"/>
              <w:marBottom w:val="0"/>
              <w:divBdr>
                <w:top w:val="none" w:sz="0" w:space="0" w:color="auto"/>
                <w:left w:val="none" w:sz="0" w:space="0" w:color="auto"/>
                <w:bottom w:val="none" w:sz="0" w:space="0" w:color="auto"/>
                <w:right w:val="none" w:sz="0" w:space="0" w:color="auto"/>
              </w:divBdr>
            </w:div>
          </w:divsChild>
        </w:div>
        <w:div w:id="829102310">
          <w:marLeft w:val="0"/>
          <w:marRight w:val="0"/>
          <w:marTop w:val="120"/>
          <w:marBottom w:val="360"/>
          <w:divBdr>
            <w:top w:val="none" w:sz="0" w:space="0" w:color="auto"/>
            <w:left w:val="none" w:sz="0" w:space="0" w:color="auto"/>
            <w:bottom w:val="none" w:sz="0" w:space="0" w:color="auto"/>
            <w:right w:val="none" w:sz="0" w:space="0" w:color="auto"/>
          </w:divBdr>
          <w:divsChild>
            <w:div w:id="245266571">
              <w:marLeft w:val="0"/>
              <w:marRight w:val="0"/>
              <w:marTop w:val="0"/>
              <w:marBottom w:val="0"/>
              <w:divBdr>
                <w:top w:val="none" w:sz="0" w:space="0" w:color="auto"/>
                <w:left w:val="none" w:sz="0" w:space="0" w:color="auto"/>
                <w:bottom w:val="none" w:sz="0" w:space="0" w:color="auto"/>
                <w:right w:val="none" w:sz="0" w:space="0" w:color="auto"/>
              </w:divBdr>
            </w:div>
            <w:div w:id="343821549">
              <w:marLeft w:val="420"/>
              <w:marRight w:val="0"/>
              <w:marTop w:val="0"/>
              <w:marBottom w:val="0"/>
              <w:divBdr>
                <w:top w:val="none" w:sz="0" w:space="0" w:color="auto"/>
                <w:left w:val="none" w:sz="0" w:space="0" w:color="auto"/>
                <w:bottom w:val="none" w:sz="0" w:space="0" w:color="auto"/>
                <w:right w:val="none" w:sz="0" w:space="0" w:color="auto"/>
              </w:divBdr>
              <w:divsChild>
                <w:div w:id="691609799">
                  <w:marLeft w:val="0"/>
                  <w:marRight w:val="0"/>
                  <w:marTop w:val="34"/>
                  <w:marBottom w:val="34"/>
                  <w:divBdr>
                    <w:top w:val="none" w:sz="0" w:space="0" w:color="auto"/>
                    <w:left w:val="none" w:sz="0" w:space="0" w:color="auto"/>
                    <w:bottom w:val="none" w:sz="0" w:space="0" w:color="auto"/>
                    <w:right w:val="none" w:sz="0" w:space="0" w:color="auto"/>
                  </w:divBdr>
                </w:div>
                <w:div w:id="2099978957">
                  <w:marLeft w:val="0"/>
                  <w:marRight w:val="0"/>
                  <w:marTop w:val="0"/>
                  <w:marBottom w:val="0"/>
                  <w:divBdr>
                    <w:top w:val="none" w:sz="0" w:space="0" w:color="auto"/>
                    <w:left w:val="none" w:sz="0" w:space="0" w:color="auto"/>
                    <w:bottom w:val="none" w:sz="0" w:space="0" w:color="auto"/>
                    <w:right w:val="none" w:sz="0" w:space="0" w:color="auto"/>
                  </w:divBdr>
                  <w:divsChild>
                    <w:div w:id="2668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6681">
          <w:marLeft w:val="0"/>
          <w:marRight w:val="0"/>
          <w:marTop w:val="120"/>
          <w:marBottom w:val="360"/>
          <w:divBdr>
            <w:top w:val="none" w:sz="0" w:space="0" w:color="auto"/>
            <w:left w:val="none" w:sz="0" w:space="0" w:color="auto"/>
            <w:bottom w:val="none" w:sz="0" w:space="0" w:color="auto"/>
            <w:right w:val="none" w:sz="0" w:space="0" w:color="auto"/>
          </w:divBdr>
          <w:divsChild>
            <w:div w:id="605043390">
              <w:marLeft w:val="0"/>
              <w:marRight w:val="0"/>
              <w:marTop w:val="0"/>
              <w:marBottom w:val="0"/>
              <w:divBdr>
                <w:top w:val="none" w:sz="0" w:space="0" w:color="auto"/>
                <w:left w:val="none" w:sz="0" w:space="0" w:color="auto"/>
                <w:bottom w:val="none" w:sz="0" w:space="0" w:color="auto"/>
                <w:right w:val="none" w:sz="0" w:space="0" w:color="auto"/>
              </w:divBdr>
            </w:div>
            <w:div w:id="1098986284">
              <w:marLeft w:val="420"/>
              <w:marRight w:val="0"/>
              <w:marTop w:val="0"/>
              <w:marBottom w:val="0"/>
              <w:divBdr>
                <w:top w:val="none" w:sz="0" w:space="0" w:color="auto"/>
                <w:left w:val="none" w:sz="0" w:space="0" w:color="auto"/>
                <w:bottom w:val="none" w:sz="0" w:space="0" w:color="auto"/>
                <w:right w:val="none" w:sz="0" w:space="0" w:color="auto"/>
              </w:divBdr>
              <w:divsChild>
                <w:div w:id="735200823">
                  <w:marLeft w:val="0"/>
                  <w:marRight w:val="0"/>
                  <w:marTop w:val="0"/>
                  <w:marBottom w:val="0"/>
                  <w:divBdr>
                    <w:top w:val="none" w:sz="0" w:space="0" w:color="auto"/>
                    <w:left w:val="none" w:sz="0" w:space="0" w:color="auto"/>
                    <w:bottom w:val="none" w:sz="0" w:space="0" w:color="auto"/>
                    <w:right w:val="none" w:sz="0" w:space="0" w:color="auto"/>
                  </w:divBdr>
                  <w:divsChild>
                    <w:div w:id="1046443751">
                      <w:marLeft w:val="0"/>
                      <w:marRight w:val="0"/>
                      <w:marTop w:val="0"/>
                      <w:marBottom w:val="0"/>
                      <w:divBdr>
                        <w:top w:val="none" w:sz="0" w:space="0" w:color="auto"/>
                        <w:left w:val="none" w:sz="0" w:space="0" w:color="auto"/>
                        <w:bottom w:val="none" w:sz="0" w:space="0" w:color="auto"/>
                        <w:right w:val="none" w:sz="0" w:space="0" w:color="auto"/>
                      </w:divBdr>
                    </w:div>
                  </w:divsChild>
                </w:div>
                <w:div w:id="769474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46360985">
          <w:marLeft w:val="0"/>
          <w:marRight w:val="0"/>
          <w:marTop w:val="120"/>
          <w:marBottom w:val="360"/>
          <w:divBdr>
            <w:top w:val="none" w:sz="0" w:space="0" w:color="auto"/>
            <w:left w:val="none" w:sz="0" w:space="0" w:color="auto"/>
            <w:bottom w:val="none" w:sz="0" w:space="0" w:color="auto"/>
            <w:right w:val="none" w:sz="0" w:space="0" w:color="auto"/>
          </w:divBdr>
          <w:divsChild>
            <w:div w:id="125317718">
              <w:marLeft w:val="420"/>
              <w:marRight w:val="0"/>
              <w:marTop w:val="0"/>
              <w:marBottom w:val="0"/>
              <w:divBdr>
                <w:top w:val="none" w:sz="0" w:space="0" w:color="auto"/>
                <w:left w:val="none" w:sz="0" w:space="0" w:color="auto"/>
                <w:bottom w:val="none" w:sz="0" w:space="0" w:color="auto"/>
                <w:right w:val="none" w:sz="0" w:space="0" w:color="auto"/>
              </w:divBdr>
              <w:divsChild>
                <w:div w:id="1920826023">
                  <w:marLeft w:val="0"/>
                  <w:marRight w:val="0"/>
                  <w:marTop w:val="34"/>
                  <w:marBottom w:val="34"/>
                  <w:divBdr>
                    <w:top w:val="none" w:sz="0" w:space="0" w:color="auto"/>
                    <w:left w:val="none" w:sz="0" w:space="0" w:color="auto"/>
                    <w:bottom w:val="none" w:sz="0" w:space="0" w:color="auto"/>
                    <w:right w:val="none" w:sz="0" w:space="0" w:color="auto"/>
                  </w:divBdr>
                </w:div>
                <w:div w:id="2024670979">
                  <w:marLeft w:val="0"/>
                  <w:marRight w:val="0"/>
                  <w:marTop w:val="0"/>
                  <w:marBottom w:val="0"/>
                  <w:divBdr>
                    <w:top w:val="none" w:sz="0" w:space="0" w:color="auto"/>
                    <w:left w:val="none" w:sz="0" w:space="0" w:color="auto"/>
                    <w:bottom w:val="none" w:sz="0" w:space="0" w:color="auto"/>
                    <w:right w:val="none" w:sz="0" w:space="0" w:color="auto"/>
                  </w:divBdr>
                  <w:divsChild>
                    <w:div w:id="21369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4734">
              <w:marLeft w:val="0"/>
              <w:marRight w:val="0"/>
              <w:marTop w:val="0"/>
              <w:marBottom w:val="0"/>
              <w:divBdr>
                <w:top w:val="none" w:sz="0" w:space="0" w:color="auto"/>
                <w:left w:val="none" w:sz="0" w:space="0" w:color="auto"/>
                <w:bottom w:val="none" w:sz="0" w:space="0" w:color="auto"/>
                <w:right w:val="none" w:sz="0" w:space="0" w:color="auto"/>
              </w:divBdr>
            </w:div>
          </w:divsChild>
        </w:div>
        <w:div w:id="874276127">
          <w:marLeft w:val="0"/>
          <w:marRight w:val="0"/>
          <w:marTop w:val="120"/>
          <w:marBottom w:val="360"/>
          <w:divBdr>
            <w:top w:val="none" w:sz="0" w:space="0" w:color="auto"/>
            <w:left w:val="none" w:sz="0" w:space="0" w:color="auto"/>
            <w:bottom w:val="none" w:sz="0" w:space="0" w:color="auto"/>
            <w:right w:val="none" w:sz="0" w:space="0" w:color="auto"/>
          </w:divBdr>
          <w:divsChild>
            <w:div w:id="540215942">
              <w:marLeft w:val="420"/>
              <w:marRight w:val="0"/>
              <w:marTop w:val="0"/>
              <w:marBottom w:val="0"/>
              <w:divBdr>
                <w:top w:val="none" w:sz="0" w:space="0" w:color="auto"/>
                <w:left w:val="none" w:sz="0" w:space="0" w:color="auto"/>
                <w:bottom w:val="none" w:sz="0" w:space="0" w:color="auto"/>
                <w:right w:val="none" w:sz="0" w:space="0" w:color="auto"/>
              </w:divBdr>
              <w:divsChild>
                <w:div w:id="1540976385">
                  <w:marLeft w:val="0"/>
                  <w:marRight w:val="0"/>
                  <w:marTop w:val="0"/>
                  <w:marBottom w:val="0"/>
                  <w:divBdr>
                    <w:top w:val="none" w:sz="0" w:space="0" w:color="auto"/>
                    <w:left w:val="none" w:sz="0" w:space="0" w:color="auto"/>
                    <w:bottom w:val="none" w:sz="0" w:space="0" w:color="auto"/>
                    <w:right w:val="none" w:sz="0" w:space="0" w:color="auto"/>
                  </w:divBdr>
                  <w:divsChild>
                    <w:div w:id="862017698">
                      <w:marLeft w:val="0"/>
                      <w:marRight w:val="0"/>
                      <w:marTop w:val="0"/>
                      <w:marBottom w:val="0"/>
                      <w:divBdr>
                        <w:top w:val="none" w:sz="0" w:space="0" w:color="auto"/>
                        <w:left w:val="none" w:sz="0" w:space="0" w:color="auto"/>
                        <w:bottom w:val="none" w:sz="0" w:space="0" w:color="auto"/>
                        <w:right w:val="none" w:sz="0" w:space="0" w:color="auto"/>
                      </w:divBdr>
                    </w:div>
                  </w:divsChild>
                </w:div>
                <w:div w:id="16403843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22578209">
          <w:marLeft w:val="0"/>
          <w:marRight w:val="0"/>
          <w:marTop w:val="120"/>
          <w:marBottom w:val="360"/>
          <w:divBdr>
            <w:top w:val="none" w:sz="0" w:space="0" w:color="auto"/>
            <w:left w:val="none" w:sz="0" w:space="0" w:color="auto"/>
            <w:bottom w:val="none" w:sz="0" w:space="0" w:color="auto"/>
            <w:right w:val="none" w:sz="0" w:space="0" w:color="auto"/>
          </w:divBdr>
          <w:divsChild>
            <w:div w:id="538006968">
              <w:marLeft w:val="0"/>
              <w:marRight w:val="0"/>
              <w:marTop w:val="0"/>
              <w:marBottom w:val="0"/>
              <w:divBdr>
                <w:top w:val="none" w:sz="0" w:space="0" w:color="auto"/>
                <w:left w:val="none" w:sz="0" w:space="0" w:color="auto"/>
                <w:bottom w:val="none" w:sz="0" w:space="0" w:color="auto"/>
                <w:right w:val="none" w:sz="0" w:space="0" w:color="auto"/>
              </w:divBdr>
            </w:div>
            <w:div w:id="1067843712">
              <w:marLeft w:val="420"/>
              <w:marRight w:val="0"/>
              <w:marTop w:val="0"/>
              <w:marBottom w:val="0"/>
              <w:divBdr>
                <w:top w:val="none" w:sz="0" w:space="0" w:color="auto"/>
                <w:left w:val="none" w:sz="0" w:space="0" w:color="auto"/>
                <w:bottom w:val="none" w:sz="0" w:space="0" w:color="auto"/>
                <w:right w:val="none" w:sz="0" w:space="0" w:color="auto"/>
              </w:divBdr>
              <w:divsChild>
                <w:div w:id="453794410">
                  <w:marLeft w:val="0"/>
                  <w:marRight w:val="0"/>
                  <w:marTop w:val="0"/>
                  <w:marBottom w:val="0"/>
                  <w:divBdr>
                    <w:top w:val="none" w:sz="0" w:space="0" w:color="auto"/>
                    <w:left w:val="none" w:sz="0" w:space="0" w:color="auto"/>
                    <w:bottom w:val="none" w:sz="0" w:space="0" w:color="auto"/>
                    <w:right w:val="none" w:sz="0" w:space="0" w:color="auto"/>
                  </w:divBdr>
                  <w:divsChild>
                    <w:div w:id="1765877740">
                      <w:marLeft w:val="0"/>
                      <w:marRight w:val="0"/>
                      <w:marTop w:val="0"/>
                      <w:marBottom w:val="0"/>
                      <w:divBdr>
                        <w:top w:val="none" w:sz="0" w:space="0" w:color="auto"/>
                        <w:left w:val="none" w:sz="0" w:space="0" w:color="auto"/>
                        <w:bottom w:val="none" w:sz="0" w:space="0" w:color="auto"/>
                        <w:right w:val="none" w:sz="0" w:space="0" w:color="auto"/>
                      </w:divBdr>
                    </w:div>
                  </w:divsChild>
                </w:div>
                <w:div w:id="5085660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464152134">
          <w:marLeft w:val="0"/>
          <w:marRight w:val="0"/>
          <w:marTop w:val="120"/>
          <w:marBottom w:val="360"/>
          <w:divBdr>
            <w:top w:val="none" w:sz="0" w:space="0" w:color="auto"/>
            <w:left w:val="none" w:sz="0" w:space="0" w:color="auto"/>
            <w:bottom w:val="none" w:sz="0" w:space="0" w:color="auto"/>
            <w:right w:val="none" w:sz="0" w:space="0" w:color="auto"/>
          </w:divBdr>
          <w:divsChild>
            <w:div w:id="109672338">
              <w:marLeft w:val="420"/>
              <w:marRight w:val="0"/>
              <w:marTop w:val="0"/>
              <w:marBottom w:val="0"/>
              <w:divBdr>
                <w:top w:val="none" w:sz="0" w:space="0" w:color="auto"/>
                <w:left w:val="none" w:sz="0" w:space="0" w:color="auto"/>
                <w:bottom w:val="none" w:sz="0" w:space="0" w:color="auto"/>
                <w:right w:val="none" w:sz="0" w:space="0" w:color="auto"/>
              </w:divBdr>
              <w:divsChild>
                <w:div w:id="1497960432">
                  <w:marLeft w:val="0"/>
                  <w:marRight w:val="0"/>
                  <w:marTop w:val="0"/>
                  <w:marBottom w:val="0"/>
                  <w:divBdr>
                    <w:top w:val="none" w:sz="0" w:space="0" w:color="auto"/>
                    <w:left w:val="none" w:sz="0" w:space="0" w:color="auto"/>
                    <w:bottom w:val="none" w:sz="0" w:space="0" w:color="auto"/>
                    <w:right w:val="none" w:sz="0" w:space="0" w:color="auto"/>
                  </w:divBdr>
                  <w:divsChild>
                    <w:div w:id="948122306">
                      <w:marLeft w:val="0"/>
                      <w:marRight w:val="0"/>
                      <w:marTop w:val="0"/>
                      <w:marBottom w:val="0"/>
                      <w:divBdr>
                        <w:top w:val="none" w:sz="0" w:space="0" w:color="auto"/>
                        <w:left w:val="none" w:sz="0" w:space="0" w:color="auto"/>
                        <w:bottom w:val="none" w:sz="0" w:space="0" w:color="auto"/>
                        <w:right w:val="none" w:sz="0" w:space="0" w:color="auto"/>
                      </w:divBdr>
                    </w:div>
                  </w:divsChild>
                </w:div>
                <w:div w:id="1831167401">
                  <w:marLeft w:val="0"/>
                  <w:marRight w:val="0"/>
                  <w:marTop w:val="34"/>
                  <w:marBottom w:val="34"/>
                  <w:divBdr>
                    <w:top w:val="none" w:sz="0" w:space="0" w:color="auto"/>
                    <w:left w:val="none" w:sz="0" w:space="0" w:color="auto"/>
                    <w:bottom w:val="none" w:sz="0" w:space="0" w:color="auto"/>
                    <w:right w:val="none" w:sz="0" w:space="0" w:color="auto"/>
                  </w:divBdr>
                </w:div>
              </w:divsChild>
            </w:div>
            <w:div w:id="1535851420">
              <w:marLeft w:val="0"/>
              <w:marRight w:val="0"/>
              <w:marTop w:val="0"/>
              <w:marBottom w:val="0"/>
              <w:divBdr>
                <w:top w:val="none" w:sz="0" w:space="0" w:color="auto"/>
                <w:left w:val="none" w:sz="0" w:space="0" w:color="auto"/>
                <w:bottom w:val="none" w:sz="0" w:space="0" w:color="auto"/>
                <w:right w:val="none" w:sz="0" w:space="0" w:color="auto"/>
              </w:divBdr>
            </w:div>
          </w:divsChild>
        </w:div>
        <w:div w:id="1565406855">
          <w:marLeft w:val="0"/>
          <w:marRight w:val="0"/>
          <w:marTop w:val="120"/>
          <w:marBottom w:val="360"/>
          <w:divBdr>
            <w:top w:val="none" w:sz="0" w:space="0" w:color="auto"/>
            <w:left w:val="none" w:sz="0" w:space="0" w:color="auto"/>
            <w:bottom w:val="none" w:sz="0" w:space="0" w:color="auto"/>
            <w:right w:val="none" w:sz="0" w:space="0" w:color="auto"/>
          </w:divBdr>
          <w:divsChild>
            <w:div w:id="162865255">
              <w:marLeft w:val="0"/>
              <w:marRight w:val="0"/>
              <w:marTop w:val="0"/>
              <w:marBottom w:val="0"/>
              <w:divBdr>
                <w:top w:val="none" w:sz="0" w:space="0" w:color="auto"/>
                <w:left w:val="none" w:sz="0" w:space="0" w:color="auto"/>
                <w:bottom w:val="none" w:sz="0" w:space="0" w:color="auto"/>
                <w:right w:val="none" w:sz="0" w:space="0" w:color="auto"/>
              </w:divBdr>
            </w:div>
            <w:div w:id="1441531306">
              <w:marLeft w:val="420"/>
              <w:marRight w:val="0"/>
              <w:marTop w:val="0"/>
              <w:marBottom w:val="0"/>
              <w:divBdr>
                <w:top w:val="none" w:sz="0" w:space="0" w:color="auto"/>
                <w:left w:val="none" w:sz="0" w:space="0" w:color="auto"/>
                <w:bottom w:val="none" w:sz="0" w:space="0" w:color="auto"/>
                <w:right w:val="none" w:sz="0" w:space="0" w:color="auto"/>
              </w:divBdr>
              <w:divsChild>
                <w:div w:id="270599814">
                  <w:marLeft w:val="0"/>
                  <w:marRight w:val="0"/>
                  <w:marTop w:val="0"/>
                  <w:marBottom w:val="0"/>
                  <w:divBdr>
                    <w:top w:val="none" w:sz="0" w:space="0" w:color="auto"/>
                    <w:left w:val="none" w:sz="0" w:space="0" w:color="auto"/>
                    <w:bottom w:val="none" w:sz="0" w:space="0" w:color="auto"/>
                    <w:right w:val="none" w:sz="0" w:space="0" w:color="auto"/>
                  </w:divBdr>
                  <w:divsChild>
                    <w:div w:id="537473365">
                      <w:marLeft w:val="0"/>
                      <w:marRight w:val="0"/>
                      <w:marTop w:val="0"/>
                      <w:marBottom w:val="0"/>
                      <w:divBdr>
                        <w:top w:val="none" w:sz="0" w:space="0" w:color="auto"/>
                        <w:left w:val="none" w:sz="0" w:space="0" w:color="auto"/>
                        <w:bottom w:val="none" w:sz="0" w:space="0" w:color="auto"/>
                        <w:right w:val="none" w:sz="0" w:space="0" w:color="auto"/>
                      </w:divBdr>
                    </w:div>
                  </w:divsChild>
                </w:div>
                <w:div w:id="7502774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78479641">
          <w:marLeft w:val="0"/>
          <w:marRight w:val="0"/>
          <w:marTop w:val="120"/>
          <w:marBottom w:val="360"/>
          <w:divBdr>
            <w:top w:val="none" w:sz="0" w:space="0" w:color="auto"/>
            <w:left w:val="none" w:sz="0" w:space="0" w:color="auto"/>
            <w:bottom w:val="none" w:sz="0" w:space="0" w:color="auto"/>
            <w:right w:val="none" w:sz="0" w:space="0" w:color="auto"/>
          </w:divBdr>
          <w:divsChild>
            <w:div w:id="908805093">
              <w:marLeft w:val="0"/>
              <w:marRight w:val="0"/>
              <w:marTop w:val="0"/>
              <w:marBottom w:val="0"/>
              <w:divBdr>
                <w:top w:val="none" w:sz="0" w:space="0" w:color="auto"/>
                <w:left w:val="none" w:sz="0" w:space="0" w:color="auto"/>
                <w:bottom w:val="none" w:sz="0" w:space="0" w:color="auto"/>
                <w:right w:val="none" w:sz="0" w:space="0" w:color="auto"/>
              </w:divBdr>
            </w:div>
            <w:div w:id="1466393983">
              <w:marLeft w:val="420"/>
              <w:marRight w:val="0"/>
              <w:marTop w:val="0"/>
              <w:marBottom w:val="0"/>
              <w:divBdr>
                <w:top w:val="none" w:sz="0" w:space="0" w:color="auto"/>
                <w:left w:val="none" w:sz="0" w:space="0" w:color="auto"/>
                <w:bottom w:val="none" w:sz="0" w:space="0" w:color="auto"/>
                <w:right w:val="none" w:sz="0" w:space="0" w:color="auto"/>
              </w:divBdr>
              <w:divsChild>
                <w:div w:id="131751955">
                  <w:marLeft w:val="0"/>
                  <w:marRight w:val="0"/>
                  <w:marTop w:val="0"/>
                  <w:marBottom w:val="0"/>
                  <w:divBdr>
                    <w:top w:val="none" w:sz="0" w:space="0" w:color="auto"/>
                    <w:left w:val="none" w:sz="0" w:space="0" w:color="auto"/>
                    <w:bottom w:val="none" w:sz="0" w:space="0" w:color="auto"/>
                    <w:right w:val="none" w:sz="0" w:space="0" w:color="auto"/>
                  </w:divBdr>
                  <w:divsChild>
                    <w:div w:id="886768397">
                      <w:marLeft w:val="0"/>
                      <w:marRight w:val="0"/>
                      <w:marTop w:val="0"/>
                      <w:marBottom w:val="0"/>
                      <w:divBdr>
                        <w:top w:val="none" w:sz="0" w:space="0" w:color="auto"/>
                        <w:left w:val="none" w:sz="0" w:space="0" w:color="auto"/>
                        <w:bottom w:val="none" w:sz="0" w:space="0" w:color="auto"/>
                        <w:right w:val="none" w:sz="0" w:space="0" w:color="auto"/>
                      </w:divBdr>
                    </w:div>
                  </w:divsChild>
                </w:div>
                <w:div w:id="10768981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060667450">
          <w:marLeft w:val="0"/>
          <w:marRight w:val="0"/>
          <w:marTop w:val="120"/>
          <w:marBottom w:val="360"/>
          <w:divBdr>
            <w:top w:val="none" w:sz="0" w:space="0" w:color="auto"/>
            <w:left w:val="none" w:sz="0" w:space="0" w:color="auto"/>
            <w:bottom w:val="none" w:sz="0" w:space="0" w:color="auto"/>
            <w:right w:val="none" w:sz="0" w:space="0" w:color="auto"/>
          </w:divBdr>
          <w:divsChild>
            <w:div w:id="483595402">
              <w:marLeft w:val="420"/>
              <w:marRight w:val="0"/>
              <w:marTop w:val="0"/>
              <w:marBottom w:val="0"/>
              <w:divBdr>
                <w:top w:val="none" w:sz="0" w:space="0" w:color="auto"/>
                <w:left w:val="none" w:sz="0" w:space="0" w:color="auto"/>
                <w:bottom w:val="none" w:sz="0" w:space="0" w:color="auto"/>
                <w:right w:val="none" w:sz="0" w:space="0" w:color="auto"/>
              </w:divBdr>
              <w:divsChild>
                <w:div w:id="283999763">
                  <w:marLeft w:val="0"/>
                  <w:marRight w:val="0"/>
                  <w:marTop w:val="34"/>
                  <w:marBottom w:val="34"/>
                  <w:divBdr>
                    <w:top w:val="none" w:sz="0" w:space="0" w:color="auto"/>
                    <w:left w:val="none" w:sz="0" w:space="0" w:color="auto"/>
                    <w:bottom w:val="none" w:sz="0" w:space="0" w:color="auto"/>
                    <w:right w:val="none" w:sz="0" w:space="0" w:color="auto"/>
                  </w:divBdr>
                </w:div>
                <w:div w:id="2048410366">
                  <w:marLeft w:val="0"/>
                  <w:marRight w:val="0"/>
                  <w:marTop w:val="0"/>
                  <w:marBottom w:val="0"/>
                  <w:divBdr>
                    <w:top w:val="none" w:sz="0" w:space="0" w:color="auto"/>
                    <w:left w:val="none" w:sz="0" w:space="0" w:color="auto"/>
                    <w:bottom w:val="none" w:sz="0" w:space="0" w:color="auto"/>
                    <w:right w:val="none" w:sz="0" w:space="0" w:color="auto"/>
                  </w:divBdr>
                  <w:divsChild>
                    <w:div w:id="9904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5554">
      <w:bodyDiv w:val="1"/>
      <w:marLeft w:val="0"/>
      <w:marRight w:val="0"/>
      <w:marTop w:val="0"/>
      <w:marBottom w:val="0"/>
      <w:divBdr>
        <w:top w:val="none" w:sz="0" w:space="0" w:color="auto"/>
        <w:left w:val="none" w:sz="0" w:space="0" w:color="auto"/>
        <w:bottom w:val="none" w:sz="0" w:space="0" w:color="auto"/>
        <w:right w:val="none" w:sz="0" w:space="0" w:color="auto"/>
      </w:divBdr>
      <w:divsChild>
        <w:div w:id="689719510">
          <w:marLeft w:val="0"/>
          <w:marRight w:val="0"/>
          <w:marTop w:val="120"/>
          <w:marBottom w:val="360"/>
          <w:divBdr>
            <w:top w:val="none" w:sz="0" w:space="0" w:color="auto"/>
            <w:left w:val="none" w:sz="0" w:space="0" w:color="auto"/>
            <w:bottom w:val="none" w:sz="0" w:space="0" w:color="auto"/>
            <w:right w:val="none" w:sz="0" w:space="0" w:color="auto"/>
          </w:divBdr>
          <w:divsChild>
            <w:div w:id="1712878331">
              <w:marLeft w:val="420"/>
              <w:marRight w:val="0"/>
              <w:marTop w:val="0"/>
              <w:marBottom w:val="0"/>
              <w:divBdr>
                <w:top w:val="none" w:sz="0" w:space="0" w:color="auto"/>
                <w:left w:val="none" w:sz="0" w:space="0" w:color="auto"/>
                <w:bottom w:val="none" w:sz="0" w:space="0" w:color="auto"/>
                <w:right w:val="none" w:sz="0" w:space="0" w:color="auto"/>
              </w:divBdr>
              <w:divsChild>
                <w:div w:id="615598667">
                  <w:marLeft w:val="0"/>
                  <w:marRight w:val="0"/>
                  <w:marTop w:val="34"/>
                  <w:marBottom w:val="34"/>
                  <w:divBdr>
                    <w:top w:val="none" w:sz="0" w:space="0" w:color="auto"/>
                    <w:left w:val="none" w:sz="0" w:space="0" w:color="auto"/>
                    <w:bottom w:val="none" w:sz="0" w:space="0" w:color="auto"/>
                    <w:right w:val="none" w:sz="0" w:space="0" w:color="auto"/>
                  </w:divBdr>
                </w:div>
                <w:div w:id="683632506">
                  <w:marLeft w:val="0"/>
                  <w:marRight w:val="0"/>
                  <w:marTop w:val="0"/>
                  <w:marBottom w:val="0"/>
                  <w:divBdr>
                    <w:top w:val="none" w:sz="0" w:space="0" w:color="auto"/>
                    <w:left w:val="none" w:sz="0" w:space="0" w:color="auto"/>
                    <w:bottom w:val="none" w:sz="0" w:space="0" w:color="auto"/>
                    <w:right w:val="none" w:sz="0" w:space="0" w:color="auto"/>
                  </w:divBdr>
                  <w:divsChild>
                    <w:div w:id="8120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4185">
          <w:marLeft w:val="0"/>
          <w:marRight w:val="0"/>
          <w:marTop w:val="120"/>
          <w:marBottom w:val="360"/>
          <w:divBdr>
            <w:top w:val="none" w:sz="0" w:space="0" w:color="auto"/>
            <w:left w:val="none" w:sz="0" w:space="0" w:color="auto"/>
            <w:bottom w:val="none" w:sz="0" w:space="0" w:color="auto"/>
            <w:right w:val="none" w:sz="0" w:space="0" w:color="auto"/>
          </w:divBdr>
          <w:divsChild>
            <w:div w:id="733815823">
              <w:marLeft w:val="420"/>
              <w:marRight w:val="0"/>
              <w:marTop w:val="0"/>
              <w:marBottom w:val="0"/>
              <w:divBdr>
                <w:top w:val="none" w:sz="0" w:space="0" w:color="auto"/>
                <w:left w:val="none" w:sz="0" w:space="0" w:color="auto"/>
                <w:bottom w:val="none" w:sz="0" w:space="0" w:color="auto"/>
                <w:right w:val="none" w:sz="0" w:space="0" w:color="auto"/>
              </w:divBdr>
              <w:divsChild>
                <w:div w:id="1811021845">
                  <w:marLeft w:val="0"/>
                  <w:marRight w:val="0"/>
                  <w:marTop w:val="0"/>
                  <w:marBottom w:val="0"/>
                  <w:divBdr>
                    <w:top w:val="none" w:sz="0" w:space="0" w:color="auto"/>
                    <w:left w:val="none" w:sz="0" w:space="0" w:color="auto"/>
                    <w:bottom w:val="none" w:sz="0" w:space="0" w:color="auto"/>
                    <w:right w:val="none" w:sz="0" w:space="0" w:color="auto"/>
                  </w:divBdr>
                  <w:divsChild>
                    <w:div w:id="1138569355">
                      <w:marLeft w:val="0"/>
                      <w:marRight w:val="0"/>
                      <w:marTop w:val="0"/>
                      <w:marBottom w:val="0"/>
                      <w:divBdr>
                        <w:top w:val="none" w:sz="0" w:space="0" w:color="auto"/>
                        <w:left w:val="none" w:sz="0" w:space="0" w:color="auto"/>
                        <w:bottom w:val="none" w:sz="0" w:space="0" w:color="auto"/>
                        <w:right w:val="none" w:sz="0" w:space="0" w:color="auto"/>
                      </w:divBdr>
                    </w:div>
                  </w:divsChild>
                </w:div>
                <w:div w:id="2019192434">
                  <w:marLeft w:val="0"/>
                  <w:marRight w:val="0"/>
                  <w:marTop w:val="34"/>
                  <w:marBottom w:val="34"/>
                  <w:divBdr>
                    <w:top w:val="none" w:sz="0" w:space="0" w:color="auto"/>
                    <w:left w:val="none" w:sz="0" w:space="0" w:color="auto"/>
                    <w:bottom w:val="none" w:sz="0" w:space="0" w:color="auto"/>
                    <w:right w:val="none" w:sz="0" w:space="0" w:color="auto"/>
                  </w:divBdr>
                </w:div>
              </w:divsChild>
            </w:div>
            <w:div w:id="16439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121">
      <w:bodyDiv w:val="1"/>
      <w:marLeft w:val="0"/>
      <w:marRight w:val="0"/>
      <w:marTop w:val="0"/>
      <w:marBottom w:val="0"/>
      <w:divBdr>
        <w:top w:val="none" w:sz="0" w:space="0" w:color="auto"/>
        <w:left w:val="none" w:sz="0" w:space="0" w:color="auto"/>
        <w:bottom w:val="none" w:sz="0" w:space="0" w:color="auto"/>
        <w:right w:val="none" w:sz="0" w:space="0" w:color="auto"/>
      </w:divBdr>
    </w:div>
    <w:div w:id="1048720939">
      <w:bodyDiv w:val="1"/>
      <w:marLeft w:val="0"/>
      <w:marRight w:val="0"/>
      <w:marTop w:val="0"/>
      <w:marBottom w:val="0"/>
      <w:divBdr>
        <w:top w:val="none" w:sz="0" w:space="0" w:color="auto"/>
        <w:left w:val="none" w:sz="0" w:space="0" w:color="auto"/>
        <w:bottom w:val="none" w:sz="0" w:space="0" w:color="auto"/>
        <w:right w:val="none" w:sz="0" w:space="0" w:color="auto"/>
      </w:divBdr>
    </w:div>
    <w:div w:id="1067460093">
      <w:bodyDiv w:val="1"/>
      <w:marLeft w:val="0"/>
      <w:marRight w:val="0"/>
      <w:marTop w:val="0"/>
      <w:marBottom w:val="0"/>
      <w:divBdr>
        <w:top w:val="none" w:sz="0" w:space="0" w:color="auto"/>
        <w:left w:val="none" w:sz="0" w:space="0" w:color="auto"/>
        <w:bottom w:val="none" w:sz="0" w:space="0" w:color="auto"/>
        <w:right w:val="none" w:sz="0" w:space="0" w:color="auto"/>
      </w:divBdr>
      <w:divsChild>
        <w:div w:id="22563327">
          <w:marLeft w:val="0"/>
          <w:marRight w:val="0"/>
          <w:marTop w:val="120"/>
          <w:marBottom w:val="360"/>
          <w:divBdr>
            <w:top w:val="none" w:sz="0" w:space="0" w:color="auto"/>
            <w:left w:val="none" w:sz="0" w:space="0" w:color="auto"/>
            <w:bottom w:val="none" w:sz="0" w:space="0" w:color="auto"/>
            <w:right w:val="none" w:sz="0" w:space="0" w:color="auto"/>
          </w:divBdr>
          <w:divsChild>
            <w:div w:id="284622998">
              <w:marLeft w:val="0"/>
              <w:marRight w:val="0"/>
              <w:marTop w:val="0"/>
              <w:marBottom w:val="0"/>
              <w:divBdr>
                <w:top w:val="none" w:sz="0" w:space="0" w:color="auto"/>
                <w:left w:val="none" w:sz="0" w:space="0" w:color="auto"/>
                <w:bottom w:val="none" w:sz="0" w:space="0" w:color="auto"/>
                <w:right w:val="none" w:sz="0" w:space="0" w:color="auto"/>
              </w:divBdr>
            </w:div>
            <w:div w:id="1329938747">
              <w:marLeft w:val="420"/>
              <w:marRight w:val="0"/>
              <w:marTop w:val="0"/>
              <w:marBottom w:val="0"/>
              <w:divBdr>
                <w:top w:val="none" w:sz="0" w:space="0" w:color="auto"/>
                <w:left w:val="none" w:sz="0" w:space="0" w:color="auto"/>
                <w:bottom w:val="none" w:sz="0" w:space="0" w:color="auto"/>
                <w:right w:val="none" w:sz="0" w:space="0" w:color="auto"/>
              </w:divBdr>
              <w:divsChild>
                <w:div w:id="234126434">
                  <w:marLeft w:val="0"/>
                  <w:marRight w:val="0"/>
                  <w:marTop w:val="34"/>
                  <w:marBottom w:val="34"/>
                  <w:divBdr>
                    <w:top w:val="none" w:sz="0" w:space="0" w:color="auto"/>
                    <w:left w:val="none" w:sz="0" w:space="0" w:color="auto"/>
                    <w:bottom w:val="none" w:sz="0" w:space="0" w:color="auto"/>
                    <w:right w:val="none" w:sz="0" w:space="0" w:color="auto"/>
                  </w:divBdr>
                </w:div>
                <w:div w:id="736711504">
                  <w:marLeft w:val="0"/>
                  <w:marRight w:val="0"/>
                  <w:marTop w:val="0"/>
                  <w:marBottom w:val="0"/>
                  <w:divBdr>
                    <w:top w:val="none" w:sz="0" w:space="0" w:color="auto"/>
                    <w:left w:val="none" w:sz="0" w:space="0" w:color="auto"/>
                    <w:bottom w:val="none" w:sz="0" w:space="0" w:color="auto"/>
                    <w:right w:val="none" w:sz="0" w:space="0" w:color="auto"/>
                  </w:divBdr>
                  <w:divsChild>
                    <w:div w:id="17953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560">
          <w:marLeft w:val="0"/>
          <w:marRight w:val="0"/>
          <w:marTop w:val="120"/>
          <w:marBottom w:val="360"/>
          <w:divBdr>
            <w:top w:val="none" w:sz="0" w:space="0" w:color="auto"/>
            <w:left w:val="none" w:sz="0" w:space="0" w:color="auto"/>
            <w:bottom w:val="none" w:sz="0" w:space="0" w:color="auto"/>
            <w:right w:val="none" w:sz="0" w:space="0" w:color="auto"/>
          </w:divBdr>
          <w:divsChild>
            <w:div w:id="262226579">
              <w:marLeft w:val="0"/>
              <w:marRight w:val="0"/>
              <w:marTop w:val="0"/>
              <w:marBottom w:val="0"/>
              <w:divBdr>
                <w:top w:val="none" w:sz="0" w:space="0" w:color="auto"/>
                <w:left w:val="none" w:sz="0" w:space="0" w:color="auto"/>
                <w:bottom w:val="none" w:sz="0" w:space="0" w:color="auto"/>
                <w:right w:val="none" w:sz="0" w:space="0" w:color="auto"/>
              </w:divBdr>
            </w:div>
            <w:div w:id="2106995709">
              <w:marLeft w:val="420"/>
              <w:marRight w:val="0"/>
              <w:marTop w:val="0"/>
              <w:marBottom w:val="0"/>
              <w:divBdr>
                <w:top w:val="none" w:sz="0" w:space="0" w:color="auto"/>
                <w:left w:val="none" w:sz="0" w:space="0" w:color="auto"/>
                <w:bottom w:val="none" w:sz="0" w:space="0" w:color="auto"/>
                <w:right w:val="none" w:sz="0" w:space="0" w:color="auto"/>
              </w:divBdr>
              <w:divsChild>
                <w:div w:id="510027342">
                  <w:marLeft w:val="0"/>
                  <w:marRight w:val="0"/>
                  <w:marTop w:val="34"/>
                  <w:marBottom w:val="34"/>
                  <w:divBdr>
                    <w:top w:val="none" w:sz="0" w:space="0" w:color="auto"/>
                    <w:left w:val="none" w:sz="0" w:space="0" w:color="auto"/>
                    <w:bottom w:val="none" w:sz="0" w:space="0" w:color="auto"/>
                    <w:right w:val="none" w:sz="0" w:space="0" w:color="auto"/>
                  </w:divBdr>
                </w:div>
                <w:div w:id="1884706762">
                  <w:marLeft w:val="0"/>
                  <w:marRight w:val="0"/>
                  <w:marTop w:val="0"/>
                  <w:marBottom w:val="0"/>
                  <w:divBdr>
                    <w:top w:val="none" w:sz="0" w:space="0" w:color="auto"/>
                    <w:left w:val="none" w:sz="0" w:space="0" w:color="auto"/>
                    <w:bottom w:val="none" w:sz="0" w:space="0" w:color="auto"/>
                    <w:right w:val="none" w:sz="0" w:space="0" w:color="auto"/>
                  </w:divBdr>
                  <w:divsChild>
                    <w:div w:id="20134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6902">
          <w:marLeft w:val="0"/>
          <w:marRight w:val="0"/>
          <w:marTop w:val="120"/>
          <w:marBottom w:val="360"/>
          <w:divBdr>
            <w:top w:val="none" w:sz="0" w:space="0" w:color="auto"/>
            <w:left w:val="none" w:sz="0" w:space="0" w:color="auto"/>
            <w:bottom w:val="none" w:sz="0" w:space="0" w:color="auto"/>
            <w:right w:val="none" w:sz="0" w:space="0" w:color="auto"/>
          </w:divBdr>
          <w:divsChild>
            <w:div w:id="585261281">
              <w:marLeft w:val="0"/>
              <w:marRight w:val="0"/>
              <w:marTop w:val="0"/>
              <w:marBottom w:val="0"/>
              <w:divBdr>
                <w:top w:val="none" w:sz="0" w:space="0" w:color="auto"/>
                <w:left w:val="none" w:sz="0" w:space="0" w:color="auto"/>
                <w:bottom w:val="none" w:sz="0" w:space="0" w:color="auto"/>
                <w:right w:val="none" w:sz="0" w:space="0" w:color="auto"/>
              </w:divBdr>
            </w:div>
            <w:div w:id="1735471098">
              <w:marLeft w:val="420"/>
              <w:marRight w:val="0"/>
              <w:marTop w:val="0"/>
              <w:marBottom w:val="0"/>
              <w:divBdr>
                <w:top w:val="none" w:sz="0" w:space="0" w:color="auto"/>
                <w:left w:val="none" w:sz="0" w:space="0" w:color="auto"/>
                <w:bottom w:val="none" w:sz="0" w:space="0" w:color="auto"/>
                <w:right w:val="none" w:sz="0" w:space="0" w:color="auto"/>
              </w:divBdr>
              <w:divsChild>
                <w:div w:id="379209118">
                  <w:marLeft w:val="0"/>
                  <w:marRight w:val="0"/>
                  <w:marTop w:val="0"/>
                  <w:marBottom w:val="0"/>
                  <w:divBdr>
                    <w:top w:val="none" w:sz="0" w:space="0" w:color="auto"/>
                    <w:left w:val="none" w:sz="0" w:space="0" w:color="auto"/>
                    <w:bottom w:val="none" w:sz="0" w:space="0" w:color="auto"/>
                    <w:right w:val="none" w:sz="0" w:space="0" w:color="auto"/>
                  </w:divBdr>
                  <w:divsChild>
                    <w:div w:id="1814786570">
                      <w:marLeft w:val="0"/>
                      <w:marRight w:val="0"/>
                      <w:marTop w:val="0"/>
                      <w:marBottom w:val="0"/>
                      <w:divBdr>
                        <w:top w:val="none" w:sz="0" w:space="0" w:color="auto"/>
                        <w:left w:val="none" w:sz="0" w:space="0" w:color="auto"/>
                        <w:bottom w:val="none" w:sz="0" w:space="0" w:color="auto"/>
                        <w:right w:val="none" w:sz="0" w:space="0" w:color="auto"/>
                      </w:divBdr>
                    </w:div>
                  </w:divsChild>
                </w:div>
                <w:div w:id="9485093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70570533">
          <w:marLeft w:val="0"/>
          <w:marRight w:val="0"/>
          <w:marTop w:val="120"/>
          <w:marBottom w:val="360"/>
          <w:divBdr>
            <w:top w:val="none" w:sz="0" w:space="0" w:color="auto"/>
            <w:left w:val="none" w:sz="0" w:space="0" w:color="auto"/>
            <w:bottom w:val="none" w:sz="0" w:space="0" w:color="auto"/>
            <w:right w:val="none" w:sz="0" w:space="0" w:color="auto"/>
          </w:divBdr>
          <w:divsChild>
            <w:div w:id="655383108">
              <w:marLeft w:val="420"/>
              <w:marRight w:val="0"/>
              <w:marTop w:val="0"/>
              <w:marBottom w:val="0"/>
              <w:divBdr>
                <w:top w:val="none" w:sz="0" w:space="0" w:color="auto"/>
                <w:left w:val="none" w:sz="0" w:space="0" w:color="auto"/>
                <w:bottom w:val="none" w:sz="0" w:space="0" w:color="auto"/>
                <w:right w:val="none" w:sz="0" w:space="0" w:color="auto"/>
              </w:divBdr>
              <w:divsChild>
                <w:div w:id="567885285">
                  <w:marLeft w:val="0"/>
                  <w:marRight w:val="0"/>
                  <w:marTop w:val="34"/>
                  <w:marBottom w:val="34"/>
                  <w:divBdr>
                    <w:top w:val="none" w:sz="0" w:space="0" w:color="auto"/>
                    <w:left w:val="none" w:sz="0" w:space="0" w:color="auto"/>
                    <w:bottom w:val="none" w:sz="0" w:space="0" w:color="auto"/>
                    <w:right w:val="none" w:sz="0" w:space="0" w:color="auto"/>
                  </w:divBdr>
                </w:div>
                <w:div w:id="1201479653">
                  <w:marLeft w:val="0"/>
                  <w:marRight w:val="0"/>
                  <w:marTop w:val="0"/>
                  <w:marBottom w:val="0"/>
                  <w:divBdr>
                    <w:top w:val="none" w:sz="0" w:space="0" w:color="auto"/>
                    <w:left w:val="none" w:sz="0" w:space="0" w:color="auto"/>
                    <w:bottom w:val="none" w:sz="0" w:space="0" w:color="auto"/>
                    <w:right w:val="none" w:sz="0" w:space="0" w:color="auto"/>
                  </w:divBdr>
                  <w:divsChild>
                    <w:div w:id="133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3715">
              <w:marLeft w:val="0"/>
              <w:marRight w:val="0"/>
              <w:marTop w:val="0"/>
              <w:marBottom w:val="0"/>
              <w:divBdr>
                <w:top w:val="none" w:sz="0" w:space="0" w:color="auto"/>
                <w:left w:val="none" w:sz="0" w:space="0" w:color="auto"/>
                <w:bottom w:val="none" w:sz="0" w:space="0" w:color="auto"/>
                <w:right w:val="none" w:sz="0" w:space="0" w:color="auto"/>
              </w:divBdr>
            </w:div>
          </w:divsChild>
        </w:div>
        <w:div w:id="505243594">
          <w:marLeft w:val="0"/>
          <w:marRight w:val="0"/>
          <w:marTop w:val="120"/>
          <w:marBottom w:val="360"/>
          <w:divBdr>
            <w:top w:val="none" w:sz="0" w:space="0" w:color="auto"/>
            <w:left w:val="none" w:sz="0" w:space="0" w:color="auto"/>
            <w:bottom w:val="none" w:sz="0" w:space="0" w:color="auto"/>
            <w:right w:val="none" w:sz="0" w:space="0" w:color="auto"/>
          </w:divBdr>
          <w:divsChild>
            <w:div w:id="668750453">
              <w:marLeft w:val="0"/>
              <w:marRight w:val="0"/>
              <w:marTop w:val="0"/>
              <w:marBottom w:val="0"/>
              <w:divBdr>
                <w:top w:val="none" w:sz="0" w:space="0" w:color="auto"/>
                <w:left w:val="none" w:sz="0" w:space="0" w:color="auto"/>
                <w:bottom w:val="none" w:sz="0" w:space="0" w:color="auto"/>
                <w:right w:val="none" w:sz="0" w:space="0" w:color="auto"/>
              </w:divBdr>
            </w:div>
            <w:div w:id="706181456">
              <w:marLeft w:val="420"/>
              <w:marRight w:val="0"/>
              <w:marTop w:val="0"/>
              <w:marBottom w:val="0"/>
              <w:divBdr>
                <w:top w:val="none" w:sz="0" w:space="0" w:color="auto"/>
                <w:left w:val="none" w:sz="0" w:space="0" w:color="auto"/>
                <w:bottom w:val="none" w:sz="0" w:space="0" w:color="auto"/>
                <w:right w:val="none" w:sz="0" w:space="0" w:color="auto"/>
              </w:divBdr>
              <w:divsChild>
                <w:div w:id="1029061824">
                  <w:marLeft w:val="0"/>
                  <w:marRight w:val="0"/>
                  <w:marTop w:val="0"/>
                  <w:marBottom w:val="0"/>
                  <w:divBdr>
                    <w:top w:val="none" w:sz="0" w:space="0" w:color="auto"/>
                    <w:left w:val="none" w:sz="0" w:space="0" w:color="auto"/>
                    <w:bottom w:val="none" w:sz="0" w:space="0" w:color="auto"/>
                    <w:right w:val="none" w:sz="0" w:space="0" w:color="auto"/>
                  </w:divBdr>
                  <w:divsChild>
                    <w:div w:id="842282870">
                      <w:marLeft w:val="0"/>
                      <w:marRight w:val="0"/>
                      <w:marTop w:val="0"/>
                      <w:marBottom w:val="0"/>
                      <w:divBdr>
                        <w:top w:val="none" w:sz="0" w:space="0" w:color="auto"/>
                        <w:left w:val="none" w:sz="0" w:space="0" w:color="auto"/>
                        <w:bottom w:val="none" w:sz="0" w:space="0" w:color="auto"/>
                        <w:right w:val="none" w:sz="0" w:space="0" w:color="auto"/>
                      </w:divBdr>
                    </w:div>
                  </w:divsChild>
                </w:div>
                <w:div w:id="18344499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31081148">
          <w:marLeft w:val="0"/>
          <w:marRight w:val="0"/>
          <w:marTop w:val="120"/>
          <w:marBottom w:val="360"/>
          <w:divBdr>
            <w:top w:val="none" w:sz="0" w:space="0" w:color="auto"/>
            <w:left w:val="none" w:sz="0" w:space="0" w:color="auto"/>
            <w:bottom w:val="none" w:sz="0" w:space="0" w:color="auto"/>
            <w:right w:val="none" w:sz="0" w:space="0" w:color="auto"/>
          </w:divBdr>
          <w:divsChild>
            <w:div w:id="667252184">
              <w:marLeft w:val="0"/>
              <w:marRight w:val="0"/>
              <w:marTop w:val="0"/>
              <w:marBottom w:val="0"/>
              <w:divBdr>
                <w:top w:val="none" w:sz="0" w:space="0" w:color="auto"/>
                <w:left w:val="none" w:sz="0" w:space="0" w:color="auto"/>
                <w:bottom w:val="none" w:sz="0" w:space="0" w:color="auto"/>
                <w:right w:val="none" w:sz="0" w:space="0" w:color="auto"/>
              </w:divBdr>
            </w:div>
            <w:div w:id="1029069755">
              <w:marLeft w:val="420"/>
              <w:marRight w:val="0"/>
              <w:marTop w:val="0"/>
              <w:marBottom w:val="0"/>
              <w:divBdr>
                <w:top w:val="none" w:sz="0" w:space="0" w:color="auto"/>
                <w:left w:val="none" w:sz="0" w:space="0" w:color="auto"/>
                <w:bottom w:val="none" w:sz="0" w:space="0" w:color="auto"/>
                <w:right w:val="none" w:sz="0" w:space="0" w:color="auto"/>
              </w:divBdr>
              <w:divsChild>
                <w:div w:id="432827642">
                  <w:marLeft w:val="0"/>
                  <w:marRight w:val="0"/>
                  <w:marTop w:val="34"/>
                  <w:marBottom w:val="34"/>
                  <w:divBdr>
                    <w:top w:val="none" w:sz="0" w:space="0" w:color="auto"/>
                    <w:left w:val="none" w:sz="0" w:space="0" w:color="auto"/>
                    <w:bottom w:val="none" w:sz="0" w:space="0" w:color="auto"/>
                    <w:right w:val="none" w:sz="0" w:space="0" w:color="auto"/>
                  </w:divBdr>
                </w:div>
                <w:div w:id="1031606815">
                  <w:marLeft w:val="0"/>
                  <w:marRight w:val="0"/>
                  <w:marTop w:val="0"/>
                  <w:marBottom w:val="0"/>
                  <w:divBdr>
                    <w:top w:val="none" w:sz="0" w:space="0" w:color="auto"/>
                    <w:left w:val="none" w:sz="0" w:space="0" w:color="auto"/>
                    <w:bottom w:val="none" w:sz="0" w:space="0" w:color="auto"/>
                    <w:right w:val="none" w:sz="0" w:space="0" w:color="auto"/>
                  </w:divBdr>
                  <w:divsChild>
                    <w:div w:id="12774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99989">
          <w:marLeft w:val="0"/>
          <w:marRight w:val="0"/>
          <w:marTop w:val="120"/>
          <w:marBottom w:val="360"/>
          <w:divBdr>
            <w:top w:val="none" w:sz="0" w:space="0" w:color="auto"/>
            <w:left w:val="none" w:sz="0" w:space="0" w:color="auto"/>
            <w:bottom w:val="none" w:sz="0" w:space="0" w:color="auto"/>
            <w:right w:val="none" w:sz="0" w:space="0" w:color="auto"/>
          </w:divBdr>
          <w:divsChild>
            <w:div w:id="1254782486">
              <w:marLeft w:val="0"/>
              <w:marRight w:val="0"/>
              <w:marTop w:val="0"/>
              <w:marBottom w:val="0"/>
              <w:divBdr>
                <w:top w:val="none" w:sz="0" w:space="0" w:color="auto"/>
                <w:left w:val="none" w:sz="0" w:space="0" w:color="auto"/>
                <w:bottom w:val="none" w:sz="0" w:space="0" w:color="auto"/>
                <w:right w:val="none" w:sz="0" w:space="0" w:color="auto"/>
              </w:divBdr>
            </w:div>
            <w:div w:id="1276476546">
              <w:marLeft w:val="420"/>
              <w:marRight w:val="0"/>
              <w:marTop w:val="0"/>
              <w:marBottom w:val="0"/>
              <w:divBdr>
                <w:top w:val="none" w:sz="0" w:space="0" w:color="auto"/>
                <w:left w:val="none" w:sz="0" w:space="0" w:color="auto"/>
                <w:bottom w:val="none" w:sz="0" w:space="0" w:color="auto"/>
                <w:right w:val="none" w:sz="0" w:space="0" w:color="auto"/>
              </w:divBdr>
              <w:divsChild>
                <w:div w:id="784882913">
                  <w:marLeft w:val="0"/>
                  <w:marRight w:val="0"/>
                  <w:marTop w:val="0"/>
                  <w:marBottom w:val="0"/>
                  <w:divBdr>
                    <w:top w:val="none" w:sz="0" w:space="0" w:color="auto"/>
                    <w:left w:val="none" w:sz="0" w:space="0" w:color="auto"/>
                    <w:bottom w:val="none" w:sz="0" w:space="0" w:color="auto"/>
                    <w:right w:val="none" w:sz="0" w:space="0" w:color="auto"/>
                  </w:divBdr>
                  <w:divsChild>
                    <w:div w:id="1575816447">
                      <w:marLeft w:val="0"/>
                      <w:marRight w:val="0"/>
                      <w:marTop w:val="0"/>
                      <w:marBottom w:val="0"/>
                      <w:divBdr>
                        <w:top w:val="none" w:sz="0" w:space="0" w:color="auto"/>
                        <w:left w:val="none" w:sz="0" w:space="0" w:color="auto"/>
                        <w:bottom w:val="none" w:sz="0" w:space="0" w:color="auto"/>
                        <w:right w:val="none" w:sz="0" w:space="0" w:color="auto"/>
                      </w:divBdr>
                    </w:div>
                  </w:divsChild>
                </w:div>
                <w:div w:id="16786522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30818965">
          <w:marLeft w:val="0"/>
          <w:marRight w:val="0"/>
          <w:marTop w:val="120"/>
          <w:marBottom w:val="360"/>
          <w:divBdr>
            <w:top w:val="none" w:sz="0" w:space="0" w:color="auto"/>
            <w:left w:val="none" w:sz="0" w:space="0" w:color="auto"/>
            <w:bottom w:val="none" w:sz="0" w:space="0" w:color="auto"/>
            <w:right w:val="none" w:sz="0" w:space="0" w:color="auto"/>
          </w:divBdr>
          <w:divsChild>
            <w:div w:id="848258390">
              <w:marLeft w:val="0"/>
              <w:marRight w:val="0"/>
              <w:marTop w:val="0"/>
              <w:marBottom w:val="0"/>
              <w:divBdr>
                <w:top w:val="none" w:sz="0" w:space="0" w:color="auto"/>
                <w:left w:val="none" w:sz="0" w:space="0" w:color="auto"/>
                <w:bottom w:val="none" w:sz="0" w:space="0" w:color="auto"/>
                <w:right w:val="none" w:sz="0" w:space="0" w:color="auto"/>
              </w:divBdr>
            </w:div>
            <w:div w:id="1623420687">
              <w:marLeft w:val="420"/>
              <w:marRight w:val="0"/>
              <w:marTop w:val="0"/>
              <w:marBottom w:val="0"/>
              <w:divBdr>
                <w:top w:val="none" w:sz="0" w:space="0" w:color="auto"/>
                <w:left w:val="none" w:sz="0" w:space="0" w:color="auto"/>
                <w:bottom w:val="none" w:sz="0" w:space="0" w:color="auto"/>
                <w:right w:val="none" w:sz="0" w:space="0" w:color="auto"/>
              </w:divBdr>
              <w:divsChild>
                <w:div w:id="639845009">
                  <w:marLeft w:val="0"/>
                  <w:marRight w:val="0"/>
                  <w:marTop w:val="0"/>
                  <w:marBottom w:val="0"/>
                  <w:divBdr>
                    <w:top w:val="none" w:sz="0" w:space="0" w:color="auto"/>
                    <w:left w:val="none" w:sz="0" w:space="0" w:color="auto"/>
                    <w:bottom w:val="none" w:sz="0" w:space="0" w:color="auto"/>
                    <w:right w:val="none" w:sz="0" w:space="0" w:color="auto"/>
                  </w:divBdr>
                  <w:divsChild>
                    <w:div w:id="741294979">
                      <w:marLeft w:val="0"/>
                      <w:marRight w:val="0"/>
                      <w:marTop w:val="0"/>
                      <w:marBottom w:val="0"/>
                      <w:divBdr>
                        <w:top w:val="none" w:sz="0" w:space="0" w:color="auto"/>
                        <w:left w:val="none" w:sz="0" w:space="0" w:color="auto"/>
                        <w:bottom w:val="none" w:sz="0" w:space="0" w:color="auto"/>
                        <w:right w:val="none" w:sz="0" w:space="0" w:color="auto"/>
                      </w:divBdr>
                    </w:div>
                  </w:divsChild>
                </w:div>
                <w:div w:id="779570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96835315">
          <w:marLeft w:val="0"/>
          <w:marRight w:val="0"/>
          <w:marTop w:val="120"/>
          <w:marBottom w:val="360"/>
          <w:divBdr>
            <w:top w:val="none" w:sz="0" w:space="0" w:color="auto"/>
            <w:left w:val="none" w:sz="0" w:space="0" w:color="auto"/>
            <w:bottom w:val="none" w:sz="0" w:space="0" w:color="auto"/>
            <w:right w:val="none" w:sz="0" w:space="0" w:color="auto"/>
          </w:divBdr>
          <w:divsChild>
            <w:div w:id="1413969951">
              <w:marLeft w:val="0"/>
              <w:marRight w:val="0"/>
              <w:marTop w:val="0"/>
              <w:marBottom w:val="0"/>
              <w:divBdr>
                <w:top w:val="none" w:sz="0" w:space="0" w:color="auto"/>
                <w:left w:val="none" w:sz="0" w:space="0" w:color="auto"/>
                <w:bottom w:val="none" w:sz="0" w:space="0" w:color="auto"/>
                <w:right w:val="none" w:sz="0" w:space="0" w:color="auto"/>
              </w:divBdr>
            </w:div>
            <w:div w:id="1950433780">
              <w:marLeft w:val="420"/>
              <w:marRight w:val="0"/>
              <w:marTop w:val="0"/>
              <w:marBottom w:val="0"/>
              <w:divBdr>
                <w:top w:val="none" w:sz="0" w:space="0" w:color="auto"/>
                <w:left w:val="none" w:sz="0" w:space="0" w:color="auto"/>
                <w:bottom w:val="none" w:sz="0" w:space="0" w:color="auto"/>
                <w:right w:val="none" w:sz="0" w:space="0" w:color="auto"/>
              </w:divBdr>
              <w:divsChild>
                <w:div w:id="82186855">
                  <w:marLeft w:val="0"/>
                  <w:marRight w:val="0"/>
                  <w:marTop w:val="0"/>
                  <w:marBottom w:val="0"/>
                  <w:divBdr>
                    <w:top w:val="none" w:sz="0" w:space="0" w:color="auto"/>
                    <w:left w:val="none" w:sz="0" w:space="0" w:color="auto"/>
                    <w:bottom w:val="none" w:sz="0" w:space="0" w:color="auto"/>
                    <w:right w:val="none" w:sz="0" w:space="0" w:color="auto"/>
                  </w:divBdr>
                  <w:divsChild>
                    <w:div w:id="347567002">
                      <w:marLeft w:val="0"/>
                      <w:marRight w:val="0"/>
                      <w:marTop w:val="0"/>
                      <w:marBottom w:val="0"/>
                      <w:divBdr>
                        <w:top w:val="none" w:sz="0" w:space="0" w:color="auto"/>
                        <w:left w:val="none" w:sz="0" w:space="0" w:color="auto"/>
                        <w:bottom w:val="none" w:sz="0" w:space="0" w:color="auto"/>
                        <w:right w:val="none" w:sz="0" w:space="0" w:color="auto"/>
                      </w:divBdr>
                    </w:div>
                  </w:divsChild>
                </w:div>
                <w:div w:id="19318905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37126379">
          <w:marLeft w:val="0"/>
          <w:marRight w:val="0"/>
          <w:marTop w:val="120"/>
          <w:marBottom w:val="360"/>
          <w:divBdr>
            <w:top w:val="none" w:sz="0" w:space="0" w:color="auto"/>
            <w:left w:val="none" w:sz="0" w:space="0" w:color="auto"/>
            <w:bottom w:val="none" w:sz="0" w:space="0" w:color="auto"/>
            <w:right w:val="none" w:sz="0" w:space="0" w:color="auto"/>
          </w:divBdr>
          <w:divsChild>
            <w:div w:id="253126068">
              <w:marLeft w:val="0"/>
              <w:marRight w:val="0"/>
              <w:marTop w:val="0"/>
              <w:marBottom w:val="0"/>
              <w:divBdr>
                <w:top w:val="none" w:sz="0" w:space="0" w:color="auto"/>
                <w:left w:val="none" w:sz="0" w:space="0" w:color="auto"/>
                <w:bottom w:val="none" w:sz="0" w:space="0" w:color="auto"/>
                <w:right w:val="none" w:sz="0" w:space="0" w:color="auto"/>
              </w:divBdr>
            </w:div>
            <w:div w:id="1521968760">
              <w:marLeft w:val="420"/>
              <w:marRight w:val="0"/>
              <w:marTop w:val="0"/>
              <w:marBottom w:val="0"/>
              <w:divBdr>
                <w:top w:val="none" w:sz="0" w:space="0" w:color="auto"/>
                <w:left w:val="none" w:sz="0" w:space="0" w:color="auto"/>
                <w:bottom w:val="none" w:sz="0" w:space="0" w:color="auto"/>
                <w:right w:val="none" w:sz="0" w:space="0" w:color="auto"/>
              </w:divBdr>
              <w:divsChild>
                <w:div w:id="1083145529">
                  <w:marLeft w:val="0"/>
                  <w:marRight w:val="0"/>
                  <w:marTop w:val="34"/>
                  <w:marBottom w:val="34"/>
                  <w:divBdr>
                    <w:top w:val="none" w:sz="0" w:space="0" w:color="auto"/>
                    <w:left w:val="none" w:sz="0" w:space="0" w:color="auto"/>
                    <w:bottom w:val="none" w:sz="0" w:space="0" w:color="auto"/>
                    <w:right w:val="none" w:sz="0" w:space="0" w:color="auto"/>
                  </w:divBdr>
                </w:div>
                <w:div w:id="2010936938">
                  <w:marLeft w:val="0"/>
                  <w:marRight w:val="0"/>
                  <w:marTop w:val="0"/>
                  <w:marBottom w:val="0"/>
                  <w:divBdr>
                    <w:top w:val="none" w:sz="0" w:space="0" w:color="auto"/>
                    <w:left w:val="none" w:sz="0" w:space="0" w:color="auto"/>
                    <w:bottom w:val="none" w:sz="0" w:space="0" w:color="auto"/>
                    <w:right w:val="none" w:sz="0" w:space="0" w:color="auto"/>
                  </w:divBdr>
                  <w:divsChild>
                    <w:div w:id="5741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6215">
          <w:marLeft w:val="0"/>
          <w:marRight w:val="0"/>
          <w:marTop w:val="120"/>
          <w:marBottom w:val="360"/>
          <w:divBdr>
            <w:top w:val="none" w:sz="0" w:space="0" w:color="auto"/>
            <w:left w:val="none" w:sz="0" w:space="0" w:color="auto"/>
            <w:bottom w:val="none" w:sz="0" w:space="0" w:color="auto"/>
            <w:right w:val="none" w:sz="0" w:space="0" w:color="auto"/>
          </w:divBdr>
          <w:divsChild>
            <w:div w:id="581066140">
              <w:marLeft w:val="420"/>
              <w:marRight w:val="0"/>
              <w:marTop w:val="0"/>
              <w:marBottom w:val="0"/>
              <w:divBdr>
                <w:top w:val="none" w:sz="0" w:space="0" w:color="auto"/>
                <w:left w:val="none" w:sz="0" w:space="0" w:color="auto"/>
                <w:bottom w:val="none" w:sz="0" w:space="0" w:color="auto"/>
                <w:right w:val="none" w:sz="0" w:space="0" w:color="auto"/>
              </w:divBdr>
              <w:divsChild>
                <w:div w:id="537548777">
                  <w:marLeft w:val="0"/>
                  <w:marRight w:val="0"/>
                  <w:marTop w:val="0"/>
                  <w:marBottom w:val="0"/>
                  <w:divBdr>
                    <w:top w:val="none" w:sz="0" w:space="0" w:color="auto"/>
                    <w:left w:val="none" w:sz="0" w:space="0" w:color="auto"/>
                    <w:bottom w:val="none" w:sz="0" w:space="0" w:color="auto"/>
                    <w:right w:val="none" w:sz="0" w:space="0" w:color="auto"/>
                  </w:divBdr>
                  <w:divsChild>
                    <w:div w:id="1338266968">
                      <w:marLeft w:val="0"/>
                      <w:marRight w:val="0"/>
                      <w:marTop w:val="0"/>
                      <w:marBottom w:val="0"/>
                      <w:divBdr>
                        <w:top w:val="none" w:sz="0" w:space="0" w:color="auto"/>
                        <w:left w:val="none" w:sz="0" w:space="0" w:color="auto"/>
                        <w:bottom w:val="none" w:sz="0" w:space="0" w:color="auto"/>
                        <w:right w:val="none" w:sz="0" w:space="0" w:color="auto"/>
                      </w:divBdr>
                    </w:div>
                  </w:divsChild>
                </w:div>
                <w:div w:id="853962538">
                  <w:marLeft w:val="0"/>
                  <w:marRight w:val="0"/>
                  <w:marTop w:val="34"/>
                  <w:marBottom w:val="34"/>
                  <w:divBdr>
                    <w:top w:val="none" w:sz="0" w:space="0" w:color="auto"/>
                    <w:left w:val="none" w:sz="0" w:space="0" w:color="auto"/>
                    <w:bottom w:val="none" w:sz="0" w:space="0" w:color="auto"/>
                    <w:right w:val="none" w:sz="0" w:space="0" w:color="auto"/>
                  </w:divBdr>
                </w:div>
              </w:divsChild>
            </w:div>
            <w:div w:id="1309168881">
              <w:marLeft w:val="0"/>
              <w:marRight w:val="0"/>
              <w:marTop w:val="0"/>
              <w:marBottom w:val="0"/>
              <w:divBdr>
                <w:top w:val="none" w:sz="0" w:space="0" w:color="auto"/>
                <w:left w:val="none" w:sz="0" w:space="0" w:color="auto"/>
                <w:bottom w:val="none" w:sz="0" w:space="0" w:color="auto"/>
                <w:right w:val="none" w:sz="0" w:space="0" w:color="auto"/>
              </w:divBdr>
            </w:div>
          </w:divsChild>
        </w:div>
        <w:div w:id="1087994711">
          <w:marLeft w:val="0"/>
          <w:marRight w:val="0"/>
          <w:marTop w:val="120"/>
          <w:marBottom w:val="360"/>
          <w:divBdr>
            <w:top w:val="none" w:sz="0" w:space="0" w:color="auto"/>
            <w:left w:val="none" w:sz="0" w:space="0" w:color="auto"/>
            <w:bottom w:val="none" w:sz="0" w:space="0" w:color="auto"/>
            <w:right w:val="none" w:sz="0" w:space="0" w:color="auto"/>
          </w:divBdr>
          <w:divsChild>
            <w:div w:id="54931627">
              <w:marLeft w:val="0"/>
              <w:marRight w:val="0"/>
              <w:marTop w:val="0"/>
              <w:marBottom w:val="0"/>
              <w:divBdr>
                <w:top w:val="none" w:sz="0" w:space="0" w:color="auto"/>
                <w:left w:val="none" w:sz="0" w:space="0" w:color="auto"/>
                <w:bottom w:val="none" w:sz="0" w:space="0" w:color="auto"/>
                <w:right w:val="none" w:sz="0" w:space="0" w:color="auto"/>
              </w:divBdr>
            </w:div>
            <w:div w:id="1650750120">
              <w:marLeft w:val="420"/>
              <w:marRight w:val="0"/>
              <w:marTop w:val="0"/>
              <w:marBottom w:val="0"/>
              <w:divBdr>
                <w:top w:val="none" w:sz="0" w:space="0" w:color="auto"/>
                <w:left w:val="none" w:sz="0" w:space="0" w:color="auto"/>
                <w:bottom w:val="none" w:sz="0" w:space="0" w:color="auto"/>
                <w:right w:val="none" w:sz="0" w:space="0" w:color="auto"/>
              </w:divBdr>
              <w:divsChild>
                <w:div w:id="761413110">
                  <w:marLeft w:val="0"/>
                  <w:marRight w:val="0"/>
                  <w:marTop w:val="34"/>
                  <w:marBottom w:val="34"/>
                  <w:divBdr>
                    <w:top w:val="none" w:sz="0" w:space="0" w:color="auto"/>
                    <w:left w:val="none" w:sz="0" w:space="0" w:color="auto"/>
                    <w:bottom w:val="none" w:sz="0" w:space="0" w:color="auto"/>
                    <w:right w:val="none" w:sz="0" w:space="0" w:color="auto"/>
                  </w:divBdr>
                </w:div>
                <w:div w:id="2013482312">
                  <w:marLeft w:val="0"/>
                  <w:marRight w:val="0"/>
                  <w:marTop w:val="0"/>
                  <w:marBottom w:val="0"/>
                  <w:divBdr>
                    <w:top w:val="none" w:sz="0" w:space="0" w:color="auto"/>
                    <w:left w:val="none" w:sz="0" w:space="0" w:color="auto"/>
                    <w:bottom w:val="none" w:sz="0" w:space="0" w:color="auto"/>
                    <w:right w:val="none" w:sz="0" w:space="0" w:color="auto"/>
                  </w:divBdr>
                  <w:divsChild>
                    <w:div w:id="306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1589">
          <w:marLeft w:val="0"/>
          <w:marRight w:val="0"/>
          <w:marTop w:val="120"/>
          <w:marBottom w:val="360"/>
          <w:divBdr>
            <w:top w:val="none" w:sz="0" w:space="0" w:color="auto"/>
            <w:left w:val="none" w:sz="0" w:space="0" w:color="auto"/>
            <w:bottom w:val="none" w:sz="0" w:space="0" w:color="auto"/>
            <w:right w:val="none" w:sz="0" w:space="0" w:color="auto"/>
          </w:divBdr>
          <w:divsChild>
            <w:div w:id="213736960">
              <w:marLeft w:val="420"/>
              <w:marRight w:val="0"/>
              <w:marTop w:val="0"/>
              <w:marBottom w:val="0"/>
              <w:divBdr>
                <w:top w:val="none" w:sz="0" w:space="0" w:color="auto"/>
                <w:left w:val="none" w:sz="0" w:space="0" w:color="auto"/>
                <w:bottom w:val="none" w:sz="0" w:space="0" w:color="auto"/>
                <w:right w:val="none" w:sz="0" w:space="0" w:color="auto"/>
              </w:divBdr>
              <w:divsChild>
                <w:div w:id="561788975">
                  <w:marLeft w:val="0"/>
                  <w:marRight w:val="0"/>
                  <w:marTop w:val="34"/>
                  <w:marBottom w:val="34"/>
                  <w:divBdr>
                    <w:top w:val="none" w:sz="0" w:space="0" w:color="auto"/>
                    <w:left w:val="none" w:sz="0" w:space="0" w:color="auto"/>
                    <w:bottom w:val="none" w:sz="0" w:space="0" w:color="auto"/>
                    <w:right w:val="none" w:sz="0" w:space="0" w:color="auto"/>
                  </w:divBdr>
                </w:div>
                <w:div w:id="1860700875">
                  <w:marLeft w:val="0"/>
                  <w:marRight w:val="0"/>
                  <w:marTop w:val="0"/>
                  <w:marBottom w:val="0"/>
                  <w:divBdr>
                    <w:top w:val="none" w:sz="0" w:space="0" w:color="auto"/>
                    <w:left w:val="none" w:sz="0" w:space="0" w:color="auto"/>
                    <w:bottom w:val="none" w:sz="0" w:space="0" w:color="auto"/>
                    <w:right w:val="none" w:sz="0" w:space="0" w:color="auto"/>
                  </w:divBdr>
                  <w:divsChild>
                    <w:div w:id="20882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343">
              <w:marLeft w:val="0"/>
              <w:marRight w:val="0"/>
              <w:marTop w:val="0"/>
              <w:marBottom w:val="0"/>
              <w:divBdr>
                <w:top w:val="none" w:sz="0" w:space="0" w:color="auto"/>
                <w:left w:val="none" w:sz="0" w:space="0" w:color="auto"/>
                <w:bottom w:val="none" w:sz="0" w:space="0" w:color="auto"/>
                <w:right w:val="none" w:sz="0" w:space="0" w:color="auto"/>
              </w:divBdr>
            </w:div>
          </w:divsChild>
        </w:div>
        <w:div w:id="1544948599">
          <w:marLeft w:val="0"/>
          <w:marRight w:val="0"/>
          <w:marTop w:val="120"/>
          <w:marBottom w:val="360"/>
          <w:divBdr>
            <w:top w:val="none" w:sz="0" w:space="0" w:color="auto"/>
            <w:left w:val="none" w:sz="0" w:space="0" w:color="auto"/>
            <w:bottom w:val="none" w:sz="0" w:space="0" w:color="auto"/>
            <w:right w:val="none" w:sz="0" w:space="0" w:color="auto"/>
          </w:divBdr>
          <w:divsChild>
            <w:div w:id="890968422">
              <w:marLeft w:val="420"/>
              <w:marRight w:val="0"/>
              <w:marTop w:val="0"/>
              <w:marBottom w:val="0"/>
              <w:divBdr>
                <w:top w:val="none" w:sz="0" w:space="0" w:color="auto"/>
                <w:left w:val="none" w:sz="0" w:space="0" w:color="auto"/>
                <w:bottom w:val="none" w:sz="0" w:space="0" w:color="auto"/>
                <w:right w:val="none" w:sz="0" w:space="0" w:color="auto"/>
              </w:divBdr>
              <w:divsChild>
                <w:div w:id="415328887">
                  <w:marLeft w:val="0"/>
                  <w:marRight w:val="0"/>
                  <w:marTop w:val="34"/>
                  <w:marBottom w:val="34"/>
                  <w:divBdr>
                    <w:top w:val="none" w:sz="0" w:space="0" w:color="auto"/>
                    <w:left w:val="none" w:sz="0" w:space="0" w:color="auto"/>
                    <w:bottom w:val="none" w:sz="0" w:space="0" w:color="auto"/>
                    <w:right w:val="none" w:sz="0" w:space="0" w:color="auto"/>
                  </w:divBdr>
                </w:div>
                <w:div w:id="1875000759">
                  <w:marLeft w:val="0"/>
                  <w:marRight w:val="0"/>
                  <w:marTop w:val="0"/>
                  <w:marBottom w:val="0"/>
                  <w:divBdr>
                    <w:top w:val="none" w:sz="0" w:space="0" w:color="auto"/>
                    <w:left w:val="none" w:sz="0" w:space="0" w:color="auto"/>
                    <w:bottom w:val="none" w:sz="0" w:space="0" w:color="auto"/>
                    <w:right w:val="none" w:sz="0" w:space="0" w:color="auto"/>
                  </w:divBdr>
                  <w:divsChild>
                    <w:div w:id="1250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127">
              <w:marLeft w:val="0"/>
              <w:marRight w:val="0"/>
              <w:marTop w:val="0"/>
              <w:marBottom w:val="0"/>
              <w:divBdr>
                <w:top w:val="none" w:sz="0" w:space="0" w:color="auto"/>
                <w:left w:val="none" w:sz="0" w:space="0" w:color="auto"/>
                <w:bottom w:val="none" w:sz="0" w:space="0" w:color="auto"/>
                <w:right w:val="none" w:sz="0" w:space="0" w:color="auto"/>
              </w:divBdr>
            </w:div>
          </w:divsChild>
        </w:div>
        <w:div w:id="1595361926">
          <w:marLeft w:val="0"/>
          <w:marRight w:val="0"/>
          <w:marTop w:val="120"/>
          <w:marBottom w:val="360"/>
          <w:divBdr>
            <w:top w:val="none" w:sz="0" w:space="0" w:color="auto"/>
            <w:left w:val="none" w:sz="0" w:space="0" w:color="auto"/>
            <w:bottom w:val="none" w:sz="0" w:space="0" w:color="auto"/>
            <w:right w:val="none" w:sz="0" w:space="0" w:color="auto"/>
          </w:divBdr>
          <w:divsChild>
            <w:div w:id="39017881">
              <w:marLeft w:val="0"/>
              <w:marRight w:val="0"/>
              <w:marTop w:val="0"/>
              <w:marBottom w:val="0"/>
              <w:divBdr>
                <w:top w:val="none" w:sz="0" w:space="0" w:color="auto"/>
                <w:left w:val="none" w:sz="0" w:space="0" w:color="auto"/>
                <w:bottom w:val="none" w:sz="0" w:space="0" w:color="auto"/>
                <w:right w:val="none" w:sz="0" w:space="0" w:color="auto"/>
              </w:divBdr>
            </w:div>
            <w:div w:id="2101753772">
              <w:marLeft w:val="420"/>
              <w:marRight w:val="0"/>
              <w:marTop w:val="0"/>
              <w:marBottom w:val="0"/>
              <w:divBdr>
                <w:top w:val="none" w:sz="0" w:space="0" w:color="auto"/>
                <w:left w:val="none" w:sz="0" w:space="0" w:color="auto"/>
                <w:bottom w:val="none" w:sz="0" w:space="0" w:color="auto"/>
                <w:right w:val="none" w:sz="0" w:space="0" w:color="auto"/>
              </w:divBdr>
              <w:divsChild>
                <w:div w:id="633949810">
                  <w:marLeft w:val="0"/>
                  <w:marRight w:val="0"/>
                  <w:marTop w:val="0"/>
                  <w:marBottom w:val="0"/>
                  <w:divBdr>
                    <w:top w:val="none" w:sz="0" w:space="0" w:color="auto"/>
                    <w:left w:val="none" w:sz="0" w:space="0" w:color="auto"/>
                    <w:bottom w:val="none" w:sz="0" w:space="0" w:color="auto"/>
                    <w:right w:val="none" w:sz="0" w:space="0" w:color="auto"/>
                  </w:divBdr>
                  <w:divsChild>
                    <w:div w:id="1039167477">
                      <w:marLeft w:val="0"/>
                      <w:marRight w:val="0"/>
                      <w:marTop w:val="0"/>
                      <w:marBottom w:val="0"/>
                      <w:divBdr>
                        <w:top w:val="none" w:sz="0" w:space="0" w:color="auto"/>
                        <w:left w:val="none" w:sz="0" w:space="0" w:color="auto"/>
                        <w:bottom w:val="none" w:sz="0" w:space="0" w:color="auto"/>
                        <w:right w:val="none" w:sz="0" w:space="0" w:color="auto"/>
                      </w:divBdr>
                    </w:div>
                  </w:divsChild>
                </w:div>
                <w:div w:id="1447038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36048941">
          <w:marLeft w:val="0"/>
          <w:marRight w:val="0"/>
          <w:marTop w:val="120"/>
          <w:marBottom w:val="360"/>
          <w:divBdr>
            <w:top w:val="none" w:sz="0" w:space="0" w:color="auto"/>
            <w:left w:val="none" w:sz="0" w:space="0" w:color="auto"/>
            <w:bottom w:val="none" w:sz="0" w:space="0" w:color="auto"/>
            <w:right w:val="none" w:sz="0" w:space="0" w:color="auto"/>
          </w:divBdr>
          <w:divsChild>
            <w:div w:id="498888556">
              <w:marLeft w:val="0"/>
              <w:marRight w:val="0"/>
              <w:marTop w:val="0"/>
              <w:marBottom w:val="0"/>
              <w:divBdr>
                <w:top w:val="none" w:sz="0" w:space="0" w:color="auto"/>
                <w:left w:val="none" w:sz="0" w:space="0" w:color="auto"/>
                <w:bottom w:val="none" w:sz="0" w:space="0" w:color="auto"/>
                <w:right w:val="none" w:sz="0" w:space="0" w:color="auto"/>
              </w:divBdr>
            </w:div>
            <w:div w:id="1836720833">
              <w:marLeft w:val="420"/>
              <w:marRight w:val="0"/>
              <w:marTop w:val="0"/>
              <w:marBottom w:val="0"/>
              <w:divBdr>
                <w:top w:val="none" w:sz="0" w:space="0" w:color="auto"/>
                <w:left w:val="none" w:sz="0" w:space="0" w:color="auto"/>
                <w:bottom w:val="none" w:sz="0" w:space="0" w:color="auto"/>
                <w:right w:val="none" w:sz="0" w:space="0" w:color="auto"/>
              </w:divBdr>
              <w:divsChild>
                <w:div w:id="679435688">
                  <w:marLeft w:val="0"/>
                  <w:marRight w:val="0"/>
                  <w:marTop w:val="34"/>
                  <w:marBottom w:val="34"/>
                  <w:divBdr>
                    <w:top w:val="none" w:sz="0" w:space="0" w:color="auto"/>
                    <w:left w:val="none" w:sz="0" w:space="0" w:color="auto"/>
                    <w:bottom w:val="none" w:sz="0" w:space="0" w:color="auto"/>
                    <w:right w:val="none" w:sz="0" w:space="0" w:color="auto"/>
                  </w:divBdr>
                </w:div>
                <w:div w:id="1849296802">
                  <w:marLeft w:val="0"/>
                  <w:marRight w:val="0"/>
                  <w:marTop w:val="0"/>
                  <w:marBottom w:val="0"/>
                  <w:divBdr>
                    <w:top w:val="none" w:sz="0" w:space="0" w:color="auto"/>
                    <w:left w:val="none" w:sz="0" w:space="0" w:color="auto"/>
                    <w:bottom w:val="none" w:sz="0" w:space="0" w:color="auto"/>
                    <w:right w:val="none" w:sz="0" w:space="0" w:color="auto"/>
                  </w:divBdr>
                  <w:divsChild>
                    <w:div w:id="197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2965">
          <w:marLeft w:val="0"/>
          <w:marRight w:val="0"/>
          <w:marTop w:val="120"/>
          <w:marBottom w:val="360"/>
          <w:divBdr>
            <w:top w:val="none" w:sz="0" w:space="0" w:color="auto"/>
            <w:left w:val="none" w:sz="0" w:space="0" w:color="auto"/>
            <w:bottom w:val="none" w:sz="0" w:space="0" w:color="auto"/>
            <w:right w:val="none" w:sz="0" w:space="0" w:color="auto"/>
          </w:divBdr>
          <w:divsChild>
            <w:div w:id="1268392134">
              <w:marLeft w:val="420"/>
              <w:marRight w:val="0"/>
              <w:marTop w:val="0"/>
              <w:marBottom w:val="0"/>
              <w:divBdr>
                <w:top w:val="none" w:sz="0" w:space="0" w:color="auto"/>
                <w:left w:val="none" w:sz="0" w:space="0" w:color="auto"/>
                <w:bottom w:val="none" w:sz="0" w:space="0" w:color="auto"/>
                <w:right w:val="none" w:sz="0" w:space="0" w:color="auto"/>
              </w:divBdr>
              <w:divsChild>
                <w:div w:id="797340245">
                  <w:marLeft w:val="0"/>
                  <w:marRight w:val="0"/>
                  <w:marTop w:val="0"/>
                  <w:marBottom w:val="0"/>
                  <w:divBdr>
                    <w:top w:val="none" w:sz="0" w:space="0" w:color="auto"/>
                    <w:left w:val="none" w:sz="0" w:space="0" w:color="auto"/>
                    <w:bottom w:val="none" w:sz="0" w:space="0" w:color="auto"/>
                    <w:right w:val="none" w:sz="0" w:space="0" w:color="auto"/>
                  </w:divBdr>
                  <w:divsChild>
                    <w:div w:id="264001890">
                      <w:marLeft w:val="0"/>
                      <w:marRight w:val="0"/>
                      <w:marTop w:val="0"/>
                      <w:marBottom w:val="0"/>
                      <w:divBdr>
                        <w:top w:val="none" w:sz="0" w:space="0" w:color="auto"/>
                        <w:left w:val="none" w:sz="0" w:space="0" w:color="auto"/>
                        <w:bottom w:val="none" w:sz="0" w:space="0" w:color="auto"/>
                        <w:right w:val="none" w:sz="0" w:space="0" w:color="auto"/>
                      </w:divBdr>
                    </w:div>
                  </w:divsChild>
                </w:div>
                <w:div w:id="889729411">
                  <w:marLeft w:val="0"/>
                  <w:marRight w:val="0"/>
                  <w:marTop w:val="34"/>
                  <w:marBottom w:val="34"/>
                  <w:divBdr>
                    <w:top w:val="none" w:sz="0" w:space="0" w:color="auto"/>
                    <w:left w:val="none" w:sz="0" w:space="0" w:color="auto"/>
                    <w:bottom w:val="none" w:sz="0" w:space="0" w:color="auto"/>
                    <w:right w:val="none" w:sz="0" w:space="0" w:color="auto"/>
                  </w:divBdr>
                </w:div>
              </w:divsChild>
            </w:div>
            <w:div w:id="1865484747">
              <w:marLeft w:val="0"/>
              <w:marRight w:val="0"/>
              <w:marTop w:val="0"/>
              <w:marBottom w:val="0"/>
              <w:divBdr>
                <w:top w:val="none" w:sz="0" w:space="0" w:color="auto"/>
                <w:left w:val="none" w:sz="0" w:space="0" w:color="auto"/>
                <w:bottom w:val="none" w:sz="0" w:space="0" w:color="auto"/>
                <w:right w:val="none" w:sz="0" w:space="0" w:color="auto"/>
              </w:divBdr>
            </w:div>
          </w:divsChild>
        </w:div>
        <w:div w:id="1864397368">
          <w:marLeft w:val="0"/>
          <w:marRight w:val="0"/>
          <w:marTop w:val="120"/>
          <w:marBottom w:val="360"/>
          <w:divBdr>
            <w:top w:val="none" w:sz="0" w:space="0" w:color="auto"/>
            <w:left w:val="none" w:sz="0" w:space="0" w:color="auto"/>
            <w:bottom w:val="none" w:sz="0" w:space="0" w:color="auto"/>
            <w:right w:val="none" w:sz="0" w:space="0" w:color="auto"/>
          </w:divBdr>
          <w:divsChild>
            <w:div w:id="975335675">
              <w:marLeft w:val="420"/>
              <w:marRight w:val="0"/>
              <w:marTop w:val="0"/>
              <w:marBottom w:val="0"/>
              <w:divBdr>
                <w:top w:val="none" w:sz="0" w:space="0" w:color="auto"/>
                <w:left w:val="none" w:sz="0" w:space="0" w:color="auto"/>
                <w:bottom w:val="none" w:sz="0" w:space="0" w:color="auto"/>
                <w:right w:val="none" w:sz="0" w:space="0" w:color="auto"/>
              </w:divBdr>
              <w:divsChild>
                <w:div w:id="411244829">
                  <w:marLeft w:val="0"/>
                  <w:marRight w:val="0"/>
                  <w:marTop w:val="34"/>
                  <w:marBottom w:val="34"/>
                  <w:divBdr>
                    <w:top w:val="none" w:sz="0" w:space="0" w:color="auto"/>
                    <w:left w:val="none" w:sz="0" w:space="0" w:color="auto"/>
                    <w:bottom w:val="none" w:sz="0" w:space="0" w:color="auto"/>
                    <w:right w:val="none" w:sz="0" w:space="0" w:color="auto"/>
                  </w:divBdr>
                </w:div>
                <w:div w:id="566185744">
                  <w:marLeft w:val="0"/>
                  <w:marRight w:val="0"/>
                  <w:marTop w:val="0"/>
                  <w:marBottom w:val="0"/>
                  <w:divBdr>
                    <w:top w:val="none" w:sz="0" w:space="0" w:color="auto"/>
                    <w:left w:val="none" w:sz="0" w:space="0" w:color="auto"/>
                    <w:bottom w:val="none" w:sz="0" w:space="0" w:color="auto"/>
                    <w:right w:val="none" w:sz="0" w:space="0" w:color="auto"/>
                  </w:divBdr>
                  <w:divsChild>
                    <w:div w:id="19115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5847">
      <w:bodyDiv w:val="1"/>
      <w:marLeft w:val="0"/>
      <w:marRight w:val="0"/>
      <w:marTop w:val="0"/>
      <w:marBottom w:val="0"/>
      <w:divBdr>
        <w:top w:val="none" w:sz="0" w:space="0" w:color="auto"/>
        <w:left w:val="none" w:sz="0" w:space="0" w:color="auto"/>
        <w:bottom w:val="none" w:sz="0" w:space="0" w:color="auto"/>
        <w:right w:val="none" w:sz="0" w:space="0" w:color="auto"/>
      </w:divBdr>
      <w:divsChild>
        <w:div w:id="79568747">
          <w:marLeft w:val="0"/>
          <w:marRight w:val="0"/>
          <w:marTop w:val="120"/>
          <w:marBottom w:val="360"/>
          <w:divBdr>
            <w:top w:val="none" w:sz="0" w:space="0" w:color="auto"/>
            <w:left w:val="none" w:sz="0" w:space="0" w:color="auto"/>
            <w:bottom w:val="none" w:sz="0" w:space="0" w:color="auto"/>
            <w:right w:val="none" w:sz="0" w:space="0" w:color="auto"/>
          </w:divBdr>
          <w:divsChild>
            <w:div w:id="377319293">
              <w:marLeft w:val="0"/>
              <w:marRight w:val="0"/>
              <w:marTop w:val="0"/>
              <w:marBottom w:val="0"/>
              <w:divBdr>
                <w:top w:val="none" w:sz="0" w:space="0" w:color="auto"/>
                <w:left w:val="none" w:sz="0" w:space="0" w:color="auto"/>
                <w:bottom w:val="none" w:sz="0" w:space="0" w:color="auto"/>
                <w:right w:val="none" w:sz="0" w:space="0" w:color="auto"/>
              </w:divBdr>
            </w:div>
            <w:div w:id="395247833">
              <w:marLeft w:val="420"/>
              <w:marRight w:val="0"/>
              <w:marTop w:val="0"/>
              <w:marBottom w:val="0"/>
              <w:divBdr>
                <w:top w:val="none" w:sz="0" w:space="0" w:color="auto"/>
                <w:left w:val="none" w:sz="0" w:space="0" w:color="auto"/>
                <w:bottom w:val="none" w:sz="0" w:space="0" w:color="auto"/>
                <w:right w:val="none" w:sz="0" w:space="0" w:color="auto"/>
              </w:divBdr>
              <w:divsChild>
                <w:div w:id="211695754">
                  <w:marLeft w:val="0"/>
                  <w:marRight w:val="0"/>
                  <w:marTop w:val="0"/>
                  <w:marBottom w:val="0"/>
                  <w:divBdr>
                    <w:top w:val="none" w:sz="0" w:space="0" w:color="auto"/>
                    <w:left w:val="none" w:sz="0" w:space="0" w:color="auto"/>
                    <w:bottom w:val="none" w:sz="0" w:space="0" w:color="auto"/>
                    <w:right w:val="none" w:sz="0" w:space="0" w:color="auto"/>
                  </w:divBdr>
                  <w:divsChild>
                    <w:div w:id="743912392">
                      <w:marLeft w:val="0"/>
                      <w:marRight w:val="0"/>
                      <w:marTop w:val="0"/>
                      <w:marBottom w:val="0"/>
                      <w:divBdr>
                        <w:top w:val="none" w:sz="0" w:space="0" w:color="auto"/>
                        <w:left w:val="none" w:sz="0" w:space="0" w:color="auto"/>
                        <w:bottom w:val="none" w:sz="0" w:space="0" w:color="auto"/>
                        <w:right w:val="none" w:sz="0" w:space="0" w:color="auto"/>
                      </w:divBdr>
                    </w:div>
                  </w:divsChild>
                </w:div>
                <w:div w:id="10479911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98805013">
          <w:marLeft w:val="0"/>
          <w:marRight w:val="0"/>
          <w:marTop w:val="120"/>
          <w:marBottom w:val="360"/>
          <w:divBdr>
            <w:top w:val="none" w:sz="0" w:space="0" w:color="auto"/>
            <w:left w:val="none" w:sz="0" w:space="0" w:color="auto"/>
            <w:bottom w:val="none" w:sz="0" w:space="0" w:color="auto"/>
            <w:right w:val="none" w:sz="0" w:space="0" w:color="auto"/>
          </w:divBdr>
          <w:divsChild>
            <w:div w:id="572739567">
              <w:marLeft w:val="420"/>
              <w:marRight w:val="0"/>
              <w:marTop w:val="0"/>
              <w:marBottom w:val="0"/>
              <w:divBdr>
                <w:top w:val="none" w:sz="0" w:space="0" w:color="auto"/>
                <w:left w:val="none" w:sz="0" w:space="0" w:color="auto"/>
                <w:bottom w:val="none" w:sz="0" w:space="0" w:color="auto"/>
                <w:right w:val="none" w:sz="0" w:space="0" w:color="auto"/>
              </w:divBdr>
              <w:divsChild>
                <w:div w:id="217324530">
                  <w:marLeft w:val="0"/>
                  <w:marRight w:val="0"/>
                  <w:marTop w:val="0"/>
                  <w:marBottom w:val="0"/>
                  <w:divBdr>
                    <w:top w:val="none" w:sz="0" w:space="0" w:color="auto"/>
                    <w:left w:val="none" w:sz="0" w:space="0" w:color="auto"/>
                    <w:bottom w:val="none" w:sz="0" w:space="0" w:color="auto"/>
                    <w:right w:val="none" w:sz="0" w:space="0" w:color="auto"/>
                  </w:divBdr>
                  <w:divsChild>
                    <w:div w:id="1132357750">
                      <w:marLeft w:val="0"/>
                      <w:marRight w:val="0"/>
                      <w:marTop w:val="0"/>
                      <w:marBottom w:val="0"/>
                      <w:divBdr>
                        <w:top w:val="none" w:sz="0" w:space="0" w:color="auto"/>
                        <w:left w:val="none" w:sz="0" w:space="0" w:color="auto"/>
                        <w:bottom w:val="none" w:sz="0" w:space="0" w:color="auto"/>
                        <w:right w:val="none" w:sz="0" w:space="0" w:color="auto"/>
                      </w:divBdr>
                    </w:div>
                  </w:divsChild>
                </w:div>
                <w:div w:id="519049783">
                  <w:marLeft w:val="0"/>
                  <w:marRight w:val="0"/>
                  <w:marTop w:val="34"/>
                  <w:marBottom w:val="34"/>
                  <w:divBdr>
                    <w:top w:val="none" w:sz="0" w:space="0" w:color="auto"/>
                    <w:left w:val="none" w:sz="0" w:space="0" w:color="auto"/>
                    <w:bottom w:val="none" w:sz="0" w:space="0" w:color="auto"/>
                    <w:right w:val="none" w:sz="0" w:space="0" w:color="auto"/>
                  </w:divBdr>
                </w:div>
              </w:divsChild>
            </w:div>
            <w:div w:id="1610502541">
              <w:marLeft w:val="0"/>
              <w:marRight w:val="0"/>
              <w:marTop w:val="0"/>
              <w:marBottom w:val="0"/>
              <w:divBdr>
                <w:top w:val="none" w:sz="0" w:space="0" w:color="auto"/>
                <w:left w:val="none" w:sz="0" w:space="0" w:color="auto"/>
                <w:bottom w:val="none" w:sz="0" w:space="0" w:color="auto"/>
                <w:right w:val="none" w:sz="0" w:space="0" w:color="auto"/>
              </w:divBdr>
            </w:div>
          </w:divsChild>
        </w:div>
        <w:div w:id="346568641">
          <w:marLeft w:val="0"/>
          <w:marRight w:val="0"/>
          <w:marTop w:val="120"/>
          <w:marBottom w:val="360"/>
          <w:divBdr>
            <w:top w:val="none" w:sz="0" w:space="0" w:color="auto"/>
            <w:left w:val="none" w:sz="0" w:space="0" w:color="auto"/>
            <w:bottom w:val="none" w:sz="0" w:space="0" w:color="auto"/>
            <w:right w:val="none" w:sz="0" w:space="0" w:color="auto"/>
          </w:divBdr>
          <w:divsChild>
            <w:div w:id="58134924">
              <w:marLeft w:val="0"/>
              <w:marRight w:val="0"/>
              <w:marTop w:val="0"/>
              <w:marBottom w:val="0"/>
              <w:divBdr>
                <w:top w:val="none" w:sz="0" w:space="0" w:color="auto"/>
                <w:left w:val="none" w:sz="0" w:space="0" w:color="auto"/>
                <w:bottom w:val="none" w:sz="0" w:space="0" w:color="auto"/>
                <w:right w:val="none" w:sz="0" w:space="0" w:color="auto"/>
              </w:divBdr>
            </w:div>
            <w:div w:id="724912467">
              <w:marLeft w:val="420"/>
              <w:marRight w:val="0"/>
              <w:marTop w:val="0"/>
              <w:marBottom w:val="0"/>
              <w:divBdr>
                <w:top w:val="none" w:sz="0" w:space="0" w:color="auto"/>
                <w:left w:val="none" w:sz="0" w:space="0" w:color="auto"/>
                <w:bottom w:val="none" w:sz="0" w:space="0" w:color="auto"/>
                <w:right w:val="none" w:sz="0" w:space="0" w:color="auto"/>
              </w:divBdr>
              <w:divsChild>
                <w:div w:id="1072967306">
                  <w:marLeft w:val="0"/>
                  <w:marRight w:val="0"/>
                  <w:marTop w:val="34"/>
                  <w:marBottom w:val="34"/>
                  <w:divBdr>
                    <w:top w:val="none" w:sz="0" w:space="0" w:color="auto"/>
                    <w:left w:val="none" w:sz="0" w:space="0" w:color="auto"/>
                    <w:bottom w:val="none" w:sz="0" w:space="0" w:color="auto"/>
                    <w:right w:val="none" w:sz="0" w:space="0" w:color="auto"/>
                  </w:divBdr>
                </w:div>
                <w:div w:id="1406225554">
                  <w:marLeft w:val="0"/>
                  <w:marRight w:val="0"/>
                  <w:marTop w:val="0"/>
                  <w:marBottom w:val="0"/>
                  <w:divBdr>
                    <w:top w:val="none" w:sz="0" w:space="0" w:color="auto"/>
                    <w:left w:val="none" w:sz="0" w:space="0" w:color="auto"/>
                    <w:bottom w:val="none" w:sz="0" w:space="0" w:color="auto"/>
                    <w:right w:val="none" w:sz="0" w:space="0" w:color="auto"/>
                  </w:divBdr>
                  <w:divsChild>
                    <w:div w:id="17369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4133">
          <w:marLeft w:val="0"/>
          <w:marRight w:val="0"/>
          <w:marTop w:val="120"/>
          <w:marBottom w:val="360"/>
          <w:divBdr>
            <w:top w:val="none" w:sz="0" w:space="0" w:color="auto"/>
            <w:left w:val="none" w:sz="0" w:space="0" w:color="auto"/>
            <w:bottom w:val="none" w:sz="0" w:space="0" w:color="auto"/>
            <w:right w:val="none" w:sz="0" w:space="0" w:color="auto"/>
          </w:divBdr>
          <w:divsChild>
            <w:div w:id="668682118">
              <w:marLeft w:val="0"/>
              <w:marRight w:val="0"/>
              <w:marTop w:val="0"/>
              <w:marBottom w:val="0"/>
              <w:divBdr>
                <w:top w:val="none" w:sz="0" w:space="0" w:color="auto"/>
                <w:left w:val="none" w:sz="0" w:space="0" w:color="auto"/>
                <w:bottom w:val="none" w:sz="0" w:space="0" w:color="auto"/>
                <w:right w:val="none" w:sz="0" w:space="0" w:color="auto"/>
              </w:divBdr>
            </w:div>
            <w:div w:id="1750419105">
              <w:marLeft w:val="420"/>
              <w:marRight w:val="0"/>
              <w:marTop w:val="0"/>
              <w:marBottom w:val="0"/>
              <w:divBdr>
                <w:top w:val="none" w:sz="0" w:space="0" w:color="auto"/>
                <w:left w:val="none" w:sz="0" w:space="0" w:color="auto"/>
                <w:bottom w:val="none" w:sz="0" w:space="0" w:color="auto"/>
                <w:right w:val="none" w:sz="0" w:space="0" w:color="auto"/>
              </w:divBdr>
              <w:divsChild>
                <w:div w:id="185339027">
                  <w:marLeft w:val="0"/>
                  <w:marRight w:val="0"/>
                  <w:marTop w:val="0"/>
                  <w:marBottom w:val="0"/>
                  <w:divBdr>
                    <w:top w:val="none" w:sz="0" w:space="0" w:color="auto"/>
                    <w:left w:val="none" w:sz="0" w:space="0" w:color="auto"/>
                    <w:bottom w:val="none" w:sz="0" w:space="0" w:color="auto"/>
                    <w:right w:val="none" w:sz="0" w:space="0" w:color="auto"/>
                  </w:divBdr>
                  <w:divsChild>
                    <w:div w:id="383794034">
                      <w:marLeft w:val="0"/>
                      <w:marRight w:val="0"/>
                      <w:marTop w:val="0"/>
                      <w:marBottom w:val="0"/>
                      <w:divBdr>
                        <w:top w:val="none" w:sz="0" w:space="0" w:color="auto"/>
                        <w:left w:val="none" w:sz="0" w:space="0" w:color="auto"/>
                        <w:bottom w:val="none" w:sz="0" w:space="0" w:color="auto"/>
                        <w:right w:val="none" w:sz="0" w:space="0" w:color="auto"/>
                      </w:divBdr>
                    </w:div>
                  </w:divsChild>
                </w:div>
                <w:div w:id="19421784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634482903">
          <w:marLeft w:val="0"/>
          <w:marRight w:val="0"/>
          <w:marTop w:val="120"/>
          <w:marBottom w:val="360"/>
          <w:divBdr>
            <w:top w:val="none" w:sz="0" w:space="0" w:color="auto"/>
            <w:left w:val="none" w:sz="0" w:space="0" w:color="auto"/>
            <w:bottom w:val="none" w:sz="0" w:space="0" w:color="auto"/>
            <w:right w:val="none" w:sz="0" w:space="0" w:color="auto"/>
          </w:divBdr>
          <w:divsChild>
            <w:div w:id="150876117">
              <w:marLeft w:val="420"/>
              <w:marRight w:val="0"/>
              <w:marTop w:val="0"/>
              <w:marBottom w:val="0"/>
              <w:divBdr>
                <w:top w:val="none" w:sz="0" w:space="0" w:color="auto"/>
                <w:left w:val="none" w:sz="0" w:space="0" w:color="auto"/>
                <w:bottom w:val="none" w:sz="0" w:space="0" w:color="auto"/>
                <w:right w:val="none" w:sz="0" w:space="0" w:color="auto"/>
              </w:divBdr>
              <w:divsChild>
                <w:div w:id="796724532">
                  <w:marLeft w:val="0"/>
                  <w:marRight w:val="0"/>
                  <w:marTop w:val="0"/>
                  <w:marBottom w:val="0"/>
                  <w:divBdr>
                    <w:top w:val="none" w:sz="0" w:space="0" w:color="auto"/>
                    <w:left w:val="none" w:sz="0" w:space="0" w:color="auto"/>
                    <w:bottom w:val="none" w:sz="0" w:space="0" w:color="auto"/>
                    <w:right w:val="none" w:sz="0" w:space="0" w:color="auto"/>
                  </w:divBdr>
                  <w:divsChild>
                    <w:div w:id="1048139456">
                      <w:marLeft w:val="0"/>
                      <w:marRight w:val="0"/>
                      <w:marTop w:val="0"/>
                      <w:marBottom w:val="0"/>
                      <w:divBdr>
                        <w:top w:val="none" w:sz="0" w:space="0" w:color="auto"/>
                        <w:left w:val="none" w:sz="0" w:space="0" w:color="auto"/>
                        <w:bottom w:val="none" w:sz="0" w:space="0" w:color="auto"/>
                        <w:right w:val="none" w:sz="0" w:space="0" w:color="auto"/>
                      </w:divBdr>
                    </w:div>
                  </w:divsChild>
                </w:div>
                <w:div w:id="928656769">
                  <w:marLeft w:val="0"/>
                  <w:marRight w:val="0"/>
                  <w:marTop w:val="34"/>
                  <w:marBottom w:val="34"/>
                  <w:divBdr>
                    <w:top w:val="none" w:sz="0" w:space="0" w:color="auto"/>
                    <w:left w:val="none" w:sz="0" w:space="0" w:color="auto"/>
                    <w:bottom w:val="none" w:sz="0" w:space="0" w:color="auto"/>
                    <w:right w:val="none" w:sz="0" w:space="0" w:color="auto"/>
                  </w:divBdr>
                </w:div>
              </w:divsChild>
            </w:div>
            <w:div w:id="1684815854">
              <w:marLeft w:val="0"/>
              <w:marRight w:val="0"/>
              <w:marTop w:val="0"/>
              <w:marBottom w:val="0"/>
              <w:divBdr>
                <w:top w:val="none" w:sz="0" w:space="0" w:color="auto"/>
                <w:left w:val="none" w:sz="0" w:space="0" w:color="auto"/>
                <w:bottom w:val="none" w:sz="0" w:space="0" w:color="auto"/>
                <w:right w:val="none" w:sz="0" w:space="0" w:color="auto"/>
              </w:divBdr>
            </w:div>
          </w:divsChild>
        </w:div>
        <w:div w:id="647395981">
          <w:marLeft w:val="0"/>
          <w:marRight w:val="0"/>
          <w:marTop w:val="120"/>
          <w:marBottom w:val="360"/>
          <w:divBdr>
            <w:top w:val="none" w:sz="0" w:space="0" w:color="auto"/>
            <w:left w:val="none" w:sz="0" w:space="0" w:color="auto"/>
            <w:bottom w:val="none" w:sz="0" w:space="0" w:color="auto"/>
            <w:right w:val="none" w:sz="0" w:space="0" w:color="auto"/>
          </w:divBdr>
          <w:divsChild>
            <w:div w:id="338388191">
              <w:marLeft w:val="0"/>
              <w:marRight w:val="0"/>
              <w:marTop w:val="0"/>
              <w:marBottom w:val="0"/>
              <w:divBdr>
                <w:top w:val="none" w:sz="0" w:space="0" w:color="auto"/>
                <w:left w:val="none" w:sz="0" w:space="0" w:color="auto"/>
                <w:bottom w:val="none" w:sz="0" w:space="0" w:color="auto"/>
                <w:right w:val="none" w:sz="0" w:space="0" w:color="auto"/>
              </w:divBdr>
            </w:div>
            <w:div w:id="1310013188">
              <w:marLeft w:val="420"/>
              <w:marRight w:val="0"/>
              <w:marTop w:val="0"/>
              <w:marBottom w:val="0"/>
              <w:divBdr>
                <w:top w:val="none" w:sz="0" w:space="0" w:color="auto"/>
                <w:left w:val="none" w:sz="0" w:space="0" w:color="auto"/>
                <w:bottom w:val="none" w:sz="0" w:space="0" w:color="auto"/>
                <w:right w:val="none" w:sz="0" w:space="0" w:color="auto"/>
              </w:divBdr>
              <w:divsChild>
                <w:div w:id="587810019">
                  <w:marLeft w:val="0"/>
                  <w:marRight w:val="0"/>
                  <w:marTop w:val="0"/>
                  <w:marBottom w:val="0"/>
                  <w:divBdr>
                    <w:top w:val="none" w:sz="0" w:space="0" w:color="auto"/>
                    <w:left w:val="none" w:sz="0" w:space="0" w:color="auto"/>
                    <w:bottom w:val="none" w:sz="0" w:space="0" w:color="auto"/>
                    <w:right w:val="none" w:sz="0" w:space="0" w:color="auto"/>
                  </w:divBdr>
                  <w:divsChild>
                    <w:div w:id="2057122710">
                      <w:marLeft w:val="0"/>
                      <w:marRight w:val="0"/>
                      <w:marTop w:val="0"/>
                      <w:marBottom w:val="0"/>
                      <w:divBdr>
                        <w:top w:val="none" w:sz="0" w:space="0" w:color="auto"/>
                        <w:left w:val="none" w:sz="0" w:space="0" w:color="auto"/>
                        <w:bottom w:val="none" w:sz="0" w:space="0" w:color="auto"/>
                        <w:right w:val="none" w:sz="0" w:space="0" w:color="auto"/>
                      </w:divBdr>
                    </w:div>
                  </w:divsChild>
                </w:div>
                <w:div w:id="1979648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56441866">
          <w:marLeft w:val="0"/>
          <w:marRight w:val="0"/>
          <w:marTop w:val="120"/>
          <w:marBottom w:val="360"/>
          <w:divBdr>
            <w:top w:val="none" w:sz="0" w:space="0" w:color="auto"/>
            <w:left w:val="none" w:sz="0" w:space="0" w:color="auto"/>
            <w:bottom w:val="none" w:sz="0" w:space="0" w:color="auto"/>
            <w:right w:val="none" w:sz="0" w:space="0" w:color="auto"/>
          </w:divBdr>
          <w:divsChild>
            <w:div w:id="1550917936">
              <w:marLeft w:val="420"/>
              <w:marRight w:val="0"/>
              <w:marTop w:val="0"/>
              <w:marBottom w:val="0"/>
              <w:divBdr>
                <w:top w:val="none" w:sz="0" w:space="0" w:color="auto"/>
                <w:left w:val="none" w:sz="0" w:space="0" w:color="auto"/>
                <w:bottom w:val="none" w:sz="0" w:space="0" w:color="auto"/>
                <w:right w:val="none" w:sz="0" w:space="0" w:color="auto"/>
              </w:divBdr>
              <w:divsChild>
                <w:div w:id="29499830">
                  <w:marLeft w:val="0"/>
                  <w:marRight w:val="0"/>
                  <w:marTop w:val="0"/>
                  <w:marBottom w:val="0"/>
                  <w:divBdr>
                    <w:top w:val="none" w:sz="0" w:space="0" w:color="auto"/>
                    <w:left w:val="none" w:sz="0" w:space="0" w:color="auto"/>
                    <w:bottom w:val="none" w:sz="0" w:space="0" w:color="auto"/>
                    <w:right w:val="none" w:sz="0" w:space="0" w:color="auto"/>
                  </w:divBdr>
                  <w:divsChild>
                    <w:div w:id="1299382762">
                      <w:marLeft w:val="0"/>
                      <w:marRight w:val="0"/>
                      <w:marTop w:val="0"/>
                      <w:marBottom w:val="0"/>
                      <w:divBdr>
                        <w:top w:val="none" w:sz="0" w:space="0" w:color="auto"/>
                        <w:left w:val="none" w:sz="0" w:space="0" w:color="auto"/>
                        <w:bottom w:val="none" w:sz="0" w:space="0" w:color="auto"/>
                        <w:right w:val="none" w:sz="0" w:space="0" w:color="auto"/>
                      </w:divBdr>
                    </w:div>
                  </w:divsChild>
                </w:div>
                <w:div w:id="1254629851">
                  <w:marLeft w:val="0"/>
                  <w:marRight w:val="0"/>
                  <w:marTop w:val="34"/>
                  <w:marBottom w:val="34"/>
                  <w:divBdr>
                    <w:top w:val="none" w:sz="0" w:space="0" w:color="auto"/>
                    <w:left w:val="none" w:sz="0" w:space="0" w:color="auto"/>
                    <w:bottom w:val="none" w:sz="0" w:space="0" w:color="auto"/>
                    <w:right w:val="none" w:sz="0" w:space="0" w:color="auto"/>
                  </w:divBdr>
                </w:div>
              </w:divsChild>
            </w:div>
            <w:div w:id="1951009301">
              <w:marLeft w:val="0"/>
              <w:marRight w:val="0"/>
              <w:marTop w:val="0"/>
              <w:marBottom w:val="0"/>
              <w:divBdr>
                <w:top w:val="none" w:sz="0" w:space="0" w:color="auto"/>
                <w:left w:val="none" w:sz="0" w:space="0" w:color="auto"/>
                <w:bottom w:val="none" w:sz="0" w:space="0" w:color="auto"/>
                <w:right w:val="none" w:sz="0" w:space="0" w:color="auto"/>
              </w:divBdr>
            </w:div>
          </w:divsChild>
        </w:div>
        <w:div w:id="930822796">
          <w:marLeft w:val="0"/>
          <w:marRight w:val="0"/>
          <w:marTop w:val="120"/>
          <w:marBottom w:val="360"/>
          <w:divBdr>
            <w:top w:val="none" w:sz="0" w:space="0" w:color="auto"/>
            <w:left w:val="none" w:sz="0" w:space="0" w:color="auto"/>
            <w:bottom w:val="none" w:sz="0" w:space="0" w:color="auto"/>
            <w:right w:val="none" w:sz="0" w:space="0" w:color="auto"/>
          </w:divBdr>
          <w:divsChild>
            <w:div w:id="812870772">
              <w:marLeft w:val="420"/>
              <w:marRight w:val="0"/>
              <w:marTop w:val="0"/>
              <w:marBottom w:val="0"/>
              <w:divBdr>
                <w:top w:val="none" w:sz="0" w:space="0" w:color="auto"/>
                <w:left w:val="none" w:sz="0" w:space="0" w:color="auto"/>
                <w:bottom w:val="none" w:sz="0" w:space="0" w:color="auto"/>
                <w:right w:val="none" w:sz="0" w:space="0" w:color="auto"/>
              </w:divBdr>
              <w:divsChild>
                <w:div w:id="983465200">
                  <w:marLeft w:val="0"/>
                  <w:marRight w:val="0"/>
                  <w:marTop w:val="0"/>
                  <w:marBottom w:val="0"/>
                  <w:divBdr>
                    <w:top w:val="none" w:sz="0" w:space="0" w:color="auto"/>
                    <w:left w:val="none" w:sz="0" w:space="0" w:color="auto"/>
                    <w:bottom w:val="none" w:sz="0" w:space="0" w:color="auto"/>
                    <w:right w:val="none" w:sz="0" w:space="0" w:color="auto"/>
                  </w:divBdr>
                  <w:divsChild>
                    <w:div w:id="1595212902">
                      <w:marLeft w:val="0"/>
                      <w:marRight w:val="0"/>
                      <w:marTop w:val="0"/>
                      <w:marBottom w:val="0"/>
                      <w:divBdr>
                        <w:top w:val="none" w:sz="0" w:space="0" w:color="auto"/>
                        <w:left w:val="none" w:sz="0" w:space="0" w:color="auto"/>
                        <w:bottom w:val="none" w:sz="0" w:space="0" w:color="auto"/>
                        <w:right w:val="none" w:sz="0" w:space="0" w:color="auto"/>
                      </w:divBdr>
                    </w:div>
                  </w:divsChild>
                </w:div>
                <w:div w:id="1190147241">
                  <w:marLeft w:val="0"/>
                  <w:marRight w:val="0"/>
                  <w:marTop w:val="34"/>
                  <w:marBottom w:val="34"/>
                  <w:divBdr>
                    <w:top w:val="none" w:sz="0" w:space="0" w:color="auto"/>
                    <w:left w:val="none" w:sz="0" w:space="0" w:color="auto"/>
                    <w:bottom w:val="none" w:sz="0" w:space="0" w:color="auto"/>
                    <w:right w:val="none" w:sz="0" w:space="0" w:color="auto"/>
                  </w:divBdr>
                </w:div>
              </w:divsChild>
            </w:div>
            <w:div w:id="1503466052">
              <w:marLeft w:val="0"/>
              <w:marRight w:val="0"/>
              <w:marTop w:val="0"/>
              <w:marBottom w:val="0"/>
              <w:divBdr>
                <w:top w:val="none" w:sz="0" w:space="0" w:color="auto"/>
                <w:left w:val="none" w:sz="0" w:space="0" w:color="auto"/>
                <w:bottom w:val="none" w:sz="0" w:space="0" w:color="auto"/>
                <w:right w:val="none" w:sz="0" w:space="0" w:color="auto"/>
              </w:divBdr>
            </w:div>
          </w:divsChild>
        </w:div>
        <w:div w:id="961378130">
          <w:marLeft w:val="0"/>
          <w:marRight w:val="0"/>
          <w:marTop w:val="120"/>
          <w:marBottom w:val="360"/>
          <w:divBdr>
            <w:top w:val="none" w:sz="0" w:space="0" w:color="auto"/>
            <w:left w:val="none" w:sz="0" w:space="0" w:color="auto"/>
            <w:bottom w:val="none" w:sz="0" w:space="0" w:color="auto"/>
            <w:right w:val="none" w:sz="0" w:space="0" w:color="auto"/>
          </w:divBdr>
          <w:divsChild>
            <w:div w:id="1821192040">
              <w:marLeft w:val="420"/>
              <w:marRight w:val="0"/>
              <w:marTop w:val="0"/>
              <w:marBottom w:val="0"/>
              <w:divBdr>
                <w:top w:val="none" w:sz="0" w:space="0" w:color="auto"/>
                <w:left w:val="none" w:sz="0" w:space="0" w:color="auto"/>
                <w:bottom w:val="none" w:sz="0" w:space="0" w:color="auto"/>
                <w:right w:val="none" w:sz="0" w:space="0" w:color="auto"/>
              </w:divBdr>
              <w:divsChild>
                <w:div w:id="1054621259">
                  <w:marLeft w:val="0"/>
                  <w:marRight w:val="0"/>
                  <w:marTop w:val="0"/>
                  <w:marBottom w:val="0"/>
                  <w:divBdr>
                    <w:top w:val="none" w:sz="0" w:space="0" w:color="auto"/>
                    <w:left w:val="none" w:sz="0" w:space="0" w:color="auto"/>
                    <w:bottom w:val="none" w:sz="0" w:space="0" w:color="auto"/>
                    <w:right w:val="none" w:sz="0" w:space="0" w:color="auto"/>
                  </w:divBdr>
                  <w:divsChild>
                    <w:div w:id="1176968232">
                      <w:marLeft w:val="0"/>
                      <w:marRight w:val="0"/>
                      <w:marTop w:val="0"/>
                      <w:marBottom w:val="0"/>
                      <w:divBdr>
                        <w:top w:val="none" w:sz="0" w:space="0" w:color="auto"/>
                        <w:left w:val="none" w:sz="0" w:space="0" w:color="auto"/>
                        <w:bottom w:val="none" w:sz="0" w:space="0" w:color="auto"/>
                        <w:right w:val="none" w:sz="0" w:space="0" w:color="auto"/>
                      </w:divBdr>
                    </w:div>
                  </w:divsChild>
                </w:div>
                <w:div w:id="19427556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86470202">
          <w:marLeft w:val="0"/>
          <w:marRight w:val="0"/>
          <w:marTop w:val="120"/>
          <w:marBottom w:val="360"/>
          <w:divBdr>
            <w:top w:val="none" w:sz="0" w:space="0" w:color="auto"/>
            <w:left w:val="none" w:sz="0" w:space="0" w:color="auto"/>
            <w:bottom w:val="none" w:sz="0" w:space="0" w:color="auto"/>
            <w:right w:val="none" w:sz="0" w:space="0" w:color="auto"/>
          </w:divBdr>
          <w:divsChild>
            <w:div w:id="234318133">
              <w:marLeft w:val="0"/>
              <w:marRight w:val="0"/>
              <w:marTop w:val="0"/>
              <w:marBottom w:val="0"/>
              <w:divBdr>
                <w:top w:val="none" w:sz="0" w:space="0" w:color="auto"/>
                <w:left w:val="none" w:sz="0" w:space="0" w:color="auto"/>
                <w:bottom w:val="none" w:sz="0" w:space="0" w:color="auto"/>
                <w:right w:val="none" w:sz="0" w:space="0" w:color="auto"/>
              </w:divBdr>
            </w:div>
            <w:div w:id="1230336957">
              <w:marLeft w:val="420"/>
              <w:marRight w:val="0"/>
              <w:marTop w:val="0"/>
              <w:marBottom w:val="0"/>
              <w:divBdr>
                <w:top w:val="none" w:sz="0" w:space="0" w:color="auto"/>
                <w:left w:val="none" w:sz="0" w:space="0" w:color="auto"/>
                <w:bottom w:val="none" w:sz="0" w:space="0" w:color="auto"/>
                <w:right w:val="none" w:sz="0" w:space="0" w:color="auto"/>
              </w:divBdr>
              <w:divsChild>
                <w:div w:id="978147900">
                  <w:marLeft w:val="0"/>
                  <w:marRight w:val="0"/>
                  <w:marTop w:val="34"/>
                  <w:marBottom w:val="34"/>
                  <w:divBdr>
                    <w:top w:val="none" w:sz="0" w:space="0" w:color="auto"/>
                    <w:left w:val="none" w:sz="0" w:space="0" w:color="auto"/>
                    <w:bottom w:val="none" w:sz="0" w:space="0" w:color="auto"/>
                    <w:right w:val="none" w:sz="0" w:space="0" w:color="auto"/>
                  </w:divBdr>
                </w:div>
                <w:div w:id="1194077316">
                  <w:marLeft w:val="0"/>
                  <w:marRight w:val="0"/>
                  <w:marTop w:val="0"/>
                  <w:marBottom w:val="0"/>
                  <w:divBdr>
                    <w:top w:val="none" w:sz="0" w:space="0" w:color="auto"/>
                    <w:left w:val="none" w:sz="0" w:space="0" w:color="auto"/>
                    <w:bottom w:val="none" w:sz="0" w:space="0" w:color="auto"/>
                    <w:right w:val="none" w:sz="0" w:space="0" w:color="auto"/>
                  </w:divBdr>
                  <w:divsChild>
                    <w:div w:id="16169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4841">
          <w:marLeft w:val="0"/>
          <w:marRight w:val="0"/>
          <w:marTop w:val="120"/>
          <w:marBottom w:val="360"/>
          <w:divBdr>
            <w:top w:val="none" w:sz="0" w:space="0" w:color="auto"/>
            <w:left w:val="none" w:sz="0" w:space="0" w:color="auto"/>
            <w:bottom w:val="none" w:sz="0" w:space="0" w:color="auto"/>
            <w:right w:val="none" w:sz="0" w:space="0" w:color="auto"/>
          </w:divBdr>
          <w:divsChild>
            <w:div w:id="415519087">
              <w:marLeft w:val="420"/>
              <w:marRight w:val="0"/>
              <w:marTop w:val="0"/>
              <w:marBottom w:val="0"/>
              <w:divBdr>
                <w:top w:val="none" w:sz="0" w:space="0" w:color="auto"/>
                <w:left w:val="none" w:sz="0" w:space="0" w:color="auto"/>
                <w:bottom w:val="none" w:sz="0" w:space="0" w:color="auto"/>
                <w:right w:val="none" w:sz="0" w:space="0" w:color="auto"/>
              </w:divBdr>
              <w:divsChild>
                <w:div w:id="612445301">
                  <w:marLeft w:val="0"/>
                  <w:marRight w:val="0"/>
                  <w:marTop w:val="0"/>
                  <w:marBottom w:val="0"/>
                  <w:divBdr>
                    <w:top w:val="none" w:sz="0" w:space="0" w:color="auto"/>
                    <w:left w:val="none" w:sz="0" w:space="0" w:color="auto"/>
                    <w:bottom w:val="none" w:sz="0" w:space="0" w:color="auto"/>
                    <w:right w:val="none" w:sz="0" w:space="0" w:color="auto"/>
                  </w:divBdr>
                  <w:divsChild>
                    <w:div w:id="1255817775">
                      <w:marLeft w:val="0"/>
                      <w:marRight w:val="0"/>
                      <w:marTop w:val="0"/>
                      <w:marBottom w:val="0"/>
                      <w:divBdr>
                        <w:top w:val="none" w:sz="0" w:space="0" w:color="auto"/>
                        <w:left w:val="none" w:sz="0" w:space="0" w:color="auto"/>
                        <w:bottom w:val="none" w:sz="0" w:space="0" w:color="auto"/>
                        <w:right w:val="none" w:sz="0" w:space="0" w:color="auto"/>
                      </w:divBdr>
                    </w:div>
                  </w:divsChild>
                </w:div>
                <w:div w:id="658195479">
                  <w:marLeft w:val="0"/>
                  <w:marRight w:val="0"/>
                  <w:marTop w:val="34"/>
                  <w:marBottom w:val="34"/>
                  <w:divBdr>
                    <w:top w:val="none" w:sz="0" w:space="0" w:color="auto"/>
                    <w:left w:val="none" w:sz="0" w:space="0" w:color="auto"/>
                    <w:bottom w:val="none" w:sz="0" w:space="0" w:color="auto"/>
                    <w:right w:val="none" w:sz="0" w:space="0" w:color="auto"/>
                  </w:divBdr>
                </w:div>
              </w:divsChild>
            </w:div>
            <w:div w:id="577326283">
              <w:marLeft w:val="0"/>
              <w:marRight w:val="0"/>
              <w:marTop w:val="0"/>
              <w:marBottom w:val="0"/>
              <w:divBdr>
                <w:top w:val="none" w:sz="0" w:space="0" w:color="auto"/>
                <w:left w:val="none" w:sz="0" w:space="0" w:color="auto"/>
                <w:bottom w:val="none" w:sz="0" w:space="0" w:color="auto"/>
                <w:right w:val="none" w:sz="0" w:space="0" w:color="auto"/>
              </w:divBdr>
            </w:div>
          </w:divsChild>
        </w:div>
        <w:div w:id="1140417738">
          <w:marLeft w:val="0"/>
          <w:marRight w:val="0"/>
          <w:marTop w:val="120"/>
          <w:marBottom w:val="360"/>
          <w:divBdr>
            <w:top w:val="none" w:sz="0" w:space="0" w:color="auto"/>
            <w:left w:val="none" w:sz="0" w:space="0" w:color="auto"/>
            <w:bottom w:val="none" w:sz="0" w:space="0" w:color="auto"/>
            <w:right w:val="none" w:sz="0" w:space="0" w:color="auto"/>
          </w:divBdr>
          <w:divsChild>
            <w:div w:id="844975185">
              <w:marLeft w:val="0"/>
              <w:marRight w:val="0"/>
              <w:marTop w:val="0"/>
              <w:marBottom w:val="0"/>
              <w:divBdr>
                <w:top w:val="none" w:sz="0" w:space="0" w:color="auto"/>
                <w:left w:val="none" w:sz="0" w:space="0" w:color="auto"/>
                <w:bottom w:val="none" w:sz="0" w:space="0" w:color="auto"/>
                <w:right w:val="none" w:sz="0" w:space="0" w:color="auto"/>
              </w:divBdr>
            </w:div>
            <w:div w:id="1628273494">
              <w:marLeft w:val="420"/>
              <w:marRight w:val="0"/>
              <w:marTop w:val="0"/>
              <w:marBottom w:val="0"/>
              <w:divBdr>
                <w:top w:val="none" w:sz="0" w:space="0" w:color="auto"/>
                <w:left w:val="none" w:sz="0" w:space="0" w:color="auto"/>
                <w:bottom w:val="none" w:sz="0" w:space="0" w:color="auto"/>
                <w:right w:val="none" w:sz="0" w:space="0" w:color="auto"/>
              </w:divBdr>
              <w:divsChild>
                <w:div w:id="1543514364">
                  <w:marLeft w:val="0"/>
                  <w:marRight w:val="0"/>
                  <w:marTop w:val="0"/>
                  <w:marBottom w:val="0"/>
                  <w:divBdr>
                    <w:top w:val="none" w:sz="0" w:space="0" w:color="auto"/>
                    <w:left w:val="none" w:sz="0" w:space="0" w:color="auto"/>
                    <w:bottom w:val="none" w:sz="0" w:space="0" w:color="auto"/>
                    <w:right w:val="none" w:sz="0" w:space="0" w:color="auto"/>
                  </w:divBdr>
                  <w:divsChild>
                    <w:div w:id="1962958587">
                      <w:marLeft w:val="0"/>
                      <w:marRight w:val="0"/>
                      <w:marTop w:val="0"/>
                      <w:marBottom w:val="0"/>
                      <w:divBdr>
                        <w:top w:val="none" w:sz="0" w:space="0" w:color="auto"/>
                        <w:left w:val="none" w:sz="0" w:space="0" w:color="auto"/>
                        <w:bottom w:val="none" w:sz="0" w:space="0" w:color="auto"/>
                        <w:right w:val="none" w:sz="0" w:space="0" w:color="auto"/>
                      </w:divBdr>
                    </w:div>
                  </w:divsChild>
                </w:div>
                <w:div w:id="17475284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19456504">
          <w:marLeft w:val="0"/>
          <w:marRight w:val="0"/>
          <w:marTop w:val="120"/>
          <w:marBottom w:val="360"/>
          <w:divBdr>
            <w:top w:val="none" w:sz="0" w:space="0" w:color="auto"/>
            <w:left w:val="none" w:sz="0" w:space="0" w:color="auto"/>
            <w:bottom w:val="none" w:sz="0" w:space="0" w:color="auto"/>
            <w:right w:val="none" w:sz="0" w:space="0" w:color="auto"/>
          </w:divBdr>
          <w:divsChild>
            <w:div w:id="976759453">
              <w:marLeft w:val="0"/>
              <w:marRight w:val="0"/>
              <w:marTop w:val="0"/>
              <w:marBottom w:val="0"/>
              <w:divBdr>
                <w:top w:val="none" w:sz="0" w:space="0" w:color="auto"/>
                <w:left w:val="none" w:sz="0" w:space="0" w:color="auto"/>
                <w:bottom w:val="none" w:sz="0" w:space="0" w:color="auto"/>
                <w:right w:val="none" w:sz="0" w:space="0" w:color="auto"/>
              </w:divBdr>
            </w:div>
            <w:div w:id="1892496336">
              <w:marLeft w:val="420"/>
              <w:marRight w:val="0"/>
              <w:marTop w:val="0"/>
              <w:marBottom w:val="0"/>
              <w:divBdr>
                <w:top w:val="none" w:sz="0" w:space="0" w:color="auto"/>
                <w:left w:val="none" w:sz="0" w:space="0" w:color="auto"/>
                <w:bottom w:val="none" w:sz="0" w:space="0" w:color="auto"/>
                <w:right w:val="none" w:sz="0" w:space="0" w:color="auto"/>
              </w:divBdr>
              <w:divsChild>
                <w:div w:id="1365180461">
                  <w:marLeft w:val="0"/>
                  <w:marRight w:val="0"/>
                  <w:marTop w:val="34"/>
                  <w:marBottom w:val="34"/>
                  <w:divBdr>
                    <w:top w:val="none" w:sz="0" w:space="0" w:color="auto"/>
                    <w:left w:val="none" w:sz="0" w:space="0" w:color="auto"/>
                    <w:bottom w:val="none" w:sz="0" w:space="0" w:color="auto"/>
                    <w:right w:val="none" w:sz="0" w:space="0" w:color="auto"/>
                  </w:divBdr>
                </w:div>
                <w:div w:id="1666394965">
                  <w:marLeft w:val="0"/>
                  <w:marRight w:val="0"/>
                  <w:marTop w:val="0"/>
                  <w:marBottom w:val="0"/>
                  <w:divBdr>
                    <w:top w:val="none" w:sz="0" w:space="0" w:color="auto"/>
                    <w:left w:val="none" w:sz="0" w:space="0" w:color="auto"/>
                    <w:bottom w:val="none" w:sz="0" w:space="0" w:color="auto"/>
                    <w:right w:val="none" w:sz="0" w:space="0" w:color="auto"/>
                  </w:divBdr>
                  <w:divsChild>
                    <w:div w:id="11293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8835">
          <w:marLeft w:val="0"/>
          <w:marRight w:val="0"/>
          <w:marTop w:val="120"/>
          <w:marBottom w:val="360"/>
          <w:divBdr>
            <w:top w:val="none" w:sz="0" w:space="0" w:color="auto"/>
            <w:left w:val="none" w:sz="0" w:space="0" w:color="auto"/>
            <w:bottom w:val="none" w:sz="0" w:space="0" w:color="auto"/>
            <w:right w:val="none" w:sz="0" w:space="0" w:color="auto"/>
          </w:divBdr>
          <w:divsChild>
            <w:div w:id="864752740">
              <w:marLeft w:val="0"/>
              <w:marRight w:val="0"/>
              <w:marTop w:val="0"/>
              <w:marBottom w:val="0"/>
              <w:divBdr>
                <w:top w:val="none" w:sz="0" w:space="0" w:color="auto"/>
                <w:left w:val="none" w:sz="0" w:space="0" w:color="auto"/>
                <w:bottom w:val="none" w:sz="0" w:space="0" w:color="auto"/>
                <w:right w:val="none" w:sz="0" w:space="0" w:color="auto"/>
              </w:divBdr>
            </w:div>
            <w:div w:id="1674411336">
              <w:marLeft w:val="420"/>
              <w:marRight w:val="0"/>
              <w:marTop w:val="0"/>
              <w:marBottom w:val="0"/>
              <w:divBdr>
                <w:top w:val="none" w:sz="0" w:space="0" w:color="auto"/>
                <w:left w:val="none" w:sz="0" w:space="0" w:color="auto"/>
                <w:bottom w:val="none" w:sz="0" w:space="0" w:color="auto"/>
                <w:right w:val="none" w:sz="0" w:space="0" w:color="auto"/>
              </w:divBdr>
              <w:divsChild>
                <w:div w:id="585267591">
                  <w:marLeft w:val="0"/>
                  <w:marRight w:val="0"/>
                  <w:marTop w:val="0"/>
                  <w:marBottom w:val="0"/>
                  <w:divBdr>
                    <w:top w:val="none" w:sz="0" w:space="0" w:color="auto"/>
                    <w:left w:val="none" w:sz="0" w:space="0" w:color="auto"/>
                    <w:bottom w:val="none" w:sz="0" w:space="0" w:color="auto"/>
                    <w:right w:val="none" w:sz="0" w:space="0" w:color="auto"/>
                  </w:divBdr>
                  <w:divsChild>
                    <w:div w:id="1129666574">
                      <w:marLeft w:val="0"/>
                      <w:marRight w:val="0"/>
                      <w:marTop w:val="0"/>
                      <w:marBottom w:val="0"/>
                      <w:divBdr>
                        <w:top w:val="none" w:sz="0" w:space="0" w:color="auto"/>
                        <w:left w:val="none" w:sz="0" w:space="0" w:color="auto"/>
                        <w:bottom w:val="none" w:sz="0" w:space="0" w:color="auto"/>
                        <w:right w:val="none" w:sz="0" w:space="0" w:color="auto"/>
                      </w:divBdr>
                    </w:div>
                  </w:divsChild>
                </w:div>
                <w:div w:id="14565580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54303946">
          <w:marLeft w:val="0"/>
          <w:marRight w:val="0"/>
          <w:marTop w:val="120"/>
          <w:marBottom w:val="360"/>
          <w:divBdr>
            <w:top w:val="none" w:sz="0" w:space="0" w:color="auto"/>
            <w:left w:val="none" w:sz="0" w:space="0" w:color="auto"/>
            <w:bottom w:val="none" w:sz="0" w:space="0" w:color="auto"/>
            <w:right w:val="none" w:sz="0" w:space="0" w:color="auto"/>
          </w:divBdr>
          <w:divsChild>
            <w:div w:id="584458054">
              <w:marLeft w:val="0"/>
              <w:marRight w:val="0"/>
              <w:marTop w:val="0"/>
              <w:marBottom w:val="0"/>
              <w:divBdr>
                <w:top w:val="none" w:sz="0" w:space="0" w:color="auto"/>
                <w:left w:val="none" w:sz="0" w:space="0" w:color="auto"/>
                <w:bottom w:val="none" w:sz="0" w:space="0" w:color="auto"/>
                <w:right w:val="none" w:sz="0" w:space="0" w:color="auto"/>
              </w:divBdr>
            </w:div>
            <w:div w:id="1247153982">
              <w:marLeft w:val="420"/>
              <w:marRight w:val="0"/>
              <w:marTop w:val="0"/>
              <w:marBottom w:val="0"/>
              <w:divBdr>
                <w:top w:val="none" w:sz="0" w:space="0" w:color="auto"/>
                <w:left w:val="none" w:sz="0" w:space="0" w:color="auto"/>
                <w:bottom w:val="none" w:sz="0" w:space="0" w:color="auto"/>
                <w:right w:val="none" w:sz="0" w:space="0" w:color="auto"/>
              </w:divBdr>
              <w:divsChild>
                <w:div w:id="1485396829">
                  <w:marLeft w:val="0"/>
                  <w:marRight w:val="0"/>
                  <w:marTop w:val="34"/>
                  <w:marBottom w:val="34"/>
                  <w:divBdr>
                    <w:top w:val="none" w:sz="0" w:space="0" w:color="auto"/>
                    <w:left w:val="none" w:sz="0" w:space="0" w:color="auto"/>
                    <w:bottom w:val="none" w:sz="0" w:space="0" w:color="auto"/>
                    <w:right w:val="none" w:sz="0" w:space="0" w:color="auto"/>
                  </w:divBdr>
                </w:div>
                <w:div w:id="1787043177">
                  <w:marLeft w:val="0"/>
                  <w:marRight w:val="0"/>
                  <w:marTop w:val="0"/>
                  <w:marBottom w:val="0"/>
                  <w:divBdr>
                    <w:top w:val="none" w:sz="0" w:space="0" w:color="auto"/>
                    <w:left w:val="none" w:sz="0" w:space="0" w:color="auto"/>
                    <w:bottom w:val="none" w:sz="0" w:space="0" w:color="auto"/>
                    <w:right w:val="none" w:sz="0" w:space="0" w:color="auto"/>
                  </w:divBdr>
                  <w:divsChild>
                    <w:div w:id="7452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1245">
          <w:marLeft w:val="0"/>
          <w:marRight w:val="0"/>
          <w:marTop w:val="120"/>
          <w:marBottom w:val="360"/>
          <w:divBdr>
            <w:top w:val="none" w:sz="0" w:space="0" w:color="auto"/>
            <w:left w:val="none" w:sz="0" w:space="0" w:color="auto"/>
            <w:bottom w:val="none" w:sz="0" w:space="0" w:color="auto"/>
            <w:right w:val="none" w:sz="0" w:space="0" w:color="auto"/>
          </w:divBdr>
          <w:divsChild>
            <w:div w:id="256598335">
              <w:marLeft w:val="420"/>
              <w:marRight w:val="0"/>
              <w:marTop w:val="0"/>
              <w:marBottom w:val="0"/>
              <w:divBdr>
                <w:top w:val="none" w:sz="0" w:space="0" w:color="auto"/>
                <w:left w:val="none" w:sz="0" w:space="0" w:color="auto"/>
                <w:bottom w:val="none" w:sz="0" w:space="0" w:color="auto"/>
                <w:right w:val="none" w:sz="0" w:space="0" w:color="auto"/>
              </w:divBdr>
              <w:divsChild>
                <w:div w:id="561791407">
                  <w:marLeft w:val="0"/>
                  <w:marRight w:val="0"/>
                  <w:marTop w:val="34"/>
                  <w:marBottom w:val="34"/>
                  <w:divBdr>
                    <w:top w:val="none" w:sz="0" w:space="0" w:color="auto"/>
                    <w:left w:val="none" w:sz="0" w:space="0" w:color="auto"/>
                    <w:bottom w:val="none" w:sz="0" w:space="0" w:color="auto"/>
                    <w:right w:val="none" w:sz="0" w:space="0" w:color="auto"/>
                  </w:divBdr>
                </w:div>
                <w:div w:id="776094451">
                  <w:marLeft w:val="0"/>
                  <w:marRight w:val="0"/>
                  <w:marTop w:val="0"/>
                  <w:marBottom w:val="0"/>
                  <w:divBdr>
                    <w:top w:val="none" w:sz="0" w:space="0" w:color="auto"/>
                    <w:left w:val="none" w:sz="0" w:space="0" w:color="auto"/>
                    <w:bottom w:val="none" w:sz="0" w:space="0" w:color="auto"/>
                    <w:right w:val="none" w:sz="0" w:space="0" w:color="auto"/>
                  </w:divBdr>
                  <w:divsChild>
                    <w:div w:id="313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733">
              <w:marLeft w:val="0"/>
              <w:marRight w:val="0"/>
              <w:marTop w:val="0"/>
              <w:marBottom w:val="0"/>
              <w:divBdr>
                <w:top w:val="none" w:sz="0" w:space="0" w:color="auto"/>
                <w:left w:val="none" w:sz="0" w:space="0" w:color="auto"/>
                <w:bottom w:val="none" w:sz="0" w:space="0" w:color="auto"/>
                <w:right w:val="none" w:sz="0" w:space="0" w:color="auto"/>
              </w:divBdr>
            </w:div>
          </w:divsChild>
        </w:div>
        <w:div w:id="1864783623">
          <w:marLeft w:val="0"/>
          <w:marRight w:val="0"/>
          <w:marTop w:val="120"/>
          <w:marBottom w:val="360"/>
          <w:divBdr>
            <w:top w:val="none" w:sz="0" w:space="0" w:color="auto"/>
            <w:left w:val="none" w:sz="0" w:space="0" w:color="auto"/>
            <w:bottom w:val="none" w:sz="0" w:space="0" w:color="auto"/>
            <w:right w:val="none" w:sz="0" w:space="0" w:color="auto"/>
          </w:divBdr>
          <w:divsChild>
            <w:div w:id="388042676">
              <w:marLeft w:val="0"/>
              <w:marRight w:val="0"/>
              <w:marTop w:val="0"/>
              <w:marBottom w:val="0"/>
              <w:divBdr>
                <w:top w:val="none" w:sz="0" w:space="0" w:color="auto"/>
                <w:left w:val="none" w:sz="0" w:space="0" w:color="auto"/>
                <w:bottom w:val="none" w:sz="0" w:space="0" w:color="auto"/>
                <w:right w:val="none" w:sz="0" w:space="0" w:color="auto"/>
              </w:divBdr>
            </w:div>
            <w:div w:id="2145660590">
              <w:marLeft w:val="420"/>
              <w:marRight w:val="0"/>
              <w:marTop w:val="0"/>
              <w:marBottom w:val="0"/>
              <w:divBdr>
                <w:top w:val="none" w:sz="0" w:space="0" w:color="auto"/>
                <w:left w:val="none" w:sz="0" w:space="0" w:color="auto"/>
                <w:bottom w:val="none" w:sz="0" w:space="0" w:color="auto"/>
                <w:right w:val="none" w:sz="0" w:space="0" w:color="auto"/>
              </w:divBdr>
              <w:divsChild>
                <w:div w:id="1502501207">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 w:id="18360731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09546786">
          <w:marLeft w:val="0"/>
          <w:marRight w:val="0"/>
          <w:marTop w:val="120"/>
          <w:marBottom w:val="360"/>
          <w:divBdr>
            <w:top w:val="none" w:sz="0" w:space="0" w:color="auto"/>
            <w:left w:val="none" w:sz="0" w:space="0" w:color="auto"/>
            <w:bottom w:val="none" w:sz="0" w:space="0" w:color="auto"/>
            <w:right w:val="none" w:sz="0" w:space="0" w:color="auto"/>
          </w:divBdr>
          <w:divsChild>
            <w:div w:id="674649565">
              <w:marLeft w:val="0"/>
              <w:marRight w:val="0"/>
              <w:marTop w:val="0"/>
              <w:marBottom w:val="0"/>
              <w:divBdr>
                <w:top w:val="none" w:sz="0" w:space="0" w:color="auto"/>
                <w:left w:val="none" w:sz="0" w:space="0" w:color="auto"/>
                <w:bottom w:val="none" w:sz="0" w:space="0" w:color="auto"/>
                <w:right w:val="none" w:sz="0" w:space="0" w:color="auto"/>
              </w:divBdr>
            </w:div>
            <w:div w:id="2070379378">
              <w:marLeft w:val="420"/>
              <w:marRight w:val="0"/>
              <w:marTop w:val="0"/>
              <w:marBottom w:val="0"/>
              <w:divBdr>
                <w:top w:val="none" w:sz="0" w:space="0" w:color="auto"/>
                <w:left w:val="none" w:sz="0" w:space="0" w:color="auto"/>
                <w:bottom w:val="none" w:sz="0" w:space="0" w:color="auto"/>
                <w:right w:val="none" w:sz="0" w:space="0" w:color="auto"/>
              </w:divBdr>
              <w:divsChild>
                <w:div w:id="314842898">
                  <w:marLeft w:val="0"/>
                  <w:marRight w:val="0"/>
                  <w:marTop w:val="34"/>
                  <w:marBottom w:val="34"/>
                  <w:divBdr>
                    <w:top w:val="none" w:sz="0" w:space="0" w:color="auto"/>
                    <w:left w:val="none" w:sz="0" w:space="0" w:color="auto"/>
                    <w:bottom w:val="none" w:sz="0" w:space="0" w:color="auto"/>
                    <w:right w:val="none" w:sz="0" w:space="0" w:color="auto"/>
                  </w:divBdr>
                </w:div>
                <w:div w:id="622347479">
                  <w:marLeft w:val="0"/>
                  <w:marRight w:val="0"/>
                  <w:marTop w:val="0"/>
                  <w:marBottom w:val="0"/>
                  <w:divBdr>
                    <w:top w:val="none" w:sz="0" w:space="0" w:color="auto"/>
                    <w:left w:val="none" w:sz="0" w:space="0" w:color="auto"/>
                    <w:bottom w:val="none" w:sz="0" w:space="0" w:color="auto"/>
                    <w:right w:val="none" w:sz="0" w:space="0" w:color="auto"/>
                  </w:divBdr>
                  <w:divsChild>
                    <w:div w:id="43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640">
          <w:marLeft w:val="0"/>
          <w:marRight w:val="0"/>
          <w:marTop w:val="120"/>
          <w:marBottom w:val="360"/>
          <w:divBdr>
            <w:top w:val="none" w:sz="0" w:space="0" w:color="auto"/>
            <w:left w:val="none" w:sz="0" w:space="0" w:color="auto"/>
            <w:bottom w:val="none" w:sz="0" w:space="0" w:color="auto"/>
            <w:right w:val="none" w:sz="0" w:space="0" w:color="auto"/>
          </w:divBdr>
          <w:divsChild>
            <w:div w:id="200947155">
              <w:marLeft w:val="420"/>
              <w:marRight w:val="0"/>
              <w:marTop w:val="0"/>
              <w:marBottom w:val="0"/>
              <w:divBdr>
                <w:top w:val="none" w:sz="0" w:space="0" w:color="auto"/>
                <w:left w:val="none" w:sz="0" w:space="0" w:color="auto"/>
                <w:bottom w:val="none" w:sz="0" w:space="0" w:color="auto"/>
                <w:right w:val="none" w:sz="0" w:space="0" w:color="auto"/>
              </w:divBdr>
              <w:divsChild>
                <w:div w:id="950016806">
                  <w:marLeft w:val="0"/>
                  <w:marRight w:val="0"/>
                  <w:marTop w:val="0"/>
                  <w:marBottom w:val="0"/>
                  <w:divBdr>
                    <w:top w:val="none" w:sz="0" w:space="0" w:color="auto"/>
                    <w:left w:val="none" w:sz="0" w:space="0" w:color="auto"/>
                    <w:bottom w:val="none" w:sz="0" w:space="0" w:color="auto"/>
                    <w:right w:val="none" w:sz="0" w:space="0" w:color="auto"/>
                  </w:divBdr>
                  <w:divsChild>
                    <w:div w:id="1925145208">
                      <w:marLeft w:val="0"/>
                      <w:marRight w:val="0"/>
                      <w:marTop w:val="0"/>
                      <w:marBottom w:val="0"/>
                      <w:divBdr>
                        <w:top w:val="none" w:sz="0" w:space="0" w:color="auto"/>
                        <w:left w:val="none" w:sz="0" w:space="0" w:color="auto"/>
                        <w:bottom w:val="none" w:sz="0" w:space="0" w:color="auto"/>
                        <w:right w:val="none" w:sz="0" w:space="0" w:color="auto"/>
                      </w:divBdr>
                    </w:div>
                  </w:divsChild>
                </w:div>
                <w:div w:id="1155226293">
                  <w:marLeft w:val="0"/>
                  <w:marRight w:val="0"/>
                  <w:marTop w:val="34"/>
                  <w:marBottom w:val="34"/>
                  <w:divBdr>
                    <w:top w:val="none" w:sz="0" w:space="0" w:color="auto"/>
                    <w:left w:val="none" w:sz="0" w:space="0" w:color="auto"/>
                    <w:bottom w:val="none" w:sz="0" w:space="0" w:color="auto"/>
                    <w:right w:val="none" w:sz="0" w:space="0" w:color="auto"/>
                  </w:divBdr>
                </w:div>
              </w:divsChild>
            </w:div>
            <w:div w:id="15232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434">
      <w:bodyDiv w:val="1"/>
      <w:marLeft w:val="0"/>
      <w:marRight w:val="0"/>
      <w:marTop w:val="0"/>
      <w:marBottom w:val="0"/>
      <w:divBdr>
        <w:top w:val="none" w:sz="0" w:space="0" w:color="auto"/>
        <w:left w:val="none" w:sz="0" w:space="0" w:color="auto"/>
        <w:bottom w:val="none" w:sz="0" w:space="0" w:color="auto"/>
        <w:right w:val="none" w:sz="0" w:space="0" w:color="auto"/>
      </w:divBdr>
      <w:divsChild>
        <w:div w:id="90394334">
          <w:marLeft w:val="0"/>
          <w:marRight w:val="0"/>
          <w:marTop w:val="120"/>
          <w:marBottom w:val="360"/>
          <w:divBdr>
            <w:top w:val="none" w:sz="0" w:space="0" w:color="auto"/>
            <w:left w:val="none" w:sz="0" w:space="0" w:color="auto"/>
            <w:bottom w:val="none" w:sz="0" w:space="0" w:color="auto"/>
            <w:right w:val="none" w:sz="0" w:space="0" w:color="auto"/>
          </w:divBdr>
          <w:divsChild>
            <w:div w:id="1641035438">
              <w:marLeft w:val="0"/>
              <w:marRight w:val="0"/>
              <w:marTop w:val="0"/>
              <w:marBottom w:val="0"/>
              <w:divBdr>
                <w:top w:val="none" w:sz="0" w:space="0" w:color="auto"/>
                <w:left w:val="none" w:sz="0" w:space="0" w:color="auto"/>
                <w:bottom w:val="none" w:sz="0" w:space="0" w:color="auto"/>
                <w:right w:val="none" w:sz="0" w:space="0" w:color="auto"/>
              </w:divBdr>
            </w:div>
            <w:div w:id="1822036580">
              <w:marLeft w:val="420"/>
              <w:marRight w:val="0"/>
              <w:marTop w:val="0"/>
              <w:marBottom w:val="0"/>
              <w:divBdr>
                <w:top w:val="none" w:sz="0" w:space="0" w:color="auto"/>
                <w:left w:val="none" w:sz="0" w:space="0" w:color="auto"/>
                <w:bottom w:val="none" w:sz="0" w:space="0" w:color="auto"/>
                <w:right w:val="none" w:sz="0" w:space="0" w:color="auto"/>
              </w:divBdr>
              <w:divsChild>
                <w:div w:id="1266620982">
                  <w:marLeft w:val="0"/>
                  <w:marRight w:val="0"/>
                  <w:marTop w:val="34"/>
                  <w:marBottom w:val="34"/>
                  <w:divBdr>
                    <w:top w:val="none" w:sz="0" w:space="0" w:color="auto"/>
                    <w:left w:val="none" w:sz="0" w:space="0" w:color="auto"/>
                    <w:bottom w:val="none" w:sz="0" w:space="0" w:color="auto"/>
                    <w:right w:val="none" w:sz="0" w:space="0" w:color="auto"/>
                  </w:divBdr>
                </w:div>
                <w:div w:id="1970620430">
                  <w:marLeft w:val="0"/>
                  <w:marRight w:val="0"/>
                  <w:marTop w:val="0"/>
                  <w:marBottom w:val="0"/>
                  <w:divBdr>
                    <w:top w:val="none" w:sz="0" w:space="0" w:color="auto"/>
                    <w:left w:val="none" w:sz="0" w:space="0" w:color="auto"/>
                    <w:bottom w:val="none" w:sz="0" w:space="0" w:color="auto"/>
                    <w:right w:val="none" w:sz="0" w:space="0" w:color="auto"/>
                  </w:divBdr>
                  <w:divsChild>
                    <w:div w:id="4623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1780">
          <w:marLeft w:val="0"/>
          <w:marRight w:val="0"/>
          <w:marTop w:val="120"/>
          <w:marBottom w:val="360"/>
          <w:divBdr>
            <w:top w:val="none" w:sz="0" w:space="0" w:color="auto"/>
            <w:left w:val="none" w:sz="0" w:space="0" w:color="auto"/>
            <w:bottom w:val="none" w:sz="0" w:space="0" w:color="auto"/>
            <w:right w:val="none" w:sz="0" w:space="0" w:color="auto"/>
          </w:divBdr>
          <w:divsChild>
            <w:div w:id="1233658099">
              <w:marLeft w:val="0"/>
              <w:marRight w:val="0"/>
              <w:marTop w:val="0"/>
              <w:marBottom w:val="0"/>
              <w:divBdr>
                <w:top w:val="none" w:sz="0" w:space="0" w:color="auto"/>
                <w:left w:val="none" w:sz="0" w:space="0" w:color="auto"/>
                <w:bottom w:val="none" w:sz="0" w:space="0" w:color="auto"/>
                <w:right w:val="none" w:sz="0" w:space="0" w:color="auto"/>
              </w:divBdr>
            </w:div>
            <w:div w:id="1885482044">
              <w:marLeft w:val="420"/>
              <w:marRight w:val="0"/>
              <w:marTop w:val="0"/>
              <w:marBottom w:val="0"/>
              <w:divBdr>
                <w:top w:val="none" w:sz="0" w:space="0" w:color="auto"/>
                <w:left w:val="none" w:sz="0" w:space="0" w:color="auto"/>
                <w:bottom w:val="none" w:sz="0" w:space="0" w:color="auto"/>
                <w:right w:val="none" w:sz="0" w:space="0" w:color="auto"/>
              </w:divBdr>
              <w:divsChild>
                <w:div w:id="669871243">
                  <w:marLeft w:val="0"/>
                  <w:marRight w:val="0"/>
                  <w:marTop w:val="34"/>
                  <w:marBottom w:val="34"/>
                  <w:divBdr>
                    <w:top w:val="none" w:sz="0" w:space="0" w:color="auto"/>
                    <w:left w:val="none" w:sz="0" w:space="0" w:color="auto"/>
                    <w:bottom w:val="none" w:sz="0" w:space="0" w:color="auto"/>
                    <w:right w:val="none" w:sz="0" w:space="0" w:color="auto"/>
                  </w:divBdr>
                </w:div>
                <w:div w:id="882330042">
                  <w:marLeft w:val="0"/>
                  <w:marRight w:val="0"/>
                  <w:marTop w:val="0"/>
                  <w:marBottom w:val="0"/>
                  <w:divBdr>
                    <w:top w:val="none" w:sz="0" w:space="0" w:color="auto"/>
                    <w:left w:val="none" w:sz="0" w:space="0" w:color="auto"/>
                    <w:bottom w:val="none" w:sz="0" w:space="0" w:color="auto"/>
                    <w:right w:val="none" w:sz="0" w:space="0" w:color="auto"/>
                  </w:divBdr>
                  <w:divsChild>
                    <w:div w:id="12315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8651">
          <w:marLeft w:val="0"/>
          <w:marRight w:val="0"/>
          <w:marTop w:val="120"/>
          <w:marBottom w:val="360"/>
          <w:divBdr>
            <w:top w:val="none" w:sz="0" w:space="0" w:color="auto"/>
            <w:left w:val="none" w:sz="0" w:space="0" w:color="auto"/>
            <w:bottom w:val="none" w:sz="0" w:space="0" w:color="auto"/>
            <w:right w:val="none" w:sz="0" w:space="0" w:color="auto"/>
          </w:divBdr>
          <w:divsChild>
            <w:div w:id="379599593">
              <w:marLeft w:val="420"/>
              <w:marRight w:val="0"/>
              <w:marTop w:val="0"/>
              <w:marBottom w:val="0"/>
              <w:divBdr>
                <w:top w:val="none" w:sz="0" w:space="0" w:color="auto"/>
                <w:left w:val="none" w:sz="0" w:space="0" w:color="auto"/>
                <w:bottom w:val="none" w:sz="0" w:space="0" w:color="auto"/>
                <w:right w:val="none" w:sz="0" w:space="0" w:color="auto"/>
              </w:divBdr>
              <w:divsChild>
                <w:div w:id="1066223888">
                  <w:marLeft w:val="0"/>
                  <w:marRight w:val="0"/>
                  <w:marTop w:val="0"/>
                  <w:marBottom w:val="0"/>
                  <w:divBdr>
                    <w:top w:val="none" w:sz="0" w:space="0" w:color="auto"/>
                    <w:left w:val="none" w:sz="0" w:space="0" w:color="auto"/>
                    <w:bottom w:val="none" w:sz="0" w:space="0" w:color="auto"/>
                    <w:right w:val="none" w:sz="0" w:space="0" w:color="auto"/>
                  </w:divBdr>
                  <w:divsChild>
                    <w:div w:id="1187791802">
                      <w:marLeft w:val="0"/>
                      <w:marRight w:val="0"/>
                      <w:marTop w:val="0"/>
                      <w:marBottom w:val="0"/>
                      <w:divBdr>
                        <w:top w:val="none" w:sz="0" w:space="0" w:color="auto"/>
                        <w:left w:val="none" w:sz="0" w:space="0" w:color="auto"/>
                        <w:bottom w:val="none" w:sz="0" w:space="0" w:color="auto"/>
                        <w:right w:val="none" w:sz="0" w:space="0" w:color="auto"/>
                      </w:divBdr>
                    </w:div>
                  </w:divsChild>
                </w:div>
                <w:div w:id="1769349601">
                  <w:marLeft w:val="0"/>
                  <w:marRight w:val="0"/>
                  <w:marTop w:val="34"/>
                  <w:marBottom w:val="34"/>
                  <w:divBdr>
                    <w:top w:val="none" w:sz="0" w:space="0" w:color="auto"/>
                    <w:left w:val="none" w:sz="0" w:space="0" w:color="auto"/>
                    <w:bottom w:val="none" w:sz="0" w:space="0" w:color="auto"/>
                    <w:right w:val="none" w:sz="0" w:space="0" w:color="auto"/>
                  </w:divBdr>
                </w:div>
              </w:divsChild>
            </w:div>
            <w:div w:id="2105345841">
              <w:marLeft w:val="0"/>
              <w:marRight w:val="0"/>
              <w:marTop w:val="0"/>
              <w:marBottom w:val="0"/>
              <w:divBdr>
                <w:top w:val="none" w:sz="0" w:space="0" w:color="auto"/>
                <w:left w:val="none" w:sz="0" w:space="0" w:color="auto"/>
                <w:bottom w:val="none" w:sz="0" w:space="0" w:color="auto"/>
                <w:right w:val="none" w:sz="0" w:space="0" w:color="auto"/>
              </w:divBdr>
            </w:div>
          </w:divsChild>
        </w:div>
        <w:div w:id="142164003">
          <w:marLeft w:val="0"/>
          <w:marRight w:val="0"/>
          <w:marTop w:val="120"/>
          <w:marBottom w:val="360"/>
          <w:divBdr>
            <w:top w:val="none" w:sz="0" w:space="0" w:color="auto"/>
            <w:left w:val="none" w:sz="0" w:space="0" w:color="auto"/>
            <w:bottom w:val="none" w:sz="0" w:space="0" w:color="auto"/>
            <w:right w:val="none" w:sz="0" w:space="0" w:color="auto"/>
          </w:divBdr>
          <w:divsChild>
            <w:div w:id="654528251">
              <w:marLeft w:val="420"/>
              <w:marRight w:val="0"/>
              <w:marTop w:val="0"/>
              <w:marBottom w:val="0"/>
              <w:divBdr>
                <w:top w:val="none" w:sz="0" w:space="0" w:color="auto"/>
                <w:left w:val="none" w:sz="0" w:space="0" w:color="auto"/>
                <w:bottom w:val="none" w:sz="0" w:space="0" w:color="auto"/>
                <w:right w:val="none" w:sz="0" w:space="0" w:color="auto"/>
              </w:divBdr>
              <w:divsChild>
                <w:div w:id="847527691">
                  <w:marLeft w:val="0"/>
                  <w:marRight w:val="0"/>
                  <w:marTop w:val="0"/>
                  <w:marBottom w:val="0"/>
                  <w:divBdr>
                    <w:top w:val="none" w:sz="0" w:space="0" w:color="auto"/>
                    <w:left w:val="none" w:sz="0" w:space="0" w:color="auto"/>
                    <w:bottom w:val="none" w:sz="0" w:space="0" w:color="auto"/>
                    <w:right w:val="none" w:sz="0" w:space="0" w:color="auto"/>
                  </w:divBdr>
                  <w:divsChild>
                    <w:div w:id="1605108197">
                      <w:marLeft w:val="0"/>
                      <w:marRight w:val="0"/>
                      <w:marTop w:val="0"/>
                      <w:marBottom w:val="0"/>
                      <w:divBdr>
                        <w:top w:val="none" w:sz="0" w:space="0" w:color="auto"/>
                        <w:left w:val="none" w:sz="0" w:space="0" w:color="auto"/>
                        <w:bottom w:val="none" w:sz="0" w:space="0" w:color="auto"/>
                        <w:right w:val="none" w:sz="0" w:space="0" w:color="auto"/>
                      </w:divBdr>
                    </w:div>
                  </w:divsChild>
                </w:div>
                <w:div w:id="1115976164">
                  <w:marLeft w:val="0"/>
                  <w:marRight w:val="0"/>
                  <w:marTop w:val="34"/>
                  <w:marBottom w:val="34"/>
                  <w:divBdr>
                    <w:top w:val="none" w:sz="0" w:space="0" w:color="auto"/>
                    <w:left w:val="none" w:sz="0" w:space="0" w:color="auto"/>
                    <w:bottom w:val="none" w:sz="0" w:space="0" w:color="auto"/>
                    <w:right w:val="none" w:sz="0" w:space="0" w:color="auto"/>
                  </w:divBdr>
                </w:div>
              </w:divsChild>
            </w:div>
            <w:div w:id="2105491482">
              <w:marLeft w:val="0"/>
              <w:marRight w:val="0"/>
              <w:marTop w:val="0"/>
              <w:marBottom w:val="0"/>
              <w:divBdr>
                <w:top w:val="none" w:sz="0" w:space="0" w:color="auto"/>
                <w:left w:val="none" w:sz="0" w:space="0" w:color="auto"/>
                <w:bottom w:val="none" w:sz="0" w:space="0" w:color="auto"/>
                <w:right w:val="none" w:sz="0" w:space="0" w:color="auto"/>
              </w:divBdr>
            </w:div>
          </w:divsChild>
        </w:div>
        <w:div w:id="183444265">
          <w:marLeft w:val="0"/>
          <w:marRight w:val="0"/>
          <w:marTop w:val="120"/>
          <w:marBottom w:val="360"/>
          <w:divBdr>
            <w:top w:val="none" w:sz="0" w:space="0" w:color="auto"/>
            <w:left w:val="none" w:sz="0" w:space="0" w:color="auto"/>
            <w:bottom w:val="none" w:sz="0" w:space="0" w:color="auto"/>
            <w:right w:val="none" w:sz="0" w:space="0" w:color="auto"/>
          </w:divBdr>
          <w:divsChild>
            <w:div w:id="128284867">
              <w:marLeft w:val="420"/>
              <w:marRight w:val="0"/>
              <w:marTop w:val="0"/>
              <w:marBottom w:val="0"/>
              <w:divBdr>
                <w:top w:val="none" w:sz="0" w:space="0" w:color="auto"/>
                <w:left w:val="none" w:sz="0" w:space="0" w:color="auto"/>
                <w:bottom w:val="none" w:sz="0" w:space="0" w:color="auto"/>
                <w:right w:val="none" w:sz="0" w:space="0" w:color="auto"/>
              </w:divBdr>
              <w:divsChild>
                <w:div w:id="1368413124">
                  <w:marLeft w:val="0"/>
                  <w:marRight w:val="0"/>
                  <w:marTop w:val="34"/>
                  <w:marBottom w:val="34"/>
                  <w:divBdr>
                    <w:top w:val="none" w:sz="0" w:space="0" w:color="auto"/>
                    <w:left w:val="none" w:sz="0" w:space="0" w:color="auto"/>
                    <w:bottom w:val="none" w:sz="0" w:space="0" w:color="auto"/>
                    <w:right w:val="none" w:sz="0" w:space="0" w:color="auto"/>
                  </w:divBdr>
                </w:div>
                <w:div w:id="1538929147">
                  <w:marLeft w:val="0"/>
                  <w:marRight w:val="0"/>
                  <w:marTop w:val="0"/>
                  <w:marBottom w:val="0"/>
                  <w:divBdr>
                    <w:top w:val="none" w:sz="0" w:space="0" w:color="auto"/>
                    <w:left w:val="none" w:sz="0" w:space="0" w:color="auto"/>
                    <w:bottom w:val="none" w:sz="0" w:space="0" w:color="auto"/>
                    <w:right w:val="none" w:sz="0" w:space="0" w:color="auto"/>
                  </w:divBdr>
                  <w:divsChild>
                    <w:div w:id="694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7682">
              <w:marLeft w:val="0"/>
              <w:marRight w:val="0"/>
              <w:marTop w:val="0"/>
              <w:marBottom w:val="0"/>
              <w:divBdr>
                <w:top w:val="none" w:sz="0" w:space="0" w:color="auto"/>
                <w:left w:val="none" w:sz="0" w:space="0" w:color="auto"/>
                <w:bottom w:val="none" w:sz="0" w:space="0" w:color="auto"/>
                <w:right w:val="none" w:sz="0" w:space="0" w:color="auto"/>
              </w:divBdr>
            </w:div>
          </w:divsChild>
        </w:div>
        <w:div w:id="333731354">
          <w:marLeft w:val="0"/>
          <w:marRight w:val="0"/>
          <w:marTop w:val="120"/>
          <w:marBottom w:val="360"/>
          <w:divBdr>
            <w:top w:val="none" w:sz="0" w:space="0" w:color="auto"/>
            <w:left w:val="none" w:sz="0" w:space="0" w:color="auto"/>
            <w:bottom w:val="none" w:sz="0" w:space="0" w:color="auto"/>
            <w:right w:val="none" w:sz="0" w:space="0" w:color="auto"/>
          </w:divBdr>
          <w:divsChild>
            <w:div w:id="1535580332">
              <w:marLeft w:val="420"/>
              <w:marRight w:val="0"/>
              <w:marTop w:val="0"/>
              <w:marBottom w:val="0"/>
              <w:divBdr>
                <w:top w:val="none" w:sz="0" w:space="0" w:color="auto"/>
                <w:left w:val="none" w:sz="0" w:space="0" w:color="auto"/>
                <w:bottom w:val="none" w:sz="0" w:space="0" w:color="auto"/>
                <w:right w:val="none" w:sz="0" w:space="0" w:color="auto"/>
              </w:divBdr>
              <w:divsChild>
                <w:div w:id="125514468">
                  <w:marLeft w:val="0"/>
                  <w:marRight w:val="0"/>
                  <w:marTop w:val="0"/>
                  <w:marBottom w:val="0"/>
                  <w:divBdr>
                    <w:top w:val="none" w:sz="0" w:space="0" w:color="auto"/>
                    <w:left w:val="none" w:sz="0" w:space="0" w:color="auto"/>
                    <w:bottom w:val="none" w:sz="0" w:space="0" w:color="auto"/>
                    <w:right w:val="none" w:sz="0" w:space="0" w:color="auto"/>
                  </w:divBdr>
                  <w:divsChild>
                    <w:div w:id="1272084418">
                      <w:marLeft w:val="0"/>
                      <w:marRight w:val="0"/>
                      <w:marTop w:val="0"/>
                      <w:marBottom w:val="0"/>
                      <w:divBdr>
                        <w:top w:val="none" w:sz="0" w:space="0" w:color="auto"/>
                        <w:left w:val="none" w:sz="0" w:space="0" w:color="auto"/>
                        <w:bottom w:val="none" w:sz="0" w:space="0" w:color="auto"/>
                        <w:right w:val="none" w:sz="0" w:space="0" w:color="auto"/>
                      </w:divBdr>
                    </w:div>
                  </w:divsChild>
                </w:div>
                <w:div w:id="1084498168">
                  <w:marLeft w:val="0"/>
                  <w:marRight w:val="0"/>
                  <w:marTop w:val="34"/>
                  <w:marBottom w:val="34"/>
                  <w:divBdr>
                    <w:top w:val="none" w:sz="0" w:space="0" w:color="auto"/>
                    <w:left w:val="none" w:sz="0" w:space="0" w:color="auto"/>
                    <w:bottom w:val="none" w:sz="0" w:space="0" w:color="auto"/>
                    <w:right w:val="none" w:sz="0" w:space="0" w:color="auto"/>
                  </w:divBdr>
                </w:div>
              </w:divsChild>
            </w:div>
            <w:div w:id="2079470484">
              <w:marLeft w:val="0"/>
              <w:marRight w:val="0"/>
              <w:marTop w:val="0"/>
              <w:marBottom w:val="0"/>
              <w:divBdr>
                <w:top w:val="none" w:sz="0" w:space="0" w:color="auto"/>
                <w:left w:val="none" w:sz="0" w:space="0" w:color="auto"/>
                <w:bottom w:val="none" w:sz="0" w:space="0" w:color="auto"/>
                <w:right w:val="none" w:sz="0" w:space="0" w:color="auto"/>
              </w:divBdr>
            </w:div>
          </w:divsChild>
        </w:div>
        <w:div w:id="609632727">
          <w:marLeft w:val="0"/>
          <w:marRight w:val="0"/>
          <w:marTop w:val="120"/>
          <w:marBottom w:val="360"/>
          <w:divBdr>
            <w:top w:val="none" w:sz="0" w:space="0" w:color="auto"/>
            <w:left w:val="none" w:sz="0" w:space="0" w:color="auto"/>
            <w:bottom w:val="none" w:sz="0" w:space="0" w:color="auto"/>
            <w:right w:val="none" w:sz="0" w:space="0" w:color="auto"/>
          </w:divBdr>
          <w:divsChild>
            <w:div w:id="1490630758">
              <w:marLeft w:val="0"/>
              <w:marRight w:val="0"/>
              <w:marTop w:val="0"/>
              <w:marBottom w:val="0"/>
              <w:divBdr>
                <w:top w:val="none" w:sz="0" w:space="0" w:color="auto"/>
                <w:left w:val="none" w:sz="0" w:space="0" w:color="auto"/>
                <w:bottom w:val="none" w:sz="0" w:space="0" w:color="auto"/>
                <w:right w:val="none" w:sz="0" w:space="0" w:color="auto"/>
              </w:divBdr>
            </w:div>
            <w:div w:id="1708484623">
              <w:marLeft w:val="420"/>
              <w:marRight w:val="0"/>
              <w:marTop w:val="0"/>
              <w:marBottom w:val="0"/>
              <w:divBdr>
                <w:top w:val="none" w:sz="0" w:space="0" w:color="auto"/>
                <w:left w:val="none" w:sz="0" w:space="0" w:color="auto"/>
                <w:bottom w:val="none" w:sz="0" w:space="0" w:color="auto"/>
                <w:right w:val="none" w:sz="0" w:space="0" w:color="auto"/>
              </w:divBdr>
              <w:divsChild>
                <w:div w:id="1018968742">
                  <w:marLeft w:val="0"/>
                  <w:marRight w:val="0"/>
                  <w:marTop w:val="34"/>
                  <w:marBottom w:val="34"/>
                  <w:divBdr>
                    <w:top w:val="none" w:sz="0" w:space="0" w:color="auto"/>
                    <w:left w:val="none" w:sz="0" w:space="0" w:color="auto"/>
                    <w:bottom w:val="none" w:sz="0" w:space="0" w:color="auto"/>
                    <w:right w:val="none" w:sz="0" w:space="0" w:color="auto"/>
                  </w:divBdr>
                </w:div>
                <w:div w:id="1952515595">
                  <w:marLeft w:val="0"/>
                  <w:marRight w:val="0"/>
                  <w:marTop w:val="0"/>
                  <w:marBottom w:val="0"/>
                  <w:divBdr>
                    <w:top w:val="none" w:sz="0" w:space="0" w:color="auto"/>
                    <w:left w:val="none" w:sz="0" w:space="0" w:color="auto"/>
                    <w:bottom w:val="none" w:sz="0" w:space="0" w:color="auto"/>
                    <w:right w:val="none" w:sz="0" w:space="0" w:color="auto"/>
                  </w:divBdr>
                  <w:divsChild>
                    <w:div w:id="371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868">
          <w:marLeft w:val="0"/>
          <w:marRight w:val="0"/>
          <w:marTop w:val="120"/>
          <w:marBottom w:val="360"/>
          <w:divBdr>
            <w:top w:val="none" w:sz="0" w:space="0" w:color="auto"/>
            <w:left w:val="none" w:sz="0" w:space="0" w:color="auto"/>
            <w:bottom w:val="none" w:sz="0" w:space="0" w:color="auto"/>
            <w:right w:val="none" w:sz="0" w:space="0" w:color="auto"/>
          </w:divBdr>
          <w:divsChild>
            <w:div w:id="583761731">
              <w:marLeft w:val="0"/>
              <w:marRight w:val="0"/>
              <w:marTop w:val="0"/>
              <w:marBottom w:val="0"/>
              <w:divBdr>
                <w:top w:val="none" w:sz="0" w:space="0" w:color="auto"/>
                <w:left w:val="none" w:sz="0" w:space="0" w:color="auto"/>
                <w:bottom w:val="none" w:sz="0" w:space="0" w:color="auto"/>
                <w:right w:val="none" w:sz="0" w:space="0" w:color="auto"/>
              </w:divBdr>
            </w:div>
            <w:div w:id="982269581">
              <w:marLeft w:val="420"/>
              <w:marRight w:val="0"/>
              <w:marTop w:val="0"/>
              <w:marBottom w:val="0"/>
              <w:divBdr>
                <w:top w:val="none" w:sz="0" w:space="0" w:color="auto"/>
                <w:left w:val="none" w:sz="0" w:space="0" w:color="auto"/>
                <w:bottom w:val="none" w:sz="0" w:space="0" w:color="auto"/>
                <w:right w:val="none" w:sz="0" w:space="0" w:color="auto"/>
              </w:divBdr>
              <w:divsChild>
                <w:div w:id="1332096975">
                  <w:marLeft w:val="0"/>
                  <w:marRight w:val="0"/>
                  <w:marTop w:val="0"/>
                  <w:marBottom w:val="0"/>
                  <w:divBdr>
                    <w:top w:val="none" w:sz="0" w:space="0" w:color="auto"/>
                    <w:left w:val="none" w:sz="0" w:space="0" w:color="auto"/>
                    <w:bottom w:val="none" w:sz="0" w:space="0" w:color="auto"/>
                    <w:right w:val="none" w:sz="0" w:space="0" w:color="auto"/>
                  </w:divBdr>
                  <w:divsChild>
                    <w:div w:id="1219782005">
                      <w:marLeft w:val="0"/>
                      <w:marRight w:val="0"/>
                      <w:marTop w:val="0"/>
                      <w:marBottom w:val="0"/>
                      <w:divBdr>
                        <w:top w:val="none" w:sz="0" w:space="0" w:color="auto"/>
                        <w:left w:val="none" w:sz="0" w:space="0" w:color="auto"/>
                        <w:bottom w:val="none" w:sz="0" w:space="0" w:color="auto"/>
                        <w:right w:val="none" w:sz="0" w:space="0" w:color="auto"/>
                      </w:divBdr>
                    </w:div>
                  </w:divsChild>
                </w:div>
                <w:div w:id="13541165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09001040">
          <w:marLeft w:val="0"/>
          <w:marRight w:val="0"/>
          <w:marTop w:val="120"/>
          <w:marBottom w:val="360"/>
          <w:divBdr>
            <w:top w:val="none" w:sz="0" w:space="0" w:color="auto"/>
            <w:left w:val="none" w:sz="0" w:space="0" w:color="auto"/>
            <w:bottom w:val="none" w:sz="0" w:space="0" w:color="auto"/>
            <w:right w:val="none" w:sz="0" w:space="0" w:color="auto"/>
          </w:divBdr>
          <w:divsChild>
            <w:div w:id="1820921348">
              <w:marLeft w:val="420"/>
              <w:marRight w:val="0"/>
              <w:marTop w:val="0"/>
              <w:marBottom w:val="0"/>
              <w:divBdr>
                <w:top w:val="none" w:sz="0" w:space="0" w:color="auto"/>
                <w:left w:val="none" w:sz="0" w:space="0" w:color="auto"/>
                <w:bottom w:val="none" w:sz="0" w:space="0" w:color="auto"/>
                <w:right w:val="none" w:sz="0" w:space="0" w:color="auto"/>
              </w:divBdr>
              <w:divsChild>
                <w:div w:id="148713091">
                  <w:marLeft w:val="0"/>
                  <w:marRight w:val="0"/>
                  <w:marTop w:val="0"/>
                  <w:marBottom w:val="0"/>
                  <w:divBdr>
                    <w:top w:val="none" w:sz="0" w:space="0" w:color="auto"/>
                    <w:left w:val="none" w:sz="0" w:space="0" w:color="auto"/>
                    <w:bottom w:val="none" w:sz="0" w:space="0" w:color="auto"/>
                    <w:right w:val="none" w:sz="0" w:space="0" w:color="auto"/>
                  </w:divBdr>
                  <w:divsChild>
                    <w:div w:id="1918129412">
                      <w:marLeft w:val="0"/>
                      <w:marRight w:val="0"/>
                      <w:marTop w:val="0"/>
                      <w:marBottom w:val="0"/>
                      <w:divBdr>
                        <w:top w:val="none" w:sz="0" w:space="0" w:color="auto"/>
                        <w:left w:val="none" w:sz="0" w:space="0" w:color="auto"/>
                        <w:bottom w:val="none" w:sz="0" w:space="0" w:color="auto"/>
                        <w:right w:val="none" w:sz="0" w:space="0" w:color="auto"/>
                      </w:divBdr>
                    </w:div>
                  </w:divsChild>
                </w:div>
                <w:div w:id="1330449922">
                  <w:marLeft w:val="0"/>
                  <w:marRight w:val="0"/>
                  <w:marTop w:val="34"/>
                  <w:marBottom w:val="34"/>
                  <w:divBdr>
                    <w:top w:val="none" w:sz="0" w:space="0" w:color="auto"/>
                    <w:left w:val="none" w:sz="0" w:space="0" w:color="auto"/>
                    <w:bottom w:val="none" w:sz="0" w:space="0" w:color="auto"/>
                    <w:right w:val="none" w:sz="0" w:space="0" w:color="auto"/>
                  </w:divBdr>
                </w:div>
              </w:divsChild>
            </w:div>
            <w:div w:id="1977493002">
              <w:marLeft w:val="0"/>
              <w:marRight w:val="0"/>
              <w:marTop w:val="0"/>
              <w:marBottom w:val="0"/>
              <w:divBdr>
                <w:top w:val="none" w:sz="0" w:space="0" w:color="auto"/>
                <w:left w:val="none" w:sz="0" w:space="0" w:color="auto"/>
                <w:bottom w:val="none" w:sz="0" w:space="0" w:color="auto"/>
                <w:right w:val="none" w:sz="0" w:space="0" w:color="auto"/>
              </w:divBdr>
            </w:div>
          </w:divsChild>
        </w:div>
        <w:div w:id="996954643">
          <w:marLeft w:val="0"/>
          <w:marRight w:val="0"/>
          <w:marTop w:val="120"/>
          <w:marBottom w:val="360"/>
          <w:divBdr>
            <w:top w:val="none" w:sz="0" w:space="0" w:color="auto"/>
            <w:left w:val="none" w:sz="0" w:space="0" w:color="auto"/>
            <w:bottom w:val="none" w:sz="0" w:space="0" w:color="auto"/>
            <w:right w:val="none" w:sz="0" w:space="0" w:color="auto"/>
          </w:divBdr>
          <w:divsChild>
            <w:div w:id="541869976">
              <w:marLeft w:val="420"/>
              <w:marRight w:val="0"/>
              <w:marTop w:val="0"/>
              <w:marBottom w:val="0"/>
              <w:divBdr>
                <w:top w:val="none" w:sz="0" w:space="0" w:color="auto"/>
                <w:left w:val="none" w:sz="0" w:space="0" w:color="auto"/>
                <w:bottom w:val="none" w:sz="0" w:space="0" w:color="auto"/>
                <w:right w:val="none" w:sz="0" w:space="0" w:color="auto"/>
              </w:divBdr>
              <w:divsChild>
                <w:div w:id="401879809">
                  <w:marLeft w:val="0"/>
                  <w:marRight w:val="0"/>
                  <w:marTop w:val="34"/>
                  <w:marBottom w:val="34"/>
                  <w:divBdr>
                    <w:top w:val="none" w:sz="0" w:space="0" w:color="auto"/>
                    <w:left w:val="none" w:sz="0" w:space="0" w:color="auto"/>
                    <w:bottom w:val="none" w:sz="0" w:space="0" w:color="auto"/>
                    <w:right w:val="none" w:sz="0" w:space="0" w:color="auto"/>
                  </w:divBdr>
                </w:div>
                <w:div w:id="1885872655">
                  <w:marLeft w:val="0"/>
                  <w:marRight w:val="0"/>
                  <w:marTop w:val="0"/>
                  <w:marBottom w:val="0"/>
                  <w:divBdr>
                    <w:top w:val="none" w:sz="0" w:space="0" w:color="auto"/>
                    <w:left w:val="none" w:sz="0" w:space="0" w:color="auto"/>
                    <w:bottom w:val="none" w:sz="0" w:space="0" w:color="auto"/>
                    <w:right w:val="none" w:sz="0" w:space="0" w:color="auto"/>
                  </w:divBdr>
                  <w:divsChild>
                    <w:div w:id="12034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1315">
              <w:marLeft w:val="0"/>
              <w:marRight w:val="0"/>
              <w:marTop w:val="0"/>
              <w:marBottom w:val="0"/>
              <w:divBdr>
                <w:top w:val="none" w:sz="0" w:space="0" w:color="auto"/>
                <w:left w:val="none" w:sz="0" w:space="0" w:color="auto"/>
                <w:bottom w:val="none" w:sz="0" w:space="0" w:color="auto"/>
                <w:right w:val="none" w:sz="0" w:space="0" w:color="auto"/>
              </w:divBdr>
            </w:div>
          </w:divsChild>
        </w:div>
        <w:div w:id="1002129422">
          <w:marLeft w:val="0"/>
          <w:marRight w:val="0"/>
          <w:marTop w:val="120"/>
          <w:marBottom w:val="360"/>
          <w:divBdr>
            <w:top w:val="none" w:sz="0" w:space="0" w:color="auto"/>
            <w:left w:val="none" w:sz="0" w:space="0" w:color="auto"/>
            <w:bottom w:val="none" w:sz="0" w:space="0" w:color="auto"/>
            <w:right w:val="none" w:sz="0" w:space="0" w:color="auto"/>
          </w:divBdr>
          <w:divsChild>
            <w:div w:id="552229792">
              <w:marLeft w:val="420"/>
              <w:marRight w:val="0"/>
              <w:marTop w:val="0"/>
              <w:marBottom w:val="0"/>
              <w:divBdr>
                <w:top w:val="none" w:sz="0" w:space="0" w:color="auto"/>
                <w:left w:val="none" w:sz="0" w:space="0" w:color="auto"/>
                <w:bottom w:val="none" w:sz="0" w:space="0" w:color="auto"/>
                <w:right w:val="none" w:sz="0" w:space="0" w:color="auto"/>
              </w:divBdr>
              <w:divsChild>
                <w:div w:id="777678223">
                  <w:marLeft w:val="0"/>
                  <w:marRight w:val="0"/>
                  <w:marTop w:val="0"/>
                  <w:marBottom w:val="0"/>
                  <w:divBdr>
                    <w:top w:val="none" w:sz="0" w:space="0" w:color="auto"/>
                    <w:left w:val="none" w:sz="0" w:space="0" w:color="auto"/>
                    <w:bottom w:val="none" w:sz="0" w:space="0" w:color="auto"/>
                    <w:right w:val="none" w:sz="0" w:space="0" w:color="auto"/>
                  </w:divBdr>
                  <w:divsChild>
                    <w:div w:id="418673523">
                      <w:marLeft w:val="0"/>
                      <w:marRight w:val="0"/>
                      <w:marTop w:val="0"/>
                      <w:marBottom w:val="0"/>
                      <w:divBdr>
                        <w:top w:val="none" w:sz="0" w:space="0" w:color="auto"/>
                        <w:left w:val="none" w:sz="0" w:space="0" w:color="auto"/>
                        <w:bottom w:val="none" w:sz="0" w:space="0" w:color="auto"/>
                        <w:right w:val="none" w:sz="0" w:space="0" w:color="auto"/>
                      </w:divBdr>
                    </w:div>
                  </w:divsChild>
                </w:div>
                <w:div w:id="1187059527">
                  <w:marLeft w:val="0"/>
                  <w:marRight w:val="0"/>
                  <w:marTop w:val="34"/>
                  <w:marBottom w:val="34"/>
                  <w:divBdr>
                    <w:top w:val="none" w:sz="0" w:space="0" w:color="auto"/>
                    <w:left w:val="none" w:sz="0" w:space="0" w:color="auto"/>
                    <w:bottom w:val="none" w:sz="0" w:space="0" w:color="auto"/>
                    <w:right w:val="none" w:sz="0" w:space="0" w:color="auto"/>
                  </w:divBdr>
                </w:div>
              </w:divsChild>
            </w:div>
            <w:div w:id="616258842">
              <w:marLeft w:val="0"/>
              <w:marRight w:val="0"/>
              <w:marTop w:val="0"/>
              <w:marBottom w:val="0"/>
              <w:divBdr>
                <w:top w:val="none" w:sz="0" w:space="0" w:color="auto"/>
                <w:left w:val="none" w:sz="0" w:space="0" w:color="auto"/>
                <w:bottom w:val="none" w:sz="0" w:space="0" w:color="auto"/>
                <w:right w:val="none" w:sz="0" w:space="0" w:color="auto"/>
              </w:divBdr>
            </w:div>
          </w:divsChild>
        </w:div>
        <w:div w:id="1102798927">
          <w:marLeft w:val="0"/>
          <w:marRight w:val="0"/>
          <w:marTop w:val="120"/>
          <w:marBottom w:val="360"/>
          <w:divBdr>
            <w:top w:val="none" w:sz="0" w:space="0" w:color="auto"/>
            <w:left w:val="none" w:sz="0" w:space="0" w:color="auto"/>
            <w:bottom w:val="none" w:sz="0" w:space="0" w:color="auto"/>
            <w:right w:val="none" w:sz="0" w:space="0" w:color="auto"/>
          </w:divBdr>
          <w:divsChild>
            <w:div w:id="1022439511">
              <w:marLeft w:val="0"/>
              <w:marRight w:val="0"/>
              <w:marTop w:val="0"/>
              <w:marBottom w:val="0"/>
              <w:divBdr>
                <w:top w:val="none" w:sz="0" w:space="0" w:color="auto"/>
                <w:left w:val="none" w:sz="0" w:space="0" w:color="auto"/>
                <w:bottom w:val="none" w:sz="0" w:space="0" w:color="auto"/>
                <w:right w:val="none" w:sz="0" w:space="0" w:color="auto"/>
              </w:divBdr>
            </w:div>
            <w:div w:id="1410617208">
              <w:marLeft w:val="420"/>
              <w:marRight w:val="0"/>
              <w:marTop w:val="0"/>
              <w:marBottom w:val="0"/>
              <w:divBdr>
                <w:top w:val="none" w:sz="0" w:space="0" w:color="auto"/>
                <w:left w:val="none" w:sz="0" w:space="0" w:color="auto"/>
                <w:bottom w:val="none" w:sz="0" w:space="0" w:color="auto"/>
                <w:right w:val="none" w:sz="0" w:space="0" w:color="auto"/>
              </w:divBdr>
              <w:divsChild>
                <w:div w:id="186797984">
                  <w:marLeft w:val="0"/>
                  <w:marRight w:val="0"/>
                  <w:marTop w:val="0"/>
                  <w:marBottom w:val="0"/>
                  <w:divBdr>
                    <w:top w:val="none" w:sz="0" w:space="0" w:color="auto"/>
                    <w:left w:val="none" w:sz="0" w:space="0" w:color="auto"/>
                    <w:bottom w:val="none" w:sz="0" w:space="0" w:color="auto"/>
                    <w:right w:val="none" w:sz="0" w:space="0" w:color="auto"/>
                  </w:divBdr>
                  <w:divsChild>
                    <w:div w:id="514075131">
                      <w:marLeft w:val="0"/>
                      <w:marRight w:val="0"/>
                      <w:marTop w:val="0"/>
                      <w:marBottom w:val="0"/>
                      <w:divBdr>
                        <w:top w:val="none" w:sz="0" w:space="0" w:color="auto"/>
                        <w:left w:val="none" w:sz="0" w:space="0" w:color="auto"/>
                        <w:bottom w:val="none" w:sz="0" w:space="0" w:color="auto"/>
                        <w:right w:val="none" w:sz="0" w:space="0" w:color="auto"/>
                      </w:divBdr>
                    </w:div>
                  </w:divsChild>
                </w:div>
                <w:div w:id="4323600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8956184">
          <w:marLeft w:val="0"/>
          <w:marRight w:val="0"/>
          <w:marTop w:val="120"/>
          <w:marBottom w:val="360"/>
          <w:divBdr>
            <w:top w:val="none" w:sz="0" w:space="0" w:color="auto"/>
            <w:left w:val="none" w:sz="0" w:space="0" w:color="auto"/>
            <w:bottom w:val="none" w:sz="0" w:space="0" w:color="auto"/>
            <w:right w:val="none" w:sz="0" w:space="0" w:color="auto"/>
          </w:divBdr>
          <w:divsChild>
            <w:div w:id="1454179030">
              <w:marLeft w:val="420"/>
              <w:marRight w:val="0"/>
              <w:marTop w:val="0"/>
              <w:marBottom w:val="0"/>
              <w:divBdr>
                <w:top w:val="none" w:sz="0" w:space="0" w:color="auto"/>
                <w:left w:val="none" w:sz="0" w:space="0" w:color="auto"/>
                <w:bottom w:val="none" w:sz="0" w:space="0" w:color="auto"/>
                <w:right w:val="none" w:sz="0" w:space="0" w:color="auto"/>
              </w:divBdr>
              <w:divsChild>
                <w:div w:id="1603949846">
                  <w:marLeft w:val="0"/>
                  <w:marRight w:val="0"/>
                  <w:marTop w:val="0"/>
                  <w:marBottom w:val="0"/>
                  <w:divBdr>
                    <w:top w:val="none" w:sz="0" w:space="0" w:color="auto"/>
                    <w:left w:val="none" w:sz="0" w:space="0" w:color="auto"/>
                    <w:bottom w:val="none" w:sz="0" w:space="0" w:color="auto"/>
                    <w:right w:val="none" w:sz="0" w:space="0" w:color="auto"/>
                  </w:divBdr>
                  <w:divsChild>
                    <w:div w:id="1084646650">
                      <w:marLeft w:val="0"/>
                      <w:marRight w:val="0"/>
                      <w:marTop w:val="0"/>
                      <w:marBottom w:val="0"/>
                      <w:divBdr>
                        <w:top w:val="none" w:sz="0" w:space="0" w:color="auto"/>
                        <w:left w:val="none" w:sz="0" w:space="0" w:color="auto"/>
                        <w:bottom w:val="none" w:sz="0" w:space="0" w:color="auto"/>
                        <w:right w:val="none" w:sz="0" w:space="0" w:color="auto"/>
                      </w:divBdr>
                    </w:div>
                  </w:divsChild>
                </w:div>
                <w:div w:id="1638562559">
                  <w:marLeft w:val="0"/>
                  <w:marRight w:val="0"/>
                  <w:marTop w:val="34"/>
                  <w:marBottom w:val="34"/>
                  <w:divBdr>
                    <w:top w:val="none" w:sz="0" w:space="0" w:color="auto"/>
                    <w:left w:val="none" w:sz="0" w:space="0" w:color="auto"/>
                    <w:bottom w:val="none" w:sz="0" w:space="0" w:color="auto"/>
                    <w:right w:val="none" w:sz="0" w:space="0" w:color="auto"/>
                  </w:divBdr>
                </w:div>
              </w:divsChild>
            </w:div>
            <w:div w:id="1885405413">
              <w:marLeft w:val="0"/>
              <w:marRight w:val="0"/>
              <w:marTop w:val="0"/>
              <w:marBottom w:val="0"/>
              <w:divBdr>
                <w:top w:val="none" w:sz="0" w:space="0" w:color="auto"/>
                <w:left w:val="none" w:sz="0" w:space="0" w:color="auto"/>
                <w:bottom w:val="none" w:sz="0" w:space="0" w:color="auto"/>
                <w:right w:val="none" w:sz="0" w:space="0" w:color="auto"/>
              </w:divBdr>
            </w:div>
          </w:divsChild>
        </w:div>
        <w:div w:id="1229193429">
          <w:marLeft w:val="0"/>
          <w:marRight w:val="0"/>
          <w:marTop w:val="120"/>
          <w:marBottom w:val="360"/>
          <w:divBdr>
            <w:top w:val="none" w:sz="0" w:space="0" w:color="auto"/>
            <w:left w:val="none" w:sz="0" w:space="0" w:color="auto"/>
            <w:bottom w:val="none" w:sz="0" w:space="0" w:color="auto"/>
            <w:right w:val="none" w:sz="0" w:space="0" w:color="auto"/>
          </w:divBdr>
          <w:divsChild>
            <w:div w:id="885025715">
              <w:marLeft w:val="0"/>
              <w:marRight w:val="0"/>
              <w:marTop w:val="0"/>
              <w:marBottom w:val="0"/>
              <w:divBdr>
                <w:top w:val="none" w:sz="0" w:space="0" w:color="auto"/>
                <w:left w:val="none" w:sz="0" w:space="0" w:color="auto"/>
                <w:bottom w:val="none" w:sz="0" w:space="0" w:color="auto"/>
                <w:right w:val="none" w:sz="0" w:space="0" w:color="auto"/>
              </w:divBdr>
            </w:div>
            <w:div w:id="1541746696">
              <w:marLeft w:val="420"/>
              <w:marRight w:val="0"/>
              <w:marTop w:val="0"/>
              <w:marBottom w:val="0"/>
              <w:divBdr>
                <w:top w:val="none" w:sz="0" w:space="0" w:color="auto"/>
                <w:left w:val="none" w:sz="0" w:space="0" w:color="auto"/>
                <w:bottom w:val="none" w:sz="0" w:space="0" w:color="auto"/>
                <w:right w:val="none" w:sz="0" w:space="0" w:color="auto"/>
              </w:divBdr>
              <w:divsChild>
                <w:div w:id="217058531">
                  <w:marLeft w:val="0"/>
                  <w:marRight w:val="0"/>
                  <w:marTop w:val="0"/>
                  <w:marBottom w:val="0"/>
                  <w:divBdr>
                    <w:top w:val="none" w:sz="0" w:space="0" w:color="auto"/>
                    <w:left w:val="none" w:sz="0" w:space="0" w:color="auto"/>
                    <w:bottom w:val="none" w:sz="0" w:space="0" w:color="auto"/>
                    <w:right w:val="none" w:sz="0" w:space="0" w:color="auto"/>
                  </w:divBdr>
                  <w:divsChild>
                    <w:div w:id="1050886409">
                      <w:marLeft w:val="0"/>
                      <w:marRight w:val="0"/>
                      <w:marTop w:val="0"/>
                      <w:marBottom w:val="0"/>
                      <w:divBdr>
                        <w:top w:val="none" w:sz="0" w:space="0" w:color="auto"/>
                        <w:left w:val="none" w:sz="0" w:space="0" w:color="auto"/>
                        <w:bottom w:val="none" w:sz="0" w:space="0" w:color="auto"/>
                        <w:right w:val="none" w:sz="0" w:space="0" w:color="auto"/>
                      </w:divBdr>
                    </w:div>
                  </w:divsChild>
                </w:div>
                <w:div w:id="18069216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408771116">
          <w:marLeft w:val="0"/>
          <w:marRight w:val="0"/>
          <w:marTop w:val="120"/>
          <w:marBottom w:val="360"/>
          <w:divBdr>
            <w:top w:val="none" w:sz="0" w:space="0" w:color="auto"/>
            <w:left w:val="none" w:sz="0" w:space="0" w:color="auto"/>
            <w:bottom w:val="none" w:sz="0" w:space="0" w:color="auto"/>
            <w:right w:val="none" w:sz="0" w:space="0" w:color="auto"/>
          </w:divBdr>
          <w:divsChild>
            <w:div w:id="355421869">
              <w:marLeft w:val="420"/>
              <w:marRight w:val="0"/>
              <w:marTop w:val="0"/>
              <w:marBottom w:val="0"/>
              <w:divBdr>
                <w:top w:val="none" w:sz="0" w:space="0" w:color="auto"/>
                <w:left w:val="none" w:sz="0" w:space="0" w:color="auto"/>
                <w:bottom w:val="none" w:sz="0" w:space="0" w:color="auto"/>
                <w:right w:val="none" w:sz="0" w:space="0" w:color="auto"/>
              </w:divBdr>
              <w:divsChild>
                <w:div w:id="1234196977">
                  <w:marLeft w:val="0"/>
                  <w:marRight w:val="0"/>
                  <w:marTop w:val="0"/>
                  <w:marBottom w:val="0"/>
                  <w:divBdr>
                    <w:top w:val="none" w:sz="0" w:space="0" w:color="auto"/>
                    <w:left w:val="none" w:sz="0" w:space="0" w:color="auto"/>
                    <w:bottom w:val="none" w:sz="0" w:space="0" w:color="auto"/>
                    <w:right w:val="none" w:sz="0" w:space="0" w:color="auto"/>
                  </w:divBdr>
                  <w:divsChild>
                    <w:div w:id="1612667785">
                      <w:marLeft w:val="0"/>
                      <w:marRight w:val="0"/>
                      <w:marTop w:val="0"/>
                      <w:marBottom w:val="0"/>
                      <w:divBdr>
                        <w:top w:val="none" w:sz="0" w:space="0" w:color="auto"/>
                        <w:left w:val="none" w:sz="0" w:space="0" w:color="auto"/>
                        <w:bottom w:val="none" w:sz="0" w:space="0" w:color="auto"/>
                        <w:right w:val="none" w:sz="0" w:space="0" w:color="auto"/>
                      </w:divBdr>
                    </w:div>
                  </w:divsChild>
                </w:div>
                <w:div w:id="1579752682">
                  <w:marLeft w:val="0"/>
                  <w:marRight w:val="0"/>
                  <w:marTop w:val="34"/>
                  <w:marBottom w:val="34"/>
                  <w:divBdr>
                    <w:top w:val="none" w:sz="0" w:space="0" w:color="auto"/>
                    <w:left w:val="none" w:sz="0" w:space="0" w:color="auto"/>
                    <w:bottom w:val="none" w:sz="0" w:space="0" w:color="auto"/>
                    <w:right w:val="none" w:sz="0" w:space="0" w:color="auto"/>
                  </w:divBdr>
                </w:div>
              </w:divsChild>
            </w:div>
            <w:div w:id="853150570">
              <w:marLeft w:val="0"/>
              <w:marRight w:val="0"/>
              <w:marTop w:val="0"/>
              <w:marBottom w:val="0"/>
              <w:divBdr>
                <w:top w:val="none" w:sz="0" w:space="0" w:color="auto"/>
                <w:left w:val="none" w:sz="0" w:space="0" w:color="auto"/>
                <w:bottom w:val="none" w:sz="0" w:space="0" w:color="auto"/>
                <w:right w:val="none" w:sz="0" w:space="0" w:color="auto"/>
              </w:divBdr>
            </w:div>
          </w:divsChild>
        </w:div>
        <w:div w:id="1710379410">
          <w:marLeft w:val="0"/>
          <w:marRight w:val="0"/>
          <w:marTop w:val="120"/>
          <w:marBottom w:val="360"/>
          <w:divBdr>
            <w:top w:val="none" w:sz="0" w:space="0" w:color="auto"/>
            <w:left w:val="none" w:sz="0" w:space="0" w:color="auto"/>
            <w:bottom w:val="none" w:sz="0" w:space="0" w:color="auto"/>
            <w:right w:val="none" w:sz="0" w:space="0" w:color="auto"/>
          </w:divBdr>
          <w:divsChild>
            <w:div w:id="49698628">
              <w:marLeft w:val="420"/>
              <w:marRight w:val="0"/>
              <w:marTop w:val="0"/>
              <w:marBottom w:val="0"/>
              <w:divBdr>
                <w:top w:val="none" w:sz="0" w:space="0" w:color="auto"/>
                <w:left w:val="none" w:sz="0" w:space="0" w:color="auto"/>
                <w:bottom w:val="none" w:sz="0" w:space="0" w:color="auto"/>
                <w:right w:val="none" w:sz="0" w:space="0" w:color="auto"/>
              </w:divBdr>
              <w:divsChild>
                <w:div w:id="395785079">
                  <w:marLeft w:val="0"/>
                  <w:marRight w:val="0"/>
                  <w:marTop w:val="0"/>
                  <w:marBottom w:val="0"/>
                  <w:divBdr>
                    <w:top w:val="none" w:sz="0" w:space="0" w:color="auto"/>
                    <w:left w:val="none" w:sz="0" w:space="0" w:color="auto"/>
                    <w:bottom w:val="none" w:sz="0" w:space="0" w:color="auto"/>
                    <w:right w:val="none" w:sz="0" w:space="0" w:color="auto"/>
                  </w:divBdr>
                  <w:divsChild>
                    <w:div w:id="430858264">
                      <w:marLeft w:val="0"/>
                      <w:marRight w:val="0"/>
                      <w:marTop w:val="0"/>
                      <w:marBottom w:val="0"/>
                      <w:divBdr>
                        <w:top w:val="none" w:sz="0" w:space="0" w:color="auto"/>
                        <w:left w:val="none" w:sz="0" w:space="0" w:color="auto"/>
                        <w:bottom w:val="none" w:sz="0" w:space="0" w:color="auto"/>
                        <w:right w:val="none" w:sz="0" w:space="0" w:color="auto"/>
                      </w:divBdr>
                    </w:div>
                  </w:divsChild>
                </w:div>
                <w:div w:id="1459687669">
                  <w:marLeft w:val="0"/>
                  <w:marRight w:val="0"/>
                  <w:marTop w:val="34"/>
                  <w:marBottom w:val="34"/>
                  <w:divBdr>
                    <w:top w:val="none" w:sz="0" w:space="0" w:color="auto"/>
                    <w:left w:val="none" w:sz="0" w:space="0" w:color="auto"/>
                    <w:bottom w:val="none" w:sz="0" w:space="0" w:color="auto"/>
                    <w:right w:val="none" w:sz="0" w:space="0" w:color="auto"/>
                  </w:divBdr>
                </w:div>
              </w:divsChild>
            </w:div>
            <w:div w:id="1127241259">
              <w:marLeft w:val="0"/>
              <w:marRight w:val="0"/>
              <w:marTop w:val="0"/>
              <w:marBottom w:val="0"/>
              <w:divBdr>
                <w:top w:val="none" w:sz="0" w:space="0" w:color="auto"/>
                <w:left w:val="none" w:sz="0" w:space="0" w:color="auto"/>
                <w:bottom w:val="none" w:sz="0" w:space="0" w:color="auto"/>
                <w:right w:val="none" w:sz="0" w:space="0" w:color="auto"/>
              </w:divBdr>
            </w:div>
          </w:divsChild>
        </w:div>
        <w:div w:id="1736783752">
          <w:marLeft w:val="0"/>
          <w:marRight w:val="0"/>
          <w:marTop w:val="120"/>
          <w:marBottom w:val="360"/>
          <w:divBdr>
            <w:top w:val="none" w:sz="0" w:space="0" w:color="auto"/>
            <w:left w:val="none" w:sz="0" w:space="0" w:color="auto"/>
            <w:bottom w:val="none" w:sz="0" w:space="0" w:color="auto"/>
            <w:right w:val="none" w:sz="0" w:space="0" w:color="auto"/>
          </w:divBdr>
          <w:divsChild>
            <w:div w:id="1522207773">
              <w:marLeft w:val="0"/>
              <w:marRight w:val="0"/>
              <w:marTop w:val="0"/>
              <w:marBottom w:val="0"/>
              <w:divBdr>
                <w:top w:val="none" w:sz="0" w:space="0" w:color="auto"/>
                <w:left w:val="none" w:sz="0" w:space="0" w:color="auto"/>
                <w:bottom w:val="none" w:sz="0" w:space="0" w:color="auto"/>
                <w:right w:val="none" w:sz="0" w:space="0" w:color="auto"/>
              </w:divBdr>
            </w:div>
            <w:div w:id="1947730403">
              <w:marLeft w:val="420"/>
              <w:marRight w:val="0"/>
              <w:marTop w:val="0"/>
              <w:marBottom w:val="0"/>
              <w:divBdr>
                <w:top w:val="none" w:sz="0" w:space="0" w:color="auto"/>
                <w:left w:val="none" w:sz="0" w:space="0" w:color="auto"/>
                <w:bottom w:val="none" w:sz="0" w:space="0" w:color="auto"/>
                <w:right w:val="none" w:sz="0" w:space="0" w:color="auto"/>
              </w:divBdr>
              <w:divsChild>
                <w:div w:id="1190990425">
                  <w:marLeft w:val="0"/>
                  <w:marRight w:val="0"/>
                  <w:marTop w:val="34"/>
                  <w:marBottom w:val="34"/>
                  <w:divBdr>
                    <w:top w:val="none" w:sz="0" w:space="0" w:color="auto"/>
                    <w:left w:val="none" w:sz="0" w:space="0" w:color="auto"/>
                    <w:bottom w:val="none" w:sz="0" w:space="0" w:color="auto"/>
                    <w:right w:val="none" w:sz="0" w:space="0" w:color="auto"/>
                  </w:divBdr>
                </w:div>
                <w:div w:id="2002804716">
                  <w:marLeft w:val="0"/>
                  <w:marRight w:val="0"/>
                  <w:marTop w:val="0"/>
                  <w:marBottom w:val="0"/>
                  <w:divBdr>
                    <w:top w:val="none" w:sz="0" w:space="0" w:color="auto"/>
                    <w:left w:val="none" w:sz="0" w:space="0" w:color="auto"/>
                    <w:bottom w:val="none" w:sz="0" w:space="0" w:color="auto"/>
                    <w:right w:val="none" w:sz="0" w:space="0" w:color="auto"/>
                  </w:divBdr>
                  <w:divsChild>
                    <w:div w:id="1581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7311">
          <w:marLeft w:val="0"/>
          <w:marRight w:val="0"/>
          <w:marTop w:val="120"/>
          <w:marBottom w:val="360"/>
          <w:divBdr>
            <w:top w:val="none" w:sz="0" w:space="0" w:color="auto"/>
            <w:left w:val="none" w:sz="0" w:space="0" w:color="auto"/>
            <w:bottom w:val="none" w:sz="0" w:space="0" w:color="auto"/>
            <w:right w:val="none" w:sz="0" w:space="0" w:color="auto"/>
          </w:divBdr>
          <w:divsChild>
            <w:div w:id="1507088680">
              <w:marLeft w:val="420"/>
              <w:marRight w:val="0"/>
              <w:marTop w:val="0"/>
              <w:marBottom w:val="0"/>
              <w:divBdr>
                <w:top w:val="none" w:sz="0" w:space="0" w:color="auto"/>
                <w:left w:val="none" w:sz="0" w:space="0" w:color="auto"/>
                <w:bottom w:val="none" w:sz="0" w:space="0" w:color="auto"/>
                <w:right w:val="none" w:sz="0" w:space="0" w:color="auto"/>
              </w:divBdr>
              <w:divsChild>
                <w:div w:id="662314298">
                  <w:marLeft w:val="0"/>
                  <w:marRight w:val="0"/>
                  <w:marTop w:val="0"/>
                  <w:marBottom w:val="0"/>
                  <w:divBdr>
                    <w:top w:val="none" w:sz="0" w:space="0" w:color="auto"/>
                    <w:left w:val="none" w:sz="0" w:space="0" w:color="auto"/>
                    <w:bottom w:val="none" w:sz="0" w:space="0" w:color="auto"/>
                    <w:right w:val="none" w:sz="0" w:space="0" w:color="auto"/>
                  </w:divBdr>
                  <w:divsChild>
                    <w:div w:id="1198349246">
                      <w:marLeft w:val="0"/>
                      <w:marRight w:val="0"/>
                      <w:marTop w:val="0"/>
                      <w:marBottom w:val="0"/>
                      <w:divBdr>
                        <w:top w:val="none" w:sz="0" w:space="0" w:color="auto"/>
                        <w:left w:val="none" w:sz="0" w:space="0" w:color="auto"/>
                        <w:bottom w:val="none" w:sz="0" w:space="0" w:color="auto"/>
                        <w:right w:val="none" w:sz="0" w:space="0" w:color="auto"/>
                      </w:divBdr>
                    </w:div>
                  </w:divsChild>
                </w:div>
                <w:div w:id="15325734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183787927">
      <w:bodyDiv w:val="1"/>
      <w:marLeft w:val="0"/>
      <w:marRight w:val="0"/>
      <w:marTop w:val="0"/>
      <w:marBottom w:val="0"/>
      <w:divBdr>
        <w:top w:val="none" w:sz="0" w:space="0" w:color="auto"/>
        <w:left w:val="none" w:sz="0" w:space="0" w:color="auto"/>
        <w:bottom w:val="none" w:sz="0" w:space="0" w:color="auto"/>
        <w:right w:val="none" w:sz="0" w:space="0" w:color="auto"/>
      </w:divBdr>
    </w:div>
    <w:div w:id="1195997412">
      <w:bodyDiv w:val="1"/>
      <w:marLeft w:val="0"/>
      <w:marRight w:val="0"/>
      <w:marTop w:val="0"/>
      <w:marBottom w:val="0"/>
      <w:divBdr>
        <w:top w:val="none" w:sz="0" w:space="0" w:color="auto"/>
        <w:left w:val="none" w:sz="0" w:space="0" w:color="auto"/>
        <w:bottom w:val="none" w:sz="0" w:space="0" w:color="auto"/>
        <w:right w:val="none" w:sz="0" w:space="0" w:color="auto"/>
      </w:divBdr>
    </w:div>
    <w:div w:id="1199783571">
      <w:bodyDiv w:val="1"/>
      <w:marLeft w:val="0"/>
      <w:marRight w:val="0"/>
      <w:marTop w:val="0"/>
      <w:marBottom w:val="0"/>
      <w:divBdr>
        <w:top w:val="none" w:sz="0" w:space="0" w:color="auto"/>
        <w:left w:val="none" w:sz="0" w:space="0" w:color="auto"/>
        <w:bottom w:val="none" w:sz="0" w:space="0" w:color="auto"/>
        <w:right w:val="none" w:sz="0" w:space="0" w:color="auto"/>
      </w:divBdr>
      <w:divsChild>
        <w:div w:id="20278820">
          <w:marLeft w:val="0"/>
          <w:marRight w:val="0"/>
          <w:marTop w:val="120"/>
          <w:marBottom w:val="360"/>
          <w:divBdr>
            <w:top w:val="none" w:sz="0" w:space="0" w:color="auto"/>
            <w:left w:val="none" w:sz="0" w:space="0" w:color="auto"/>
            <w:bottom w:val="none" w:sz="0" w:space="0" w:color="auto"/>
            <w:right w:val="none" w:sz="0" w:space="0" w:color="auto"/>
          </w:divBdr>
          <w:divsChild>
            <w:div w:id="349338045">
              <w:marLeft w:val="420"/>
              <w:marRight w:val="0"/>
              <w:marTop w:val="0"/>
              <w:marBottom w:val="0"/>
              <w:divBdr>
                <w:top w:val="none" w:sz="0" w:space="0" w:color="auto"/>
                <w:left w:val="none" w:sz="0" w:space="0" w:color="auto"/>
                <w:bottom w:val="none" w:sz="0" w:space="0" w:color="auto"/>
                <w:right w:val="none" w:sz="0" w:space="0" w:color="auto"/>
              </w:divBdr>
              <w:divsChild>
                <w:div w:id="285938970">
                  <w:marLeft w:val="0"/>
                  <w:marRight w:val="0"/>
                  <w:marTop w:val="0"/>
                  <w:marBottom w:val="0"/>
                  <w:divBdr>
                    <w:top w:val="none" w:sz="0" w:space="0" w:color="auto"/>
                    <w:left w:val="none" w:sz="0" w:space="0" w:color="auto"/>
                    <w:bottom w:val="none" w:sz="0" w:space="0" w:color="auto"/>
                    <w:right w:val="none" w:sz="0" w:space="0" w:color="auto"/>
                  </w:divBdr>
                  <w:divsChild>
                    <w:div w:id="1225065065">
                      <w:marLeft w:val="0"/>
                      <w:marRight w:val="0"/>
                      <w:marTop w:val="0"/>
                      <w:marBottom w:val="0"/>
                      <w:divBdr>
                        <w:top w:val="none" w:sz="0" w:space="0" w:color="auto"/>
                        <w:left w:val="none" w:sz="0" w:space="0" w:color="auto"/>
                        <w:bottom w:val="none" w:sz="0" w:space="0" w:color="auto"/>
                        <w:right w:val="none" w:sz="0" w:space="0" w:color="auto"/>
                      </w:divBdr>
                    </w:div>
                  </w:divsChild>
                </w:div>
                <w:div w:id="1186678667">
                  <w:marLeft w:val="0"/>
                  <w:marRight w:val="0"/>
                  <w:marTop w:val="34"/>
                  <w:marBottom w:val="34"/>
                  <w:divBdr>
                    <w:top w:val="none" w:sz="0" w:space="0" w:color="auto"/>
                    <w:left w:val="none" w:sz="0" w:space="0" w:color="auto"/>
                    <w:bottom w:val="none" w:sz="0" w:space="0" w:color="auto"/>
                    <w:right w:val="none" w:sz="0" w:space="0" w:color="auto"/>
                  </w:divBdr>
                </w:div>
              </w:divsChild>
            </w:div>
            <w:div w:id="1851987481">
              <w:marLeft w:val="0"/>
              <w:marRight w:val="0"/>
              <w:marTop w:val="0"/>
              <w:marBottom w:val="0"/>
              <w:divBdr>
                <w:top w:val="none" w:sz="0" w:space="0" w:color="auto"/>
                <w:left w:val="none" w:sz="0" w:space="0" w:color="auto"/>
                <w:bottom w:val="none" w:sz="0" w:space="0" w:color="auto"/>
                <w:right w:val="none" w:sz="0" w:space="0" w:color="auto"/>
              </w:divBdr>
            </w:div>
          </w:divsChild>
        </w:div>
        <w:div w:id="123280741">
          <w:marLeft w:val="0"/>
          <w:marRight w:val="0"/>
          <w:marTop w:val="120"/>
          <w:marBottom w:val="360"/>
          <w:divBdr>
            <w:top w:val="none" w:sz="0" w:space="0" w:color="auto"/>
            <w:left w:val="none" w:sz="0" w:space="0" w:color="auto"/>
            <w:bottom w:val="none" w:sz="0" w:space="0" w:color="auto"/>
            <w:right w:val="none" w:sz="0" w:space="0" w:color="auto"/>
          </w:divBdr>
          <w:divsChild>
            <w:div w:id="140737124">
              <w:marLeft w:val="420"/>
              <w:marRight w:val="0"/>
              <w:marTop w:val="0"/>
              <w:marBottom w:val="0"/>
              <w:divBdr>
                <w:top w:val="none" w:sz="0" w:space="0" w:color="auto"/>
                <w:left w:val="none" w:sz="0" w:space="0" w:color="auto"/>
                <w:bottom w:val="none" w:sz="0" w:space="0" w:color="auto"/>
                <w:right w:val="none" w:sz="0" w:space="0" w:color="auto"/>
              </w:divBdr>
              <w:divsChild>
                <w:div w:id="243032468">
                  <w:marLeft w:val="0"/>
                  <w:marRight w:val="0"/>
                  <w:marTop w:val="0"/>
                  <w:marBottom w:val="0"/>
                  <w:divBdr>
                    <w:top w:val="none" w:sz="0" w:space="0" w:color="auto"/>
                    <w:left w:val="none" w:sz="0" w:space="0" w:color="auto"/>
                    <w:bottom w:val="none" w:sz="0" w:space="0" w:color="auto"/>
                    <w:right w:val="none" w:sz="0" w:space="0" w:color="auto"/>
                  </w:divBdr>
                  <w:divsChild>
                    <w:div w:id="30228712">
                      <w:marLeft w:val="0"/>
                      <w:marRight w:val="0"/>
                      <w:marTop w:val="0"/>
                      <w:marBottom w:val="0"/>
                      <w:divBdr>
                        <w:top w:val="none" w:sz="0" w:space="0" w:color="auto"/>
                        <w:left w:val="none" w:sz="0" w:space="0" w:color="auto"/>
                        <w:bottom w:val="none" w:sz="0" w:space="0" w:color="auto"/>
                        <w:right w:val="none" w:sz="0" w:space="0" w:color="auto"/>
                      </w:divBdr>
                    </w:div>
                  </w:divsChild>
                </w:div>
                <w:div w:id="598606111">
                  <w:marLeft w:val="0"/>
                  <w:marRight w:val="0"/>
                  <w:marTop w:val="34"/>
                  <w:marBottom w:val="34"/>
                  <w:divBdr>
                    <w:top w:val="none" w:sz="0" w:space="0" w:color="auto"/>
                    <w:left w:val="none" w:sz="0" w:space="0" w:color="auto"/>
                    <w:bottom w:val="none" w:sz="0" w:space="0" w:color="auto"/>
                    <w:right w:val="none" w:sz="0" w:space="0" w:color="auto"/>
                  </w:divBdr>
                </w:div>
              </w:divsChild>
            </w:div>
            <w:div w:id="619260902">
              <w:marLeft w:val="0"/>
              <w:marRight w:val="0"/>
              <w:marTop w:val="0"/>
              <w:marBottom w:val="0"/>
              <w:divBdr>
                <w:top w:val="none" w:sz="0" w:space="0" w:color="auto"/>
                <w:left w:val="none" w:sz="0" w:space="0" w:color="auto"/>
                <w:bottom w:val="none" w:sz="0" w:space="0" w:color="auto"/>
                <w:right w:val="none" w:sz="0" w:space="0" w:color="auto"/>
              </w:divBdr>
            </w:div>
          </w:divsChild>
        </w:div>
        <w:div w:id="194657991">
          <w:marLeft w:val="0"/>
          <w:marRight w:val="0"/>
          <w:marTop w:val="120"/>
          <w:marBottom w:val="360"/>
          <w:divBdr>
            <w:top w:val="none" w:sz="0" w:space="0" w:color="auto"/>
            <w:left w:val="none" w:sz="0" w:space="0" w:color="auto"/>
            <w:bottom w:val="none" w:sz="0" w:space="0" w:color="auto"/>
            <w:right w:val="none" w:sz="0" w:space="0" w:color="auto"/>
          </w:divBdr>
          <w:divsChild>
            <w:div w:id="102186653">
              <w:marLeft w:val="0"/>
              <w:marRight w:val="0"/>
              <w:marTop w:val="0"/>
              <w:marBottom w:val="0"/>
              <w:divBdr>
                <w:top w:val="none" w:sz="0" w:space="0" w:color="auto"/>
                <w:left w:val="none" w:sz="0" w:space="0" w:color="auto"/>
                <w:bottom w:val="none" w:sz="0" w:space="0" w:color="auto"/>
                <w:right w:val="none" w:sz="0" w:space="0" w:color="auto"/>
              </w:divBdr>
            </w:div>
            <w:div w:id="1198857071">
              <w:marLeft w:val="420"/>
              <w:marRight w:val="0"/>
              <w:marTop w:val="0"/>
              <w:marBottom w:val="0"/>
              <w:divBdr>
                <w:top w:val="none" w:sz="0" w:space="0" w:color="auto"/>
                <w:left w:val="none" w:sz="0" w:space="0" w:color="auto"/>
                <w:bottom w:val="none" w:sz="0" w:space="0" w:color="auto"/>
                <w:right w:val="none" w:sz="0" w:space="0" w:color="auto"/>
              </w:divBdr>
              <w:divsChild>
                <w:div w:id="619922058">
                  <w:marLeft w:val="0"/>
                  <w:marRight w:val="0"/>
                  <w:marTop w:val="0"/>
                  <w:marBottom w:val="0"/>
                  <w:divBdr>
                    <w:top w:val="none" w:sz="0" w:space="0" w:color="auto"/>
                    <w:left w:val="none" w:sz="0" w:space="0" w:color="auto"/>
                    <w:bottom w:val="none" w:sz="0" w:space="0" w:color="auto"/>
                    <w:right w:val="none" w:sz="0" w:space="0" w:color="auto"/>
                  </w:divBdr>
                  <w:divsChild>
                    <w:div w:id="1426995215">
                      <w:marLeft w:val="0"/>
                      <w:marRight w:val="0"/>
                      <w:marTop w:val="0"/>
                      <w:marBottom w:val="0"/>
                      <w:divBdr>
                        <w:top w:val="none" w:sz="0" w:space="0" w:color="auto"/>
                        <w:left w:val="none" w:sz="0" w:space="0" w:color="auto"/>
                        <w:bottom w:val="none" w:sz="0" w:space="0" w:color="auto"/>
                        <w:right w:val="none" w:sz="0" w:space="0" w:color="auto"/>
                      </w:divBdr>
                    </w:div>
                  </w:divsChild>
                </w:div>
                <w:div w:id="954286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43311564">
          <w:marLeft w:val="0"/>
          <w:marRight w:val="0"/>
          <w:marTop w:val="120"/>
          <w:marBottom w:val="360"/>
          <w:divBdr>
            <w:top w:val="none" w:sz="0" w:space="0" w:color="auto"/>
            <w:left w:val="none" w:sz="0" w:space="0" w:color="auto"/>
            <w:bottom w:val="none" w:sz="0" w:space="0" w:color="auto"/>
            <w:right w:val="none" w:sz="0" w:space="0" w:color="auto"/>
          </w:divBdr>
          <w:divsChild>
            <w:div w:id="53938753">
              <w:marLeft w:val="0"/>
              <w:marRight w:val="0"/>
              <w:marTop w:val="0"/>
              <w:marBottom w:val="0"/>
              <w:divBdr>
                <w:top w:val="none" w:sz="0" w:space="0" w:color="auto"/>
                <w:left w:val="none" w:sz="0" w:space="0" w:color="auto"/>
                <w:bottom w:val="none" w:sz="0" w:space="0" w:color="auto"/>
                <w:right w:val="none" w:sz="0" w:space="0" w:color="auto"/>
              </w:divBdr>
            </w:div>
            <w:div w:id="1161893583">
              <w:marLeft w:val="420"/>
              <w:marRight w:val="0"/>
              <w:marTop w:val="0"/>
              <w:marBottom w:val="0"/>
              <w:divBdr>
                <w:top w:val="none" w:sz="0" w:space="0" w:color="auto"/>
                <w:left w:val="none" w:sz="0" w:space="0" w:color="auto"/>
                <w:bottom w:val="none" w:sz="0" w:space="0" w:color="auto"/>
                <w:right w:val="none" w:sz="0" w:space="0" w:color="auto"/>
              </w:divBdr>
              <w:divsChild>
                <w:div w:id="68309063">
                  <w:marLeft w:val="0"/>
                  <w:marRight w:val="0"/>
                  <w:marTop w:val="0"/>
                  <w:marBottom w:val="0"/>
                  <w:divBdr>
                    <w:top w:val="none" w:sz="0" w:space="0" w:color="auto"/>
                    <w:left w:val="none" w:sz="0" w:space="0" w:color="auto"/>
                    <w:bottom w:val="none" w:sz="0" w:space="0" w:color="auto"/>
                    <w:right w:val="none" w:sz="0" w:space="0" w:color="auto"/>
                  </w:divBdr>
                  <w:divsChild>
                    <w:div w:id="146172505">
                      <w:marLeft w:val="0"/>
                      <w:marRight w:val="0"/>
                      <w:marTop w:val="0"/>
                      <w:marBottom w:val="0"/>
                      <w:divBdr>
                        <w:top w:val="none" w:sz="0" w:space="0" w:color="auto"/>
                        <w:left w:val="none" w:sz="0" w:space="0" w:color="auto"/>
                        <w:bottom w:val="none" w:sz="0" w:space="0" w:color="auto"/>
                        <w:right w:val="none" w:sz="0" w:space="0" w:color="auto"/>
                      </w:divBdr>
                    </w:div>
                  </w:divsChild>
                </w:div>
                <w:div w:id="1660115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51821674">
          <w:marLeft w:val="0"/>
          <w:marRight w:val="0"/>
          <w:marTop w:val="120"/>
          <w:marBottom w:val="360"/>
          <w:divBdr>
            <w:top w:val="none" w:sz="0" w:space="0" w:color="auto"/>
            <w:left w:val="none" w:sz="0" w:space="0" w:color="auto"/>
            <w:bottom w:val="none" w:sz="0" w:space="0" w:color="auto"/>
            <w:right w:val="none" w:sz="0" w:space="0" w:color="auto"/>
          </w:divBdr>
          <w:divsChild>
            <w:div w:id="372048268">
              <w:marLeft w:val="0"/>
              <w:marRight w:val="0"/>
              <w:marTop w:val="0"/>
              <w:marBottom w:val="0"/>
              <w:divBdr>
                <w:top w:val="none" w:sz="0" w:space="0" w:color="auto"/>
                <w:left w:val="none" w:sz="0" w:space="0" w:color="auto"/>
                <w:bottom w:val="none" w:sz="0" w:space="0" w:color="auto"/>
                <w:right w:val="none" w:sz="0" w:space="0" w:color="auto"/>
              </w:divBdr>
            </w:div>
            <w:div w:id="1838416580">
              <w:marLeft w:val="420"/>
              <w:marRight w:val="0"/>
              <w:marTop w:val="0"/>
              <w:marBottom w:val="0"/>
              <w:divBdr>
                <w:top w:val="none" w:sz="0" w:space="0" w:color="auto"/>
                <w:left w:val="none" w:sz="0" w:space="0" w:color="auto"/>
                <w:bottom w:val="none" w:sz="0" w:space="0" w:color="auto"/>
                <w:right w:val="none" w:sz="0" w:space="0" w:color="auto"/>
              </w:divBdr>
              <w:divsChild>
                <w:div w:id="1305038008">
                  <w:marLeft w:val="0"/>
                  <w:marRight w:val="0"/>
                  <w:marTop w:val="34"/>
                  <w:marBottom w:val="34"/>
                  <w:divBdr>
                    <w:top w:val="none" w:sz="0" w:space="0" w:color="auto"/>
                    <w:left w:val="none" w:sz="0" w:space="0" w:color="auto"/>
                    <w:bottom w:val="none" w:sz="0" w:space="0" w:color="auto"/>
                    <w:right w:val="none" w:sz="0" w:space="0" w:color="auto"/>
                  </w:divBdr>
                </w:div>
                <w:div w:id="1308977372">
                  <w:marLeft w:val="0"/>
                  <w:marRight w:val="0"/>
                  <w:marTop w:val="0"/>
                  <w:marBottom w:val="0"/>
                  <w:divBdr>
                    <w:top w:val="none" w:sz="0" w:space="0" w:color="auto"/>
                    <w:left w:val="none" w:sz="0" w:space="0" w:color="auto"/>
                    <w:bottom w:val="none" w:sz="0" w:space="0" w:color="auto"/>
                    <w:right w:val="none" w:sz="0" w:space="0" w:color="auto"/>
                  </w:divBdr>
                  <w:divsChild>
                    <w:div w:id="1444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8465">
          <w:marLeft w:val="0"/>
          <w:marRight w:val="0"/>
          <w:marTop w:val="120"/>
          <w:marBottom w:val="360"/>
          <w:divBdr>
            <w:top w:val="none" w:sz="0" w:space="0" w:color="auto"/>
            <w:left w:val="none" w:sz="0" w:space="0" w:color="auto"/>
            <w:bottom w:val="none" w:sz="0" w:space="0" w:color="auto"/>
            <w:right w:val="none" w:sz="0" w:space="0" w:color="auto"/>
          </w:divBdr>
          <w:divsChild>
            <w:div w:id="779642785">
              <w:marLeft w:val="420"/>
              <w:marRight w:val="0"/>
              <w:marTop w:val="0"/>
              <w:marBottom w:val="0"/>
              <w:divBdr>
                <w:top w:val="none" w:sz="0" w:space="0" w:color="auto"/>
                <w:left w:val="none" w:sz="0" w:space="0" w:color="auto"/>
                <w:bottom w:val="none" w:sz="0" w:space="0" w:color="auto"/>
                <w:right w:val="none" w:sz="0" w:space="0" w:color="auto"/>
              </w:divBdr>
              <w:divsChild>
                <w:div w:id="799953917">
                  <w:marLeft w:val="0"/>
                  <w:marRight w:val="0"/>
                  <w:marTop w:val="0"/>
                  <w:marBottom w:val="0"/>
                  <w:divBdr>
                    <w:top w:val="none" w:sz="0" w:space="0" w:color="auto"/>
                    <w:left w:val="none" w:sz="0" w:space="0" w:color="auto"/>
                    <w:bottom w:val="none" w:sz="0" w:space="0" w:color="auto"/>
                    <w:right w:val="none" w:sz="0" w:space="0" w:color="auto"/>
                  </w:divBdr>
                  <w:divsChild>
                    <w:div w:id="1012225838">
                      <w:marLeft w:val="0"/>
                      <w:marRight w:val="0"/>
                      <w:marTop w:val="0"/>
                      <w:marBottom w:val="0"/>
                      <w:divBdr>
                        <w:top w:val="none" w:sz="0" w:space="0" w:color="auto"/>
                        <w:left w:val="none" w:sz="0" w:space="0" w:color="auto"/>
                        <w:bottom w:val="none" w:sz="0" w:space="0" w:color="auto"/>
                        <w:right w:val="none" w:sz="0" w:space="0" w:color="auto"/>
                      </w:divBdr>
                    </w:div>
                  </w:divsChild>
                </w:div>
                <w:div w:id="1528326023">
                  <w:marLeft w:val="0"/>
                  <w:marRight w:val="0"/>
                  <w:marTop w:val="34"/>
                  <w:marBottom w:val="34"/>
                  <w:divBdr>
                    <w:top w:val="none" w:sz="0" w:space="0" w:color="auto"/>
                    <w:left w:val="none" w:sz="0" w:space="0" w:color="auto"/>
                    <w:bottom w:val="none" w:sz="0" w:space="0" w:color="auto"/>
                    <w:right w:val="none" w:sz="0" w:space="0" w:color="auto"/>
                  </w:divBdr>
                </w:div>
              </w:divsChild>
            </w:div>
            <w:div w:id="2094735371">
              <w:marLeft w:val="0"/>
              <w:marRight w:val="0"/>
              <w:marTop w:val="0"/>
              <w:marBottom w:val="0"/>
              <w:divBdr>
                <w:top w:val="none" w:sz="0" w:space="0" w:color="auto"/>
                <w:left w:val="none" w:sz="0" w:space="0" w:color="auto"/>
                <w:bottom w:val="none" w:sz="0" w:space="0" w:color="auto"/>
                <w:right w:val="none" w:sz="0" w:space="0" w:color="auto"/>
              </w:divBdr>
            </w:div>
          </w:divsChild>
        </w:div>
        <w:div w:id="707800613">
          <w:marLeft w:val="0"/>
          <w:marRight w:val="0"/>
          <w:marTop w:val="120"/>
          <w:marBottom w:val="360"/>
          <w:divBdr>
            <w:top w:val="none" w:sz="0" w:space="0" w:color="auto"/>
            <w:left w:val="none" w:sz="0" w:space="0" w:color="auto"/>
            <w:bottom w:val="none" w:sz="0" w:space="0" w:color="auto"/>
            <w:right w:val="none" w:sz="0" w:space="0" w:color="auto"/>
          </w:divBdr>
          <w:divsChild>
            <w:div w:id="715809973">
              <w:marLeft w:val="0"/>
              <w:marRight w:val="0"/>
              <w:marTop w:val="0"/>
              <w:marBottom w:val="0"/>
              <w:divBdr>
                <w:top w:val="none" w:sz="0" w:space="0" w:color="auto"/>
                <w:left w:val="none" w:sz="0" w:space="0" w:color="auto"/>
                <w:bottom w:val="none" w:sz="0" w:space="0" w:color="auto"/>
                <w:right w:val="none" w:sz="0" w:space="0" w:color="auto"/>
              </w:divBdr>
            </w:div>
            <w:div w:id="1311862439">
              <w:marLeft w:val="420"/>
              <w:marRight w:val="0"/>
              <w:marTop w:val="0"/>
              <w:marBottom w:val="0"/>
              <w:divBdr>
                <w:top w:val="none" w:sz="0" w:space="0" w:color="auto"/>
                <w:left w:val="none" w:sz="0" w:space="0" w:color="auto"/>
                <w:bottom w:val="none" w:sz="0" w:space="0" w:color="auto"/>
                <w:right w:val="none" w:sz="0" w:space="0" w:color="auto"/>
              </w:divBdr>
              <w:divsChild>
                <w:div w:id="340012420">
                  <w:marLeft w:val="0"/>
                  <w:marRight w:val="0"/>
                  <w:marTop w:val="34"/>
                  <w:marBottom w:val="34"/>
                  <w:divBdr>
                    <w:top w:val="none" w:sz="0" w:space="0" w:color="auto"/>
                    <w:left w:val="none" w:sz="0" w:space="0" w:color="auto"/>
                    <w:bottom w:val="none" w:sz="0" w:space="0" w:color="auto"/>
                    <w:right w:val="none" w:sz="0" w:space="0" w:color="auto"/>
                  </w:divBdr>
                </w:div>
                <w:div w:id="700126024">
                  <w:marLeft w:val="0"/>
                  <w:marRight w:val="0"/>
                  <w:marTop w:val="0"/>
                  <w:marBottom w:val="0"/>
                  <w:divBdr>
                    <w:top w:val="none" w:sz="0" w:space="0" w:color="auto"/>
                    <w:left w:val="none" w:sz="0" w:space="0" w:color="auto"/>
                    <w:bottom w:val="none" w:sz="0" w:space="0" w:color="auto"/>
                    <w:right w:val="none" w:sz="0" w:space="0" w:color="auto"/>
                  </w:divBdr>
                  <w:divsChild>
                    <w:div w:id="657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9856">
          <w:marLeft w:val="0"/>
          <w:marRight w:val="0"/>
          <w:marTop w:val="120"/>
          <w:marBottom w:val="360"/>
          <w:divBdr>
            <w:top w:val="none" w:sz="0" w:space="0" w:color="auto"/>
            <w:left w:val="none" w:sz="0" w:space="0" w:color="auto"/>
            <w:bottom w:val="none" w:sz="0" w:space="0" w:color="auto"/>
            <w:right w:val="none" w:sz="0" w:space="0" w:color="auto"/>
          </w:divBdr>
          <w:divsChild>
            <w:div w:id="811756012">
              <w:marLeft w:val="0"/>
              <w:marRight w:val="0"/>
              <w:marTop w:val="0"/>
              <w:marBottom w:val="0"/>
              <w:divBdr>
                <w:top w:val="none" w:sz="0" w:space="0" w:color="auto"/>
                <w:left w:val="none" w:sz="0" w:space="0" w:color="auto"/>
                <w:bottom w:val="none" w:sz="0" w:space="0" w:color="auto"/>
                <w:right w:val="none" w:sz="0" w:space="0" w:color="auto"/>
              </w:divBdr>
            </w:div>
            <w:div w:id="974140541">
              <w:marLeft w:val="420"/>
              <w:marRight w:val="0"/>
              <w:marTop w:val="0"/>
              <w:marBottom w:val="0"/>
              <w:divBdr>
                <w:top w:val="none" w:sz="0" w:space="0" w:color="auto"/>
                <w:left w:val="none" w:sz="0" w:space="0" w:color="auto"/>
                <w:bottom w:val="none" w:sz="0" w:space="0" w:color="auto"/>
                <w:right w:val="none" w:sz="0" w:space="0" w:color="auto"/>
              </w:divBdr>
              <w:divsChild>
                <w:div w:id="868221043">
                  <w:marLeft w:val="0"/>
                  <w:marRight w:val="0"/>
                  <w:marTop w:val="0"/>
                  <w:marBottom w:val="0"/>
                  <w:divBdr>
                    <w:top w:val="none" w:sz="0" w:space="0" w:color="auto"/>
                    <w:left w:val="none" w:sz="0" w:space="0" w:color="auto"/>
                    <w:bottom w:val="none" w:sz="0" w:space="0" w:color="auto"/>
                    <w:right w:val="none" w:sz="0" w:space="0" w:color="auto"/>
                  </w:divBdr>
                  <w:divsChild>
                    <w:div w:id="1164200683">
                      <w:marLeft w:val="0"/>
                      <w:marRight w:val="0"/>
                      <w:marTop w:val="0"/>
                      <w:marBottom w:val="0"/>
                      <w:divBdr>
                        <w:top w:val="none" w:sz="0" w:space="0" w:color="auto"/>
                        <w:left w:val="none" w:sz="0" w:space="0" w:color="auto"/>
                        <w:bottom w:val="none" w:sz="0" w:space="0" w:color="auto"/>
                        <w:right w:val="none" w:sz="0" w:space="0" w:color="auto"/>
                      </w:divBdr>
                    </w:div>
                  </w:divsChild>
                </w:div>
                <w:div w:id="955524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47492000">
          <w:marLeft w:val="0"/>
          <w:marRight w:val="0"/>
          <w:marTop w:val="120"/>
          <w:marBottom w:val="360"/>
          <w:divBdr>
            <w:top w:val="none" w:sz="0" w:space="0" w:color="auto"/>
            <w:left w:val="none" w:sz="0" w:space="0" w:color="auto"/>
            <w:bottom w:val="none" w:sz="0" w:space="0" w:color="auto"/>
            <w:right w:val="none" w:sz="0" w:space="0" w:color="auto"/>
          </w:divBdr>
          <w:divsChild>
            <w:div w:id="1078870780">
              <w:marLeft w:val="0"/>
              <w:marRight w:val="0"/>
              <w:marTop w:val="0"/>
              <w:marBottom w:val="0"/>
              <w:divBdr>
                <w:top w:val="none" w:sz="0" w:space="0" w:color="auto"/>
                <w:left w:val="none" w:sz="0" w:space="0" w:color="auto"/>
                <w:bottom w:val="none" w:sz="0" w:space="0" w:color="auto"/>
                <w:right w:val="none" w:sz="0" w:space="0" w:color="auto"/>
              </w:divBdr>
            </w:div>
            <w:div w:id="2079086079">
              <w:marLeft w:val="420"/>
              <w:marRight w:val="0"/>
              <w:marTop w:val="0"/>
              <w:marBottom w:val="0"/>
              <w:divBdr>
                <w:top w:val="none" w:sz="0" w:space="0" w:color="auto"/>
                <w:left w:val="none" w:sz="0" w:space="0" w:color="auto"/>
                <w:bottom w:val="none" w:sz="0" w:space="0" w:color="auto"/>
                <w:right w:val="none" w:sz="0" w:space="0" w:color="auto"/>
              </w:divBdr>
              <w:divsChild>
                <w:div w:id="546186516">
                  <w:marLeft w:val="0"/>
                  <w:marRight w:val="0"/>
                  <w:marTop w:val="0"/>
                  <w:marBottom w:val="0"/>
                  <w:divBdr>
                    <w:top w:val="none" w:sz="0" w:space="0" w:color="auto"/>
                    <w:left w:val="none" w:sz="0" w:space="0" w:color="auto"/>
                    <w:bottom w:val="none" w:sz="0" w:space="0" w:color="auto"/>
                    <w:right w:val="none" w:sz="0" w:space="0" w:color="auto"/>
                  </w:divBdr>
                  <w:divsChild>
                    <w:div w:id="973607875">
                      <w:marLeft w:val="0"/>
                      <w:marRight w:val="0"/>
                      <w:marTop w:val="0"/>
                      <w:marBottom w:val="0"/>
                      <w:divBdr>
                        <w:top w:val="none" w:sz="0" w:space="0" w:color="auto"/>
                        <w:left w:val="none" w:sz="0" w:space="0" w:color="auto"/>
                        <w:bottom w:val="none" w:sz="0" w:space="0" w:color="auto"/>
                        <w:right w:val="none" w:sz="0" w:space="0" w:color="auto"/>
                      </w:divBdr>
                    </w:div>
                  </w:divsChild>
                </w:div>
                <w:div w:id="1456948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00492251">
          <w:marLeft w:val="0"/>
          <w:marRight w:val="0"/>
          <w:marTop w:val="120"/>
          <w:marBottom w:val="360"/>
          <w:divBdr>
            <w:top w:val="none" w:sz="0" w:space="0" w:color="auto"/>
            <w:left w:val="none" w:sz="0" w:space="0" w:color="auto"/>
            <w:bottom w:val="none" w:sz="0" w:space="0" w:color="auto"/>
            <w:right w:val="none" w:sz="0" w:space="0" w:color="auto"/>
          </w:divBdr>
          <w:divsChild>
            <w:div w:id="99496387">
              <w:marLeft w:val="0"/>
              <w:marRight w:val="0"/>
              <w:marTop w:val="0"/>
              <w:marBottom w:val="0"/>
              <w:divBdr>
                <w:top w:val="none" w:sz="0" w:space="0" w:color="auto"/>
                <w:left w:val="none" w:sz="0" w:space="0" w:color="auto"/>
                <w:bottom w:val="none" w:sz="0" w:space="0" w:color="auto"/>
                <w:right w:val="none" w:sz="0" w:space="0" w:color="auto"/>
              </w:divBdr>
            </w:div>
            <w:div w:id="2028285470">
              <w:marLeft w:val="420"/>
              <w:marRight w:val="0"/>
              <w:marTop w:val="0"/>
              <w:marBottom w:val="0"/>
              <w:divBdr>
                <w:top w:val="none" w:sz="0" w:space="0" w:color="auto"/>
                <w:left w:val="none" w:sz="0" w:space="0" w:color="auto"/>
                <w:bottom w:val="none" w:sz="0" w:space="0" w:color="auto"/>
                <w:right w:val="none" w:sz="0" w:space="0" w:color="auto"/>
              </w:divBdr>
              <w:divsChild>
                <w:div w:id="558129855">
                  <w:marLeft w:val="0"/>
                  <w:marRight w:val="0"/>
                  <w:marTop w:val="34"/>
                  <w:marBottom w:val="34"/>
                  <w:divBdr>
                    <w:top w:val="none" w:sz="0" w:space="0" w:color="auto"/>
                    <w:left w:val="none" w:sz="0" w:space="0" w:color="auto"/>
                    <w:bottom w:val="none" w:sz="0" w:space="0" w:color="auto"/>
                    <w:right w:val="none" w:sz="0" w:space="0" w:color="auto"/>
                  </w:divBdr>
                </w:div>
                <w:div w:id="1774587761">
                  <w:marLeft w:val="0"/>
                  <w:marRight w:val="0"/>
                  <w:marTop w:val="0"/>
                  <w:marBottom w:val="0"/>
                  <w:divBdr>
                    <w:top w:val="none" w:sz="0" w:space="0" w:color="auto"/>
                    <w:left w:val="none" w:sz="0" w:space="0" w:color="auto"/>
                    <w:bottom w:val="none" w:sz="0" w:space="0" w:color="auto"/>
                    <w:right w:val="none" w:sz="0" w:space="0" w:color="auto"/>
                  </w:divBdr>
                  <w:divsChild>
                    <w:div w:id="17369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1244">
          <w:marLeft w:val="0"/>
          <w:marRight w:val="0"/>
          <w:marTop w:val="120"/>
          <w:marBottom w:val="360"/>
          <w:divBdr>
            <w:top w:val="none" w:sz="0" w:space="0" w:color="auto"/>
            <w:left w:val="none" w:sz="0" w:space="0" w:color="auto"/>
            <w:bottom w:val="none" w:sz="0" w:space="0" w:color="auto"/>
            <w:right w:val="none" w:sz="0" w:space="0" w:color="auto"/>
          </w:divBdr>
          <w:divsChild>
            <w:div w:id="768895158">
              <w:marLeft w:val="0"/>
              <w:marRight w:val="0"/>
              <w:marTop w:val="0"/>
              <w:marBottom w:val="0"/>
              <w:divBdr>
                <w:top w:val="none" w:sz="0" w:space="0" w:color="auto"/>
                <w:left w:val="none" w:sz="0" w:space="0" w:color="auto"/>
                <w:bottom w:val="none" w:sz="0" w:space="0" w:color="auto"/>
                <w:right w:val="none" w:sz="0" w:space="0" w:color="auto"/>
              </w:divBdr>
            </w:div>
            <w:div w:id="1602642385">
              <w:marLeft w:val="420"/>
              <w:marRight w:val="0"/>
              <w:marTop w:val="0"/>
              <w:marBottom w:val="0"/>
              <w:divBdr>
                <w:top w:val="none" w:sz="0" w:space="0" w:color="auto"/>
                <w:left w:val="none" w:sz="0" w:space="0" w:color="auto"/>
                <w:bottom w:val="none" w:sz="0" w:space="0" w:color="auto"/>
                <w:right w:val="none" w:sz="0" w:space="0" w:color="auto"/>
              </w:divBdr>
              <w:divsChild>
                <w:div w:id="725224444">
                  <w:marLeft w:val="0"/>
                  <w:marRight w:val="0"/>
                  <w:marTop w:val="0"/>
                  <w:marBottom w:val="0"/>
                  <w:divBdr>
                    <w:top w:val="none" w:sz="0" w:space="0" w:color="auto"/>
                    <w:left w:val="none" w:sz="0" w:space="0" w:color="auto"/>
                    <w:bottom w:val="none" w:sz="0" w:space="0" w:color="auto"/>
                    <w:right w:val="none" w:sz="0" w:space="0" w:color="auto"/>
                  </w:divBdr>
                  <w:divsChild>
                    <w:div w:id="1263731680">
                      <w:marLeft w:val="0"/>
                      <w:marRight w:val="0"/>
                      <w:marTop w:val="0"/>
                      <w:marBottom w:val="0"/>
                      <w:divBdr>
                        <w:top w:val="none" w:sz="0" w:space="0" w:color="auto"/>
                        <w:left w:val="none" w:sz="0" w:space="0" w:color="auto"/>
                        <w:bottom w:val="none" w:sz="0" w:space="0" w:color="auto"/>
                        <w:right w:val="none" w:sz="0" w:space="0" w:color="auto"/>
                      </w:divBdr>
                    </w:div>
                  </w:divsChild>
                </w:div>
                <w:div w:id="804853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98347000">
          <w:marLeft w:val="0"/>
          <w:marRight w:val="0"/>
          <w:marTop w:val="120"/>
          <w:marBottom w:val="360"/>
          <w:divBdr>
            <w:top w:val="none" w:sz="0" w:space="0" w:color="auto"/>
            <w:left w:val="none" w:sz="0" w:space="0" w:color="auto"/>
            <w:bottom w:val="none" w:sz="0" w:space="0" w:color="auto"/>
            <w:right w:val="none" w:sz="0" w:space="0" w:color="auto"/>
          </w:divBdr>
          <w:divsChild>
            <w:div w:id="102844685">
              <w:marLeft w:val="0"/>
              <w:marRight w:val="0"/>
              <w:marTop w:val="0"/>
              <w:marBottom w:val="0"/>
              <w:divBdr>
                <w:top w:val="none" w:sz="0" w:space="0" w:color="auto"/>
                <w:left w:val="none" w:sz="0" w:space="0" w:color="auto"/>
                <w:bottom w:val="none" w:sz="0" w:space="0" w:color="auto"/>
                <w:right w:val="none" w:sz="0" w:space="0" w:color="auto"/>
              </w:divBdr>
            </w:div>
            <w:div w:id="842739086">
              <w:marLeft w:val="420"/>
              <w:marRight w:val="0"/>
              <w:marTop w:val="0"/>
              <w:marBottom w:val="0"/>
              <w:divBdr>
                <w:top w:val="none" w:sz="0" w:space="0" w:color="auto"/>
                <w:left w:val="none" w:sz="0" w:space="0" w:color="auto"/>
                <w:bottom w:val="none" w:sz="0" w:space="0" w:color="auto"/>
                <w:right w:val="none" w:sz="0" w:space="0" w:color="auto"/>
              </w:divBdr>
              <w:divsChild>
                <w:div w:id="167260179">
                  <w:marLeft w:val="0"/>
                  <w:marRight w:val="0"/>
                  <w:marTop w:val="34"/>
                  <w:marBottom w:val="34"/>
                  <w:divBdr>
                    <w:top w:val="none" w:sz="0" w:space="0" w:color="auto"/>
                    <w:left w:val="none" w:sz="0" w:space="0" w:color="auto"/>
                    <w:bottom w:val="none" w:sz="0" w:space="0" w:color="auto"/>
                    <w:right w:val="none" w:sz="0" w:space="0" w:color="auto"/>
                  </w:divBdr>
                </w:div>
                <w:div w:id="1070032464">
                  <w:marLeft w:val="0"/>
                  <w:marRight w:val="0"/>
                  <w:marTop w:val="0"/>
                  <w:marBottom w:val="0"/>
                  <w:divBdr>
                    <w:top w:val="none" w:sz="0" w:space="0" w:color="auto"/>
                    <w:left w:val="none" w:sz="0" w:space="0" w:color="auto"/>
                    <w:bottom w:val="none" w:sz="0" w:space="0" w:color="auto"/>
                    <w:right w:val="none" w:sz="0" w:space="0" w:color="auto"/>
                  </w:divBdr>
                  <w:divsChild>
                    <w:div w:id="13872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5851">
          <w:marLeft w:val="0"/>
          <w:marRight w:val="0"/>
          <w:marTop w:val="120"/>
          <w:marBottom w:val="360"/>
          <w:divBdr>
            <w:top w:val="none" w:sz="0" w:space="0" w:color="auto"/>
            <w:left w:val="none" w:sz="0" w:space="0" w:color="auto"/>
            <w:bottom w:val="none" w:sz="0" w:space="0" w:color="auto"/>
            <w:right w:val="none" w:sz="0" w:space="0" w:color="auto"/>
          </w:divBdr>
          <w:divsChild>
            <w:div w:id="1560819957">
              <w:marLeft w:val="0"/>
              <w:marRight w:val="0"/>
              <w:marTop w:val="0"/>
              <w:marBottom w:val="0"/>
              <w:divBdr>
                <w:top w:val="none" w:sz="0" w:space="0" w:color="auto"/>
                <w:left w:val="none" w:sz="0" w:space="0" w:color="auto"/>
                <w:bottom w:val="none" w:sz="0" w:space="0" w:color="auto"/>
                <w:right w:val="none" w:sz="0" w:space="0" w:color="auto"/>
              </w:divBdr>
            </w:div>
            <w:div w:id="1695233370">
              <w:marLeft w:val="420"/>
              <w:marRight w:val="0"/>
              <w:marTop w:val="0"/>
              <w:marBottom w:val="0"/>
              <w:divBdr>
                <w:top w:val="none" w:sz="0" w:space="0" w:color="auto"/>
                <w:left w:val="none" w:sz="0" w:space="0" w:color="auto"/>
                <w:bottom w:val="none" w:sz="0" w:space="0" w:color="auto"/>
                <w:right w:val="none" w:sz="0" w:space="0" w:color="auto"/>
              </w:divBdr>
              <w:divsChild>
                <w:div w:id="247228219">
                  <w:marLeft w:val="0"/>
                  <w:marRight w:val="0"/>
                  <w:marTop w:val="0"/>
                  <w:marBottom w:val="0"/>
                  <w:divBdr>
                    <w:top w:val="none" w:sz="0" w:space="0" w:color="auto"/>
                    <w:left w:val="none" w:sz="0" w:space="0" w:color="auto"/>
                    <w:bottom w:val="none" w:sz="0" w:space="0" w:color="auto"/>
                    <w:right w:val="none" w:sz="0" w:space="0" w:color="auto"/>
                  </w:divBdr>
                  <w:divsChild>
                    <w:div w:id="1677221154">
                      <w:marLeft w:val="0"/>
                      <w:marRight w:val="0"/>
                      <w:marTop w:val="0"/>
                      <w:marBottom w:val="0"/>
                      <w:divBdr>
                        <w:top w:val="none" w:sz="0" w:space="0" w:color="auto"/>
                        <w:left w:val="none" w:sz="0" w:space="0" w:color="auto"/>
                        <w:bottom w:val="none" w:sz="0" w:space="0" w:color="auto"/>
                        <w:right w:val="none" w:sz="0" w:space="0" w:color="auto"/>
                      </w:divBdr>
                    </w:div>
                  </w:divsChild>
                </w:div>
                <w:div w:id="9602631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590893373">
          <w:marLeft w:val="0"/>
          <w:marRight w:val="0"/>
          <w:marTop w:val="120"/>
          <w:marBottom w:val="360"/>
          <w:divBdr>
            <w:top w:val="none" w:sz="0" w:space="0" w:color="auto"/>
            <w:left w:val="none" w:sz="0" w:space="0" w:color="auto"/>
            <w:bottom w:val="none" w:sz="0" w:space="0" w:color="auto"/>
            <w:right w:val="none" w:sz="0" w:space="0" w:color="auto"/>
          </w:divBdr>
          <w:divsChild>
            <w:div w:id="78212163">
              <w:marLeft w:val="420"/>
              <w:marRight w:val="0"/>
              <w:marTop w:val="0"/>
              <w:marBottom w:val="0"/>
              <w:divBdr>
                <w:top w:val="none" w:sz="0" w:space="0" w:color="auto"/>
                <w:left w:val="none" w:sz="0" w:space="0" w:color="auto"/>
                <w:bottom w:val="none" w:sz="0" w:space="0" w:color="auto"/>
                <w:right w:val="none" w:sz="0" w:space="0" w:color="auto"/>
              </w:divBdr>
              <w:divsChild>
                <w:div w:id="210728553">
                  <w:marLeft w:val="0"/>
                  <w:marRight w:val="0"/>
                  <w:marTop w:val="34"/>
                  <w:marBottom w:val="34"/>
                  <w:divBdr>
                    <w:top w:val="none" w:sz="0" w:space="0" w:color="auto"/>
                    <w:left w:val="none" w:sz="0" w:space="0" w:color="auto"/>
                    <w:bottom w:val="none" w:sz="0" w:space="0" w:color="auto"/>
                    <w:right w:val="none" w:sz="0" w:space="0" w:color="auto"/>
                  </w:divBdr>
                </w:div>
                <w:div w:id="1131633267">
                  <w:marLeft w:val="0"/>
                  <w:marRight w:val="0"/>
                  <w:marTop w:val="0"/>
                  <w:marBottom w:val="0"/>
                  <w:divBdr>
                    <w:top w:val="none" w:sz="0" w:space="0" w:color="auto"/>
                    <w:left w:val="none" w:sz="0" w:space="0" w:color="auto"/>
                    <w:bottom w:val="none" w:sz="0" w:space="0" w:color="auto"/>
                    <w:right w:val="none" w:sz="0" w:space="0" w:color="auto"/>
                  </w:divBdr>
                  <w:divsChild>
                    <w:div w:id="1481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5325">
          <w:marLeft w:val="0"/>
          <w:marRight w:val="0"/>
          <w:marTop w:val="120"/>
          <w:marBottom w:val="360"/>
          <w:divBdr>
            <w:top w:val="none" w:sz="0" w:space="0" w:color="auto"/>
            <w:left w:val="none" w:sz="0" w:space="0" w:color="auto"/>
            <w:bottom w:val="none" w:sz="0" w:space="0" w:color="auto"/>
            <w:right w:val="none" w:sz="0" w:space="0" w:color="auto"/>
          </w:divBdr>
          <w:divsChild>
            <w:div w:id="885337430">
              <w:marLeft w:val="420"/>
              <w:marRight w:val="0"/>
              <w:marTop w:val="0"/>
              <w:marBottom w:val="0"/>
              <w:divBdr>
                <w:top w:val="none" w:sz="0" w:space="0" w:color="auto"/>
                <w:left w:val="none" w:sz="0" w:space="0" w:color="auto"/>
                <w:bottom w:val="none" w:sz="0" w:space="0" w:color="auto"/>
                <w:right w:val="none" w:sz="0" w:space="0" w:color="auto"/>
              </w:divBdr>
              <w:divsChild>
                <w:div w:id="69430938">
                  <w:marLeft w:val="0"/>
                  <w:marRight w:val="0"/>
                  <w:marTop w:val="0"/>
                  <w:marBottom w:val="0"/>
                  <w:divBdr>
                    <w:top w:val="none" w:sz="0" w:space="0" w:color="auto"/>
                    <w:left w:val="none" w:sz="0" w:space="0" w:color="auto"/>
                    <w:bottom w:val="none" w:sz="0" w:space="0" w:color="auto"/>
                    <w:right w:val="none" w:sz="0" w:space="0" w:color="auto"/>
                  </w:divBdr>
                  <w:divsChild>
                    <w:div w:id="546114214">
                      <w:marLeft w:val="0"/>
                      <w:marRight w:val="0"/>
                      <w:marTop w:val="0"/>
                      <w:marBottom w:val="0"/>
                      <w:divBdr>
                        <w:top w:val="none" w:sz="0" w:space="0" w:color="auto"/>
                        <w:left w:val="none" w:sz="0" w:space="0" w:color="auto"/>
                        <w:bottom w:val="none" w:sz="0" w:space="0" w:color="auto"/>
                        <w:right w:val="none" w:sz="0" w:space="0" w:color="auto"/>
                      </w:divBdr>
                    </w:div>
                  </w:divsChild>
                </w:div>
                <w:div w:id="254939471">
                  <w:marLeft w:val="0"/>
                  <w:marRight w:val="0"/>
                  <w:marTop w:val="34"/>
                  <w:marBottom w:val="34"/>
                  <w:divBdr>
                    <w:top w:val="none" w:sz="0" w:space="0" w:color="auto"/>
                    <w:left w:val="none" w:sz="0" w:space="0" w:color="auto"/>
                    <w:bottom w:val="none" w:sz="0" w:space="0" w:color="auto"/>
                    <w:right w:val="none" w:sz="0" w:space="0" w:color="auto"/>
                  </w:divBdr>
                </w:div>
              </w:divsChild>
            </w:div>
            <w:div w:id="1922176736">
              <w:marLeft w:val="0"/>
              <w:marRight w:val="0"/>
              <w:marTop w:val="0"/>
              <w:marBottom w:val="0"/>
              <w:divBdr>
                <w:top w:val="none" w:sz="0" w:space="0" w:color="auto"/>
                <w:left w:val="none" w:sz="0" w:space="0" w:color="auto"/>
                <w:bottom w:val="none" w:sz="0" w:space="0" w:color="auto"/>
                <w:right w:val="none" w:sz="0" w:space="0" w:color="auto"/>
              </w:divBdr>
            </w:div>
          </w:divsChild>
        </w:div>
        <w:div w:id="1759591425">
          <w:marLeft w:val="0"/>
          <w:marRight w:val="0"/>
          <w:marTop w:val="120"/>
          <w:marBottom w:val="360"/>
          <w:divBdr>
            <w:top w:val="none" w:sz="0" w:space="0" w:color="auto"/>
            <w:left w:val="none" w:sz="0" w:space="0" w:color="auto"/>
            <w:bottom w:val="none" w:sz="0" w:space="0" w:color="auto"/>
            <w:right w:val="none" w:sz="0" w:space="0" w:color="auto"/>
          </w:divBdr>
          <w:divsChild>
            <w:div w:id="682971725">
              <w:marLeft w:val="420"/>
              <w:marRight w:val="0"/>
              <w:marTop w:val="0"/>
              <w:marBottom w:val="0"/>
              <w:divBdr>
                <w:top w:val="none" w:sz="0" w:space="0" w:color="auto"/>
                <w:left w:val="none" w:sz="0" w:space="0" w:color="auto"/>
                <w:bottom w:val="none" w:sz="0" w:space="0" w:color="auto"/>
                <w:right w:val="none" w:sz="0" w:space="0" w:color="auto"/>
              </w:divBdr>
              <w:divsChild>
                <w:div w:id="287859957">
                  <w:marLeft w:val="0"/>
                  <w:marRight w:val="0"/>
                  <w:marTop w:val="0"/>
                  <w:marBottom w:val="0"/>
                  <w:divBdr>
                    <w:top w:val="none" w:sz="0" w:space="0" w:color="auto"/>
                    <w:left w:val="none" w:sz="0" w:space="0" w:color="auto"/>
                    <w:bottom w:val="none" w:sz="0" w:space="0" w:color="auto"/>
                    <w:right w:val="none" w:sz="0" w:space="0" w:color="auto"/>
                  </w:divBdr>
                  <w:divsChild>
                    <w:div w:id="1665818141">
                      <w:marLeft w:val="0"/>
                      <w:marRight w:val="0"/>
                      <w:marTop w:val="0"/>
                      <w:marBottom w:val="0"/>
                      <w:divBdr>
                        <w:top w:val="none" w:sz="0" w:space="0" w:color="auto"/>
                        <w:left w:val="none" w:sz="0" w:space="0" w:color="auto"/>
                        <w:bottom w:val="none" w:sz="0" w:space="0" w:color="auto"/>
                        <w:right w:val="none" w:sz="0" w:space="0" w:color="auto"/>
                      </w:divBdr>
                    </w:div>
                  </w:divsChild>
                </w:div>
                <w:div w:id="1272468115">
                  <w:marLeft w:val="0"/>
                  <w:marRight w:val="0"/>
                  <w:marTop w:val="34"/>
                  <w:marBottom w:val="34"/>
                  <w:divBdr>
                    <w:top w:val="none" w:sz="0" w:space="0" w:color="auto"/>
                    <w:left w:val="none" w:sz="0" w:space="0" w:color="auto"/>
                    <w:bottom w:val="none" w:sz="0" w:space="0" w:color="auto"/>
                    <w:right w:val="none" w:sz="0" w:space="0" w:color="auto"/>
                  </w:divBdr>
                </w:div>
              </w:divsChild>
            </w:div>
            <w:div w:id="1165055004">
              <w:marLeft w:val="0"/>
              <w:marRight w:val="0"/>
              <w:marTop w:val="0"/>
              <w:marBottom w:val="0"/>
              <w:divBdr>
                <w:top w:val="none" w:sz="0" w:space="0" w:color="auto"/>
                <w:left w:val="none" w:sz="0" w:space="0" w:color="auto"/>
                <w:bottom w:val="none" w:sz="0" w:space="0" w:color="auto"/>
                <w:right w:val="none" w:sz="0" w:space="0" w:color="auto"/>
              </w:divBdr>
            </w:div>
          </w:divsChild>
        </w:div>
        <w:div w:id="2002927948">
          <w:marLeft w:val="0"/>
          <w:marRight w:val="0"/>
          <w:marTop w:val="120"/>
          <w:marBottom w:val="360"/>
          <w:divBdr>
            <w:top w:val="none" w:sz="0" w:space="0" w:color="auto"/>
            <w:left w:val="none" w:sz="0" w:space="0" w:color="auto"/>
            <w:bottom w:val="none" w:sz="0" w:space="0" w:color="auto"/>
            <w:right w:val="none" w:sz="0" w:space="0" w:color="auto"/>
          </w:divBdr>
          <w:divsChild>
            <w:div w:id="1070156445">
              <w:marLeft w:val="420"/>
              <w:marRight w:val="0"/>
              <w:marTop w:val="0"/>
              <w:marBottom w:val="0"/>
              <w:divBdr>
                <w:top w:val="none" w:sz="0" w:space="0" w:color="auto"/>
                <w:left w:val="none" w:sz="0" w:space="0" w:color="auto"/>
                <w:bottom w:val="none" w:sz="0" w:space="0" w:color="auto"/>
                <w:right w:val="none" w:sz="0" w:space="0" w:color="auto"/>
              </w:divBdr>
              <w:divsChild>
                <w:div w:id="331033209">
                  <w:marLeft w:val="0"/>
                  <w:marRight w:val="0"/>
                  <w:marTop w:val="34"/>
                  <w:marBottom w:val="34"/>
                  <w:divBdr>
                    <w:top w:val="none" w:sz="0" w:space="0" w:color="auto"/>
                    <w:left w:val="none" w:sz="0" w:space="0" w:color="auto"/>
                    <w:bottom w:val="none" w:sz="0" w:space="0" w:color="auto"/>
                    <w:right w:val="none" w:sz="0" w:space="0" w:color="auto"/>
                  </w:divBdr>
                </w:div>
                <w:div w:id="606471814">
                  <w:marLeft w:val="0"/>
                  <w:marRight w:val="0"/>
                  <w:marTop w:val="0"/>
                  <w:marBottom w:val="0"/>
                  <w:divBdr>
                    <w:top w:val="none" w:sz="0" w:space="0" w:color="auto"/>
                    <w:left w:val="none" w:sz="0" w:space="0" w:color="auto"/>
                    <w:bottom w:val="none" w:sz="0" w:space="0" w:color="auto"/>
                    <w:right w:val="none" w:sz="0" w:space="0" w:color="auto"/>
                  </w:divBdr>
                  <w:divsChild>
                    <w:div w:id="696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674">
              <w:marLeft w:val="0"/>
              <w:marRight w:val="0"/>
              <w:marTop w:val="0"/>
              <w:marBottom w:val="0"/>
              <w:divBdr>
                <w:top w:val="none" w:sz="0" w:space="0" w:color="auto"/>
                <w:left w:val="none" w:sz="0" w:space="0" w:color="auto"/>
                <w:bottom w:val="none" w:sz="0" w:space="0" w:color="auto"/>
                <w:right w:val="none" w:sz="0" w:space="0" w:color="auto"/>
              </w:divBdr>
            </w:div>
          </w:divsChild>
        </w:div>
        <w:div w:id="2137067087">
          <w:marLeft w:val="0"/>
          <w:marRight w:val="0"/>
          <w:marTop w:val="120"/>
          <w:marBottom w:val="360"/>
          <w:divBdr>
            <w:top w:val="none" w:sz="0" w:space="0" w:color="auto"/>
            <w:left w:val="none" w:sz="0" w:space="0" w:color="auto"/>
            <w:bottom w:val="none" w:sz="0" w:space="0" w:color="auto"/>
            <w:right w:val="none" w:sz="0" w:space="0" w:color="auto"/>
          </w:divBdr>
          <w:divsChild>
            <w:div w:id="91440019">
              <w:marLeft w:val="420"/>
              <w:marRight w:val="0"/>
              <w:marTop w:val="0"/>
              <w:marBottom w:val="0"/>
              <w:divBdr>
                <w:top w:val="none" w:sz="0" w:space="0" w:color="auto"/>
                <w:left w:val="none" w:sz="0" w:space="0" w:color="auto"/>
                <w:bottom w:val="none" w:sz="0" w:space="0" w:color="auto"/>
                <w:right w:val="none" w:sz="0" w:space="0" w:color="auto"/>
              </w:divBdr>
              <w:divsChild>
                <w:div w:id="1286542432">
                  <w:marLeft w:val="0"/>
                  <w:marRight w:val="0"/>
                  <w:marTop w:val="34"/>
                  <w:marBottom w:val="34"/>
                  <w:divBdr>
                    <w:top w:val="none" w:sz="0" w:space="0" w:color="auto"/>
                    <w:left w:val="none" w:sz="0" w:space="0" w:color="auto"/>
                    <w:bottom w:val="none" w:sz="0" w:space="0" w:color="auto"/>
                    <w:right w:val="none" w:sz="0" w:space="0" w:color="auto"/>
                  </w:divBdr>
                </w:div>
                <w:div w:id="1388263585">
                  <w:marLeft w:val="0"/>
                  <w:marRight w:val="0"/>
                  <w:marTop w:val="0"/>
                  <w:marBottom w:val="0"/>
                  <w:divBdr>
                    <w:top w:val="none" w:sz="0" w:space="0" w:color="auto"/>
                    <w:left w:val="none" w:sz="0" w:space="0" w:color="auto"/>
                    <w:bottom w:val="none" w:sz="0" w:space="0" w:color="auto"/>
                    <w:right w:val="none" w:sz="0" w:space="0" w:color="auto"/>
                  </w:divBdr>
                  <w:divsChild>
                    <w:div w:id="1084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608">
      <w:bodyDiv w:val="1"/>
      <w:marLeft w:val="0"/>
      <w:marRight w:val="0"/>
      <w:marTop w:val="0"/>
      <w:marBottom w:val="0"/>
      <w:divBdr>
        <w:top w:val="none" w:sz="0" w:space="0" w:color="auto"/>
        <w:left w:val="none" w:sz="0" w:space="0" w:color="auto"/>
        <w:bottom w:val="none" w:sz="0" w:space="0" w:color="auto"/>
        <w:right w:val="none" w:sz="0" w:space="0" w:color="auto"/>
      </w:divBdr>
    </w:div>
    <w:div w:id="1272978751">
      <w:bodyDiv w:val="1"/>
      <w:marLeft w:val="0"/>
      <w:marRight w:val="0"/>
      <w:marTop w:val="0"/>
      <w:marBottom w:val="0"/>
      <w:divBdr>
        <w:top w:val="none" w:sz="0" w:space="0" w:color="auto"/>
        <w:left w:val="none" w:sz="0" w:space="0" w:color="auto"/>
        <w:bottom w:val="none" w:sz="0" w:space="0" w:color="auto"/>
        <w:right w:val="none" w:sz="0" w:space="0" w:color="auto"/>
      </w:divBdr>
    </w:div>
    <w:div w:id="1397506563">
      <w:bodyDiv w:val="1"/>
      <w:marLeft w:val="0"/>
      <w:marRight w:val="0"/>
      <w:marTop w:val="0"/>
      <w:marBottom w:val="0"/>
      <w:divBdr>
        <w:top w:val="none" w:sz="0" w:space="0" w:color="auto"/>
        <w:left w:val="none" w:sz="0" w:space="0" w:color="auto"/>
        <w:bottom w:val="none" w:sz="0" w:space="0" w:color="auto"/>
        <w:right w:val="none" w:sz="0" w:space="0" w:color="auto"/>
      </w:divBdr>
      <w:divsChild>
        <w:div w:id="171385257">
          <w:marLeft w:val="0"/>
          <w:marRight w:val="0"/>
          <w:marTop w:val="34"/>
          <w:marBottom w:val="34"/>
          <w:divBdr>
            <w:top w:val="none" w:sz="0" w:space="0" w:color="auto"/>
            <w:left w:val="none" w:sz="0" w:space="0" w:color="auto"/>
            <w:bottom w:val="none" w:sz="0" w:space="0" w:color="auto"/>
            <w:right w:val="none" w:sz="0" w:space="0" w:color="auto"/>
          </w:divBdr>
        </w:div>
        <w:div w:id="1740011721">
          <w:marLeft w:val="0"/>
          <w:marRight w:val="0"/>
          <w:marTop w:val="0"/>
          <w:marBottom w:val="0"/>
          <w:divBdr>
            <w:top w:val="none" w:sz="0" w:space="0" w:color="auto"/>
            <w:left w:val="none" w:sz="0" w:space="0" w:color="auto"/>
            <w:bottom w:val="none" w:sz="0" w:space="0" w:color="auto"/>
            <w:right w:val="none" w:sz="0" w:space="0" w:color="auto"/>
          </w:divBdr>
        </w:div>
      </w:divsChild>
    </w:div>
    <w:div w:id="1488940711">
      <w:bodyDiv w:val="1"/>
      <w:marLeft w:val="0"/>
      <w:marRight w:val="0"/>
      <w:marTop w:val="0"/>
      <w:marBottom w:val="0"/>
      <w:divBdr>
        <w:top w:val="none" w:sz="0" w:space="0" w:color="auto"/>
        <w:left w:val="none" w:sz="0" w:space="0" w:color="auto"/>
        <w:bottom w:val="none" w:sz="0" w:space="0" w:color="auto"/>
        <w:right w:val="none" w:sz="0" w:space="0" w:color="auto"/>
      </w:divBdr>
      <w:divsChild>
        <w:div w:id="288976764">
          <w:marLeft w:val="0"/>
          <w:marRight w:val="0"/>
          <w:marTop w:val="120"/>
          <w:marBottom w:val="360"/>
          <w:divBdr>
            <w:top w:val="none" w:sz="0" w:space="0" w:color="auto"/>
            <w:left w:val="none" w:sz="0" w:space="0" w:color="auto"/>
            <w:bottom w:val="none" w:sz="0" w:space="0" w:color="auto"/>
            <w:right w:val="none" w:sz="0" w:space="0" w:color="auto"/>
          </w:divBdr>
          <w:divsChild>
            <w:div w:id="781648880">
              <w:marLeft w:val="420"/>
              <w:marRight w:val="0"/>
              <w:marTop w:val="0"/>
              <w:marBottom w:val="0"/>
              <w:divBdr>
                <w:top w:val="none" w:sz="0" w:space="0" w:color="auto"/>
                <w:left w:val="none" w:sz="0" w:space="0" w:color="auto"/>
                <w:bottom w:val="none" w:sz="0" w:space="0" w:color="auto"/>
                <w:right w:val="none" w:sz="0" w:space="0" w:color="auto"/>
              </w:divBdr>
              <w:divsChild>
                <w:div w:id="608508821">
                  <w:marLeft w:val="0"/>
                  <w:marRight w:val="0"/>
                  <w:marTop w:val="0"/>
                  <w:marBottom w:val="0"/>
                  <w:divBdr>
                    <w:top w:val="none" w:sz="0" w:space="0" w:color="auto"/>
                    <w:left w:val="none" w:sz="0" w:space="0" w:color="auto"/>
                    <w:bottom w:val="none" w:sz="0" w:space="0" w:color="auto"/>
                    <w:right w:val="none" w:sz="0" w:space="0" w:color="auto"/>
                  </w:divBdr>
                  <w:divsChild>
                    <w:div w:id="1206874004">
                      <w:marLeft w:val="0"/>
                      <w:marRight w:val="0"/>
                      <w:marTop w:val="0"/>
                      <w:marBottom w:val="0"/>
                      <w:divBdr>
                        <w:top w:val="none" w:sz="0" w:space="0" w:color="auto"/>
                        <w:left w:val="none" w:sz="0" w:space="0" w:color="auto"/>
                        <w:bottom w:val="none" w:sz="0" w:space="0" w:color="auto"/>
                        <w:right w:val="none" w:sz="0" w:space="0" w:color="auto"/>
                      </w:divBdr>
                    </w:div>
                  </w:divsChild>
                </w:div>
                <w:div w:id="15136895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18251162">
          <w:marLeft w:val="0"/>
          <w:marRight w:val="0"/>
          <w:marTop w:val="120"/>
          <w:marBottom w:val="360"/>
          <w:divBdr>
            <w:top w:val="none" w:sz="0" w:space="0" w:color="auto"/>
            <w:left w:val="none" w:sz="0" w:space="0" w:color="auto"/>
            <w:bottom w:val="none" w:sz="0" w:space="0" w:color="auto"/>
            <w:right w:val="none" w:sz="0" w:space="0" w:color="auto"/>
          </w:divBdr>
          <w:divsChild>
            <w:div w:id="447506915">
              <w:marLeft w:val="0"/>
              <w:marRight w:val="0"/>
              <w:marTop w:val="0"/>
              <w:marBottom w:val="0"/>
              <w:divBdr>
                <w:top w:val="none" w:sz="0" w:space="0" w:color="auto"/>
                <w:left w:val="none" w:sz="0" w:space="0" w:color="auto"/>
                <w:bottom w:val="none" w:sz="0" w:space="0" w:color="auto"/>
                <w:right w:val="none" w:sz="0" w:space="0" w:color="auto"/>
              </w:divBdr>
            </w:div>
            <w:div w:id="1430930128">
              <w:marLeft w:val="420"/>
              <w:marRight w:val="0"/>
              <w:marTop w:val="0"/>
              <w:marBottom w:val="0"/>
              <w:divBdr>
                <w:top w:val="none" w:sz="0" w:space="0" w:color="auto"/>
                <w:left w:val="none" w:sz="0" w:space="0" w:color="auto"/>
                <w:bottom w:val="none" w:sz="0" w:space="0" w:color="auto"/>
                <w:right w:val="none" w:sz="0" w:space="0" w:color="auto"/>
              </w:divBdr>
              <w:divsChild>
                <w:div w:id="1053624449">
                  <w:marLeft w:val="0"/>
                  <w:marRight w:val="0"/>
                  <w:marTop w:val="34"/>
                  <w:marBottom w:val="34"/>
                  <w:divBdr>
                    <w:top w:val="none" w:sz="0" w:space="0" w:color="auto"/>
                    <w:left w:val="none" w:sz="0" w:space="0" w:color="auto"/>
                    <w:bottom w:val="none" w:sz="0" w:space="0" w:color="auto"/>
                    <w:right w:val="none" w:sz="0" w:space="0" w:color="auto"/>
                  </w:divBdr>
                </w:div>
                <w:div w:id="1768505834">
                  <w:marLeft w:val="0"/>
                  <w:marRight w:val="0"/>
                  <w:marTop w:val="0"/>
                  <w:marBottom w:val="0"/>
                  <w:divBdr>
                    <w:top w:val="none" w:sz="0" w:space="0" w:color="auto"/>
                    <w:left w:val="none" w:sz="0" w:space="0" w:color="auto"/>
                    <w:bottom w:val="none" w:sz="0" w:space="0" w:color="auto"/>
                    <w:right w:val="none" w:sz="0" w:space="0" w:color="auto"/>
                  </w:divBdr>
                  <w:divsChild>
                    <w:div w:id="131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20322">
      <w:bodyDiv w:val="1"/>
      <w:marLeft w:val="0"/>
      <w:marRight w:val="0"/>
      <w:marTop w:val="0"/>
      <w:marBottom w:val="0"/>
      <w:divBdr>
        <w:top w:val="none" w:sz="0" w:space="0" w:color="auto"/>
        <w:left w:val="none" w:sz="0" w:space="0" w:color="auto"/>
        <w:bottom w:val="none" w:sz="0" w:space="0" w:color="auto"/>
        <w:right w:val="none" w:sz="0" w:space="0" w:color="auto"/>
      </w:divBdr>
    </w:div>
    <w:div w:id="1590693655">
      <w:bodyDiv w:val="1"/>
      <w:marLeft w:val="0"/>
      <w:marRight w:val="0"/>
      <w:marTop w:val="0"/>
      <w:marBottom w:val="0"/>
      <w:divBdr>
        <w:top w:val="none" w:sz="0" w:space="0" w:color="auto"/>
        <w:left w:val="none" w:sz="0" w:space="0" w:color="auto"/>
        <w:bottom w:val="none" w:sz="0" w:space="0" w:color="auto"/>
        <w:right w:val="none" w:sz="0" w:space="0" w:color="auto"/>
      </w:divBdr>
      <w:divsChild>
        <w:div w:id="252058308">
          <w:marLeft w:val="0"/>
          <w:marRight w:val="0"/>
          <w:marTop w:val="0"/>
          <w:marBottom w:val="0"/>
          <w:divBdr>
            <w:top w:val="none" w:sz="0" w:space="0" w:color="auto"/>
            <w:left w:val="none" w:sz="0" w:space="0" w:color="auto"/>
            <w:bottom w:val="none" w:sz="0" w:space="0" w:color="auto"/>
            <w:right w:val="none" w:sz="0" w:space="0" w:color="auto"/>
          </w:divBdr>
        </w:div>
        <w:div w:id="960693412">
          <w:marLeft w:val="0"/>
          <w:marRight w:val="0"/>
          <w:marTop w:val="34"/>
          <w:marBottom w:val="34"/>
          <w:divBdr>
            <w:top w:val="none" w:sz="0" w:space="0" w:color="auto"/>
            <w:left w:val="none" w:sz="0" w:space="0" w:color="auto"/>
            <w:bottom w:val="none" w:sz="0" w:space="0" w:color="auto"/>
            <w:right w:val="none" w:sz="0" w:space="0" w:color="auto"/>
          </w:divBdr>
        </w:div>
      </w:divsChild>
    </w:div>
    <w:div w:id="1708026085">
      <w:bodyDiv w:val="1"/>
      <w:marLeft w:val="0"/>
      <w:marRight w:val="0"/>
      <w:marTop w:val="0"/>
      <w:marBottom w:val="0"/>
      <w:divBdr>
        <w:top w:val="none" w:sz="0" w:space="0" w:color="auto"/>
        <w:left w:val="none" w:sz="0" w:space="0" w:color="auto"/>
        <w:bottom w:val="none" w:sz="0" w:space="0" w:color="auto"/>
        <w:right w:val="none" w:sz="0" w:space="0" w:color="auto"/>
      </w:divBdr>
    </w:div>
    <w:div w:id="1718504454">
      <w:bodyDiv w:val="1"/>
      <w:marLeft w:val="0"/>
      <w:marRight w:val="0"/>
      <w:marTop w:val="0"/>
      <w:marBottom w:val="0"/>
      <w:divBdr>
        <w:top w:val="none" w:sz="0" w:space="0" w:color="auto"/>
        <w:left w:val="none" w:sz="0" w:space="0" w:color="auto"/>
        <w:bottom w:val="none" w:sz="0" w:space="0" w:color="auto"/>
        <w:right w:val="none" w:sz="0" w:space="0" w:color="auto"/>
      </w:divBdr>
      <w:divsChild>
        <w:div w:id="982008324">
          <w:marLeft w:val="0"/>
          <w:marRight w:val="0"/>
          <w:marTop w:val="34"/>
          <w:marBottom w:val="34"/>
          <w:divBdr>
            <w:top w:val="none" w:sz="0" w:space="0" w:color="auto"/>
            <w:left w:val="none" w:sz="0" w:space="0" w:color="auto"/>
            <w:bottom w:val="none" w:sz="0" w:space="0" w:color="auto"/>
            <w:right w:val="none" w:sz="0" w:space="0" w:color="auto"/>
          </w:divBdr>
        </w:div>
        <w:div w:id="1033846517">
          <w:marLeft w:val="0"/>
          <w:marRight w:val="0"/>
          <w:marTop w:val="0"/>
          <w:marBottom w:val="0"/>
          <w:divBdr>
            <w:top w:val="none" w:sz="0" w:space="0" w:color="auto"/>
            <w:left w:val="none" w:sz="0" w:space="0" w:color="auto"/>
            <w:bottom w:val="none" w:sz="0" w:space="0" w:color="auto"/>
            <w:right w:val="none" w:sz="0" w:space="0" w:color="auto"/>
          </w:divBdr>
        </w:div>
      </w:divsChild>
    </w:div>
    <w:div w:id="1796214499">
      <w:bodyDiv w:val="1"/>
      <w:marLeft w:val="0"/>
      <w:marRight w:val="0"/>
      <w:marTop w:val="0"/>
      <w:marBottom w:val="0"/>
      <w:divBdr>
        <w:top w:val="none" w:sz="0" w:space="0" w:color="auto"/>
        <w:left w:val="none" w:sz="0" w:space="0" w:color="auto"/>
        <w:bottom w:val="none" w:sz="0" w:space="0" w:color="auto"/>
        <w:right w:val="none" w:sz="0" w:space="0" w:color="auto"/>
      </w:divBdr>
      <w:divsChild>
        <w:div w:id="67655813">
          <w:marLeft w:val="0"/>
          <w:marRight w:val="0"/>
          <w:marTop w:val="120"/>
          <w:marBottom w:val="360"/>
          <w:divBdr>
            <w:top w:val="none" w:sz="0" w:space="0" w:color="auto"/>
            <w:left w:val="none" w:sz="0" w:space="0" w:color="auto"/>
            <w:bottom w:val="none" w:sz="0" w:space="0" w:color="auto"/>
            <w:right w:val="none" w:sz="0" w:space="0" w:color="auto"/>
          </w:divBdr>
          <w:divsChild>
            <w:div w:id="1964070024">
              <w:marLeft w:val="420"/>
              <w:marRight w:val="0"/>
              <w:marTop w:val="0"/>
              <w:marBottom w:val="0"/>
              <w:divBdr>
                <w:top w:val="none" w:sz="0" w:space="0" w:color="auto"/>
                <w:left w:val="none" w:sz="0" w:space="0" w:color="auto"/>
                <w:bottom w:val="none" w:sz="0" w:space="0" w:color="auto"/>
                <w:right w:val="none" w:sz="0" w:space="0" w:color="auto"/>
              </w:divBdr>
              <w:divsChild>
                <w:div w:id="942616400">
                  <w:marLeft w:val="0"/>
                  <w:marRight w:val="0"/>
                  <w:marTop w:val="34"/>
                  <w:marBottom w:val="34"/>
                  <w:divBdr>
                    <w:top w:val="none" w:sz="0" w:space="0" w:color="auto"/>
                    <w:left w:val="none" w:sz="0" w:space="0" w:color="auto"/>
                    <w:bottom w:val="none" w:sz="0" w:space="0" w:color="auto"/>
                    <w:right w:val="none" w:sz="0" w:space="0" w:color="auto"/>
                  </w:divBdr>
                </w:div>
                <w:div w:id="1227305460">
                  <w:marLeft w:val="0"/>
                  <w:marRight w:val="0"/>
                  <w:marTop w:val="0"/>
                  <w:marBottom w:val="0"/>
                  <w:divBdr>
                    <w:top w:val="none" w:sz="0" w:space="0" w:color="auto"/>
                    <w:left w:val="none" w:sz="0" w:space="0" w:color="auto"/>
                    <w:bottom w:val="none" w:sz="0" w:space="0" w:color="auto"/>
                    <w:right w:val="none" w:sz="0" w:space="0" w:color="auto"/>
                  </w:divBdr>
                  <w:divsChild>
                    <w:div w:id="4691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3796">
          <w:marLeft w:val="0"/>
          <w:marRight w:val="0"/>
          <w:marTop w:val="120"/>
          <w:marBottom w:val="360"/>
          <w:divBdr>
            <w:top w:val="none" w:sz="0" w:space="0" w:color="auto"/>
            <w:left w:val="none" w:sz="0" w:space="0" w:color="auto"/>
            <w:bottom w:val="none" w:sz="0" w:space="0" w:color="auto"/>
            <w:right w:val="none" w:sz="0" w:space="0" w:color="auto"/>
          </w:divBdr>
          <w:divsChild>
            <w:div w:id="143786458">
              <w:marLeft w:val="420"/>
              <w:marRight w:val="0"/>
              <w:marTop w:val="0"/>
              <w:marBottom w:val="0"/>
              <w:divBdr>
                <w:top w:val="none" w:sz="0" w:space="0" w:color="auto"/>
                <w:left w:val="none" w:sz="0" w:space="0" w:color="auto"/>
                <w:bottom w:val="none" w:sz="0" w:space="0" w:color="auto"/>
                <w:right w:val="none" w:sz="0" w:space="0" w:color="auto"/>
              </w:divBdr>
              <w:divsChild>
                <w:div w:id="1148471810">
                  <w:marLeft w:val="0"/>
                  <w:marRight w:val="0"/>
                  <w:marTop w:val="34"/>
                  <w:marBottom w:val="34"/>
                  <w:divBdr>
                    <w:top w:val="none" w:sz="0" w:space="0" w:color="auto"/>
                    <w:left w:val="none" w:sz="0" w:space="0" w:color="auto"/>
                    <w:bottom w:val="none" w:sz="0" w:space="0" w:color="auto"/>
                    <w:right w:val="none" w:sz="0" w:space="0" w:color="auto"/>
                  </w:divBdr>
                </w:div>
                <w:div w:id="1833638464">
                  <w:marLeft w:val="0"/>
                  <w:marRight w:val="0"/>
                  <w:marTop w:val="0"/>
                  <w:marBottom w:val="0"/>
                  <w:divBdr>
                    <w:top w:val="none" w:sz="0" w:space="0" w:color="auto"/>
                    <w:left w:val="none" w:sz="0" w:space="0" w:color="auto"/>
                    <w:bottom w:val="none" w:sz="0" w:space="0" w:color="auto"/>
                    <w:right w:val="none" w:sz="0" w:space="0" w:color="auto"/>
                  </w:divBdr>
                  <w:divsChild>
                    <w:div w:id="10685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945">
              <w:marLeft w:val="0"/>
              <w:marRight w:val="0"/>
              <w:marTop w:val="0"/>
              <w:marBottom w:val="0"/>
              <w:divBdr>
                <w:top w:val="none" w:sz="0" w:space="0" w:color="auto"/>
                <w:left w:val="none" w:sz="0" w:space="0" w:color="auto"/>
                <w:bottom w:val="none" w:sz="0" w:space="0" w:color="auto"/>
                <w:right w:val="none" w:sz="0" w:space="0" w:color="auto"/>
              </w:divBdr>
            </w:div>
          </w:divsChild>
        </w:div>
        <w:div w:id="568004348">
          <w:marLeft w:val="0"/>
          <w:marRight w:val="0"/>
          <w:marTop w:val="120"/>
          <w:marBottom w:val="360"/>
          <w:divBdr>
            <w:top w:val="none" w:sz="0" w:space="0" w:color="auto"/>
            <w:left w:val="none" w:sz="0" w:space="0" w:color="auto"/>
            <w:bottom w:val="none" w:sz="0" w:space="0" w:color="auto"/>
            <w:right w:val="none" w:sz="0" w:space="0" w:color="auto"/>
          </w:divBdr>
          <w:divsChild>
            <w:div w:id="686829462">
              <w:marLeft w:val="420"/>
              <w:marRight w:val="0"/>
              <w:marTop w:val="0"/>
              <w:marBottom w:val="0"/>
              <w:divBdr>
                <w:top w:val="none" w:sz="0" w:space="0" w:color="auto"/>
                <w:left w:val="none" w:sz="0" w:space="0" w:color="auto"/>
                <w:bottom w:val="none" w:sz="0" w:space="0" w:color="auto"/>
                <w:right w:val="none" w:sz="0" w:space="0" w:color="auto"/>
              </w:divBdr>
              <w:divsChild>
                <w:div w:id="353852066">
                  <w:marLeft w:val="0"/>
                  <w:marRight w:val="0"/>
                  <w:marTop w:val="34"/>
                  <w:marBottom w:val="34"/>
                  <w:divBdr>
                    <w:top w:val="none" w:sz="0" w:space="0" w:color="auto"/>
                    <w:left w:val="none" w:sz="0" w:space="0" w:color="auto"/>
                    <w:bottom w:val="none" w:sz="0" w:space="0" w:color="auto"/>
                    <w:right w:val="none" w:sz="0" w:space="0" w:color="auto"/>
                  </w:divBdr>
                </w:div>
                <w:div w:id="1650595789">
                  <w:marLeft w:val="0"/>
                  <w:marRight w:val="0"/>
                  <w:marTop w:val="0"/>
                  <w:marBottom w:val="0"/>
                  <w:divBdr>
                    <w:top w:val="none" w:sz="0" w:space="0" w:color="auto"/>
                    <w:left w:val="none" w:sz="0" w:space="0" w:color="auto"/>
                    <w:bottom w:val="none" w:sz="0" w:space="0" w:color="auto"/>
                    <w:right w:val="none" w:sz="0" w:space="0" w:color="auto"/>
                  </w:divBdr>
                  <w:divsChild>
                    <w:div w:id="2137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7344">
              <w:marLeft w:val="0"/>
              <w:marRight w:val="0"/>
              <w:marTop w:val="0"/>
              <w:marBottom w:val="0"/>
              <w:divBdr>
                <w:top w:val="none" w:sz="0" w:space="0" w:color="auto"/>
                <w:left w:val="none" w:sz="0" w:space="0" w:color="auto"/>
                <w:bottom w:val="none" w:sz="0" w:space="0" w:color="auto"/>
                <w:right w:val="none" w:sz="0" w:space="0" w:color="auto"/>
              </w:divBdr>
            </w:div>
          </w:divsChild>
        </w:div>
        <w:div w:id="1413970175">
          <w:marLeft w:val="0"/>
          <w:marRight w:val="0"/>
          <w:marTop w:val="120"/>
          <w:marBottom w:val="360"/>
          <w:divBdr>
            <w:top w:val="none" w:sz="0" w:space="0" w:color="auto"/>
            <w:left w:val="none" w:sz="0" w:space="0" w:color="auto"/>
            <w:bottom w:val="none" w:sz="0" w:space="0" w:color="auto"/>
            <w:right w:val="none" w:sz="0" w:space="0" w:color="auto"/>
          </w:divBdr>
          <w:divsChild>
            <w:div w:id="1987589339">
              <w:marLeft w:val="420"/>
              <w:marRight w:val="0"/>
              <w:marTop w:val="0"/>
              <w:marBottom w:val="0"/>
              <w:divBdr>
                <w:top w:val="none" w:sz="0" w:space="0" w:color="auto"/>
                <w:left w:val="none" w:sz="0" w:space="0" w:color="auto"/>
                <w:bottom w:val="none" w:sz="0" w:space="0" w:color="auto"/>
                <w:right w:val="none" w:sz="0" w:space="0" w:color="auto"/>
              </w:divBdr>
              <w:divsChild>
                <w:div w:id="101145951">
                  <w:marLeft w:val="0"/>
                  <w:marRight w:val="0"/>
                  <w:marTop w:val="34"/>
                  <w:marBottom w:val="34"/>
                  <w:divBdr>
                    <w:top w:val="none" w:sz="0" w:space="0" w:color="auto"/>
                    <w:left w:val="none" w:sz="0" w:space="0" w:color="auto"/>
                    <w:bottom w:val="none" w:sz="0" w:space="0" w:color="auto"/>
                    <w:right w:val="none" w:sz="0" w:space="0" w:color="auto"/>
                  </w:divBdr>
                </w:div>
                <w:div w:id="1780560549">
                  <w:marLeft w:val="0"/>
                  <w:marRight w:val="0"/>
                  <w:marTop w:val="0"/>
                  <w:marBottom w:val="0"/>
                  <w:divBdr>
                    <w:top w:val="none" w:sz="0" w:space="0" w:color="auto"/>
                    <w:left w:val="none" w:sz="0" w:space="0" w:color="auto"/>
                    <w:bottom w:val="none" w:sz="0" w:space="0" w:color="auto"/>
                    <w:right w:val="none" w:sz="0" w:space="0" w:color="auto"/>
                  </w:divBdr>
                  <w:divsChild>
                    <w:div w:id="9521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446">
      <w:bodyDiv w:val="1"/>
      <w:marLeft w:val="0"/>
      <w:marRight w:val="0"/>
      <w:marTop w:val="0"/>
      <w:marBottom w:val="0"/>
      <w:divBdr>
        <w:top w:val="none" w:sz="0" w:space="0" w:color="auto"/>
        <w:left w:val="none" w:sz="0" w:space="0" w:color="auto"/>
        <w:bottom w:val="none" w:sz="0" w:space="0" w:color="auto"/>
        <w:right w:val="none" w:sz="0" w:space="0" w:color="auto"/>
      </w:divBdr>
    </w:div>
    <w:div w:id="1937322827">
      <w:bodyDiv w:val="1"/>
      <w:marLeft w:val="0"/>
      <w:marRight w:val="0"/>
      <w:marTop w:val="0"/>
      <w:marBottom w:val="0"/>
      <w:divBdr>
        <w:top w:val="none" w:sz="0" w:space="0" w:color="auto"/>
        <w:left w:val="none" w:sz="0" w:space="0" w:color="auto"/>
        <w:bottom w:val="none" w:sz="0" w:space="0" w:color="auto"/>
        <w:right w:val="none" w:sz="0" w:space="0" w:color="auto"/>
      </w:divBdr>
      <w:divsChild>
        <w:div w:id="643511546">
          <w:marLeft w:val="0"/>
          <w:marRight w:val="0"/>
          <w:marTop w:val="0"/>
          <w:marBottom w:val="0"/>
          <w:divBdr>
            <w:top w:val="none" w:sz="0" w:space="0" w:color="auto"/>
            <w:left w:val="none" w:sz="0" w:space="0" w:color="auto"/>
            <w:bottom w:val="none" w:sz="0" w:space="0" w:color="auto"/>
            <w:right w:val="none" w:sz="0" w:space="0" w:color="auto"/>
          </w:divBdr>
        </w:div>
        <w:div w:id="1959876658">
          <w:marLeft w:val="0"/>
          <w:marRight w:val="0"/>
          <w:marTop w:val="34"/>
          <w:marBottom w:val="34"/>
          <w:divBdr>
            <w:top w:val="none" w:sz="0" w:space="0" w:color="auto"/>
            <w:left w:val="none" w:sz="0" w:space="0" w:color="auto"/>
            <w:bottom w:val="none" w:sz="0" w:space="0" w:color="auto"/>
            <w:right w:val="none" w:sz="0" w:space="0" w:color="auto"/>
          </w:divBdr>
        </w:div>
      </w:divsChild>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sChild>
        <w:div w:id="459495607">
          <w:marLeft w:val="0"/>
          <w:marRight w:val="0"/>
          <w:marTop w:val="0"/>
          <w:marBottom w:val="0"/>
          <w:divBdr>
            <w:top w:val="none" w:sz="0" w:space="0" w:color="auto"/>
            <w:left w:val="none" w:sz="0" w:space="0" w:color="auto"/>
            <w:bottom w:val="none" w:sz="0" w:space="0" w:color="auto"/>
            <w:right w:val="none" w:sz="0" w:space="0" w:color="auto"/>
          </w:divBdr>
        </w:div>
        <w:div w:id="711612108">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8509">
      <w:bodyDiv w:val="1"/>
      <w:marLeft w:val="0"/>
      <w:marRight w:val="0"/>
      <w:marTop w:val="0"/>
      <w:marBottom w:val="0"/>
      <w:divBdr>
        <w:top w:val="none" w:sz="0" w:space="0" w:color="auto"/>
        <w:left w:val="none" w:sz="0" w:space="0" w:color="auto"/>
        <w:bottom w:val="none" w:sz="0" w:space="0" w:color="auto"/>
        <w:right w:val="none" w:sz="0" w:space="0" w:color="auto"/>
      </w:divBdr>
    </w:div>
    <w:div w:id="2077891636">
      <w:bodyDiv w:val="1"/>
      <w:marLeft w:val="0"/>
      <w:marRight w:val="0"/>
      <w:marTop w:val="0"/>
      <w:marBottom w:val="0"/>
      <w:divBdr>
        <w:top w:val="none" w:sz="0" w:space="0" w:color="auto"/>
        <w:left w:val="none" w:sz="0" w:space="0" w:color="auto"/>
        <w:bottom w:val="none" w:sz="0" w:space="0" w:color="auto"/>
        <w:right w:val="none" w:sz="0" w:space="0" w:color="auto"/>
      </w:divBdr>
    </w:div>
    <w:div w:id="2131781563">
      <w:bodyDiv w:val="1"/>
      <w:marLeft w:val="0"/>
      <w:marRight w:val="0"/>
      <w:marTop w:val="0"/>
      <w:marBottom w:val="0"/>
      <w:divBdr>
        <w:top w:val="none" w:sz="0" w:space="0" w:color="auto"/>
        <w:left w:val="none" w:sz="0" w:space="0" w:color="auto"/>
        <w:bottom w:val="none" w:sz="0" w:space="0" w:color="auto"/>
        <w:right w:val="none" w:sz="0" w:space="0" w:color="auto"/>
      </w:divBdr>
    </w:div>
    <w:div w:id="2143686950">
      <w:bodyDiv w:val="1"/>
      <w:marLeft w:val="0"/>
      <w:marRight w:val="0"/>
      <w:marTop w:val="0"/>
      <w:marBottom w:val="0"/>
      <w:divBdr>
        <w:top w:val="none" w:sz="0" w:space="0" w:color="auto"/>
        <w:left w:val="none" w:sz="0" w:space="0" w:color="auto"/>
        <w:bottom w:val="none" w:sz="0" w:space="0" w:color="auto"/>
        <w:right w:val="none" w:sz="0" w:space="0" w:color="auto"/>
      </w:divBdr>
      <w:divsChild>
        <w:div w:id="195850022">
          <w:marLeft w:val="0"/>
          <w:marRight w:val="0"/>
          <w:marTop w:val="120"/>
          <w:marBottom w:val="360"/>
          <w:divBdr>
            <w:top w:val="none" w:sz="0" w:space="0" w:color="auto"/>
            <w:left w:val="none" w:sz="0" w:space="0" w:color="auto"/>
            <w:bottom w:val="none" w:sz="0" w:space="0" w:color="auto"/>
            <w:right w:val="none" w:sz="0" w:space="0" w:color="auto"/>
          </w:divBdr>
          <w:divsChild>
            <w:div w:id="141165291">
              <w:marLeft w:val="0"/>
              <w:marRight w:val="0"/>
              <w:marTop w:val="0"/>
              <w:marBottom w:val="0"/>
              <w:divBdr>
                <w:top w:val="none" w:sz="0" w:space="0" w:color="auto"/>
                <w:left w:val="none" w:sz="0" w:space="0" w:color="auto"/>
                <w:bottom w:val="none" w:sz="0" w:space="0" w:color="auto"/>
                <w:right w:val="none" w:sz="0" w:space="0" w:color="auto"/>
              </w:divBdr>
            </w:div>
            <w:div w:id="1589852321">
              <w:marLeft w:val="420"/>
              <w:marRight w:val="0"/>
              <w:marTop w:val="0"/>
              <w:marBottom w:val="0"/>
              <w:divBdr>
                <w:top w:val="none" w:sz="0" w:space="0" w:color="auto"/>
                <w:left w:val="none" w:sz="0" w:space="0" w:color="auto"/>
                <w:bottom w:val="none" w:sz="0" w:space="0" w:color="auto"/>
                <w:right w:val="none" w:sz="0" w:space="0" w:color="auto"/>
              </w:divBdr>
              <w:divsChild>
                <w:div w:id="1498418459">
                  <w:marLeft w:val="0"/>
                  <w:marRight w:val="0"/>
                  <w:marTop w:val="0"/>
                  <w:marBottom w:val="0"/>
                  <w:divBdr>
                    <w:top w:val="none" w:sz="0" w:space="0" w:color="auto"/>
                    <w:left w:val="none" w:sz="0" w:space="0" w:color="auto"/>
                    <w:bottom w:val="none" w:sz="0" w:space="0" w:color="auto"/>
                    <w:right w:val="none" w:sz="0" w:space="0" w:color="auto"/>
                  </w:divBdr>
                  <w:divsChild>
                    <w:div w:id="213665656">
                      <w:marLeft w:val="0"/>
                      <w:marRight w:val="0"/>
                      <w:marTop w:val="0"/>
                      <w:marBottom w:val="0"/>
                      <w:divBdr>
                        <w:top w:val="none" w:sz="0" w:space="0" w:color="auto"/>
                        <w:left w:val="none" w:sz="0" w:space="0" w:color="auto"/>
                        <w:bottom w:val="none" w:sz="0" w:space="0" w:color="auto"/>
                        <w:right w:val="none" w:sz="0" w:space="0" w:color="auto"/>
                      </w:divBdr>
                    </w:div>
                  </w:divsChild>
                </w:div>
                <w:div w:id="17361230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93021141">
          <w:marLeft w:val="0"/>
          <w:marRight w:val="0"/>
          <w:marTop w:val="120"/>
          <w:marBottom w:val="360"/>
          <w:divBdr>
            <w:top w:val="none" w:sz="0" w:space="0" w:color="auto"/>
            <w:left w:val="none" w:sz="0" w:space="0" w:color="auto"/>
            <w:bottom w:val="none" w:sz="0" w:space="0" w:color="auto"/>
            <w:right w:val="none" w:sz="0" w:space="0" w:color="auto"/>
          </w:divBdr>
          <w:divsChild>
            <w:div w:id="520319775">
              <w:marLeft w:val="420"/>
              <w:marRight w:val="0"/>
              <w:marTop w:val="0"/>
              <w:marBottom w:val="0"/>
              <w:divBdr>
                <w:top w:val="none" w:sz="0" w:space="0" w:color="auto"/>
                <w:left w:val="none" w:sz="0" w:space="0" w:color="auto"/>
                <w:bottom w:val="none" w:sz="0" w:space="0" w:color="auto"/>
                <w:right w:val="none" w:sz="0" w:space="0" w:color="auto"/>
              </w:divBdr>
              <w:divsChild>
                <w:div w:id="78065885">
                  <w:marLeft w:val="0"/>
                  <w:marRight w:val="0"/>
                  <w:marTop w:val="0"/>
                  <w:marBottom w:val="0"/>
                  <w:divBdr>
                    <w:top w:val="none" w:sz="0" w:space="0" w:color="auto"/>
                    <w:left w:val="none" w:sz="0" w:space="0" w:color="auto"/>
                    <w:bottom w:val="none" w:sz="0" w:space="0" w:color="auto"/>
                    <w:right w:val="none" w:sz="0" w:space="0" w:color="auto"/>
                  </w:divBdr>
                  <w:divsChild>
                    <w:div w:id="220026536">
                      <w:marLeft w:val="0"/>
                      <w:marRight w:val="0"/>
                      <w:marTop w:val="0"/>
                      <w:marBottom w:val="0"/>
                      <w:divBdr>
                        <w:top w:val="none" w:sz="0" w:space="0" w:color="auto"/>
                        <w:left w:val="none" w:sz="0" w:space="0" w:color="auto"/>
                        <w:bottom w:val="none" w:sz="0" w:space="0" w:color="auto"/>
                        <w:right w:val="none" w:sz="0" w:space="0" w:color="auto"/>
                      </w:divBdr>
                    </w:div>
                  </w:divsChild>
                </w:div>
                <w:div w:id="264198177">
                  <w:marLeft w:val="0"/>
                  <w:marRight w:val="0"/>
                  <w:marTop w:val="34"/>
                  <w:marBottom w:val="34"/>
                  <w:divBdr>
                    <w:top w:val="none" w:sz="0" w:space="0" w:color="auto"/>
                    <w:left w:val="none" w:sz="0" w:space="0" w:color="auto"/>
                    <w:bottom w:val="none" w:sz="0" w:space="0" w:color="auto"/>
                    <w:right w:val="none" w:sz="0" w:space="0" w:color="auto"/>
                  </w:divBdr>
                </w:div>
              </w:divsChild>
            </w:div>
            <w:div w:id="889269298">
              <w:marLeft w:val="0"/>
              <w:marRight w:val="0"/>
              <w:marTop w:val="0"/>
              <w:marBottom w:val="0"/>
              <w:divBdr>
                <w:top w:val="none" w:sz="0" w:space="0" w:color="auto"/>
                <w:left w:val="none" w:sz="0" w:space="0" w:color="auto"/>
                <w:bottom w:val="none" w:sz="0" w:space="0" w:color="auto"/>
                <w:right w:val="none" w:sz="0" w:space="0" w:color="auto"/>
              </w:divBdr>
            </w:div>
          </w:divsChild>
        </w:div>
        <w:div w:id="364526958">
          <w:marLeft w:val="0"/>
          <w:marRight w:val="0"/>
          <w:marTop w:val="120"/>
          <w:marBottom w:val="360"/>
          <w:divBdr>
            <w:top w:val="none" w:sz="0" w:space="0" w:color="auto"/>
            <w:left w:val="none" w:sz="0" w:space="0" w:color="auto"/>
            <w:bottom w:val="none" w:sz="0" w:space="0" w:color="auto"/>
            <w:right w:val="none" w:sz="0" w:space="0" w:color="auto"/>
          </w:divBdr>
          <w:divsChild>
            <w:div w:id="353195598">
              <w:marLeft w:val="0"/>
              <w:marRight w:val="0"/>
              <w:marTop w:val="0"/>
              <w:marBottom w:val="0"/>
              <w:divBdr>
                <w:top w:val="none" w:sz="0" w:space="0" w:color="auto"/>
                <w:left w:val="none" w:sz="0" w:space="0" w:color="auto"/>
                <w:bottom w:val="none" w:sz="0" w:space="0" w:color="auto"/>
                <w:right w:val="none" w:sz="0" w:space="0" w:color="auto"/>
              </w:divBdr>
            </w:div>
            <w:div w:id="1338728655">
              <w:marLeft w:val="420"/>
              <w:marRight w:val="0"/>
              <w:marTop w:val="0"/>
              <w:marBottom w:val="0"/>
              <w:divBdr>
                <w:top w:val="none" w:sz="0" w:space="0" w:color="auto"/>
                <w:left w:val="none" w:sz="0" w:space="0" w:color="auto"/>
                <w:bottom w:val="none" w:sz="0" w:space="0" w:color="auto"/>
                <w:right w:val="none" w:sz="0" w:space="0" w:color="auto"/>
              </w:divBdr>
              <w:divsChild>
                <w:div w:id="36512492">
                  <w:marLeft w:val="0"/>
                  <w:marRight w:val="0"/>
                  <w:marTop w:val="0"/>
                  <w:marBottom w:val="0"/>
                  <w:divBdr>
                    <w:top w:val="none" w:sz="0" w:space="0" w:color="auto"/>
                    <w:left w:val="none" w:sz="0" w:space="0" w:color="auto"/>
                    <w:bottom w:val="none" w:sz="0" w:space="0" w:color="auto"/>
                    <w:right w:val="none" w:sz="0" w:space="0" w:color="auto"/>
                  </w:divBdr>
                  <w:divsChild>
                    <w:div w:id="881477647">
                      <w:marLeft w:val="0"/>
                      <w:marRight w:val="0"/>
                      <w:marTop w:val="0"/>
                      <w:marBottom w:val="0"/>
                      <w:divBdr>
                        <w:top w:val="none" w:sz="0" w:space="0" w:color="auto"/>
                        <w:left w:val="none" w:sz="0" w:space="0" w:color="auto"/>
                        <w:bottom w:val="none" w:sz="0" w:space="0" w:color="auto"/>
                        <w:right w:val="none" w:sz="0" w:space="0" w:color="auto"/>
                      </w:divBdr>
                    </w:div>
                  </w:divsChild>
                </w:div>
                <w:div w:id="1616281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72778935">
          <w:marLeft w:val="0"/>
          <w:marRight w:val="0"/>
          <w:marTop w:val="120"/>
          <w:marBottom w:val="360"/>
          <w:divBdr>
            <w:top w:val="none" w:sz="0" w:space="0" w:color="auto"/>
            <w:left w:val="none" w:sz="0" w:space="0" w:color="auto"/>
            <w:bottom w:val="none" w:sz="0" w:space="0" w:color="auto"/>
            <w:right w:val="none" w:sz="0" w:space="0" w:color="auto"/>
          </w:divBdr>
          <w:divsChild>
            <w:div w:id="61105621">
              <w:marLeft w:val="0"/>
              <w:marRight w:val="0"/>
              <w:marTop w:val="0"/>
              <w:marBottom w:val="0"/>
              <w:divBdr>
                <w:top w:val="none" w:sz="0" w:space="0" w:color="auto"/>
                <w:left w:val="none" w:sz="0" w:space="0" w:color="auto"/>
                <w:bottom w:val="none" w:sz="0" w:space="0" w:color="auto"/>
                <w:right w:val="none" w:sz="0" w:space="0" w:color="auto"/>
              </w:divBdr>
            </w:div>
            <w:div w:id="1131241920">
              <w:marLeft w:val="420"/>
              <w:marRight w:val="0"/>
              <w:marTop w:val="0"/>
              <w:marBottom w:val="0"/>
              <w:divBdr>
                <w:top w:val="none" w:sz="0" w:space="0" w:color="auto"/>
                <w:left w:val="none" w:sz="0" w:space="0" w:color="auto"/>
                <w:bottom w:val="none" w:sz="0" w:space="0" w:color="auto"/>
                <w:right w:val="none" w:sz="0" w:space="0" w:color="auto"/>
              </w:divBdr>
              <w:divsChild>
                <w:div w:id="88626887">
                  <w:marLeft w:val="0"/>
                  <w:marRight w:val="0"/>
                  <w:marTop w:val="0"/>
                  <w:marBottom w:val="0"/>
                  <w:divBdr>
                    <w:top w:val="none" w:sz="0" w:space="0" w:color="auto"/>
                    <w:left w:val="none" w:sz="0" w:space="0" w:color="auto"/>
                    <w:bottom w:val="none" w:sz="0" w:space="0" w:color="auto"/>
                    <w:right w:val="none" w:sz="0" w:space="0" w:color="auto"/>
                  </w:divBdr>
                  <w:divsChild>
                    <w:div w:id="56053562">
                      <w:marLeft w:val="0"/>
                      <w:marRight w:val="0"/>
                      <w:marTop w:val="0"/>
                      <w:marBottom w:val="0"/>
                      <w:divBdr>
                        <w:top w:val="none" w:sz="0" w:space="0" w:color="auto"/>
                        <w:left w:val="none" w:sz="0" w:space="0" w:color="auto"/>
                        <w:bottom w:val="none" w:sz="0" w:space="0" w:color="auto"/>
                        <w:right w:val="none" w:sz="0" w:space="0" w:color="auto"/>
                      </w:divBdr>
                    </w:div>
                  </w:divsChild>
                </w:div>
                <w:div w:id="11339861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27647970">
          <w:marLeft w:val="0"/>
          <w:marRight w:val="0"/>
          <w:marTop w:val="120"/>
          <w:marBottom w:val="360"/>
          <w:divBdr>
            <w:top w:val="none" w:sz="0" w:space="0" w:color="auto"/>
            <w:left w:val="none" w:sz="0" w:space="0" w:color="auto"/>
            <w:bottom w:val="none" w:sz="0" w:space="0" w:color="auto"/>
            <w:right w:val="none" w:sz="0" w:space="0" w:color="auto"/>
          </w:divBdr>
          <w:divsChild>
            <w:div w:id="1224636175">
              <w:marLeft w:val="0"/>
              <w:marRight w:val="0"/>
              <w:marTop w:val="0"/>
              <w:marBottom w:val="0"/>
              <w:divBdr>
                <w:top w:val="none" w:sz="0" w:space="0" w:color="auto"/>
                <w:left w:val="none" w:sz="0" w:space="0" w:color="auto"/>
                <w:bottom w:val="none" w:sz="0" w:space="0" w:color="auto"/>
                <w:right w:val="none" w:sz="0" w:space="0" w:color="auto"/>
              </w:divBdr>
            </w:div>
            <w:div w:id="1421558019">
              <w:marLeft w:val="420"/>
              <w:marRight w:val="0"/>
              <w:marTop w:val="0"/>
              <w:marBottom w:val="0"/>
              <w:divBdr>
                <w:top w:val="none" w:sz="0" w:space="0" w:color="auto"/>
                <w:left w:val="none" w:sz="0" w:space="0" w:color="auto"/>
                <w:bottom w:val="none" w:sz="0" w:space="0" w:color="auto"/>
                <w:right w:val="none" w:sz="0" w:space="0" w:color="auto"/>
              </w:divBdr>
              <w:divsChild>
                <w:div w:id="334264540">
                  <w:marLeft w:val="0"/>
                  <w:marRight w:val="0"/>
                  <w:marTop w:val="34"/>
                  <w:marBottom w:val="34"/>
                  <w:divBdr>
                    <w:top w:val="none" w:sz="0" w:space="0" w:color="auto"/>
                    <w:left w:val="none" w:sz="0" w:space="0" w:color="auto"/>
                    <w:bottom w:val="none" w:sz="0" w:space="0" w:color="auto"/>
                    <w:right w:val="none" w:sz="0" w:space="0" w:color="auto"/>
                  </w:divBdr>
                </w:div>
                <w:div w:id="1736395643">
                  <w:marLeft w:val="0"/>
                  <w:marRight w:val="0"/>
                  <w:marTop w:val="0"/>
                  <w:marBottom w:val="0"/>
                  <w:divBdr>
                    <w:top w:val="none" w:sz="0" w:space="0" w:color="auto"/>
                    <w:left w:val="none" w:sz="0" w:space="0" w:color="auto"/>
                    <w:bottom w:val="none" w:sz="0" w:space="0" w:color="auto"/>
                    <w:right w:val="none" w:sz="0" w:space="0" w:color="auto"/>
                  </w:divBdr>
                  <w:divsChild>
                    <w:div w:id="905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394">
          <w:marLeft w:val="0"/>
          <w:marRight w:val="0"/>
          <w:marTop w:val="120"/>
          <w:marBottom w:val="360"/>
          <w:divBdr>
            <w:top w:val="none" w:sz="0" w:space="0" w:color="auto"/>
            <w:left w:val="none" w:sz="0" w:space="0" w:color="auto"/>
            <w:bottom w:val="none" w:sz="0" w:space="0" w:color="auto"/>
            <w:right w:val="none" w:sz="0" w:space="0" w:color="auto"/>
          </w:divBdr>
          <w:divsChild>
            <w:div w:id="794372313">
              <w:marLeft w:val="420"/>
              <w:marRight w:val="0"/>
              <w:marTop w:val="0"/>
              <w:marBottom w:val="0"/>
              <w:divBdr>
                <w:top w:val="none" w:sz="0" w:space="0" w:color="auto"/>
                <w:left w:val="none" w:sz="0" w:space="0" w:color="auto"/>
                <w:bottom w:val="none" w:sz="0" w:space="0" w:color="auto"/>
                <w:right w:val="none" w:sz="0" w:space="0" w:color="auto"/>
              </w:divBdr>
              <w:divsChild>
                <w:div w:id="389428999">
                  <w:marLeft w:val="0"/>
                  <w:marRight w:val="0"/>
                  <w:marTop w:val="0"/>
                  <w:marBottom w:val="0"/>
                  <w:divBdr>
                    <w:top w:val="none" w:sz="0" w:space="0" w:color="auto"/>
                    <w:left w:val="none" w:sz="0" w:space="0" w:color="auto"/>
                    <w:bottom w:val="none" w:sz="0" w:space="0" w:color="auto"/>
                    <w:right w:val="none" w:sz="0" w:space="0" w:color="auto"/>
                  </w:divBdr>
                  <w:divsChild>
                    <w:div w:id="1755777389">
                      <w:marLeft w:val="0"/>
                      <w:marRight w:val="0"/>
                      <w:marTop w:val="0"/>
                      <w:marBottom w:val="0"/>
                      <w:divBdr>
                        <w:top w:val="none" w:sz="0" w:space="0" w:color="auto"/>
                        <w:left w:val="none" w:sz="0" w:space="0" w:color="auto"/>
                        <w:bottom w:val="none" w:sz="0" w:space="0" w:color="auto"/>
                        <w:right w:val="none" w:sz="0" w:space="0" w:color="auto"/>
                      </w:divBdr>
                    </w:div>
                  </w:divsChild>
                </w:div>
                <w:div w:id="1376664529">
                  <w:marLeft w:val="0"/>
                  <w:marRight w:val="0"/>
                  <w:marTop w:val="34"/>
                  <w:marBottom w:val="34"/>
                  <w:divBdr>
                    <w:top w:val="none" w:sz="0" w:space="0" w:color="auto"/>
                    <w:left w:val="none" w:sz="0" w:space="0" w:color="auto"/>
                    <w:bottom w:val="none" w:sz="0" w:space="0" w:color="auto"/>
                    <w:right w:val="none" w:sz="0" w:space="0" w:color="auto"/>
                  </w:divBdr>
                </w:div>
              </w:divsChild>
            </w:div>
            <w:div w:id="1313944385">
              <w:marLeft w:val="0"/>
              <w:marRight w:val="0"/>
              <w:marTop w:val="0"/>
              <w:marBottom w:val="0"/>
              <w:divBdr>
                <w:top w:val="none" w:sz="0" w:space="0" w:color="auto"/>
                <w:left w:val="none" w:sz="0" w:space="0" w:color="auto"/>
                <w:bottom w:val="none" w:sz="0" w:space="0" w:color="auto"/>
                <w:right w:val="none" w:sz="0" w:space="0" w:color="auto"/>
              </w:divBdr>
            </w:div>
          </w:divsChild>
        </w:div>
        <w:div w:id="677655419">
          <w:marLeft w:val="0"/>
          <w:marRight w:val="0"/>
          <w:marTop w:val="120"/>
          <w:marBottom w:val="360"/>
          <w:divBdr>
            <w:top w:val="none" w:sz="0" w:space="0" w:color="auto"/>
            <w:left w:val="none" w:sz="0" w:space="0" w:color="auto"/>
            <w:bottom w:val="none" w:sz="0" w:space="0" w:color="auto"/>
            <w:right w:val="none" w:sz="0" w:space="0" w:color="auto"/>
          </w:divBdr>
          <w:divsChild>
            <w:div w:id="305163305">
              <w:marLeft w:val="0"/>
              <w:marRight w:val="0"/>
              <w:marTop w:val="0"/>
              <w:marBottom w:val="0"/>
              <w:divBdr>
                <w:top w:val="none" w:sz="0" w:space="0" w:color="auto"/>
                <w:left w:val="none" w:sz="0" w:space="0" w:color="auto"/>
                <w:bottom w:val="none" w:sz="0" w:space="0" w:color="auto"/>
                <w:right w:val="none" w:sz="0" w:space="0" w:color="auto"/>
              </w:divBdr>
            </w:div>
            <w:div w:id="1269002085">
              <w:marLeft w:val="420"/>
              <w:marRight w:val="0"/>
              <w:marTop w:val="0"/>
              <w:marBottom w:val="0"/>
              <w:divBdr>
                <w:top w:val="none" w:sz="0" w:space="0" w:color="auto"/>
                <w:left w:val="none" w:sz="0" w:space="0" w:color="auto"/>
                <w:bottom w:val="none" w:sz="0" w:space="0" w:color="auto"/>
                <w:right w:val="none" w:sz="0" w:space="0" w:color="auto"/>
              </w:divBdr>
              <w:divsChild>
                <w:div w:id="1978145602">
                  <w:marLeft w:val="0"/>
                  <w:marRight w:val="0"/>
                  <w:marTop w:val="0"/>
                  <w:marBottom w:val="0"/>
                  <w:divBdr>
                    <w:top w:val="none" w:sz="0" w:space="0" w:color="auto"/>
                    <w:left w:val="none" w:sz="0" w:space="0" w:color="auto"/>
                    <w:bottom w:val="none" w:sz="0" w:space="0" w:color="auto"/>
                    <w:right w:val="none" w:sz="0" w:space="0" w:color="auto"/>
                  </w:divBdr>
                  <w:divsChild>
                    <w:div w:id="77136369">
                      <w:marLeft w:val="0"/>
                      <w:marRight w:val="0"/>
                      <w:marTop w:val="0"/>
                      <w:marBottom w:val="0"/>
                      <w:divBdr>
                        <w:top w:val="none" w:sz="0" w:space="0" w:color="auto"/>
                        <w:left w:val="none" w:sz="0" w:space="0" w:color="auto"/>
                        <w:bottom w:val="none" w:sz="0" w:space="0" w:color="auto"/>
                        <w:right w:val="none" w:sz="0" w:space="0" w:color="auto"/>
                      </w:divBdr>
                    </w:div>
                  </w:divsChild>
                </w:div>
                <w:div w:id="21362188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684481660">
          <w:marLeft w:val="0"/>
          <w:marRight w:val="0"/>
          <w:marTop w:val="120"/>
          <w:marBottom w:val="360"/>
          <w:divBdr>
            <w:top w:val="none" w:sz="0" w:space="0" w:color="auto"/>
            <w:left w:val="none" w:sz="0" w:space="0" w:color="auto"/>
            <w:bottom w:val="none" w:sz="0" w:space="0" w:color="auto"/>
            <w:right w:val="none" w:sz="0" w:space="0" w:color="auto"/>
          </w:divBdr>
          <w:divsChild>
            <w:div w:id="805896927">
              <w:marLeft w:val="420"/>
              <w:marRight w:val="0"/>
              <w:marTop w:val="0"/>
              <w:marBottom w:val="0"/>
              <w:divBdr>
                <w:top w:val="none" w:sz="0" w:space="0" w:color="auto"/>
                <w:left w:val="none" w:sz="0" w:space="0" w:color="auto"/>
                <w:bottom w:val="none" w:sz="0" w:space="0" w:color="auto"/>
                <w:right w:val="none" w:sz="0" w:space="0" w:color="auto"/>
              </w:divBdr>
              <w:divsChild>
                <w:div w:id="619651245">
                  <w:marLeft w:val="0"/>
                  <w:marRight w:val="0"/>
                  <w:marTop w:val="34"/>
                  <w:marBottom w:val="34"/>
                  <w:divBdr>
                    <w:top w:val="none" w:sz="0" w:space="0" w:color="auto"/>
                    <w:left w:val="none" w:sz="0" w:space="0" w:color="auto"/>
                    <w:bottom w:val="none" w:sz="0" w:space="0" w:color="auto"/>
                    <w:right w:val="none" w:sz="0" w:space="0" w:color="auto"/>
                  </w:divBdr>
                </w:div>
                <w:div w:id="1523785751">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815">
              <w:marLeft w:val="0"/>
              <w:marRight w:val="0"/>
              <w:marTop w:val="0"/>
              <w:marBottom w:val="0"/>
              <w:divBdr>
                <w:top w:val="none" w:sz="0" w:space="0" w:color="auto"/>
                <w:left w:val="none" w:sz="0" w:space="0" w:color="auto"/>
                <w:bottom w:val="none" w:sz="0" w:space="0" w:color="auto"/>
                <w:right w:val="none" w:sz="0" w:space="0" w:color="auto"/>
              </w:divBdr>
            </w:div>
          </w:divsChild>
        </w:div>
        <w:div w:id="985235003">
          <w:marLeft w:val="0"/>
          <w:marRight w:val="0"/>
          <w:marTop w:val="120"/>
          <w:marBottom w:val="360"/>
          <w:divBdr>
            <w:top w:val="none" w:sz="0" w:space="0" w:color="auto"/>
            <w:left w:val="none" w:sz="0" w:space="0" w:color="auto"/>
            <w:bottom w:val="none" w:sz="0" w:space="0" w:color="auto"/>
            <w:right w:val="none" w:sz="0" w:space="0" w:color="auto"/>
          </w:divBdr>
          <w:divsChild>
            <w:div w:id="860243491">
              <w:marLeft w:val="420"/>
              <w:marRight w:val="0"/>
              <w:marTop w:val="0"/>
              <w:marBottom w:val="0"/>
              <w:divBdr>
                <w:top w:val="none" w:sz="0" w:space="0" w:color="auto"/>
                <w:left w:val="none" w:sz="0" w:space="0" w:color="auto"/>
                <w:bottom w:val="none" w:sz="0" w:space="0" w:color="auto"/>
                <w:right w:val="none" w:sz="0" w:space="0" w:color="auto"/>
              </w:divBdr>
              <w:divsChild>
                <w:div w:id="487595508">
                  <w:marLeft w:val="0"/>
                  <w:marRight w:val="0"/>
                  <w:marTop w:val="0"/>
                  <w:marBottom w:val="0"/>
                  <w:divBdr>
                    <w:top w:val="none" w:sz="0" w:space="0" w:color="auto"/>
                    <w:left w:val="none" w:sz="0" w:space="0" w:color="auto"/>
                    <w:bottom w:val="none" w:sz="0" w:space="0" w:color="auto"/>
                    <w:right w:val="none" w:sz="0" w:space="0" w:color="auto"/>
                  </w:divBdr>
                  <w:divsChild>
                    <w:div w:id="780026789">
                      <w:marLeft w:val="0"/>
                      <w:marRight w:val="0"/>
                      <w:marTop w:val="0"/>
                      <w:marBottom w:val="0"/>
                      <w:divBdr>
                        <w:top w:val="none" w:sz="0" w:space="0" w:color="auto"/>
                        <w:left w:val="none" w:sz="0" w:space="0" w:color="auto"/>
                        <w:bottom w:val="none" w:sz="0" w:space="0" w:color="auto"/>
                        <w:right w:val="none" w:sz="0" w:space="0" w:color="auto"/>
                      </w:divBdr>
                    </w:div>
                  </w:divsChild>
                </w:div>
                <w:div w:id="1228610957">
                  <w:marLeft w:val="0"/>
                  <w:marRight w:val="0"/>
                  <w:marTop w:val="34"/>
                  <w:marBottom w:val="34"/>
                  <w:divBdr>
                    <w:top w:val="none" w:sz="0" w:space="0" w:color="auto"/>
                    <w:left w:val="none" w:sz="0" w:space="0" w:color="auto"/>
                    <w:bottom w:val="none" w:sz="0" w:space="0" w:color="auto"/>
                    <w:right w:val="none" w:sz="0" w:space="0" w:color="auto"/>
                  </w:divBdr>
                </w:div>
              </w:divsChild>
            </w:div>
            <w:div w:id="1211185151">
              <w:marLeft w:val="0"/>
              <w:marRight w:val="0"/>
              <w:marTop w:val="0"/>
              <w:marBottom w:val="0"/>
              <w:divBdr>
                <w:top w:val="none" w:sz="0" w:space="0" w:color="auto"/>
                <w:left w:val="none" w:sz="0" w:space="0" w:color="auto"/>
                <w:bottom w:val="none" w:sz="0" w:space="0" w:color="auto"/>
                <w:right w:val="none" w:sz="0" w:space="0" w:color="auto"/>
              </w:divBdr>
            </w:div>
          </w:divsChild>
        </w:div>
        <w:div w:id="1085149855">
          <w:marLeft w:val="0"/>
          <w:marRight w:val="0"/>
          <w:marTop w:val="120"/>
          <w:marBottom w:val="360"/>
          <w:divBdr>
            <w:top w:val="none" w:sz="0" w:space="0" w:color="auto"/>
            <w:left w:val="none" w:sz="0" w:space="0" w:color="auto"/>
            <w:bottom w:val="none" w:sz="0" w:space="0" w:color="auto"/>
            <w:right w:val="none" w:sz="0" w:space="0" w:color="auto"/>
          </w:divBdr>
          <w:divsChild>
            <w:div w:id="518931095">
              <w:marLeft w:val="420"/>
              <w:marRight w:val="0"/>
              <w:marTop w:val="0"/>
              <w:marBottom w:val="0"/>
              <w:divBdr>
                <w:top w:val="none" w:sz="0" w:space="0" w:color="auto"/>
                <w:left w:val="none" w:sz="0" w:space="0" w:color="auto"/>
                <w:bottom w:val="none" w:sz="0" w:space="0" w:color="auto"/>
                <w:right w:val="none" w:sz="0" w:space="0" w:color="auto"/>
              </w:divBdr>
              <w:divsChild>
                <w:div w:id="1323972899">
                  <w:marLeft w:val="0"/>
                  <w:marRight w:val="0"/>
                  <w:marTop w:val="0"/>
                  <w:marBottom w:val="0"/>
                  <w:divBdr>
                    <w:top w:val="none" w:sz="0" w:space="0" w:color="auto"/>
                    <w:left w:val="none" w:sz="0" w:space="0" w:color="auto"/>
                    <w:bottom w:val="none" w:sz="0" w:space="0" w:color="auto"/>
                    <w:right w:val="none" w:sz="0" w:space="0" w:color="auto"/>
                  </w:divBdr>
                  <w:divsChild>
                    <w:div w:id="73860682">
                      <w:marLeft w:val="0"/>
                      <w:marRight w:val="0"/>
                      <w:marTop w:val="0"/>
                      <w:marBottom w:val="0"/>
                      <w:divBdr>
                        <w:top w:val="none" w:sz="0" w:space="0" w:color="auto"/>
                        <w:left w:val="none" w:sz="0" w:space="0" w:color="auto"/>
                        <w:bottom w:val="none" w:sz="0" w:space="0" w:color="auto"/>
                        <w:right w:val="none" w:sz="0" w:space="0" w:color="auto"/>
                      </w:divBdr>
                    </w:div>
                  </w:divsChild>
                </w:div>
                <w:div w:id="2032366774">
                  <w:marLeft w:val="0"/>
                  <w:marRight w:val="0"/>
                  <w:marTop w:val="34"/>
                  <w:marBottom w:val="34"/>
                  <w:divBdr>
                    <w:top w:val="none" w:sz="0" w:space="0" w:color="auto"/>
                    <w:left w:val="none" w:sz="0" w:space="0" w:color="auto"/>
                    <w:bottom w:val="none" w:sz="0" w:space="0" w:color="auto"/>
                    <w:right w:val="none" w:sz="0" w:space="0" w:color="auto"/>
                  </w:divBdr>
                </w:div>
              </w:divsChild>
            </w:div>
            <w:div w:id="863984633">
              <w:marLeft w:val="0"/>
              <w:marRight w:val="0"/>
              <w:marTop w:val="0"/>
              <w:marBottom w:val="0"/>
              <w:divBdr>
                <w:top w:val="none" w:sz="0" w:space="0" w:color="auto"/>
                <w:left w:val="none" w:sz="0" w:space="0" w:color="auto"/>
                <w:bottom w:val="none" w:sz="0" w:space="0" w:color="auto"/>
                <w:right w:val="none" w:sz="0" w:space="0" w:color="auto"/>
              </w:divBdr>
            </w:div>
          </w:divsChild>
        </w:div>
        <w:div w:id="1140926670">
          <w:marLeft w:val="0"/>
          <w:marRight w:val="0"/>
          <w:marTop w:val="120"/>
          <w:marBottom w:val="360"/>
          <w:divBdr>
            <w:top w:val="none" w:sz="0" w:space="0" w:color="auto"/>
            <w:left w:val="none" w:sz="0" w:space="0" w:color="auto"/>
            <w:bottom w:val="none" w:sz="0" w:space="0" w:color="auto"/>
            <w:right w:val="none" w:sz="0" w:space="0" w:color="auto"/>
          </w:divBdr>
          <w:divsChild>
            <w:div w:id="774012830">
              <w:marLeft w:val="0"/>
              <w:marRight w:val="0"/>
              <w:marTop w:val="0"/>
              <w:marBottom w:val="0"/>
              <w:divBdr>
                <w:top w:val="none" w:sz="0" w:space="0" w:color="auto"/>
                <w:left w:val="none" w:sz="0" w:space="0" w:color="auto"/>
                <w:bottom w:val="none" w:sz="0" w:space="0" w:color="auto"/>
                <w:right w:val="none" w:sz="0" w:space="0" w:color="auto"/>
              </w:divBdr>
            </w:div>
            <w:div w:id="1945991268">
              <w:marLeft w:val="420"/>
              <w:marRight w:val="0"/>
              <w:marTop w:val="0"/>
              <w:marBottom w:val="0"/>
              <w:divBdr>
                <w:top w:val="none" w:sz="0" w:space="0" w:color="auto"/>
                <w:left w:val="none" w:sz="0" w:space="0" w:color="auto"/>
                <w:bottom w:val="none" w:sz="0" w:space="0" w:color="auto"/>
                <w:right w:val="none" w:sz="0" w:space="0" w:color="auto"/>
              </w:divBdr>
              <w:divsChild>
                <w:div w:id="353115304">
                  <w:marLeft w:val="0"/>
                  <w:marRight w:val="0"/>
                  <w:marTop w:val="0"/>
                  <w:marBottom w:val="0"/>
                  <w:divBdr>
                    <w:top w:val="none" w:sz="0" w:space="0" w:color="auto"/>
                    <w:left w:val="none" w:sz="0" w:space="0" w:color="auto"/>
                    <w:bottom w:val="none" w:sz="0" w:space="0" w:color="auto"/>
                    <w:right w:val="none" w:sz="0" w:space="0" w:color="auto"/>
                  </w:divBdr>
                  <w:divsChild>
                    <w:div w:id="1275287338">
                      <w:marLeft w:val="0"/>
                      <w:marRight w:val="0"/>
                      <w:marTop w:val="0"/>
                      <w:marBottom w:val="0"/>
                      <w:divBdr>
                        <w:top w:val="none" w:sz="0" w:space="0" w:color="auto"/>
                        <w:left w:val="none" w:sz="0" w:space="0" w:color="auto"/>
                        <w:bottom w:val="none" w:sz="0" w:space="0" w:color="auto"/>
                        <w:right w:val="none" w:sz="0" w:space="0" w:color="auto"/>
                      </w:divBdr>
                    </w:div>
                  </w:divsChild>
                </w:div>
                <w:div w:id="19950616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0847732">
          <w:marLeft w:val="0"/>
          <w:marRight w:val="0"/>
          <w:marTop w:val="120"/>
          <w:marBottom w:val="360"/>
          <w:divBdr>
            <w:top w:val="none" w:sz="0" w:space="0" w:color="auto"/>
            <w:left w:val="none" w:sz="0" w:space="0" w:color="auto"/>
            <w:bottom w:val="none" w:sz="0" w:space="0" w:color="auto"/>
            <w:right w:val="none" w:sz="0" w:space="0" w:color="auto"/>
          </w:divBdr>
          <w:divsChild>
            <w:div w:id="1443766886">
              <w:marLeft w:val="420"/>
              <w:marRight w:val="0"/>
              <w:marTop w:val="0"/>
              <w:marBottom w:val="0"/>
              <w:divBdr>
                <w:top w:val="none" w:sz="0" w:space="0" w:color="auto"/>
                <w:left w:val="none" w:sz="0" w:space="0" w:color="auto"/>
                <w:bottom w:val="none" w:sz="0" w:space="0" w:color="auto"/>
                <w:right w:val="none" w:sz="0" w:space="0" w:color="auto"/>
              </w:divBdr>
              <w:divsChild>
                <w:div w:id="65879755">
                  <w:marLeft w:val="0"/>
                  <w:marRight w:val="0"/>
                  <w:marTop w:val="34"/>
                  <w:marBottom w:val="34"/>
                  <w:divBdr>
                    <w:top w:val="none" w:sz="0" w:space="0" w:color="auto"/>
                    <w:left w:val="none" w:sz="0" w:space="0" w:color="auto"/>
                    <w:bottom w:val="none" w:sz="0" w:space="0" w:color="auto"/>
                    <w:right w:val="none" w:sz="0" w:space="0" w:color="auto"/>
                  </w:divBdr>
                </w:div>
                <w:div w:id="1298755497">
                  <w:marLeft w:val="0"/>
                  <w:marRight w:val="0"/>
                  <w:marTop w:val="0"/>
                  <w:marBottom w:val="0"/>
                  <w:divBdr>
                    <w:top w:val="none" w:sz="0" w:space="0" w:color="auto"/>
                    <w:left w:val="none" w:sz="0" w:space="0" w:color="auto"/>
                    <w:bottom w:val="none" w:sz="0" w:space="0" w:color="auto"/>
                    <w:right w:val="none" w:sz="0" w:space="0" w:color="auto"/>
                  </w:divBdr>
                  <w:divsChild>
                    <w:div w:id="21296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018">
              <w:marLeft w:val="0"/>
              <w:marRight w:val="0"/>
              <w:marTop w:val="0"/>
              <w:marBottom w:val="0"/>
              <w:divBdr>
                <w:top w:val="none" w:sz="0" w:space="0" w:color="auto"/>
                <w:left w:val="none" w:sz="0" w:space="0" w:color="auto"/>
                <w:bottom w:val="none" w:sz="0" w:space="0" w:color="auto"/>
                <w:right w:val="none" w:sz="0" w:space="0" w:color="auto"/>
              </w:divBdr>
            </w:div>
          </w:divsChild>
        </w:div>
        <w:div w:id="1266692437">
          <w:marLeft w:val="0"/>
          <w:marRight w:val="0"/>
          <w:marTop w:val="120"/>
          <w:marBottom w:val="360"/>
          <w:divBdr>
            <w:top w:val="none" w:sz="0" w:space="0" w:color="auto"/>
            <w:left w:val="none" w:sz="0" w:space="0" w:color="auto"/>
            <w:bottom w:val="none" w:sz="0" w:space="0" w:color="auto"/>
            <w:right w:val="none" w:sz="0" w:space="0" w:color="auto"/>
          </w:divBdr>
          <w:divsChild>
            <w:div w:id="642663831">
              <w:marLeft w:val="420"/>
              <w:marRight w:val="0"/>
              <w:marTop w:val="0"/>
              <w:marBottom w:val="0"/>
              <w:divBdr>
                <w:top w:val="none" w:sz="0" w:space="0" w:color="auto"/>
                <w:left w:val="none" w:sz="0" w:space="0" w:color="auto"/>
                <w:bottom w:val="none" w:sz="0" w:space="0" w:color="auto"/>
                <w:right w:val="none" w:sz="0" w:space="0" w:color="auto"/>
              </w:divBdr>
              <w:divsChild>
                <w:div w:id="456531564">
                  <w:marLeft w:val="0"/>
                  <w:marRight w:val="0"/>
                  <w:marTop w:val="34"/>
                  <w:marBottom w:val="34"/>
                  <w:divBdr>
                    <w:top w:val="none" w:sz="0" w:space="0" w:color="auto"/>
                    <w:left w:val="none" w:sz="0" w:space="0" w:color="auto"/>
                    <w:bottom w:val="none" w:sz="0" w:space="0" w:color="auto"/>
                    <w:right w:val="none" w:sz="0" w:space="0" w:color="auto"/>
                  </w:divBdr>
                </w:div>
                <w:div w:id="1363363629">
                  <w:marLeft w:val="0"/>
                  <w:marRight w:val="0"/>
                  <w:marTop w:val="0"/>
                  <w:marBottom w:val="0"/>
                  <w:divBdr>
                    <w:top w:val="none" w:sz="0" w:space="0" w:color="auto"/>
                    <w:left w:val="none" w:sz="0" w:space="0" w:color="auto"/>
                    <w:bottom w:val="none" w:sz="0" w:space="0" w:color="auto"/>
                    <w:right w:val="none" w:sz="0" w:space="0" w:color="auto"/>
                  </w:divBdr>
                  <w:divsChild>
                    <w:div w:id="9278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2684">
              <w:marLeft w:val="0"/>
              <w:marRight w:val="0"/>
              <w:marTop w:val="0"/>
              <w:marBottom w:val="0"/>
              <w:divBdr>
                <w:top w:val="none" w:sz="0" w:space="0" w:color="auto"/>
                <w:left w:val="none" w:sz="0" w:space="0" w:color="auto"/>
                <w:bottom w:val="none" w:sz="0" w:space="0" w:color="auto"/>
                <w:right w:val="none" w:sz="0" w:space="0" w:color="auto"/>
              </w:divBdr>
            </w:div>
          </w:divsChild>
        </w:div>
        <w:div w:id="1792091444">
          <w:marLeft w:val="0"/>
          <w:marRight w:val="0"/>
          <w:marTop w:val="120"/>
          <w:marBottom w:val="360"/>
          <w:divBdr>
            <w:top w:val="none" w:sz="0" w:space="0" w:color="auto"/>
            <w:left w:val="none" w:sz="0" w:space="0" w:color="auto"/>
            <w:bottom w:val="none" w:sz="0" w:space="0" w:color="auto"/>
            <w:right w:val="none" w:sz="0" w:space="0" w:color="auto"/>
          </w:divBdr>
          <w:divsChild>
            <w:div w:id="785390770">
              <w:marLeft w:val="420"/>
              <w:marRight w:val="0"/>
              <w:marTop w:val="0"/>
              <w:marBottom w:val="0"/>
              <w:divBdr>
                <w:top w:val="none" w:sz="0" w:space="0" w:color="auto"/>
                <w:left w:val="none" w:sz="0" w:space="0" w:color="auto"/>
                <w:bottom w:val="none" w:sz="0" w:space="0" w:color="auto"/>
                <w:right w:val="none" w:sz="0" w:space="0" w:color="auto"/>
              </w:divBdr>
              <w:divsChild>
                <w:div w:id="783814758">
                  <w:marLeft w:val="0"/>
                  <w:marRight w:val="0"/>
                  <w:marTop w:val="0"/>
                  <w:marBottom w:val="0"/>
                  <w:divBdr>
                    <w:top w:val="none" w:sz="0" w:space="0" w:color="auto"/>
                    <w:left w:val="none" w:sz="0" w:space="0" w:color="auto"/>
                    <w:bottom w:val="none" w:sz="0" w:space="0" w:color="auto"/>
                    <w:right w:val="none" w:sz="0" w:space="0" w:color="auto"/>
                  </w:divBdr>
                  <w:divsChild>
                    <w:div w:id="1038048944">
                      <w:marLeft w:val="0"/>
                      <w:marRight w:val="0"/>
                      <w:marTop w:val="0"/>
                      <w:marBottom w:val="0"/>
                      <w:divBdr>
                        <w:top w:val="none" w:sz="0" w:space="0" w:color="auto"/>
                        <w:left w:val="none" w:sz="0" w:space="0" w:color="auto"/>
                        <w:bottom w:val="none" w:sz="0" w:space="0" w:color="auto"/>
                        <w:right w:val="none" w:sz="0" w:space="0" w:color="auto"/>
                      </w:divBdr>
                    </w:div>
                  </w:divsChild>
                </w:div>
                <w:div w:id="1277909573">
                  <w:marLeft w:val="0"/>
                  <w:marRight w:val="0"/>
                  <w:marTop w:val="34"/>
                  <w:marBottom w:val="34"/>
                  <w:divBdr>
                    <w:top w:val="none" w:sz="0" w:space="0" w:color="auto"/>
                    <w:left w:val="none" w:sz="0" w:space="0" w:color="auto"/>
                    <w:bottom w:val="none" w:sz="0" w:space="0" w:color="auto"/>
                    <w:right w:val="none" w:sz="0" w:space="0" w:color="auto"/>
                  </w:divBdr>
                </w:div>
              </w:divsChild>
            </w:div>
            <w:div w:id="1087842422">
              <w:marLeft w:val="0"/>
              <w:marRight w:val="0"/>
              <w:marTop w:val="0"/>
              <w:marBottom w:val="0"/>
              <w:divBdr>
                <w:top w:val="none" w:sz="0" w:space="0" w:color="auto"/>
                <w:left w:val="none" w:sz="0" w:space="0" w:color="auto"/>
                <w:bottom w:val="none" w:sz="0" w:space="0" w:color="auto"/>
                <w:right w:val="none" w:sz="0" w:space="0" w:color="auto"/>
              </w:divBdr>
            </w:div>
          </w:divsChild>
        </w:div>
        <w:div w:id="1818566423">
          <w:marLeft w:val="0"/>
          <w:marRight w:val="0"/>
          <w:marTop w:val="120"/>
          <w:marBottom w:val="360"/>
          <w:divBdr>
            <w:top w:val="none" w:sz="0" w:space="0" w:color="auto"/>
            <w:left w:val="none" w:sz="0" w:space="0" w:color="auto"/>
            <w:bottom w:val="none" w:sz="0" w:space="0" w:color="auto"/>
            <w:right w:val="none" w:sz="0" w:space="0" w:color="auto"/>
          </w:divBdr>
          <w:divsChild>
            <w:div w:id="1354763302">
              <w:marLeft w:val="0"/>
              <w:marRight w:val="0"/>
              <w:marTop w:val="0"/>
              <w:marBottom w:val="0"/>
              <w:divBdr>
                <w:top w:val="none" w:sz="0" w:space="0" w:color="auto"/>
                <w:left w:val="none" w:sz="0" w:space="0" w:color="auto"/>
                <w:bottom w:val="none" w:sz="0" w:space="0" w:color="auto"/>
                <w:right w:val="none" w:sz="0" w:space="0" w:color="auto"/>
              </w:divBdr>
            </w:div>
            <w:div w:id="1433667000">
              <w:marLeft w:val="420"/>
              <w:marRight w:val="0"/>
              <w:marTop w:val="0"/>
              <w:marBottom w:val="0"/>
              <w:divBdr>
                <w:top w:val="none" w:sz="0" w:space="0" w:color="auto"/>
                <w:left w:val="none" w:sz="0" w:space="0" w:color="auto"/>
                <w:bottom w:val="none" w:sz="0" w:space="0" w:color="auto"/>
                <w:right w:val="none" w:sz="0" w:space="0" w:color="auto"/>
              </w:divBdr>
              <w:divsChild>
                <w:div w:id="202714749">
                  <w:marLeft w:val="0"/>
                  <w:marRight w:val="0"/>
                  <w:marTop w:val="34"/>
                  <w:marBottom w:val="34"/>
                  <w:divBdr>
                    <w:top w:val="none" w:sz="0" w:space="0" w:color="auto"/>
                    <w:left w:val="none" w:sz="0" w:space="0" w:color="auto"/>
                    <w:bottom w:val="none" w:sz="0" w:space="0" w:color="auto"/>
                    <w:right w:val="none" w:sz="0" w:space="0" w:color="auto"/>
                  </w:divBdr>
                </w:div>
                <w:div w:id="1795631806">
                  <w:marLeft w:val="0"/>
                  <w:marRight w:val="0"/>
                  <w:marTop w:val="0"/>
                  <w:marBottom w:val="0"/>
                  <w:divBdr>
                    <w:top w:val="none" w:sz="0" w:space="0" w:color="auto"/>
                    <w:left w:val="none" w:sz="0" w:space="0" w:color="auto"/>
                    <w:bottom w:val="none" w:sz="0" w:space="0" w:color="auto"/>
                    <w:right w:val="none" w:sz="0" w:space="0" w:color="auto"/>
                  </w:divBdr>
                  <w:divsChild>
                    <w:div w:id="1949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2060">
          <w:marLeft w:val="0"/>
          <w:marRight w:val="0"/>
          <w:marTop w:val="120"/>
          <w:marBottom w:val="360"/>
          <w:divBdr>
            <w:top w:val="none" w:sz="0" w:space="0" w:color="auto"/>
            <w:left w:val="none" w:sz="0" w:space="0" w:color="auto"/>
            <w:bottom w:val="none" w:sz="0" w:space="0" w:color="auto"/>
            <w:right w:val="none" w:sz="0" w:space="0" w:color="auto"/>
          </w:divBdr>
          <w:divsChild>
            <w:div w:id="1748068649">
              <w:marLeft w:val="420"/>
              <w:marRight w:val="0"/>
              <w:marTop w:val="0"/>
              <w:marBottom w:val="0"/>
              <w:divBdr>
                <w:top w:val="none" w:sz="0" w:space="0" w:color="auto"/>
                <w:left w:val="none" w:sz="0" w:space="0" w:color="auto"/>
                <w:bottom w:val="none" w:sz="0" w:space="0" w:color="auto"/>
                <w:right w:val="none" w:sz="0" w:space="0" w:color="auto"/>
              </w:divBdr>
              <w:divsChild>
                <w:div w:id="294798627">
                  <w:marLeft w:val="0"/>
                  <w:marRight w:val="0"/>
                  <w:marTop w:val="0"/>
                  <w:marBottom w:val="0"/>
                  <w:divBdr>
                    <w:top w:val="none" w:sz="0" w:space="0" w:color="auto"/>
                    <w:left w:val="none" w:sz="0" w:space="0" w:color="auto"/>
                    <w:bottom w:val="none" w:sz="0" w:space="0" w:color="auto"/>
                    <w:right w:val="none" w:sz="0" w:space="0" w:color="auto"/>
                  </w:divBdr>
                  <w:divsChild>
                    <w:div w:id="1841309959">
                      <w:marLeft w:val="0"/>
                      <w:marRight w:val="0"/>
                      <w:marTop w:val="0"/>
                      <w:marBottom w:val="0"/>
                      <w:divBdr>
                        <w:top w:val="none" w:sz="0" w:space="0" w:color="auto"/>
                        <w:left w:val="none" w:sz="0" w:space="0" w:color="auto"/>
                        <w:bottom w:val="none" w:sz="0" w:space="0" w:color="auto"/>
                        <w:right w:val="none" w:sz="0" w:space="0" w:color="auto"/>
                      </w:divBdr>
                    </w:div>
                  </w:divsChild>
                </w:div>
                <w:div w:id="18988544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37184239">
          <w:marLeft w:val="0"/>
          <w:marRight w:val="0"/>
          <w:marTop w:val="120"/>
          <w:marBottom w:val="360"/>
          <w:divBdr>
            <w:top w:val="none" w:sz="0" w:space="0" w:color="auto"/>
            <w:left w:val="none" w:sz="0" w:space="0" w:color="auto"/>
            <w:bottom w:val="none" w:sz="0" w:space="0" w:color="auto"/>
            <w:right w:val="none" w:sz="0" w:space="0" w:color="auto"/>
          </w:divBdr>
          <w:divsChild>
            <w:div w:id="816798155">
              <w:marLeft w:val="420"/>
              <w:marRight w:val="0"/>
              <w:marTop w:val="0"/>
              <w:marBottom w:val="0"/>
              <w:divBdr>
                <w:top w:val="none" w:sz="0" w:space="0" w:color="auto"/>
                <w:left w:val="none" w:sz="0" w:space="0" w:color="auto"/>
                <w:bottom w:val="none" w:sz="0" w:space="0" w:color="auto"/>
                <w:right w:val="none" w:sz="0" w:space="0" w:color="auto"/>
              </w:divBdr>
              <w:divsChild>
                <w:div w:id="486672338">
                  <w:marLeft w:val="0"/>
                  <w:marRight w:val="0"/>
                  <w:marTop w:val="34"/>
                  <w:marBottom w:val="34"/>
                  <w:divBdr>
                    <w:top w:val="none" w:sz="0" w:space="0" w:color="auto"/>
                    <w:left w:val="none" w:sz="0" w:space="0" w:color="auto"/>
                    <w:bottom w:val="none" w:sz="0" w:space="0" w:color="auto"/>
                    <w:right w:val="none" w:sz="0" w:space="0" w:color="auto"/>
                  </w:divBdr>
                </w:div>
                <w:div w:id="1194264324">
                  <w:marLeft w:val="0"/>
                  <w:marRight w:val="0"/>
                  <w:marTop w:val="0"/>
                  <w:marBottom w:val="0"/>
                  <w:divBdr>
                    <w:top w:val="none" w:sz="0" w:space="0" w:color="auto"/>
                    <w:left w:val="none" w:sz="0" w:space="0" w:color="auto"/>
                    <w:bottom w:val="none" w:sz="0" w:space="0" w:color="auto"/>
                    <w:right w:val="none" w:sz="0" w:space="0" w:color="auto"/>
                  </w:divBdr>
                  <w:divsChild>
                    <w:div w:id="21073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7117">
              <w:marLeft w:val="0"/>
              <w:marRight w:val="0"/>
              <w:marTop w:val="0"/>
              <w:marBottom w:val="0"/>
              <w:divBdr>
                <w:top w:val="none" w:sz="0" w:space="0" w:color="auto"/>
                <w:left w:val="none" w:sz="0" w:space="0" w:color="auto"/>
                <w:bottom w:val="none" w:sz="0" w:space="0" w:color="auto"/>
                <w:right w:val="none" w:sz="0" w:space="0" w:color="auto"/>
              </w:divBdr>
            </w:div>
          </w:divsChild>
        </w:div>
        <w:div w:id="2091542258">
          <w:marLeft w:val="0"/>
          <w:marRight w:val="0"/>
          <w:marTop w:val="120"/>
          <w:marBottom w:val="360"/>
          <w:divBdr>
            <w:top w:val="none" w:sz="0" w:space="0" w:color="auto"/>
            <w:left w:val="none" w:sz="0" w:space="0" w:color="auto"/>
            <w:bottom w:val="none" w:sz="0" w:space="0" w:color="auto"/>
            <w:right w:val="none" w:sz="0" w:space="0" w:color="auto"/>
          </w:divBdr>
          <w:divsChild>
            <w:div w:id="680932761">
              <w:marLeft w:val="0"/>
              <w:marRight w:val="0"/>
              <w:marTop w:val="0"/>
              <w:marBottom w:val="0"/>
              <w:divBdr>
                <w:top w:val="none" w:sz="0" w:space="0" w:color="auto"/>
                <w:left w:val="none" w:sz="0" w:space="0" w:color="auto"/>
                <w:bottom w:val="none" w:sz="0" w:space="0" w:color="auto"/>
                <w:right w:val="none" w:sz="0" w:space="0" w:color="auto"/>
              </w:divBdr>
            </w:div>
            <w:div w:id="1012293105">
              <w:marLeft w:val="420"/>
              <w:marRight w:val="0"/>
              <w:marTop w:val="0"/>
              <w:marBottom w:val="0"/>
              <w:divBdr>
                <w:top w:val="none" w:sz="0" w:space="0" w:color="auto"/>
                <w:left w:val="none" w:sz="0" w:space="0" w:color="auto"/>
                <w:bottom w:val="none" w:sz="0" w:space="0" w:color="auto"/>
                <w:right w:val="none" w:sz="0" w:space="0" w:color="auto"/>
              </w:divBdr>
              <w:divsChild>
                <w:div w:id="346831237">
                  <w:marLeft w:val="0"/>
                  <w:marRight w:val="0"/>
                  <w:marTop w:val="0"/>
                  <w:marBottom w:val="0"/>
                  <w:divBdr>
                    <w:top w:val="none" w:sz="0" w:space="0" w:color="auto"/>
                    <w:left w:val="none" w:sz="0" w:space="0" w:color="auto"/>
                    <w:bottom w:val="none" w:sz="0" w:space="0" w:color="auto"/>
                    <w:right w:val="none" w:sz="0" w:space="0" w:color="auto"/>
                  </w:divBdr>
                  <w:divsChild>
                    <w:div w:id="1756317875">
                      <w:marLeft w:val="0"/>
                      <w:marRight w:val="0"/>
                      <w:marTop w:val="0"/>
                      <w:marBottom w:val="0"/>
                      <w:divBdr>
                        <w:top w:val="none" w:sz="0" w:space="0" w:color="auto"/>
                        <w:left w:val="none" w:sz="0" w:space="0" w:color="auto"/>
                        <w:bottom w:val="none" w:sz="0" w:space="0" w:color="auto"/>
                        <w:right w:val="none" w:sz="0" w:space="0" w:color="auto"/>
                      </w:divBdr>
                    </w:div>
                  </w:divsChild>
                </w:div>
                <w:div w:id="9391388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18213156">
          <w:marLeft w:val="0"/>
          <w:marRight w:val="0"/>
          <w:marTop w:val="120"/>
          <w:marBottom w:val="360"/>
          <w:divBdr>
            <w:top w:val="none" w:sz="0" w:space="0" w:color="auto"/>
            <w:left w:val="none" w:sz="0" w:space="0" w:color="auto"/>
            <w:bottom w:val="none" w:sz="0" w:space="0" w:color="auto"/>
            <w:right w:val="none" w:sz="0" w:space="0" w:color="auto"/>
          </w:divBdr>
          <w:divsChild>
            <w:div w:id="40598954">
              <w:marLeft w:val="420"/>
              <w:marRight w:val="0"/>
              <w:marTop w:val="0"/>
              <w:marBottom w:val="0"/>
              <w:divBdr>
                <w:top w:val="none" w:sz="0" w:space="0" w:color="auto"/>
                <w:left w:val="none" w:sz="0" w:space="0" w:color="auto"/>
                <w:bottom w:val="none" w:sz="0" w:space="0" w:color="auto"/>
                <w:right w:val="none" w:sz="0" w:space="0" w:color="auto"/>
              </w:divBdr>
              <w:divsChild>
                <w:div w:id="857087178">
                  <w:marLeft w:val="0"/>
                  <w:marRight w:val="0"/>
                  <w:marTop w:val="0"/>
                  <w:marBottom w:val="0"/>
                  <w:divBdr>
                    <w:top w:val="none" w:sz="0" w:space="0" w:color="auto"/>
                    <w:left w:val="none" w:sz="0" w:space="0" w:color="auto"/>
                    <w:bottom w:val="none" w:sz="0" w:space="0" w:color="auto"/>
                    <w:right w:val="none" w:sz="0" w:space="0" w:color="auto"/>
                  </w:divBdr>
                  <w:divsChild>
                    <w:div w:id="1092356748">
                      <w:marLeft w:val="0"/>
                      <w:marRight w:val="0"/>
                      <w:marTop w:val="0"/>
                      <w:marBottom w:val="0"/>
                      <w:divBdr>
                        <w:top w:val="none" w:sz="0" w:space="0" w:color="auto"/>
                        <w:left w:val="none" w:sz="0" w:space="0" w:color="auto"/>
                        <w:bottom w:val="none" w:sz="0" w:space="0" w:color="auto"/>
                        <w:right w:val="none" w:sz="0" w:space="0" w:color="auto"/>
                      </w:divBdr>
                    </w:div>
                  </w:divsChild>
                </w:div>
                <w:div w:id="961157914">
                  <w:marLeft w:val="0"/>
                  <w:marRight w:val="0"/>
                  <w:marTop w:val="34"/>
                  <w:marBottom w:val="34"/>
                  <w:divBdr>
                    <w:top w:val="none" w:sz="0" w:space="0" w:color="auto"/>
                    <w:left w:val="none" w:sz="0" w:space="0" w:color="auto"/>
                    <w:bottom w:val="none" w:sz="0" w:space="0" w:color="auto"/>
                    <w:right w:val="none" w:sz="0" w:space="0" w:color="auto"/>
                  </w:divBdr>
                </w:div>
              </w:divsChild>
            </w:div>
            <w:div w:id="1580865606">
              <w:marLeft w:val="0"/>
              <w:marRight w:val="0"/>
              <w:marTop w:val="0"/>
              <w:marBottom w:val="0"/>
              <w:divBdr>
                <w:top w:val="none" w:sz="0" w:space="0" w:color="auto"/>
                <w:left w:val="none" w:sz="0" w:space="0" w:color="auto"/>
                <w:bottom w:val="none" w:sz="0" w:space="0" w:color="auto"/>
                <w:right w:val="none" w:sz="0" w:space="0" w:color="auto"/>
              </w:divBdr>
            </w:div>
          </w:divsChild>
        </w:div>
        <w:div w:id="2136755591">
          <w:marLeft w:val="0"/>
          <w:marRight w:val="0"/>
          <w:marTop w:val="120"/>
          <w:marBottom w:val="360"/>
          <w:divBdr>
            <w:top w:val="none" w:sz="0" w:space="0" w:color="auto"/>
            <w:left w:val="none" w:sz="0" w:space="0" w:color="auto"/>
            <w:bottom w:val="none" w:sz="0" w:space="0" w:color="auto"/>
            <w:right w:val="none" w:sz="0" w:space="0" w:color="auto"/>
          </w:divBdr>
          <w:divsChild>
            <w:div w:id="120803637">
              <w:marLeft w:val="420"/>
              <w:marRight w:val="0"/>
              <w:marTop w:val="0"/>
              <w:marBottom w:val="0"/>
              <w:divBdr>
                <w:top w:val="none" w:sz="0" w:space="0" w:color="auto"/>
                <w:left w:val="none" w:sz="0" w:space="0" w:color="auto"/>
                <w:bottom w:val="none" w:sz="0" w:space="0" w:color="auto"/>
                <w:right w:val="none" w:sz="0" w:space="0" w:color="auto"/>
              </w:divBdr>
              <w:divsChild>
                <w:div w:id="799960976">
                  <w:marLeft w:val="0"/>
                  <w:marRight w:val="0"/>
                  <w:marTop w:val="0"/>
                  <w:marBottom w:val="0"/>
                  <w:divBdr>
                    <w:top w:val="none" w:sz="0" w:space="0" w:color="auto"/>
                    <w:left w:val="none" w:sz="0" w:space="0" w:color="auto"/>
                    <w:bottom w:val="none" w:sz="0" w:space="0" w:color="auto"/>
                    <w:right w:val="none" w:sz="0" w:space="0" w:color="auto"/>
                  </w:divBdr>
                  <w:divsChild>
                    <w:div w:id="779450141">
                      <w:marLeft w:val="0"/>
                      <w:marRight w:val="0"/>
                      <w:marTop w:val="0"/>
                      <w:marBottom w:val="0"/>
                      <w:divBdr>
                        <w:top w:val="none" w:sz="0" w:space="0" w:color="auto"/>
                        <w:left w:val="none" w:sz="0" w:space="0" w:color="auto"/>
                        <w:bottom w:val="none" w:sz="0" w:space="0" w:color="auto"/>
                        <w:right w:val="none" w:sz="0" w:space="0" w:color="auto"/>
                      </w:divBdr>
                    </w:div>
                  </w:divsChild>
                </w:div>
                <w:div w:id="1298804544">
                  <w:marLeft w:val="0"/>
                  <w:marRight w:val="0"/>
                  <w:marTop w:val="34"/>
                  <w:marBottom w:val="34"/>
                  <w:divBdr>
                    <w:top w:val="none" w:sz="0" w:space="0" w:color="auto"/>
                    <w:left w:val="none" w:sz="0" w:space="0" w:color="auto"/>
                    <w:bottom w:val="none" w:sz="0" w:space="0" w:color="auto"/>
                    <w:right w:val="none" w:sz="0" w:space="0" w:color="auto"/>
                  </w:divBdr>
                </w:div>
              </w:divsChild>
            </w:div>
            <w:div w:id="5166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7228216" TargetMode="External"/><Relationship Id="rId299" Type="http://schemas.openxmlformats.org/officeDocument/2006/relationships/fontTable" Target="fontTable.xml"/><Relationship Id="rId21" Type="http://schemas.openxmlformats.org/officeDocument/2006/relationships/hyperlink" Target="https://www.ncbi.nlm.nih.gov/pubmed/31068711" TargetMode="External"/><Relationship Id="rId63" Type="http://schemas.openxmlformats.org/officeDocument/2006/relationships/hyperlink" Target="https://www.ncbi.nlm.nih.gov/pubmed/28961771" TargetMode="External"/><Relationship Id="rId159" Type="http://schemas.openxmlformats.org/officeDocument/2006/relationships/hyperlink" Target="http://www.ncbi.nlm.nih.gov/pubmed/25676416" TargetMode="External"/><Relationship Id="rId170" Type="http://schemas.openxmlformats.org/officeDocument/2006/relationships/hyperlink" Target="http://www.ncbi.nlm.nih.gov/pubmed/25275169" TargetMode="External"/><Relationship Id="rId226" Type="http://schemas.openxmlformats.org/officeDocument/2006/relationships/hyperlink" Target="http://www.ncbi.nlm.nih.gov/pubmed/21127052" TargetMode="External"/><Relationship Id="rId268" Type="http://schemas.openxmlformats.org/officeDocument/2006/relationships/hyperlink" Target="http://www.ncbi.nlm.nih.gov/sites/entrez?Db=pubmed&amp;Cmd=Search&amp;Term=%22Scacheri%20PC%22%5BAuthor%5D&amp;itool=EntrezSystem2.PEntrez.Pubmed.Pubmed_ResultsPanel.Pubmed_RVAbstractPlusDrugs1" TargetMode="External"/><Relationship Id="rId32" Type="http://schemas.openxmlformats.org/officeDocument/2006/relationships/hyperlink" Target="https://www.ncbi.nlm.nih.gov/pubmed/30193110" TargetMode="External"/><Relationship Id="rId74" Type="http://schemas.openxmlformats.org/officeDocument/2006/relationships/hyperlink" Target="https://www.ncbi.nlm.nih.gov/pubmed/28663367" TargetMode="External"/><Relationship Id="rId128" Type="http://schemas.openxmlformats.org/officeDocument/2006/relationships/hyperlink" Target="http://www.ncbi.nlm.nih.gov/pubmed/26692578" TargetMode="External"/><Relationship Id="rId5" Type="http://schemas.openxmlformats.org/officeDocument/2006/relationships/footnotes" Target="footnotes.xml"/><Relationship Id="rId181" Type="http://schemas.openxmlformats.org/officeDocument/2006/relationships/hyperlink" Target="http://www.ncbi.nlm.nih.gov/pubmed/24961374" TargetMode="External"/><Relationship Id="rId237" Type="http://schemas.openxmlformats.org/officeDocument/2006/relationships/hyperlink" Target="http://www.ncbi.nlm.nih.gov/sites/entrez?Db=pubmed&amp;Cmd=Search&amp;Term=%22Johnson%20DS%22%5BAuthor%5D&amp;itool=EntrezSystem2.PEntrez.Pubmed.Pubmed_ResultsPanel.Pubmed_RVAbstractPlusDrugs1" TargetMode="External"/><Relationship Id="rId279" Type="http://schemas.openxmlformats.org/officeDocument/2006/relationships/hyperlink" Target="http://www.ncbi.nlm.nih.gov/sites/entrez?Db=pubmed&amp;Cmd=Search&amp;Term=%22Fu%20Y%22%5BAuthor%5D&amp;itool=EntrezSystem2.PEntrez.Pubmed.Pubmed_ResultsPanel.Pubmed_RVAbstractPlusDrugs1" TargetMode="External"/><Relationship Id="rId43" Type="http://schemas.openxmlformats.org/officeDocument/2006/relationships/hyperlink" Target="https://www.ncbi.nlm.nih.gov/pubmed/30480662" TargetMode="External"/><Relationship Id="rId139" Type="http://schemas.openxmlformats.org/officeDocument/2006/relationships/hyperlink" Target="http://www.ncbi.nlm.nih.gov/pubmed/26258847" TargetMode="External"/><Relationship Id="rId290" Type="http://schemas.openxmlformats.org/officeDocument/2006/relationships/hyperlink" Target="http://www.ncbi.nlm.nih.gov/sites/entrez?Db=pubmed&amp;Cmd=Search&amp;Term=%22Snyder%20M%22%5BAuthor%5D&amp;itool=EntrezSystem2.PEntrez.Pubmed.Pubmed_ResultsPanel.Pubmed_RVAbstractPlusDrugs1" TargetMode="External"/><Relationship Id="rId85" Type="http://schemas.openxmlformats.org/officeDocument/2006/relationships/hyperlink" Target="https://www.ncbi.nlm.nih.gov/pubmed/28288111" TargetMode="External"/><Relationship Id="rId150" Type="http://schemas.openxmlformats.org/officeDocument/2006/relationships/hyperlink" Target="http://www.ncbi.nlm.nih.gov/pubmed/26008709" TargetMode="External"/><Relationship Id="rId192" Type="http://schemas.openxmlformats.org/officeDocument/2006/relationships/hyperlink" Target="http://www.ncbi.nlm.nih.gov/pubmed/24516403" TargetMode="External"/><Relationship Id="rId206" Type="http://schemas.openxmlformats.org/officeDocument/2006/relationships/hyperlink" Target="http://www.ncbi.nlm.nih.gov/pubmed/24108091" TargetMode="External"/><Relationship Id="rId248" Type="http://schemas.openxmlformats.org/officeDocument/2006/relationships/hyperlink" Target="http://www.ncbi.nlm.nih.gov/sites/entrez?Db=pubmed&amp;Cmd=Search&amp;Term=%22Dunham%20I%22%5BAuthor%5D&amp;itool=EntrezSystem2.PEntrez.Pubmed.Pubmed_ResultsPanel.Pubmed_RVAbstractPlusDrugs1" TargetMode="External"/><Relationship Id="rId12" Type="http://schemas.openxmlformats.org/officeDocument/2006/relationships/hyperlink" Target="https://www.ncbi.nlm.nih.gov/pubmed/31285581" TargetMode="External"/><Relationship Id="rId108" Type="http://schemas.openxmlformats.org/officeDocument/2006/relationships/hyperlink" Target="https://www.ncbi.nlm.nih.gov/pubmed/27545504" TargetMode="External"/><Relationship Id="rId54" Type="http://schemas.openxmlformats.org/officeDocument/2006/relationships/hyperlink" Target="https://www.ncbi.nlm.nih.gov/pubmed/29022598" TargetMode="External"/><Relationship Id="rId75" Type="http://schemas.openxmlformats.org/officeDocument/2006/relationships/hyperlink" Target="https://www.ncbi.nlm.nih.gov/pubmed/28652255" TargetMode="External"/><Relationship Id="rId96" Type="http://schemas.openxmlformats.org/officeDocument/2006/relationships/hyperlink" Target="https://www.ncbi.nlm.nih.gov/pubmed/27984724" TargetMode="External"/><Relationship Id="rId140" Type="http://schemas.openxmlformats.org/officeDocument/2006/relationships/hyperlink" Target="http://www.ncbi.nlm.nih.gov/pubmed/26258609" TargetMode="External"/><Relationship Id="rId161" Type="http://schemas.openxmlformats.org/officeDocument/2006/relationships/hyperlink" Target="http://www.ncbi.nlm.nih.gov/pubmed/25528277" TargetMode="External"/><Relationship Id="rId182" Type="http://schemas.openxmlformats.org/officeDocument/2006/relationships/hyperlink" Target="http://www.ncbi.nlm.nih.gov/pubmed/24786518" TargetMode="External"/><Relationship Id="rId217" Type="http://schemas.openxmlformats.org/officeDocument/2006/relationships/hyperlink" Target="http://www.ncbi.nlm.nih.gov/pubmed/21177963" TargetMode="External"/><Relationship Id="rId6" Type="http://schemas.openxmlformats.org/officeDocument/2006/relationships/endnotes" Target="endnotes.xml"/><Relationship Id="rId238" Type="http://schemas.openxmlformats.org/officeDocument/2006/relationships/hyperlink" Target="http://www.ncbi.nlm.nih.gov/sites/entrez?Db=pubmed&amp;Cmd=Search&amp;Term=%22Li%20W%22%5BAuthor%5D&amp;itool=EntrezSystem2.PEntrez.Pubmed.Pubmed_ResultsPanel.Pubmed_RVAbstractPlusDrugs1" TargetMode="External"/><Relationship Id="rId259" Type="http://schemas.openxmlformats.org/officeDocument/2006/relationships/hyperlink" Target="http://www.ncbi.nlm.nih.gov/sites/entrez?Db=pubmed&amp;Cmd=Search&amp;Term=%22Song%20JS%22%5BAuthor%5D&amp;itool=EntrezSystem2.PEntrez.Pubmed.Pubmed_ResultsPanel.Pubmed_RVAbstractPlusDrugs1" TargetMode="External"/><Relationship Id="rId23" Type="http://schemas.openxmlformats.org/officeDocument/2006/relationships/hyperlink" Target="https://www.ncbi.nlm.nih.gov/pubmed/30975860" TargetMode="External"/><Relationship Id="rId119" Type="http://schemas.openxmlformats.org/officeDocument/2006/relationships/hyperlink" Target="http://www.ncbi.nlm.nih.gov/pubmed/27251275" TargetMode="External"/><Relationship Id="rId270" Type="http://schemas.openxmlformats.org/officeDocument/2006/relationships/hyperlink" Target="http://www.ncbi.nlm.nih.gov/sites/entrez?Db=pubmed&amp;Cmd=Search&amp;Term=%22Karpikov%20A%22%5BAuthor%5D&amp;itool=EntrezSystem2.PEntrez.Pubmed.Pubmed_ResultsPanel.Pubmed_RVAbstractPlusDrugs1" TargetMode="External"/><Relationship Id="rId291" Type="http://schemas.openxmlformats.org/officeDocument/2006/relationships/hyperlink" Target="http://www.ncbi.nlm.nih.gov/sites/entrez?Db=pubmed&amp;Cmd=Search&amp;Term=%22Novick%20P%22%5BAuthor%5D&amp;itool=EntrezSystem2.PEntrez.Pubmed.Pubmed_ResultsPanel.Pubmed_RVAbstractPlusDrugs1" TargetMode="External"/><Relationship Id="rId44" Type="http://schemas.openxmlformats.org/officeDocument/2006/relationships/hyperlink" Target="https://www.ncbi.nlm.nih.gov/pubmed/30478397" TargetMode="External"/><Relationship Id="rId65" Type="http://schemas.openxmlformats.org/officeDocument/2006/relationships/hyperlink" Target="https://www.ncbi.nlm.nih.gov/pubmed/28890333" TargetMode="External"/><Relationship Id="rId86" Type="http://schemas.openxmlformats.org/officeDocument/2006/relationships/hyperlink" Target="https://www.ncbi.nlm.nih.gov/pubmed/28256586" TargetMode="External"/><Relationship Id="rId130" Type="http://schemas.openxmlformats.org/officeDocument/2006/relationships/hyperlink" Target="http://www.ncbi.nlm.nih.gov/pubmed/26691984" TargetMode="External"/><Relationship Id="rId151" Type="http://schemas.openxmlformats.org/officeDocument/2006/relationships/hyperlink" Target="http://www.ncbi.nlm.nih.gov/pubmed/26004630" TargetMode="External"/><Relationship Id="rId172" Type="http://schemas.openxmlformats.org/officeDocument/2006/relationships/hyperlink" Target="http://www.ncbi.nlm.nih.gov/pubmed/25213249" TargetMode="External"/><Relationship Id="rId193" Type="http://schemas.openxmlformats.org/officeDocument/2006/relationships/hyperlink" Target="http://www.ncbi.nlm.nih.gov/pubmed/24497979" TargetMode="External"/><Relationship Id="rId207" Type="http://schemas.openxmlformats.org/officeDocument/2006/relationships/hyperlink" Target="http://www.ncbi.nlm.nih.gov/pubmed/24098147" TargetMode="External"/><Relationship Id="rId228" Type="http://schemas.openxmlformats.org/officeDocument/2006/relationships/hyperlink" Target="http://www.ncbi.nlm.nih.gov/pubmed/21035178" TargetMode="External"/><Relationship Id="rId249" Type="http://schemas.openxmlformats.org/officeDocument/2006/relationships/hyperlink" Target="http://www.ncbi.nlm.nih.gov/sites/entrez?Db=pubmed&amp;Cmd=Search&amp;Term=%22Bieda%20M%22%5BAuthor%5D&amp;itool=EntrezSystem2.PEntrez.Pubmed.Pubmed_ResultsPanel.Pubmed_RVAbstractPlusDrugs1" TargetMode="External"/><Relationship Id="rId13" Type="http://schemas.openxmlformats.org/officeDocument/2006/relationships/hyperlink" Target="https://www.ncbi.nlm.nih.gov/pubmed/31278053" TargetMode="External"/><Relationship Id="rId109" Type="http://schemas.openxmlformats.org/officeDocument/2006/relationships/hyperlink" Target="https://www.ncbi.nlm.nih.gov/pubmed/27527408" TargetMode="External"/><Relationship Id="rId260" Type="http://schemas.openxmlformats.org/officeDocument/2006/relationships/hyperlink" Target="http://www.ncbi.nlm.nih.gov/sites/entrez?Db=pubmed&amp;Cmd=Search&amp;Term=%22McCuine%20SA%22%5BAuthor%5D&amp;itool=EntrezSystem2.PEntrez.Pubmed.Pubmed_ResultsPanel.Pubmed_RVAbstractPlusDrugs1" TargetMode="External"/><Relationship Id="rId281" Type="http://schemas.openxmlformats.org/officeDocument/2006/relationships/hyperlink" Target="http://www.ncbi.nlm.nih.gov/sites/entrez?Db=pubmed&amp;Cmd=Search&amp;Term=%22Struhl%20K%22%5BAuthor%5D&amp;itool=EntrezSystem2.PEntrez.Pubmed.Pubmed_ResultsPanel.Pubmed_RVAbstractPlusDrugs1" TargetMode="External"/><Relationship Id="rId34" Type="http://schemas.openxmlformats.org/officeDocument/2006/relationships/hyperlink" Target="https://www.ncbi.nlm.nih.gov/pubmed/30040822" TargetMode="External"/><Relationship Id="rId55" Type="http://schemas.openxmlformats.org/officeDocument/2006/relationships/hyperlink" Target="https://www.ncbi.nlm.nih.gov/pubmed/29022597" TargetMode="External"/><Relationship Id="rId76" Type="http://schemas.openxmlformats.org/officeDocument/2006/relationships/hyperlink" Target="https://www.ncbi.nlm.nih.gov/pubmed/28577213" TargetMode="External"/><Relationship Id="rId97" Type="http://schemas.openxmlformats.org/officeDocument/2006/relationships/hyperlink" Target="https://www.ncbi.nlm.nih.gov/pubmed/27897013" TargetMode="External"/><Relationship Id="rId120" Type="http://schemas.openxmlformats.org/officeDocument/2006/relationships/hyperlink" Target="http://www.ncbi.nlm.nih.gov/pubmed/27111034" TargetMode="External"/><Relationship Id="rId141" Type="http://schemas.openxmlformats.org/officeDocument/2006/relationships/hyperlink" Target="http://www.ncbi.nlm.nih.gov/pubmed/26225775" TargetMode="External"/><Relationship Id="rId7" Type="http://schemas.openxmlformats.org/officeDocument/2006/relationships/hyperlink" Target="https://profiles.stanford.edu/michael-snyder?tab=publications" TargetMode="External"/><Relationship Id="rId162" Type="http://schemas.openxmlformats.org/officeDocument/2006/relationships/hyperlink" Target="http://www.ncbi.nlm.nih.gov/pubmed/25493570" TargetMode="External"/><Relationship Id="rId183" Type="http://schemas.openxmlformats.org/officeDocument/2006/relationships/hyperlink" Target="http://www.ncbi.nlm.nih.gov/pubmed/24753594" TargetMode="External"/><Relationship Id="rId218" Type="http://schemas.openxmlformats.org/officeDocument/2006/relationships/hyperlink" Target="http://www.ncbi.nlm.nih.gov/pubmed/21134889" TargetMode="External"/><Relationship Id="rId239" Type="http://schemas.openxmlformats.org/officeDocument/2006/relationships/hyperlink" Target="http://www.ncbi.nlm.nih.gov/sites/entrez?Db=pubmed&amp;Cmd=Search&amp;Term=%22Gordon%20DB%22%5BAuthor%5D&amp;itool=EntrezSystem2.PEntrez.Pubmed.Pubmed_ResultsPanel.Pubmed_RVAbstractPlusDrugs1" TargetMode="External"/><Relationship Id="rId250" Type="http://schemas.openxmlformats.org/officeDocument/2006/relationships/hyperlink" Target="http://www.ncbi.nlm.nih.gov/sites/entrez?Db=pubmed&amp;Cmd=Search&amp;Term=%22Xu%20X%22%5BAuthor%5D&amp;itool=EntrezSystem2.PEntrez.Pubmed.Pubmed_ResultsPanel.Pubmed_RVAbstractPlusDrugs1" TargetMode="External"/><Relationship Id="rId271" Type="http://schemas.openxmlformats.org/officeDocument/2006/relationships/hyperlink" Target="http://www.ncbi.nlm.nih.gov/sites/entrez?Db=pubmed&amp;Cmd=Search&amp;Term=%22Euskirchen%20G%22%5BAuthor%5D&amp;itool=EntrezSystem2.PEntrez.Pubmed.Pubmed_ResultsPanel.Pubmed_RVAbstractPlusDrugs1" TargetMode="External"/><Relationship Id="rId292" Type="http://schemas.openxmlformats.org/officeDocument/2006/relationships/hyperlink" Target="http://www.ncbi.nlm.nih.gov/sites/entrez?Db=pubmed&amp;Cmd=Search&amp;Term=%22Mooseker%20MS%22%5BAuthor%5D&amp;itool=EntrezSystem2.PEntrez.Pubmed.Pubmed_ResultsPanel.Pubmed_RVAbstractPlusDrugs1" TargetMode="External"/><Relationship Id="rId24" Type="http://schemas.openxmlformats.org/officeDocument/2006/relationships/hyperlink" Target="https://www.ncbi.nlm.nih.gov/pubmed/30901546" TargetMode="External"/><Relationship Id="rId45" Type="http://schemas.openxmlformats.org/officeDocument/2006/relationships/hyperlink" Target="https://www.ncbi.nlm.nih.gov/pubmed/30476066" TargetMode="External"/><Relationship Id="rId66" Type="http://schemas.openxmlformats.org/officeDocument/2006/relationships/hyperlink" Target="https://www.ncbi.nlm.nih.gov/pubmed/28886149" TargetMode="External"/><Relationship Id="rId87" Type="http://schemas.openxmlformats.org/officeDocument/2006/relationships/hyperlink" Target="https://www.ncbi.nlm.nih.gov/pubmed/28153895" TargetMode="External"/><Relationship Id="rId110" Type="http://schemas.openxmlformats.org/officeDocument/2006/relationships/hyperlink" Target="https://www.ncbi.nlm.nih.gov/pubmed/27526324" TargetMode="External"/><Relationship Id="rId131" Type="http://schemas.openxmlformats.org/officeDocument/2006/relationships/hyperlink" Target="http://www.ncbi.nlm.nih.gov/pubmed/26655498" TargetMode="External"/><Relationship Id="rId152" Type="http://schemas.openxmlformats.org/officeDocument/2006/relationships/hyperlink" Target="http://www.ncbi.nlm.nih.gov/pubmed/26000844" TargetMode="External"/><Relationship Id="rId173" Type="http://schemas.openxmlformats.org/officeDocument/2006/relationships/hyperlink" Target="http://www.ncbi.nlm.nih.gov/pubmed/25164757" TargetMode="External"/><Relationship Id="rId194" Type="http://schemas.openxmlformats.org/officeDocument/2006/relationships/hyperlink" Target="http://www.ncbi.nlm.nih.gov/pubmed/24479626" TargetMode="External"/><Relationship Id="rId208" Type="http://schemas.openxmlformats.org/officeDocument/2006/relationships/hyperlink" Target="http://www.ncbi.nlm.nih.gov/pubmed/24076635" TargetMode="External"/><Relationship Id="rId229" Type="http://schemas.openxmlformats.org/officeDocument/2006/relationships/hyperlink" Target="http://www.ncbi.nlm.nih.gov/pubmed/21030649" TargetMode="External"/><Relationship Id="rId240" Type="http://schemas.openxmlformats.org/officeDocument/2006/relationships/hyperlink" Target="http://www.ncbi.nlm.nih.gov/sites/entrez?Db=pubmed&amp;Cmd=Search&amp;Term=%22Bhattacharjee%20A%22%5BAuthor%5D&amp;itool=EntrezSystem2.PEntrez.Pubmed.Pubmed_ResultsPanel.Pubmed_RVAbstractPlusDrugs1" TargetMode="External"/><Relationship Id="rId261" Type="http://schemas.openxmlformats.org/officeDocument/2006/relationships/hyperlink" Target="http://www.ncbi.nlm.nih.gov/sites/entrez?Db=pubmed&amp;Cmd=Search&amp;Term=%22Anton%20E%22%5BAuthor%5D&amp;itool=EntrezSystem2.PEntrez.Pubmed.Pubmed_ResultsPanel.Pubmed_RVAbstractPlusDrugs1" TargetMode="External"/><Relationship Id="rId14" Type="http://schemas.openxmlformats.org/officeDocument/2006/relationships/hyperlink" Target="https://www.ncbi.nlm.nih.gov/pubmed/31244471" TargetMode="External"/><Relationship Id="rId35" Type="http://schemas.openxmlformats.org/officeDocument/2006/relationships/hyperlink" Target="https://www.ncbi.nlm.nih.gov/pubmed/29937092" TargetMode="External"/><Relationship Id="rId56" Type="http://schemas.openxmlformats.org/officeDocument/2006/relationships/hyperlink" Target="https://www.ncbi.nlm.nih.gov/pubmed/29022589" TargetMode="External"/><Relationship Id="rId77" Type="http://schemas.openxmlformats.org/officeDocument/2006/relationships/hyperlink" Target="https://www.ncbi.nlm.nih.gov/pubmed/28572688" TargetMode="External"/><Relationship Id="rId100" Type="http://schemas.openxmlformats.org/officeDocument/2006/relationships/hyperlink" Target="https://www.ncbi.nlm.nih.gov/pubmed/27554342" TargetMode="External"/><Relationship Id="rId282" Type="http://schemas.openxmlformats.org/officeDocument/2006/relationships/hyperlink" Target="http://www.ncbi.nlm.nih.gov/sites/entrez?Db=pubmed&amp;Cmd=Search&amp;Term=%22Myers%20RM%22%5BAuthor%5D&amp;itool=EntrezSystem2.PEntrez.Pubmed.Pubmed_ResultsPanel.Pubmed_RVAbstractPlusDrugs1" TargetMode="External"/><Relationship Id="rId8" Type="http://schemas.openxmlformats.org/officeDocument/2006/relationships/hyperlink" Target="https://www.ncbi.nlm.nih.gov/pubmed/31328753" TargetMode="External"/><Relationship Id="rId98" Type="http://schemas.openxmlformats.org/officeDocument/2006/relationships/hyperlink" Target="https://www.ncbi.nlm.nih.gov/pubmed/27723755" TargetMode="External"/><Relationship Id="rId121" Type="http://schemas.openxmlformats.org/officeDocument/2006/relationships/hyperlink" Target="http://www.ncbi.nlm.nih.gov/pubmed/27099341" TargetMode="External"/><Relationship Id="rId142" Type="http://schemas.openxmlformats.org/officeDocument/2006/relationships/hyperlink" Target="http://www.ncbi.nlm.nih.gov/pubmed/26118551" TargetMode="External"/><Relationship Id="rId163" Type="http://schemas.openxmlformats.org/officeDocument/2006/relationships/hyperlink" Target="http://www.ncbi.nlm.nih.gov/pubmed/25493239" TargetMode="External"/><Relationship Id="rId184" Type="http://schemas.openxmlformats.org/officeDocument/2006/relationships/hyperlink" Target="http://www.ncbi.nlm.nih.gov/pubmed/24727714" TargetMode="External"/><Relationship Id="rId219" Type="http://schemas.openxmlformats.org/officeDocument/2006/relationships/hyperlink" Target="http://www.ncbi.nlm.nih.gov/pubmed/21453526" TargetMode="External"/><Relationship Id="rId230" Type="http://schemas.openxmlformats.org/officeDocument/2006/relationships/hyperlink" Target="http://www.ncbi.nlm.nih.gov/pubmed/20981092" TargetMode="External"/><Relationship Id="rId251" Type="http://schemas.openxmlformats.org/officeDocument/2006/relationships/hyperlink" Target="http://www.ncbi.nlm.nih.gov/sites/entrez?Db=pubmed&amp;Cmd=Search&amp;Term=%22Farnham%20PJ%22%5BAuthor%5D&amp;itool=EntrezSystem2.PEntrez.Pubmed.Pubmed_ResultsPanel.Pubmed_RVAbstractPlusDrugs1" TargetMode="External"/><Relationship Id="rId25" Type="http://schemas.openxmlformats.org/officeDocument/2006/relationships/hyperlink" Target="https://www.ncbi.nlm.nih.gov/pubmed/30835913" TargetMode="External"/><Relationship Id="rId46" Type="http://schemas.openxmlformats.org/officeDocument/2006/relationships/hyperlink" Target="https://www.ncbi.nlm.nih.gov/pubmed/30444878" TargetMode="External"/><Relationship Id="rId67" Type="http://schemas.openxmlformats.org/officeDocument/2006/relationships/hyperlink" Target="https://www.ncbi.nlm.nih.gov/pubmed/28827398" TargetMode="External"/><Relationship Id="rId272" Type="http://schemas.openxmlformats.org/officeDocument/2006/relationships/hyperlink" Target="http://www.ncbi.nlm.nih.gov/sites/entrez?Db=pubmed&amp;Cmd=Search&amp;Term=%22Weissman%20S%22%5BAuthor%5D&amp;itool=EntrezSystem2.PEntrez.Pubmed.Pubmed_ResultsPanel.Pubmed_RVAbstractPlusDrugs1" TargetMode="External"/><Relationship Id="rId293" Type="http://schemas.openxmlformats.org/officeDocument/2006/relationships/hyperlink" Target="http://www.ncbi.nlm.nih.gov/sites/entrez?Db=pubmed&amp;Cmd=Search&amp;Term=%22Vogel%20J%22%5BAuthor%5D&amp;itool=EntrezSystem2.PEntrez.Pubmed.Pubmed_ResultsPanel.Pubmed_RVAbstractPlusDrugs1" TargetMode="External"/><Relationship Id="rId88" Type="http://schemas.openxmlformats.org/officeDocument/2006/relationships/hyperlink" Target="https://www.ncbi.nlm.nih.gov/pubmed/28126923" TargetMode="External"/><Relationship Id="rId111" Type="http://schemas.openxmlformats.org/officeDocument/2006/relationships/hyperlink" Target="https://www.ncbi.nlm.nih.gov/pubmed/27400125" TargetMode="External"/><Relationship Id="rId132" Type="http://schemas.openxmlformats.org/officeDocument/2006/relationships/hyperlink" Target="http://www.ncbi.nlm.nih.gov/pubmed/26572822" TargetMode="External"/><Relationship Id="rId153" Type="http://schemas.openxmlformats.org/officeDocument/2006/relationships/hyperlink" Target="http://www.ncbi.nlm.nih.gov/pubmed/25985263" TargetMode="External"/><Relationship Id="rId174" Type="http://schemas.openxmlformats.org/officeDocument/2006/relationships/hyperlink" Target="http://www.ncbi.nlm.nih.gov/pubmed/25164749" TargetMode="External"/><Relationship Id="rId195" Type="http://schemas.openxmlformats.org/officeDocument/2006/relationships/hyperlink" Target="http://www.ncbi.nlm.nih.gov/pubmed/24476892" TargetMode="External"/><Relationship Id="rId209" Type="http://schemas.openxmlformats.org/officeDocument/2006/relationships/hyperlink" Target="http://www.ncbi.nlm.nih.gov/pubmed/24002163" TargetMode="External"/><Relationship Id="rId220" Type="http://schemas.openxmlformats.org/officeDocument/2006/relationships/hyperlink" Target="http://www.ncbi.nlm.nih.gov/pubmed/21370067" TargetMode="External"/><Relationship Id="rId241" Type="http://schemas.openxmlformats.org/officeDocument/2006/relationships/hyperlink" Target="http://www.ncbi.nlm.nih.gov/sites/entrez?Db=pubmed&amp;Cmd=Search&amp;Term=%22Curry%20B%22%5BAuthor%5D&amp;itool=EntrezSystem2.PEntrez.Pubmed.Pubmed_ResultsPanel.Pubmed_RVAbstractPlusDrugs1" TargetMode="External"/><Relationship Id="rId15" Type="http://schemas.openxmlformats.org/officeDocument/2006/relationships/hyperlink" Target="https://www.ncbi.nlm.nih.gov/pubmed/31204176" TargetMode="External"/><Relationship Id="rId36" Type="http://schemas.openxmlformats.org/officeDocument/2006/relationships/hyperlink" Target="https://www.ncbi.nlm.nih.gov/pubmed/30397358" TargetMode="External"/><Relationship Id="rId57" Type="http://schemas.openxmlformats.org/officeDocument/2006/relationships/hyperlink" Target="https://www.ncbi.nlm.nih.gov/pubmed/29022581" TargetMode="External"/><Relationship Id="rId262" Type="http://schemas.openxmlformats.org/officeDocument/2006/relationships/hyperlink" Target="http://www.ncbi.nlm.nih.gov/sites/entrez?Db=pubmed&amp;Cmd=Search&amp;Term=%22Nguyen%20L%22%5BAuthor%5D&amp;itool=EntrezSystem2.PEntrez.Pubmed.Pubmed_ResultsPanel.Pubmed_RVAbstractPlusDrugs1" TargetMode="External"/><Relationship Id="rId283" Type="http://schemas.openxmlformats.org/officeDocument/2006/relationships/hyperlink" Target="http://www.ncbi.nlm.nih.gov/sites/entrez?Db=pubmed&amp;Cmd=Search&amp;Term=%22Lieb%20JD%22%5BAuthor%5D&amp;itool=EntrezSystem2.PEntrez.Pubmed.Pubmed_ResultsPanel.Pubmed_RVAbstractPlusDrugs1" TargetMode="External"/><Relationship Id="rId78" Type="http://schemas.openxmlformats.org/officeDocument/2006/relationships/hyperlink" Target="https://www.ncbi.nlm.nih.gov/pubmed/28561074" TargetMode="External"/><Relationship Id="rId99" Type="http://schemas.openxmlformats.org/officeDocument/2006/relationships/hyperlink" Target="https://www.ncbi.nlm.nih.gov/pubmed/27133132" TargetMode="External"/><Relationship Id="rId101" Type="http://schemas.openxmlformats.org/officeDocument/2006/relationships/hyperlink" Target="https://www.ncbi.nlm.nih.gov/pubmed/27779452" TargetMode="External"/><Relationship Id="rId122" Type="http://schemas.openxmlformats.org/officeDocument/2006/relationships/hyperlink" Target="http://www.ncbi.nlm.nih.gov/pubmed/26963946" TargetMode="External"/><Relationship Id="rId143" Type="http://schemas.openxmlformats.org/officeDocument/2006/relationships/hyperlink" Target="http://www.ncbi.nlm.nih.gov/pubmed/26084804" TargetMode="External"/><Relationship Id="rId164" Type="http://schemas.openxmlformats.org/officeDocument/2006/relationships/hyperlink" Target="http://www.ncbi.nlm.nih.gov/pubmed/25477386" TargetMode="External"/><Relationship Id="rId185" Type="http://schemas.openxmlformats.org/officeDocument/2006/relationships/hyperlink" Target="http://www.ncbi.nlm.nih.gov/pubmed/24706839" TargetMode="External"/><Relationship Id="rId9" Type="http://schemas.openxmlformats.org/officeDocument/2006/relationships/hyperlink" Target="https://www.ncbi.nlm.nih.gov/pubmed/31378462" TargetMode="External"/><Relationship Id="rId210" Type="http://schemas.openxmlformats.org/officeDocument/2006/relationships/hyperlink" Target="http://www.ncbi.nlm.nih.gov/pubmed/23881275" TargetMode="External"/><Relationship Id="rId26" Type="http://schemas.openxmlformats.org/officeDocument/2006/relationships/hyperlink" Target="https://www.ncbi.nlm.nih.gov/pubmed/30824849" TargetMode="External"/><Relationship Id="rId231" Type="http://schemas.openxmlformats.org/officeDocument/2006/relationships/hyperlink" Target="http://www.ncbi.nlm.nih.gov/pubmed/20946807" TargetMode="External"/><Relationship Id="rId252" Type="http://schemas.openxmlformats.org/officeDocument/2006/relationships/hyperlink" Target="http://www.ncbi.nlm.nih.gov/sites/entrez?Db=pubmed&amp;Cmd=Search&amp;Term=%22Kapranov%20P%22%5BAuthor%5D&amp;itool=EntrezSystem2.PEntrez.Pubmed.Pubmed_ResultsPanel.Pubmed_RVAbstractPlusDrugs1" TargetMode="External"/><Relationship Id="rId273" Type="http://schemas.openxmlformats.org/officeDocument/2006/relationships/hyperlink" Target="http://www.ncbi.nlm.nih.gov/sites/entrez?Db=pubmed&amp;Cmd=Search&amp;Term=%22Gerstein%20M%22%5BAuthor%5D&amp;itool=EntrezSystem2.PEntrez.Pubmed.Pubmed_ResultsPanel.Pubmed_RVAbstractPlusDrugs1" TargetMode="External"/><Relationship Id="rId294" Type="http://schemas.openxmlformats.org/officeDocument/2006/relationships/hyperlink" Target="http://www.ncbi.nlm.nih.gov/sites/entrez?Db=pubmed&amp;Cmd=Search&amp;Term=%22Drapkin%20B%22%5BAuthor%5D&amp;itool=EntrezSystem2.PEntrez.Pubmed.Pubmed_ResultsPanel.Pubmed_RVAbstractPlusDrugs1" TargetMode="External"/><Relationship Id="rId47" Type="http://schemas.openxmlformats.org/officeDocument/2006/relationships/hyperlink" Target="https://www.ncbi.nlm.nih.gov/pubmed/30397358" TargetMode="External"/><Relationship Id="rId68" Type="http://schemas.openxmlformats.org/officeDocument/2006/relationships/hyperlink" Target="https://www.ncbi.nlm.nih.gov/pubmed/28805829" TargetMode="External"/><Relationship Id="rId89" Type="http://schemas.openxmlformats.org/officeDocument/2006/relationships/hyperlink" Target="https://www.ncbi.nlm.nih.gov/pubmed/28126021" TargetMode="External"/><Relationship Id="rId112" Type="http://schemas.openxmlformats.org/officeDocument/2006/relationships/hyperlink" Target="https://www.ncbi.nlm.nih.gov/pubmed/27398408" TargetMode="External"/><Relationship Id="rId133" Type="http://schemas.openxmlformats.org/officeDocument/2006/relationships/hyperlink" Target="http://www.ncbi.nlm.nih.gov/pubmed/26560031" TargetMode="External"/><Relationship Id="rId154" Type="http://schemas.openxmlformats.org/officeDocument/2006/relationships/hyperlink" Target="http://www.ncbi.nlm.nih.gov/pubmed/25805139" TargetMode="External"/><Relationship Id="rId175" Type="http://schemas.openxmlformats.org/officeDocument/2006/relationships/hyperlink" Target="http://www.ncbi.nlm.nih.gov/pubmed/25159688" TargetMode="External"/><Relationship Id="rId196" Type="http://schemas.openxmlformats.org/officeDocument/2006/relationships/hyperlink" Target="http://www.ncbi.nlm.nih.gov/pubmed/24456466" TargetMode="External"/><Relationship Id="rId200" Type="http://schemas.openxmlformats.org/officeDocument/2006/relationships/hyperlink" Target="http://www.ncbi.nlm.nih.gov/pubmed/24264604" TargetMode="External"/><Relationship Id="rId16" Type="http://schemas.openxmlformats.org/officeDocument/2006/relationships/hyperlink" Target="https://www.ncbi.nlm.nih.gov/pubmed/31175093" TargetMode="External"/><Relationship Id="rId221" Type="http://schemas.openxmlformats.org/officeDocument/2006/relationships/hyperlink" Target="http://www.ncbi.nlm.nih.gov/pubmed/22140474" TargetMode="External"/><Relationship Id="rId242" Type="http://schemas.openxmlformats.org/officeDocument/2006/relationships/hyperlink" Target="http://www.ncbi.nlm.nih.gov/sites/entrez?Db=pubmed&amp;Cmd=Search&amp;Term=%22Ghosh%20J%22%5BAuthor%5D&amp;itool=EntrezSystem2.PEntrez.Pubmed.Pubmed_ResultsPanel.Pubmed_RVAbstractPlusDrugs1" TargetMode="External"/><Relationship Id="rId263" Type="http://schemas.openxmlformats.org/officeDocument/2006/relationships/hyperlink" Target="http://www.ncbi.nlm.nih.gov/sites/entrez?Db=pubmed&amp;Cmd=Search&amp;Term=%22Trinklein%20ND%22%5BAuthor%5D&amp;itool=EntrezSystem2.PEntrez.Pubmed.Pubmed_ResultsPanel.Pubmed_RVAbstractPlusDrugs1" TargetMode="External"/><Relationship Id="rId284" Type="http://schemas.openxmlformats.org/officeDocument/2006/relationships/hyperlink" Target="http://www.ncbi.nlm.nih.gov/sites/entrez?Db=pubmed&amp;Cmd=Search&amp;Term=%22Liu%20XS%22%5BAuthor%5D&amp;itool=EntrezSystem2.PEntrez.Pubmed.Pubmed_ResultsPanel.Pubmed_RVAbstractPlusDrugs1" TargetMode="External"/><Relationship Id="rId37" Type="http://schemas.openxmlformats.org/officeDocument/2006/relationships/hyperlink" Target="https://www.ncbi.nlm.nih.gov/pubmed/30582451" TargetMode="External"/><Relationship Id="rId58" Type="http://schemas.openxmlformats.org/officeDocument/2006/relationships/hyperlink" Target="https://www.ncbi.nlm.nih.gov/pubmed/29021290" TargetMode="External"/><Relationship Id="rId79" Type="http://schemas.openxmlformats.org/officeDocument/2006/relationships/hyperlink" Target="https://www.ncbi.nlm.nih.gov/pubmed/28549855" TargetMode="External"/><Relationship Id="rId102" Type="http://schemas.openxmlformats.org/officeDocument/2006/relationships/hyperlink" Target="https://www.ncbi.nlm.nih.gov/pubmed/27768699" TargetMode="External"/><Relationship Id="rId123" Type="http://schemas.openxmlformats.org/officeDocument/2006/relationships/hyperlink" Target="http://www.ncbi.nlm.nih.gov/pubmed/26960666" TargetMode="External"/><Relationship Id="rId144" Type="http://schemas.openxmlformats.org/officeDocument/2006/relationships/hyperlink" Target="http://www.ncbi.nlm.nih.gov/pubmed/26083756" TargetMode="External"/><Relationship Id="rId90" Type="http://schemas.openxmlformats.org/officeDocument/2006/relationships/hyperlink" Target="https://www.ncbi.nlm.nih.gov/pubmed/28081144" TargetMode="External"/><Relationship Id="rId165" Type="http://schemas.openxmlformats.org/officeDocument/2006/relationships/hyperlink" Target="http://www.ncbi.nlm.nih.gov/pubmed/25413365" TargetMode="External"/><Relationship Id="rId186" Type="http://schemas.openxmlformats.org/officeDocument/2006/relationships/hyperlink" Target="http://www.ncbi.nlm.nih.gov/pubmed/24651605" TargetMode="External"/><Relationship Id="rId211" Type="http://schemas.openxmlformats.org/officeDocument/2006/relationships/hyperlink" Target="http://www.ncbi.nlm.nih.gov/pubmed/23872309" TargetMode="External"/><Relationship Id="rId232" Type="http://schemas.openxmlformats.org/officeDocument/2006/relationships/hyperlink" Target="http://www.ncbi.nlm.nih.gov/pubmed/20810668" TargetMode="External"/><Relationship Id="rId253" Type="http://schemas.openxmlformats.org/officeDocument/2006/relationships/hyperlink" Target="http://www.ncbi.nlm.nih.gov/sites/entrez?Db=pubmed&amp;Cmd=Search&amp;Term=%22Nix%20DA%22%5BAuthor%5D&amp;itool=EntrezSystem2.PEntrez.Pubmed.Pubmed_ResultsPanel.Pubmed_RVAbstractPlusDrugs1" TargetMode="External"/><Relationship Id="rId274" Type="http://schemas.openxmlformats.org/officeDocument/2006/relationships/hyperlink" Target="http://www.ncbi.nlm.nih.gov/sites/entrez?Db=pubmed&amp;Cmd=Search&amp;Term=%22Snyder%20M%22%5BAuthor%5D&amp;itool=EntrezSystem2.PEntrez.Pubmed.Pubmed_ResultsPanel.Pubmed_RVAbstractPlusDrugs1" TargetMode="External"/><Relationship Id="rId295" Type="http://schemas.openxmlformats.org/officeDocument/2006/relationships/hyperlink" Target="http://www.ncbi.nlm.nih.gov/sites/entrez?Db=pubmed&amp;Cmd=Search&amp;Term=%22Oomen%20J%22%5BAuthor%5D&amp;itool=EntrezSystem2.PEntrez.Pubmed.Pubmed_ResultsPanel.Pubmed_RVAbstractPlusDrugs1" TargetMode="External"/><Relationship Id="rId27" Type="http://schemas.openxmlformats.org/officeDocument/2006/relationships/hyperlink" Target="https://www.ncbi.nlm.nih.gov/pubmed/30824172" TargetMode="External"/><Relationship Id="rId48" Type="http://schemas.openxmlformats.org/officeDocument/2006/relationships/hyperlink" Target="https://www.ncbi.nlm.nih.gov/pubmed/30397336" TargetMode="External"/><Relationship Id="rId69" Type="http://schemas.openxmlformats.org/officeDocument/2006/relationships/hyperlink" Target="https://www.ncbi.nlm.nih.gov/pubmed/28778864" TargetMode="External"/><Relationship Id="rId113" Type="http://schemas.openxmlformats.org/officeDocument/2006/relationships/hyperlink" Target="https://www.ncbi.nlm.nih.gov/pubmed/27372738" TargetMode="External"/><Relationship Id="rId134" Type="http://schemas.openxmlformats.org/officeDocument/2006/relationships/hyperlink" Target="http://www.ncbi.nlm.nih.gov/pubmed/26435392" TargetMode="External"/><Relationship Id="rId80" Type="http://schemas.openxmlformats.org/officeDocument/2006/relationships/hyperlink" Target="https://www.ncbi.nlm.nih.gov/pubmed/28489069" TargetMode="External"/><Relationship Id="rId155" Type="http://schemas.openxmlformats.org/officeDocument/2006/relationships/hyperlink" Target="http://www.ncbi.nlm.nih.gov/pubmed/25787789" TargetMode="External"/><Relationship Id="rId176" Type="http://schemas.openxmlformats.org/officeDocument/2006/relationships/hyperlink" Target="http://www.ncbi.nlm.nih.gov/pubmed/25122662" TargetMode="External"/><Relationship Id="rId197" Type="http://schemas.openxmlformats.org/officeDocument/2006/relationships/hyperlink" Target="http://www.ncbi.nlm.nih.gov/pubmed/24456465" TargetMode="External"/><Relationship Id="rId201" Type="http://schemas.openxmlformats.org/officeDocument/2006/relationships/hyperlink" Target="http://www.ncbi.nlm.nih.gov/pubmed/24252776" TargetMode="External"/><Relationship Id="rId222" Type="http://schemas.openxmlformats.org/officeDocument/2006/relationships/hyperlink" Target="http://www.ncbi.nlm.nih.gov/pubmed/21177976" TargetMode="External"/><Relationship Id="rId243" Type="http://schemas.openxmlformats.org/officeDocument/2006/relationships/hyperlink" Target="http://www.ncbi.nlm.nih.gov/sites/entrez?Db=pubmed&amp;Cmd=Search&amp;Term=%22Brizuela%20L%22%5BAuthor%5D&amp;itool=EntrezSystem2.PEntrez.Pubmed.Pubmed_ResultsPanel.Pubmed_RVAbstractPlusDrugs1" TargetMode="External"/><Relationship Id="rId264" Type="http://schemas.openxmlformats.org/officeDocument/2006/relationships/hyperlink" Target="http://www.ncbi.nlm.nih.gov/sites/entrez?Db=pubmed&amp;Cmd=Search&amp;Term=%22Ye%20Z%22%5BAuthor%5D&amp;itool=EntrezSystem2.PEntrez.Pubmed.Pubmed_ResultsPanel.Pubmed_RVAbstractPlusDrugs1" TargetMode="External"/><Relationship Id="rId285" Type="http://schemas.openxmlformats.org/officeDocument/2006/relationships/hyperlink" Target="http://www.ncbi.nlm.nih.gov/sites/entrez?Db=pubmed&amp;Cmd=Search&amp;Term=%22Chang%20W%22%5BAuthor%5D&amp;itool=EntrezSystem2.PEntrez.Pubmed.Pubmed_ResultsPanel.Pubmed_RVAbstractPlusDrugs1" TargetMode="External"/><Relationship Id="rId17" Type="http://schemas.openxmlformats.org/officeDocument/2006/relationships/hyperlink" Target="https://www.ncbi.nlm.nih.gov/pubmed/31142858" TargetMode="External"/><Relationship Id="rId38" Type="http://schemas.openxmlformats.org/officeDocument/2006/relationships/hyperlink" Target="https://www.ncbi.nlm.nih.gov/pubmed/30561547" TargetMode="External"/><Relationship Id="rId59" Type="http://schemas.openxmlformats.org/officeDocument/2006/relationships/hyperlink" Target="https://www.ncbi.nlm.nih.gov/pubmed/29021288" TargetMode="External"/><Relationship Id="rId103" Type="http://schemas.openxmlformats.org/officeDocument/2006/relationships/hyperlink" Target="https://www.ncbi.nlm.nih.gov/pubmed/27705799" TargetMode="External"/><Relationship Id="rId124" Type="http://schemas.openxmlformats.org/officeDocument/2006/relationships/hyperlink" Target="http://www.ncbi.nlm.nih.gov/pubmed/26949739" TargetMode="External"/><Relationship Id="rId70" Type="http://schemas.openxmlformats.org/officeDocument/2006/relationships/hyperlink" Target="https://www.ncbi.nlm.nih.gov/pubmed/28769055" TargetMode="External"/><Relationship Id="rId91" Type="http://schemas.openxmlformats.org/officeDocument/2006/relationships/hyperlink" Target="https://www.ncbi.nlm.nih.gov/pubmed/28077677" TargetMode="External"/><Relationship Id="rId145" Type="http://schemas.openxmlformats.org/officeDocument/2006/relationships/hyperlink" Target="http://www.ncbi.nlm.nih.gov/pubmed/26053494" TargetMode="External"/><Relationship Id="rId166" Type="http://schemas.openxmlformats.org/officeDocument/2006/relationships/hyperlink" Target="http://www.ncbi.nlm.nih.gov/pubmed/25409831" TargetMode="External"/><Relationship Id="rId187" Type="http://schemas.openxmlformats.org/officeDocument/2006/relationships/hyperlink" Target="http://www.ncbi.nlm.nih.gov/pubmed/24618965" TargetMode="External"/><Relationship Id="rId1" Type="http://schemas.openxmlformats.org/officeDocument/2006/relationships/numbering" Target="numbering.xml"/><Relationship Id="rId212" Type="http://schemas.openxmlformats.org/officeDocument/2006/relationships/hyperlink" Target="http://www.ncbi.nlm.nih.gov/pubmed/23871684" TargetMode="External"/><Relationship Id="rId233" Type="http://schemas.openxmlformats.org/officeDocument/2006/relationships/hyperlink" Target="http://www.ncbi.nlm.nih.gov/pubmed/20737428" TargetMode="External"/><Relationship Id="rId254" Type="http://schemas.openxmlformats.org/officeDocument/2006/relationships/hyperlink" Target="http://www.ncbi.nlm.nih.gov/sites/entrez?Db=pubmed&amp;Cmd=Search&amp;Term=%22Gingeras%20TR%22%5BAuthor%5D&amp;itool=EntrezSystem2.PEntrez.Pubmed.Pubmed_ResultsPanel.Pubmed_RVAbstractPlusDrugs1" TargetMode="External"/><Relationship Id="rId28" Type="http://schemas.openxmlformats.org/officeDocument/2006/relationships/hyperlink" Target="https://www.ncbi.nlm.nih.gov/pubmed/30720799" TargetMode="External"/><Relationship Id="rId49" Type="http://schemas.openxmlformats.org/officeDocument/2006/relationships/hyperlink" Target="https://www.ncbi.nlm.nih.gov/pubmed/30373510" TargetMode="External"/><Relationship Id="rId114" Type="http://schemas.openxmlformats.org/officeDocument/2006/relationships/hyperlink" Target="https://www.ncbi.nlm.nih.gov/pubmed/27345421" TargetMode="External"/><Relationship Id="rId275" Type="http://schemas.openxmlformats.org/officeDocument/2006/relationships/hyperlink" Target="http://www.ncbi.nlm.nih.gov/sites/entrez?Db=pubmed&amp;Cmd=Search&amp;Term=%22Yang%20A%22%5BAuthor%5D&amp;itool=EntrezSystem2.PEntrez.Pubmed.Pubmed_ResultsPanel.Pubmed_RVAbstractPlusDrugs1" TargetMode="External"/><Relationship Id="rId296" Type="http://schemas.openxmlformats.org/officeDocument/2006/relationships/hyperlink" Target="http://www.ncbi.nlm.nih.gov/sites/entrez?Db=pubmed&amp;Cmd=Search&amp;Term=%22Beach%20D%22%5BAuthor%5D&amp;itool=EntrezSystem2.PEntrez.Pubmed.Pubmed_ResultsPanel.Pubmed_RVAbstractPlusDrugs1" TargetMode="External"/><Relationship Id="rId300" Type="http://schemas.openxmlformats.org/officeDocument/2006/relationships/theme" Target="theme/theme1.xml"/><Relationship Id="rId60" Type="http://schemas.openxmlformats.org/officeDocument/2006/relationships/hyperlink" Target="https://www.ncbi.nlm.nih.gov/pubmed/29019975" TargetMode="External"/><Relationship Id="rId81" Type="http://schemas.openxmlformats.org/officeDocument/2006/relationships/hyperlink" Target="https://www.ncbi.nlm.nih.gov/pubmed/28474669" TargetMode="External"/><Relationship Id="rId135" Type="http://schemas.openxmlformats.org/officeDocument/2006/relationships/hyperlink" Target="http://www.ncbi.nlm.nih.gov/pubmed/26333996" TargetMode="External"/><Relationship Id="rId156" Type="http://schemas.openxmlformats.org/officeDocument/2006/relationships/hyperlink" Target="http://www.ncbi.nlm.nih.gov/pubmed/25781462" TargetMode="External"/><Relationship Id="rId177" Type="http://schemas.openxmlformats.org/officeDocument/2006/relationships/hyperlink" Target="http://www.ncbi.nlm.nih.gov/pubmed/25121757" TargetMode="External"/><Relationship Id="rId198" Type="http://schemas.openxmlformats.org/officeDocument/2006/relationships/hyperlink" Target="http://www.ncbi.nlm.nih.gov/pubmed/24454756" TargetMode="External"/><Relationship Id="rId202" Type="http://schemas.openxmlformats.org/officeDocument/2006/relationships/hyperlink" Target="http://www.ncbi.nlm.nih.gov/pubmed/24243024" TargetMode="External"/><Relationship Id="rId223" Type="http://schemas.openxmlformats.org/officeDocument/2006/relationships/hyperlink" Target="http://www.ncbi.nlm.nih.gov/pubmed/21177971" TargetMode="External"/><Relationship Id="rId244" Type="http://schemas.openxmlformats.org/officeDocument/2006/relationships/hyperlink" Target="http://www.ncbi.nlm.nih.gov/sites/entrez?Db=pubmed&amp;Cmd=Search&amp;Term=%22Carroll%20JS%22%5BAuthor%5D&amp;itool=EntrezSystem2.PEntrez.Pubmed.Pubmed_ResultsPanel.Pubmed_RVAbstractPlusDrugs1" TargetMode="External"/><Relationship Id="rId18" Type="http://schemas.openxmlformats.org/officeDocument/2006/relationships/hyperlink" Target="https://www.ncbi.nlm.nih.gov/pubmed/31142853" TargetMode="External"/><Relationship Id="rId39" Type="http://schemas.openxmlformats.org/officeDocument/2006/relationships/hyperlink" Target="https://www.ncbi.nlm.nih.gov/pubmed/30560947" TargetMode="External"/><Relationship Id="rId265" Type="http://schemas.openxmlformats.org/officeDocument/2006/relationships/hyperlink" Target="http://www.ncbi.nlm.nih.gov/sites/entrez?Db=pubmed&amp;Cmd=Search&amp;Term=%22Ching%20K%22%5BAuthor%5D&amp;itool=EntrezSystem2.PEntrez.Pubmed.Pubmed_ResultsPanel.Pubmed_RVAbstractPlusDrugs1" TargetMode="External"/><Relationship Id="rId286" Type="http://schemas.openxmlformats.org/officeDocument/2006/relationships/hyperlink" Target="http://www.ncbi.nlm.nih.gov/sites/entrez?Db=pubmed&amp;Cmd=Search&amp;Term=%22Zaarour%20RF%22%5BAuthor%5D&amp;itool=EntrezSystem2.PEntrez.Pubmed.Pubmed_ResultsPanel.Pubmed_RVAbstractPlusDrugs1" TargetMode="External"/><Relationship Id="rId50" Type="http://schemas.openxmlformats.org/officeDocument/2006/relationships/hyperlink" Target="https://www.ncbi.nlm.nih.gov/pubmed/30259801" TargetMode="External"/><Relationship Id="rId104" Type="http://schemas.openxmlformats.org/officeDocument/2006/relationships/hyperlink" Target="https://www.ncbi.nlm.nih.gov/pubmed/27685795" TargetMode="External"/><Relationship Id="rId125" Type="http://schemas.openxmlformats.org/officeDocument/2006/relationships/hyperlink" Target="http://www.ncbi.nlm.nih.gov/pubmed/26908256" TargetMode="External"/><Relationship Id="rId146" Type="http://schemas.openxmlformats.org/officeDocument/2006/relationships/hyperlink" Target="http://www.ncbi.nlm.nih.gov/pubmed/26034063" TargetMode="External"/><Relationship Id="rId167" Type="http://schemas.openxmlformats.org/officeDocument/2006/relationships/hyperlink" Target="http://www.ncbi.nlm.nih.gov/pubmed/25409826" TargetMode="External"/><Relationship Id="rId188" Type="http://schemas.openxmlformats.org/officeDocument/2006/relationships/hyperlink" Target="http://www.ncbi.nlm.nih.gov/pubmed/24581441" TargetMode="External"/><Relationship Id="rId71" Type="http://schemas.openxmlformats.org/officeDocument/2006/relationships/hyperlink" Target="https://www.ncbi.nlm.nih.gov/pubmed/28717181" TargetMode="External"/><Relationship Id="rId92" Type="http://schemas.openxmlformats.org/officeDocument/2006/relationships/hyperlink" Target="https://www.ncbi.nlm.nih.gov/pubmed/28054173" TargetMode="External"/><Relationship Id="rId213" Type="http://schemas.openxmlformats.org/officeDocument/2006/relationships/hyperlink" Target="http://www.ncbi.nlm.nih.gov/pubmed/23836664" TargetMode="External"/><Relationship Id="rId234" Type="http://schemas.openxmlformats.org/officeDocument/2006/relationships/hyperlink" Target="http://www.ncbi.nlm.nih.gov/pubmed/20728591" TargetMode="External"/><Relationship Id="rId2" Type="http://schemas.openxmlformats.org/officeDocument/2006/relationships/styles" Target="styles.xml"/><Relationship Id="rId29" Type="http://schemas.openxmlformats.org/officeDocument/2006/relationships/hyperlink" Target="https://www.ncbi.nlm.nih.gov/pubmed/30582451" TargetMode="External"/><Relationship Id="rId255" Type="http://schemas.openxmlformats.org/officeDocument/2006/relationships/hyperlink" Target="http://www.ncbi.nlm.nih.gov/sites/entrez?Db=pubmed&amp;Cmd=Search&amp;Term=%22Zhang%20X%22%5BAuthor%5D&amp;itool=EntrezSystem2.PEntrez.Pubmed.Pubmed_ResultsPanel.Pubmed_RVAbstractPlusDrugs1" TargetMode="External"/><Relationship Id="rId276" Type="http://schemas.openxmlformats.org/officeDocument/2006/relationships/hyperlink" Target="http://www.ncbi.nlm.nih.gov/sites/entrez?Db=pubmed&amp;Cmd=Search&amp;Term=%22Moqtaderi%20Z%22%5BAuthor%5D&amp;itool=EntrezSystem2.PEntrez.Pubmed.Pubmed_ResultsPanel.Pubmed_RVAbstractPlusDrugs1" TargetMode="External"/><Relationship Id="rId297" Type="http://schemas.openxmlformats.org/officeDocument/2006/relationships/hyperlink" Target="http://www.ncbi.nlm.nih.gov/sites/entrez?Db=pubmed&amp;Cmd=Search&amp;Term=%22Bloom%20K%22%5BAuthor%5D&amp;itool=EntrezSystem2.PEntrez.Pubmed.Pubmed_ResultsPanel.Pubmed_RVAbstractPlusDrugs1" TargetMode="External"/><Relationship Id="rId40" Type="http://schemas.openxmlformats.org/officeDocument/2006/relationships/hyperlink" Target="https://www.ncbi.nlm.nih.gov/pubmed/30554148" TargetMode="External"/><Relationship Id="rId115" Type="http://schemas.openxmlformats.org/officeDocument/2006/relationships/hyperlink" Target="https://www.ncbi.nlm.nih.gov/pubmed/27312948" TargetMode="External"/><Relationship Id="rId136" Type="http://schemas.openxmlformats.org/officeDocument/2006/relationships/hyperlink" Target="http://www.ncbi.nlm.nih.gov/pubmed/26297486" TargetMode="External"/><Relationship Id="rId157" Type="http://schemas.openxmlformats.org/officeDocument/2006/relationships/hyperlink" Target="http://www.ncbi.nlm.nih.gov/pubmed/25762419" TargetMode="External"/><Relationship Id="rId178" Type="http://schemas.openxmlformats.org/officeDocument/2006/relationships/hyperlink" Target="http://www.ncbi.nlm.nih.gov/pubmed/25083876" TargetMode="External"/><Relationship Id="rId61" Type="http://schemas.openxmlformats.org/officeDocument/2006/relationships/hyperlink" Target="https://www.ncbi.nlm.nih.gov/pubmed/28982996" TargetMode="External"/><Relationship Id="rId82" Type="http://schemas.openxmlformats.org/officeDocument/2006/relationships/hyperlink" Target="https://www.ncbi.nlm.nih.gov/pubmed/28472507" TargetMode="External"/><Relationship Id="rId199" Type="http://schemas.openxmlformats.org/officeDocument/2006/relationships/hyperlink" Target="http://www.ncbi.nlm.nih.gov/pubmed/24297550" TargetMode="External"/><Relationship Id="rId203" Type="http://schemas.openxmlformats.org/officeDocument/2006/relationships/hyperlink" Target="http://www.ncbi.nlm.nih.gov/pubmed/24142927" TargetMode="External"/><Relationship Id="rId19" Type="http://schemas.openxmlformats.org/officeDocument/2006/relationships/hyperlink" Target="https://www.ncbi.nlm.nih.gov/pubmed/31119679" TargetMode="External"/><Relationship Id="rId224" Type="http://schemas.openxmlformats.org/officeDocument/2006/relationships/hyperlink" Target="http://www.ncbi.nlm.nih.gov/pubmed/21135502" TargetMode="External"/><Relationship Id="rId245" Type="http://schemas.openxmlformats.org/officeDocument/2006/relationships/hyperlink" Target="http://www.ncbi.nlm.nih.gov/sites/entrez?Db=pubmed&amp;Cmd=Search&amp;Term=%22Brown%20M%22%5BAuthor%5D&amp;itool=EntrezSystem2.PEntrez.Pubmed.Pubmed_ResultsPanel.Pubmed_RVAbstractPlusDrugs1" TargetMode="External"/><Relationship Id="rId266" Type="http://schemas.openxmlformats.org/officeDocument/2006/relationships/hyperlink" Target="http://www.ncbi.nlm.nih.gov/sites/entrez?Db=pubmed&amp;Cmd=Search&amp;Term=%22Hawkins%20D%22%5BAuthor%5D&amp;itool=EntrezSystem2.PEntrez.Pubmed.Pubmed_ResultsPanel.Pubmed_RVAbstractPlusDrugs1" TargetMode="External"/><Relationship Id="rId287" Type="http://schemas.openxmlformats.org/officeDocument/2006/relationships/hyperlink" Target="http://www.ncbi.nlm.nih.gov/sites/entrez?Db=pubmed&amp;Cmd=Search&amp;Term=%22Reck-Peterson%20S%22%5BAuthor%5D&amp;itool=EntrezSystem2.PEntrez.Pubmed.Pubmed_ResultsPanel.Pubmed_RVAbstractPlusDrugs1" TargetMode="External"/><Relationship Id="rId30" Type="http://schemas.openxmlformats.org/officeDocument/2006/relationships/hyperlink" Target="https://www.ncbi.nlm.nih.gov/pubmed/30296097" TargetMode="External"/><Relationship Id="rId105" Type="http://schemas.openxmlformats.org/officeDocument/2006/relationships/hyperlink" Target="https://www.ncbi.nlm.nih.gov/pubmed/27642787" TargetMode="External"/><Relationship Id="rId126" Type="http://schemas.openxmlformats.org/officeDocument/2006/relationships/hyperlink" Target="http://www.ncbi.nlm.nih.gov/pubmed/26830021" TargetMode="External"/><Relationship Id="rId147" Type="http://schemas.openxmlformats.org/officeDocument/2006/relationships/hyperlink" Target="http://www.ncbi.nlm.nih.gov/pubmed/26030808" TargetMode="External"/><Relationship Id="rId168" Type="http://schemas.openxmlformats.org/officeDocument/2006/relationships/hyperlink" Target="http://www.ncbi.nlm.nih.gov/pubmed/25409824" TargetMode="External"/><Relationship Id="rId51" Type="http://schemas.openxmlformats.org/officeDocument/2006/relationships/hyperlink" Target="https://www.ncbi.nlm.nih.gov/pubmed/29153840" TargetMode="External"/><Relationship Id="rId72" Type="http://schemas.openxmlformats.org/officeDocument/2006/relationships/hyperlink" Target="https://www.ncbi.nlm.nih.gov/pubmed/28680106" TargetMode="External"/><Relationship Id="rId93" Type="http://schemas.openxmlformats.org/officeDocument/2006/relationships/hyperlink" Target="https://www.ncbi.nlm.nih.gov/pubmed/28017794" TargetMode="External"/><Relationship Id="rId189" Type="http://schemas.openxmlformats.org/officeDocument/2006/relationships/hyperlink" Target="http://www.ncbi.nlm.nih.gov/pubmed/24561555" TargetMode="External"/><Relationship Id="rId3" Type="http://schemas.openxmlformats.org/officeDocument/2006/relationships/settings" Target="settings.xml"/><Relationship Id="rId214" Type="http://schemas.openxmlformats.org/officeDocument/2006/relationships/hyperlink" Target="http://www.ncbi.nlm.nih.gov/pubmed/23770754" TargetMode="External"/><Relationship Id="rId235" Type="http://schemas.openxmlformats.org/officeDocument/2006/relationships/hyperlink" Target="http://www.ncbi.nlm.nih.gov/pubmed/20628352" TargetMode="External"/><Relationship Id="rId256" Type="http://schemas.openxmlformats.org/officeDocument/2006/relationships/hyperlink" Target="http://www.ncbi.nlm.nih.gov/sites/entrez?Db=pubmed&amp;Cmd=Search&amp;Term=%22Holster%20H%22%5BAuthor%5D&amp;itool=EntrezSystem2.PEntrez.Pubmed.Pubmed_ResultsPanel.Pubmed_RVAbstractPlusDrugs1" TargetMode="External"/><Relationship Id="rId277" Type="http://schemas.openxmlformats.org/officeDocument/2006/relationships/hyperlink" Target="http://www.ncbi.nlm.nih.gov/sites/entrez?Db=pubmed&amp;Cmd=Search&amp;Term=%22Hirsch%20H%22%5BAuthor%5D&amp;itool=EntrezSystem2.PEntrez.Pubmed.Pubmed_ResultsPanel.Pubmed_RVAbstractPlusDrugs1" TargetMode="External"/><Relationship Id="rId298" Type="http://schemas.openxmlformats.org/officeDocument/2006/relationships/hyperlink" Target="http://www.ncbi.nlm.nih.gov/sites/entrez?Db=pubmed&amp;Cmd=Search&amp;Term=%22Snyder%20M%22%5BAuthor%5D&amp;itool=EntrezSystem2.PEntrez.Pubmed.Pubmed_ResultsPanel.Pubmed_RVAbstractPlusDrugs1" TargetMode="External"/><Relationship Id="rId116" Type="http://schemas.openxmlformats.org/officeDocument/2006/relationships/hyperlink" Target="http://www.ncbi.nlm.nih.gov/pubmed/27307620" TargetMode="External"/><Relationship Id="rId137" Type="http://schemas.openxmlformats.org/officeDocument/2006/relationships/hyperlink" Target="http://www.ncbi.nlm.nih.gov/pubmed/26274875" TargetMode="External"/><Relationship Id="rId158" Type="http://schemas.openxmlformats.org/officeDocument/2006/relationships/hyperlink" Target="http://www.ncbi.nlm.nih.gov/pubmed/25762418" TargetMode="External"/><Relationship Id="rId20" Type="http://schemas.openxmlformats.org/officeDocument/2006/relationships/hyperlink" Target="https://www.ncbi.nlm.nih.gov/pubmed/31093307" TargetMode="External"/><Relationship Id="rId41" Type="http://schemas.openxmlformats.org/officeDocument/2006/relationships/hyperlink" Target="https://www.ncbi.nlm.nih.gov/pubmed/30532037" TargetMode="External"/><Relationship Id="rId62" Type="http://schemas.openxmlformats.org/officeDocument/2006/relationships/hyperlink" Target="https://www.ncbi.nlm.nih.gov/pubmed/28968749" TargetMode="External"/><Relationship Id="rId83" Type="http://schemas.openxmlformats.org/officeDocument/2006/relationships/hyperlink" Target="https://www.ncbi.nlm.nih.gov/pubmed/28467820" TargetMode="External"/><Relationship Id="rId179" Type="http://schemas.openxmlformats.org/officeDocument/2006/relationships/hyperlink" Target="http://www.ncbi.nlm.nih.gov/pubmed/25043054" TargetMode="External"/><Relationship Id="rId190" Type="http://schemas.openxmlformats.org/officeDocument/2006/relationships/hyperlink" Target="http://www.ncbi.nlm.nih.gov/pubmed/24560520" TargetMode="External"/><Relationship Id="rId204" Type="http://schemas.openxmlformats.org/officeDocument/2006/relationships/hyperlink" Target="http://www.ncbi.nlm.nih.gov/pubmed/24136358" TargetMode="External"/><Relationship Id="rId225" Type="http://schemas.openxmlformats.org/officeDocument/2006/relationships/hyperlink" Target="http://www.ncbi.nlm.nih.gov/pubmed/21134889" TargetMode="External"/><Relationship Id="rId246" Type="http://schemas.openxmlformats.org/officeDocument/2006/relationships/hyperlink" Target="http://www.ncbi.nlm.nih.gov/sites/entrez?Db=pubmed&amp;Cmd=Search&amp;Term=%22Flicek%20P%22%5BAuthor%5D&amp;itool=EntrezSystem2.PEntrez.Pubmed.Pubmed_ResultsPanel.Pubmed_RVAbstractPlusDrugs1" TargetMode="External"/><Relationship Id="rId267" Type="http://schemas.openxmlformats.org/officeDocument/2006/relationships/hyperlink" Target="http://www.ncbi.nlm.nih.gov/sites/entrez?Db=pubmed&amp;Cmd=Search&amp;Term=%22Ren%20B%22%5BAuthor%5D&amp;itool=EntrezSystem2.PEntrez.Pubmed.Pubmed_ResultsPanel.Pubmed_RVAbstractPlusDrugs1" TargetMode="External"/><Relationship Id="rId288" Type="http://schemas.openxmlformats.org/officeDocument/2006/relationships/hyperlink" Target="http://www.ncbi.nlm.nih.gov/sites/entrez?Db=pubmed&amp;Cmd=Search&amp;Term=%22Rinn%20J%22%5BAuthor%5D&amp;itool=EntrezSystem2.PEntrez.Pubmed.Pubmed_ResultsPanel.Pubmed_RVAbstractPlusDrugs1" TargetMode="External"/><Relationship Id="rId106" Type="http://schemas.openxmlformats.org/officeDocument/2006/relationships/hyperlink" Target="https://www.ncbi.nlm.nih.gov/pubmed/27625391" TargetMode="External"/><Relationship Id="rId127" Type="http://schemas.openxmlformats.org/officeDocument/2006/relationships/hyperlink" Target="http://www.ncbi.nlm.nih.gov/pubmed/26716870" TargetMode="External"/><Relationship Id="rId10" Type="http://schemas.openxmlformats.org/officeDocument/2006/relationships/hyperlink" Target="https://www.ncbi.nlm.nih.gov/pubmed/31350405" TargetMode="External"/><Relationship Id="rId31" Type="http://schemas.openxmlformats.org/officeDocument/2006/relationships/hyperlink" Target="https://www.ncbi.nlm.nih.gov/pubmed/30241608" TargetMode="External"/><Relationship Id="rId52" Type="http://schemas.openxmlformats.org/officeDocument/2006/relationships/hyperlink" Target="https://www.ncbi.nlm.nih.gov/pubmed/29092958" TargetMode="External"/><Relationship Id="rId73" Type="http://schemas.openxmlformats.org/officeDocument/2006/relationships/hyperlink" Target="https://www.ncbi.nlm.nih.gov/pubmed/28676792" TargetMode="External"/><Relationship Id="rId94" Type="http://schemas.openxmlformats.org/officeDocument/2006/relationships/hyperlink" Target="https://www.ncbi.nlm.nih.gov/pubmed/28003475" TargetMode="External"/><Relationship Id="rId148" Type="http://schemas.openxmlformats.org/officeDocument/2006/relationships/hyperlink" Target="http://www.ncbi.nlm.nih.gov/pubmed/26030479" TargetMode="External"/><Relationship Id="rId169" Type="http://schemas.openxmlformats.org/officeDocument/2006/relationships/hyperlink" Target="http://www.ncbi.nlm.nih.gov/pubmed/25319995" TargetMode="External"/><Relationship Id="rId4" Type="http://schemas.openxmlformats.org/officeDocument/2006/relationships/webSettings" Target="webSettings.xml"/><Relationship Id="rId180" Type="http://schemas.openxmlformats.org/officeDocument/2006/relationships/hyperlink" Target="http://www.ncbi.nlm.nih.gov/pubmed/25030927" TargetMode="External"/><Relationship Id="rId215" Type="http://schemas.openxmlformats.org/officeDocument/2006/relationships/hyperlink" Target="http://www.ncbi.nlm.nih.gov/pubmed/23765483" TargetMode="External"/><Relationship Id="rId236" Type="http://schemas.openxmlformats.org/officeDocument/2006/relationships/hyperlink" Target="http://www.ncbi.nlm.nih.gov/pubmed/20583098" TargetMode="External"/><Relationship Id="rId257" Type="http://schemas.openxmlformats.org/officeDocument/2006/relationships/hyperlink" Target="http://www.ncbi.nlm.nih.gov/sites/entrez?Db=pubmed&amp;Cmd=Search&amp;Term=%22Jiang%20N%22%5BAuthor%5D&amp;itool=EntrezSystem2.PEntrez.Pubmed.Pubmed_ResultsPanel.Pubmed_RVAbstractPlusDrugs1" TargetMode="External"/><Relationship Id="rId278" Type="http://schemas.openxmlformats.org/officeDocument/2006/relationships/hyperlink" Target="http://www.ncbi.nlm.nih.gov/sites/entrez?Db=pubmed&amp;Cmd=Search&amp;Term=%22Shulha%20HP%22%5BAuthor%5D&amp;itool=EntrezSystem2.PEntrez.Pubmed.Pubmed_ResultsPanel.Pubmed_RVAbstractPlusDrugs1" TargetMode="External"/><Relationship Id="rId42" Type="http://schemas.openxmlformats.org/officeDocument/2006/relationships/hyperlink" Target="https://www.ncbi.nlm.nih.gov/pubmed/30487145" TargetMode="External"/><Relationship Id="rId84" Type="http://schemas.openxmlformats.org/officeDocument/2006/relationships/hyperlink" Target="https://www.ncbi.nlm.nih.gov/pubmed/28388617" TargetMode="External"/><Relationship Id="rId138" Type="http://schemas.openxmlformats.org/officeDocument/2006/relationships/hyperlink" Target="http://www.ncbi.nlm.nih.gov/pubmed/26269718" TargetMode="External"/><Relationship Id="rId191" Type="http://schemas.openxmlformats.org/officeDocument/2006/relationships/hyperlink" Target="http://www.ncbi.nlm.nih.gov/pubmed/24532717" TargetMode="External"/><Relationship Id="rId205" Type="http://schemas.openxmlformats.org/officeDocument/2006/relationships/hyperlink" Target="http://www.ncbi.nlm.nih.gov/pubmed/24111759" TargetMode="External"/><Relationship Id="rId247" Type="http://schemas.openxmlformats.org/officeDocument/2006/relationships/hyperlink" Target="http://www.ncbi.nlm.nih.gov/sites/entrez?Db=pubmed&amp;Cmd=Search&amp;Term=%22Koch%20CM%22%5BAuthor%5D&amp;itool=EntrezSystem2.PEntrez.Pubmed.Pubmed_ResultsPanel.Pubmed_RVAbstractPlusDrugs1" TargetMode="External"/><Relationship Id="rId107" Type="http://schemas.openxmlformats.org/officeDocument/2006/relationships/hyperlink" Target="https://www.ncbi.nlm.nih.gov/pubmed/27595404" TargetMode="External"/><Relationship Id="rId289" Type="http://schemas.openxmlformats.org/officeDocument/2006/relationships/hyperlink" Target="http://www.ncbi.nlm.nih.gov/sites/entrez?Db=pubmed&amp;Cmd=Search&amp;Term=%22Singer%20RH%22%5BAuthor%5D&amp;itool=EntrezSystem2.PEntrez.Pubmed.Pubmed_ResultsPanel.Pubmed_RVAbstractPlusDrugs1" TargetMode="External"/><Relationship Id="rId11" Type="http://schemas.openxmlformats.org/officeDocument/2006/relationships/hyperlink" Target="https://www.ncbi.nlm.nih.gov/pubmed/31316208" TargetMode="External"/><Relationship Id="rId53" Type="http://schemas.openxmlformats.org/officeDocument/2006/relationships/hyperlink" Target="https://www.ncbi.nlm.nih.gov/pubmed/29030344" TargetMode="External"/><Relationship Id="rId149" Type="http://schemas.openxmlformats.org/officeDocument/2006/relationships/hyperlink" Target="http://www.ncbi.nlm.nih.gov/pubmed/26017550" TargetMode="External"/><Relationship Id="rId95" Type="http://schemas.openxmlformats.org/officeDocument/2006/relationships/hyperlink" Target="https://www.ncbi.nlm.nih.gov/pubmed/27994090" TargetMode="External"/><Relationship Id="rId160" Type="http://schemas.openxmlformats.org/officeDocument/2006/relationships/hyperlink" Target="http://www.ncbi.nlm.nih.gov/pubmed/25549968" TargetMode="External"/><Relationship Id="rId216" Type="http://schemas.openxmlformats.org/officeDocument/2006/relationships/hyperlink" Target="http://www.ncbi.nlm.nih.gov/pubmed/21177971" TargetMode="External"/><Relationship Id="rId258" Type="http://schemas.openxmlformats.org/officeDocument/2006/relationships/hyperlink" Target="http://www.ncbi.nlm.nih.gov/sites/entrez?Db=pubmed&amp;Cmd=Search&amp;Term=%22Green%20R%22%5BAuthor%5D&amp;itool=EntrezSystem2.PEntrez.Pubmed.Pubmed_ResultsPanel.Pubmed_RVAbstractPlusDrugs1" TargetMode="External"/><Relationship Id="rId22" Type="http://schemas.openxmlformats.org/officeDocument/2006/relationships/hyperlink" Target="https://www.ncbi.nlm.nih.gov/pubmed/31028252" TargetMode="External"/><Relationship Id="rId64" Type="http://schemas.openxmlformats.org/officeDocument/2006/relationships/hyperlink" Target="https://www.ncbi.nlm.nih.gov/pubmed/28931413" TargetMode="External"/><Relationship Id="rId118" Type="http://schemas.openxmlformats.org/officeDocument/2006/relationships/hyperlink" Target="http://www.ncbi.nlm.nih.gov/pubmed/27281411" TargetMode="External"/><Relationship Id="rId171" Type="http://schemas.openxmlformats.org/officeDocument/2006/relationships/hyperlink" Target="http://www.ncbi.nlm.nih.gov/pubmed/25228660" TargetMode="External"/><Relationship Id="rId227" Type="http://schemas.openxmlformats.org/officeDocument/2006/relationships/hyperlink" Target="http://www.ncbi.nlm.nih.gov/pubmed/21106091" TargetMode="External"/><Relationship Id="rId269" Type="http://schemas.openxmlformats.org/officeDocument/2006/relationships/hyperlink" Target="http://www.ncbi.nlm.nih.gov/sites/entrez?Db=pubmed&amp;Cmd=Search&amp;Term=%22Rozowsky%20J%22%5BAuthor%5D&amp;itool=EntrezSystem2.PEntrez.Pubmed.Pubmed_ResultsPanel.Pubmed_RVAbstractPlusDrugs1" TargetMode="External"/><Relationship Id="rId33" Type="http://schemas.openxmlformats.org/officeDocument/2006/relationships/hyperlink" Target="https://www.ncbi.nlm.nih.gov/pubmed/30094994" TargetMode="External"/><Relationship Id="rId129" Type="http://schemas.openxmlformats.org/officeDocument/2006/relationships/hyperlink" Target="http://www.ncbi.nlm.nih.gov/pubmed/26916243" TargetMode="External"/><Relationship Id="rId280" Type="http://schemas.openxmlformats.org/officeDocument/2006/relationships/hyperlink" Target="http://www.ncbi.nlm.nih.gov/sites/entrez?Db=pubmed&amp;Cmd=Search&amp;Term=%22Weng%20Z%22%5BAuthor%5D&amp;itool=EntrezSystem2.PEntrez.Pubmed.Pubmed_ResultsPanel.Pubmed_RVAbstractPlusDrug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66</Pages>
  <Words>31472</Words>
  <Characters>179392</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Snyder CV</vt:lpstr>
    </vt:vector>
  </TitlesOfParts>
  <Company>Yale MCDB</Company>
  <LinksUpToDate>false</LinksUpToDate>
  <CharactersWithSpaces>210444</CharactersWithSpaces>
  <SharedDoc>false</SharedDoc>
  <HLinks>
    <vt:vector size="840" baseType="variant">
      <vt:variant>
        <vt:i4>3997731</vt:i4>
      </vt:variant>
      <vt:variant>
        <vt:i4>417</vt:i4>
      </vt:variant>
      <vt:variant>
        <vt:i4>0</vt:i4>
      </vt:variant>
      <vt:variant>
        <vt:i4>5</vt:i4>
      </vt:variant>
      <vt:variant>
        <vt:lpwstr>http://www.ncbi.nlm.nih.gov/sites/entrez?Db=pubmed&amp;Cmd=Search&amp;Term=%22Snyder%20M%22%5BAuthor%5D&amp;itool=EntrezSystem2.PEntrez.Pubmed.Pubmed_ResultsPanel.Pubmed_RVAbstractPlusDrugs1</vt:lpwstr>
      </vt:variant>
      <vt:variant>
        <vt:lpwstr/>
      </vt:variant>
      <vt:variant>
        <vt:i4>4718613</vt:i4>
      </vt:variant>
      <vt:variant>
        <vt:i4>414</vt:i4>
      </vt:variant>
      <vt:variant>
        <vt:i4>0</vt:i4>
      </vt:variant>
      <vt:variant>
        <vt:i4>5</vt:i4>
      </vt:variant>
      <vt:variant>
        <vt:lpwstr>http://www.ncbi.nlm.nih.gov/sites/entrez?Db=pubmed&amp;Cmd=Search&amp;Term=%22Bloom%20K%22%5BAuthor%5D&amp;itool=EntrezSystem2.PEntrez.Pubmed.Pubmed_ResultsPanel.Pubmed_RVAbstractPlusDrugs1</vt:lpwstr>
      </vt:variant>
      <vt:variant>
        <vt:lpwstr/>
      </vt:variant>
      <vt:variant>
        <vt:i4>5046289</vt:i4>
      </vt:variant>
      <vt:variant>
        <vt:i4>411</vt:i4>
      </vt:variant>
      <vt:variant>
        <vt:i4>0</vt:i4>
      </vt:variant>
      <vt:variant>
        <vt:i4>5</vt:i4>
      </vt:variant>
      <vt:variant>
        <vt:lpwstr>http://www.ncbi.nlm.nih.gov/sites/entrez?Db=pubmed&amp;Cmd=Search&amp;Term=%22Beach%20D%22%5BAuthor%5D&amp;itool=EntrezSystem2.PEntrez.Pubmed.Pubmed_ResultsPanel.Pubmed_RVAbstractPlusDrugs1</vt:lpwstr>
      </vt:variant>
      <vt:variant>
        <vt:lpwstr/>
      </vt:variant>
      <vt:variant>
        <vt:i4>4259864</vt:i4>
      </vt:variant>
      <vt:variant>
        <vt:i4>408</vt:i4>
      </vt:variant>
      <vt:variant>
        <vt:i4>0</vt:i4>
      </vt:variant>
      <vt:variant>
        <vt:i4>5</vt:i4>
      </vt:variant>
      <vt:variant>
        <vt:lpwstr>http://www.ncbi.nlm.nih.gov/sites/entrez?Db=pubmed&amp;Cmd=Search&amp;Term=%22Oomen%20J%22%5BAuthor%5D&amp;itool=EntrezSystem2.PEntrez.Pubmed.Pubmed_ResultsPanel.Pubmed_RVAbstractPlusDrugs1</vt:lpwstr>
      </vt:variant>
      <vt:variant>
        <vt:lpwstr/>
      </vt:variant>
      <vt:variant>
        <vt:i4>2097276</vt:i4>
      </vt:variant>
      <vt:variant>
        <vt:i4>405</vt:i4>
      </vt:variant>
      <vt:variant>
        <vt:i4>0</vt:i4>
      </vt:variant>
      <vt:variant>
        <vt:i4>5</vt:i4>
      </vt:variant>
      <vt:variant>
        <vt:lpwstr>http://www.ncbi.nlm.nih.gov/sites/entrez?Db=pubmed&amp;Cmd=Search&amp;Term=%22Drapkin%20B%22%5BAuthor%5D&amp;itool=EntrezSystem2.PEntrez.Pubmed.Pubmed_ResultsPanel.Pubmed_RVAbstractPlusDrugs1</vt:lpwstr>
      </vt:variant>
      <vt:variant>
        <vt:lpwstr/>
      </vt:variant>
      <vt:variant>
        <vt:i4>4259849</vt:i4>
      </vt:variant>
      <vt:variant>
        <vt:i4>402</vt:i4>
      </vt:variant>
      <vt:variant>
        <vt:i4>0</vt:i4>
      </vt:variant>
      <vt:variant>
        <vt:i4>5</vt:i4>
      </vt:variant>
      <vt:variant>
        <vt:lpwstr>http://www.ncbi.nlm.nih.gov/sites/entrez?Db=pubmed&amp;Cmd=Search&amp;Term=%22Vogel%20J%22%5BAuthor%5D&amp;itool=EntrezSystem2.PEntrez.Pubmed.Pubmed_ResultsPanel.Pubmed_RVAbstractPlusDrugs1</vt:lpwstr>
      </vt:variant>
      <vt:variant>
        <vt:lpwstr/>
      </vt:variant>
      <vt:variant>
        <vt:i4>262216</vt:i4>
      </vt:variant>
      <vt:variant>
        <vt:i4>399</vt:i4>
      </vt:variant>
      <vt:variant>
        <vt:i4>0</vt:i4>
      </vt:variant>
      <vt:variant>
        <vt:i4>5</vt:i4>
      </vt:variant>
      <vt:variant>
        <vt:lpwstr>http://www.ncbi.nlm.nih.gov/sites/entrez?Db=pubmed&amp;Cmd=Search&amp;Term=%22Mooseker%20MS%22%5BAuthor%5D&amp;itool=EntrezSystem2.PEntrez.Pubmed.Pubmed_ResultsPanel.Pubmed_RVAbstractPlusDrugs1</vt:lpwstr>
      </vt:variant>
      <vt:variant>
        <vt:lpwstr/>
      </vt:variant>
      <vt:variant>
        <vt:i4>3473463</vt:i4>
      </vt:variant>
      <vt:variant>
        <vt:i4>396</vt:i4>
      </vt:variant>
      <vt:variant>
        <vt:i4>0</vt:i4>
      </vt:variant>
      <vt:variant>
        <vt:i4>5</vt:i4>
      </vt:variant>
      <vt:variant>
        <vt:lpwstr>http://www.ncbi.nlm.nih.gov/sites/entrez?Db=pubmed&amp;Cmd=Search&amp;Term=%22Novick%20P%22%5BAuthor%5D&amp;itool=EntrezSystem2.PEntrez.Pubmed.Pubmed_ResultsPanel.Pubmed_RVAbstractPlusDrugs1</vt:lpwstr>
      </vt:variant>
      <vt:variant>
        <vt:lpwstr/>
      </vt:variant>
      <vt:variant>
        <vt:i4>3997731</vt:i4>
      </vt:variant>
      <vt:variant>
        <vt:i4>393</vt:i4>
      </vt:variant>
      <vt:variant>
        <vt:i4>0</vt:i4>
      </vt:variant>
      <vt:variant>
        <vt:i4>5</vt:i4>
      </vt:variant>
      <vt:variant>
        <vt:lpwstr>http://www.ncbi.nlm.nih.gov/sites/entrez?Db=pubmed&amp;Cmd=Search&amp;Term=%22Snyder%20M%22%5BAuthor%5D&amp;itool=EntrezSystem2.PEntrez.Pubmed.Pubmed_ResultsPanel.Pubmed_RVAbstractPlusDrugs1</vt:lpwstr>
      </vt:variant>
      <vt:variant>
        <vt:lpwstr/>
      </vt:variant>
      <vt:variant>
        <vt:i4>6422569</vt:i4>
      </vt:variant>
      <vt:variant>
        <vt:i4>390</vt:i4>
      </vt:variant>
      <vt:variant>
        <vt:i4>0</vt:i4>
      </vt:variant>
      <vt:variant>
        <vt:i4>5</vt:i4>
      </vt:variant>
      <vt:variant>
        <vt:lpwstr>http://www.ncbi.nlm.nih.gov/sites/entrez?Db=pubmed&amp;Cmd=Search&amp;Term=%22Singer%20RH%22%5BAuthor%5D&amp;itool=EntrezSystem2.PEntrez.Pubmed.Pubmed_ResultsPanel.Pubmed_RVAbstractPlusDrugs1</vt:lpwstr>
      </vt:variant>
      <vt:variant>
        <vt:lpwstr/>
      </vt:variant>
      <vt:variant>
        <vt:i4>4522064</vt:i4>
      </vt:variant>
      <vt:variant>
        <vt:i4>387</vt:i4>
      </vt:variant>
      <vt:variant>
        <vt:i4>0</vt:i4>
      </vt:variant>
      <vt:variant>
        <vt:i4>5</vt:i4>
      </vt:variant>
      <vt:variant>
        <vt:lpwstr>http://www.ncbi.nlm.nih.gov/sites/entrez?Db=pubmed&amp;Cmd=Search&amp;Term=%22Rinn%20J%22%5BAuthor%5D&amp;itool=EntrezSystem2.PEntrez.Pubmed.Pubmed_ResultsPanel.Pubmed_RVAbstractPlusDrugs1</vt:lpwstr>
      </vt:variant>
      <vt:variant>
        <vt:lpwstr/>
      </vt:variant>
      <vt:variant>
        <vt:i4>6029388</vt:i4>
      </vt:variant>
      <vt:variant>
        <vt:i4>384</vt:i4>
      </vt:variant>
      <vt:variant>
        <vt:i4>0</vt:i4>
      </vt:variant>
      <vt:variant>
        <vt:i4>5</vt:i4>
      </vt:variant>
      <vt:variant>
        <vt:lpwstr>http://www.ncbi.nlm.nih.gov/sites/entrez?Db=pubmed&amp;Cmd=Search&amp;Term=%22Reck-Peterson%20S%22%5BAuthor%5D&amp;itool=EntrezSystem2.PEntrez.Pubmed.Pubmed_ResultsPanel.Pubmed_RVAbstractPlusDrugs1</vt:lpwstr>
      </vt:variant>
      <vt:variant>
        <vt:lpwstr/>
      </vt:variant>
      <vt:variant>
        <vt:i4>983071</vt:i4>
      </vt:variant>
      <vt:variant>
        <vt:i4>381</vt:i4>
      </vt:variant>
      <vt:variant>
        <vt:i4>0</vt:i4>
      </vt:variant>
      <vt:variant>
        <vt:i4>5</vt:i4>
      </vt:variant>
      <vt:variant>
        <vt:lpwstr>http://www.ncbi.nlm.nih.gov/sites/entrez?Db=pubmed&amp;Cmd=Search&amp;Term=%22Zaarour%20RF%22%5BAuthor%5D&amp;itool=EntrezSystem2.PEntrez.Pubmed.Pubmed_ResultsPanel.Pubmed_RVAbstractPlusDrugs1</vt:lpwstr>
      </vt:variant>
      <vt:variant>
        <vt:lpwstr/>
      </vt:variant>
      <vt:variant>
        <vt:i4>5046284</vt:i4>
      </vt:variant>
      <vt:variant>
        <vt:i4>378</vt:i4>
      </vt:variant>
      <vt:variant>
        <vt:i4>0</vt:i4>
      </vt:variant>
      <vt:variant>
        <vt:i4>5</vt:i4>
      </vt:variant>
      <vt:variant>
        <vt:lpwstr>http://www.ncbi.nlm.nih.gov/sites/entrez?Db=pubmed&amp;Cmd=Search&amp;Term=%22Chang%20W%22%5BAuthor%5D&amp;itool=EntrezSystem2.PEntrez.Pubmed.Pubmed_ResultsPanel.Pubmed_RVAbstractPlusDrugs1</vt:lpwstr>
      </vt:variant>
      <vt:variant>
        <vt:lpwstr/>
      </vt:variant>
      <vt:variant>
        <vt:i4>1376266</vt:i4>
      </vt:variant>
      <vt:variant>
        <vt:i4>375</vt:i4>
      </vt:variant>
      <vt:variant>
        <vt:i4>0</vt:i4>
      </vt:variant>
      <vt:variant>
        <vt:i4>5</vt:i4>
      </vt:variant>
      <vt:variant>
        <vt:lpwstr>http://www.ncbi.nlm.nih.gov/sites/entrez?Db=pubmed&amp;Cmd=Search&amp;Term=%22Liu%20XS%22%5BAuthor%5D&amp;itool=EntrezSystem2.PEntrez.Pubmed.Pubmed_ResultsPanel.Pubmed_RVAbstractPlusDrugs1</vt:lpwstr>
      </vt:variant>
      <vt:variant>
        <vt:lpwstr/>
      </vt:variant>
      <vt:variant>
        <vt:i4>852052</vt:i4>
      </vt:variant>
      <vt:variant>
        <vt:i4>372</vt:i4>
      </vt:variant>
      <vt:variant>
        <vt:i4>0</vt:i4>
      </vt:variant>
      <vt:variant>
        <vt:i4>5</vt:i4>
      </vt:variant>
      <vt:variant>
        <vt:lpwstr>http://www.ncbi.nlm.nih.gov/sites/entrez?Db=pubmed&amp;Cmd=Search&amp;Term=%22Lieb%20JD%22%5BAuthor%5D&amp;itool=EntrezSystem2.PEntrez.Pubmed.Pubmed_ResultsPanel.Pubmed_RVAbstractPlusDrugs1</vt:lpwstr>
      </vt:variant>
      <vt:variant>
        <vt:lpwstr/>
      </vt:variant>
      <vt:variant>
        <vt:i4>6881378</vt:i4>
      </vt:variant>
      <vt:variant>
        <vt:i4>369</vt:i4>
      </vt:variant>
      <vt:variant>
        <vt:i4>0</vt:i4>
      </vt:variant>
      <vt:variant>
        <vt:i4>5</vt:i4>
      </vt:variant>
      <vt:variant>
        <vt:lpwstr>http://www.ncbi.nlm.nih.gov/sites/entrez?Db=pubmed&amp;Cmd=Search&amp;Term=%22Myers%20RM%22%5BAuthor%5D&amp;itool=EntrezSystem2.PEntrez.Pubmed.Pubmed_ResultsPanel.Pubmed_RVAbstractPlusDrugs1</vt:lpwstr>
      </vt:variant>
      <vt:variant>
        <vt:lpwstr/>
      </vt:variant>
      <vt:variant>
        <vt:i4>3014693</vt:i4>
      </vt:variant>
      <vt:variant>
        <vt:i4>366</vt:i4>
      </vt:variant>
      <vt:variant>
        <vt:i4>0</vt:i4>
      </vt:variant>
      <vt:variant>
        <vt:i4>5</vt:i4>
      </vt:variant>
      <vt:variant>
        <vt:lpwstr>http://www.ncbi.nlm.nih.gov/sites/entrez?Db=pubmed&amp;Cmd=Search&amp;Term=%22Struhl%20K%22%5BAuthor%5D&amp;itool=EntrezSystem2.PEntrez.Pubmed.Pubmed_ResultsPanel.Pubmed_RVAbstractPlusDrugs1</vt:lpwstr>
      </vt:variant>
      <vt:variant>
        <vt:lpwstr/>
      </vt:variant>
      <vt:variant>
        <vt:i4>5242965</vt:i4>
      </vt:variant>
      <vt:variant>
        <vt:i4>363</vt:i4>
      </vt:variant>
      <vt:variant>
        <vt:i4>0</vt:i4>
      </vt:variant>
      <vt:variant>
        <vt:i4>5</vt:i4>
      </vt:variant>
      <vt:variant>
        <vt:lpwstr>http://www.ncbi.nlm.nih.gov/sites/entrez?Db=pubmed&amp;Cmd=Search&amp;Term=%22Weng%20Z%22%5BAuthor%5D&amp;itool=EntrezSystem2.PEntrez.Pubmed.Pubmed_ResultsPanel.Pubmed_RVAbstractPlusDrugs1</vt:lpwstr>
      </vt:variant>
      <vt:variant>
        <vt:lpwstr/>
      </vt:variant>
      <vt:variant>
        <vt:i4>2359338</vt:i4>
      </vt:variant>
      <vt:variant>
        <vt:i4>360</vt:i4>
      </vt:variant>
      <vt:variant>
        <vt:i4>0</vt:i4>
      </vt:variant>
      <vt:variant>
        <vt:i4>5</vt:i4>
      </vt:variant>
      <vt:variant>
        <vt:lpwstr>http://www.ncbi.nlm.nih.gov/sites/entrez?Db=pubmed&amp;Cmd=Search&amp;Term=%22Fu%20Y%22%5BAuthor%5D&amp;itool=EntrezSystem2.PEntrez.Pubmed.Pubmed_ResultsPanel.Pubmed_RVAbstractPlusDrugs1</vt:lpwstr>
      </vt:variant>
      <vt:variant>
        <vt:lpwstr/>
      </vt:variant>
      <vt:variant>
        <vt:i4>6357031</vt:i4>
      </vt:variant>
      <vt:variant>
        <vt:i4>357</vt:i4>
      </vt:variant>
      <vt:variant>
        <vt:i4>0</vt:i4>
      </vt:variant>
      <vt:variant>
        <vt:i4>5</vt:i4>
      </vt:variant>
      <vt:variant>
        <vt:lpwstr>http://www.ncbi.nlm.nih.gov/sites/entrez?Db=pubmed&amp;Cmd=Search&amp;Term=%22Shulha%20HP%22%5BAuthor%5D&amp;itool=EntrezSystem2.PEntrez.Pubmed.Pubmed_ResultsPanel.Pubmed_RVAbstractPlusDrugs1</vt:lpwstr>
      </vt:variant>
      <vt:variant>
        <vt:lpwstr/>
      </vt:variant>
      <vt:variant>
        <vt:i4>3276853</vt:i4>
      </vt:variant>
      <vt:variant>
        <vt:i4>354</vt:i4>
      </vt:variant>
      <vt:variant>
        <vt:i4>0</vt:i4>
      </vt:variant>
      <vt:variant>
        <vt:i4>5</vt:i4>
      </vt:variant>
      <vt:variant>
        <vt:lpwstr>http://www.ncbi.nlm.nih.gov/sites/entrez?Db=pubmed&amp;Cmd=Search&amp;Term=%22Hirsch%20H%22%5BAuthor%5D&amp;itool=EntrezSystem2.PEntrez.Pubmed.Pubmed_ResultsPanel.Pubmed_RVAbstractPlusDrugs1</vt:lpwstr>
      </vt:variant>
      <vt:variant>
        <vt:lpwstr/>
      </vt:variant>
      <vt:variant>
        <vt:i4>4587541</vt:i4>
      </vt:variant>
      <vt:variant>
        <vt:i4>351</vt:i4>
      </vt:variant>
      <vt:variant>
        <vt:i4>0</vt:i4>
      </vt:variant>
      <vt:variant>
        <vt:i4>5</vt:i4>
      </vt:variant>
      <vt:variant>
        <vt:lpwstr>http://www.ncbi.nlm.nih.gov/sites/entrez?Db=pubmed&amp;Cmd=Search&amp;Term=%22Moqtaderi%20Z%22%5BAuthor%5D&amp;itool=EntrezSystem2.PEntrez.Pubmed.Pubmed_ResultsPanel.Pubmed_RVAbstractPlusDrugs1</vt:lpwstr>
      </vt:variant>
      <vt:variant>
        <vt:lpwstr/>
      </vt:variant>
      <vt:variant>
        <vt:i4>5177435</vt:i4>
      </vt:variant>
      <vt:variant>
        <vt:i4>348</vt:i4>
      </vt:variant>
      <vt:variant>
        <vt:i4>0</vt:i4>
      </vt:variant>
      <vt:variant>
        <vt:i4>5</vt:i4>
      </vt:variant>
      <vt:variant>
        <vt:lpwstr>http://www.ncbi.nlm.nih.gov/sites/entrez?Db=pubmed&amp;Cmd=Search&amp;Term=%22Yang%20A%22%5BAuthor%5D&amp;itool=EntrezSystem2.PEntrez.Pubmed.Pubmed_ResultsPanel.Pubmed_RVAbstractPlusDrugs1</vt:lpwstr>
      </vt:variant>
      <vt:variant>
        <vt:lpwstr/>
      </vt:variant>
      <vt:variant>
        <vt:i4>3997731</vt:i4>
      </vt:variant>
      <vt:variant>
        <vt:i4>345</vt:i4>
      </vt:variant>
      <vt:variant>
        <vt:i4>0</vt:i4>
      </vt:variant>
      <vt:variant>
        <vt:i4>5</vt:i4>
      </vt:variant>
      <vt:variant>
        <vt:lpwstr>http://www.ncbi.nlm.nih.gov/sites/entrez?Db=pubmed&amp;Cmd=Search&amp;Term=%22Snyder%20M%22%5BAuthor%5D&amp;itool=EntrezSystem2.PEntrez.Pubmed.Pubmed_ResultsPanel.Pubmed_RVAbstractPlusDrugs1</vt:lpwstr>
      </vt:variant>
      <vt:variant>
        <vt:lpwstr/>
      </vt:variant>
      <vt:variant>
        <vt:i4>5767236</vt:i4>
      </vt:variant>
      <vt:variant>
        <vt:i4>342</vt:i4>
      </vt:variant>
      <vt:variant>
        <vt:i4>0</vt:i4>
      </vt:variant>
      <vt:variant>
        <vt:i4>5</vt:i4>
      </vt:variant>
      <vt:variant>
        <vt:lpwstr>http://www.ncbi.nlm.nih.gov/sites/entrez?Db=pubmed&amp;Cmd=Search&amp;Term=%22Gerstein%20M%22%5BAuthor%5D&amp;itool=EntrezSystem2.PEntrez.Pubmed.Pubmed_ResultsPanel.Pubmed_RVAbstractPlusDrugs1</vt:lpwstr>
      </vt:variant>
      <vt:variant>
        <vt:lpwstr/>
      </vt:variant>
      <vt:variant>
        <vt:i4>5111872</vt:i4>
      </vt:variant>
      <vt:variant>
        <vt:i4>339</vt:i4>
      </vt:variant>
      <vt:variant>
        <vt:i4>0</vt:i4>
      </vt:variant>
      <vt:variant>
        <vt:i4>5</vt:i4>
      </vt:variant>
      <vt:variant>
        <vt:lpwstr>http://www.ncbi.nlm.nih.gov/sites/entrez?Db=pubmed&amp;Cmd=Search&amp;Term=%22Weissman%20S%22%5BAuthor%5D&amp;itool=EntrezSystem2.PEntrez.Pubmed.Pubmed_ResultsPanel.Pubmed_RVAbstractPlusDrugs1</vt:lpwstr>
      </vt:variant>
      <vt:variant>
        <vt:lpwstr/>
      </vt:variant>
      <vt:variant>
        <vt:i4>2424885</vt:i4>
      </vt:variant>
      <vt:variant>
        <vt:i4>336</vt:i4>
      </vt:variant>
      <vt:variant>
        <vt:i4>0</vt:i4>
      </vt:variant>
      <vt:variant>
        <vt:i4>5</vt:i4>
      </vt:variant>
      <vt:variant>
        <vt:lpwstr>http://www.ncbi.nlm.nih.gov/sites/entrez?Db=pubmed&amp;Cmd=Search&amp;Term=%22Euskirchen%20G%22%5BAuthor%5D&amp;itool=EntrezSystem2.PEntrez.Pubmed.Pubmed_ResultsPanel.Pubmed_RVAbstractPlusDrugs1</vt:lpwstr>
      </vt:variant>
      <vt:variant>
        <vt:lpwstr/>
      </vt:variant>
      <vt:variant>
        <vt:i4>4522067</vt:i4>
      </vt:variant>
      <vt:variant>
        <vt:i4>333</vt:i4>
      </vt:variant>
      <vt:variant>
        <vt:i4>0</vt:i4>
      </vt:variant>
      <vt:variant>
        <vt:i4>5</vt:i4>
      </vt:variant>
      <vt:variant>
        <vt:lpwstr>http://www.ncbi.nlm.nih.gov/sites/entrez?Db=pubmed&amp;Cmd=Search&amp;Term=%22Karpikov%20A%22%5BAuthor%5D&amp;itool=EntrezSystem2.PEntrez.Pubmed.Pubmed_ResultsPanel.Pubmed_RVAbstractPlusDrugs1</vt:lpwstr>
      </vt:variant>
      <vt:variant>
        <vt:lpwstr/>
      </vt:variant>
      <vt:variant>
        <vt:i4>4718680</vt:i4>
      </vt:variant>
      <vt:variant>
        <vt:i4>330</vt:i4>
      </vt:variant>
      <vt:variant>
        <vt:i4>0</vt:i4>
      </vt:variant>
      <vt:variant>
        <vt:i4>5</vt:i4>
      </vt:variant>
      <vt:variant>
        <vt:lpwstr>http://www.ncbi.nlm.nih.gov/sites/entrez?Db=pubmed&amp;Cmd=Search&amp;Term=%22Rozowsky%20J%22%5BAuthor%5D&amp;itool=EntrezSystem2.PEntrez.Pubmed.Pubmed_ResultsPanel.Pubmed_RVAbstractPlusDrugs1</vt:lpwstr>
      </vt:variant>
      <vt:variant>
        <vt:lpwstr/>
      </vt:variant>
      <vt:variant>
        <vt:i4>1048658</vt:i4>
      </vt:variant>
      <vt:variant>
        <vt:i4>327</vt:i4>
      </vt:variant>
      <vt:variant>
        <vt:i4>0</vt:i4>
      </vt:variant>
      <vt:variant>
        <vt:i4>5</vt:i4>
      </vt:variant>
      <vt:variant>
        <vt:lpwstr>http://www.ncbi.nlm.nih.gov/sites/entrez?Db=pubmed&amp;Cmd=Search&amp;Term=%22Scacheri%20PC%22%5BAuthor%5D&amp;itool=EntrezSystem2.PEntrez.Pubmed.Pubmed_ResultsPanel.Pubmed_RVAbstractPlusDrugs1</vt:lpwstr>
      </vt:variant>
      <vt:variant>
        <vt:lpwstr/>
      </vt:variant>
      <vt:variant>
        <vt:i4>3014752</vt:i4>
      </vt:variant>
      <vt:variant>
        <vt:i4>324</vt:i4>
      </vt:variant>
      <vt:variant>
        <vt:i4>0</vt:i4>
      </vt:variant>
      <vt:variant>
        <vt:i4>5</vt:i4>
      </vt:variant>
      <vt:variant>
        <vt:lpwstr>http://www.ncbi.nlm.nih.gov/sites/entrez?Db=pubmed&amp;Cmd=Search&amp;Term=%22Ren%20B%22%5BAuthor%5D&amp;itool=EntrezSystem2.PEntrez.Pubmed.Pubmed_ResultsPanel.Pubmed_RVAbstractPlusDrugs1</vt:lpwstr>
      </vt:variant>
      <vt:variant>
        <vt:lpwstr/>
      </vt:variant>
      <vt:variant>
        <vt:i4>3080319</vt:i4>
      </vt:variant>
      <vt:variant>
        <vt:i4>321</vt:i4>
      </vt:variant>
      <vt:variant>
        <vt:i4>0</vt:i4>
      </vt:variant>
      <vt:variant>
        <vt:i4>5</vt:i4>
      </vt:variant>
      <vt:variant>
        <vt:lpwstr>http://www.ncbi.nlm.nih.gov/sites/entrez?Db=pubmed&amp;Cmd=Search&amp;Term=%22Hawkins%20D%22%5BAuthor%5D&amp;itool=EntrezSystem2.PEntrez.Pubmed.Pubmed_ResultsPanel.Pubmed_RVAbstractPlusDrugs1</vt:lpwstr>
      </vt:variant>
      <vt:variant>
        <vt:lpwstr/>
      </vt:variant>
      <vt:variant>
        <vt:i4>5046296</vt:i4>
      </vt:variant>
      <vt:variant>
        <vt:i4>318</vt:i4>
      </vt:variant>
      <vt:variant>
        <vt:i4>0</vt:i4>
      </vt:variant>
      <vt:variant>
        <vt:i4>5</vt:i4>
      </vt:variant>
      <vt:variant>
        <vt:lpwstr>http://www.ncbi.nlm.nih.gov/sites/entrez?Db=pubmed&amp;Cmd=Search&amp;Term=%22Ching%20K%22%5BAuthor%5D&amp;itool=EntrezSystem2.PEntrez.Pubmed.Pubmed_ResultsPanel.Pubmed_RVAbstractPlusDrugs1</vt:lpwstr>
      </vt:variant>
      <vt:variant>
        <vt:lpwstr/>
      </vt:variant>
      <vt:variant>
        <vt:i4>3604533</vt:i4>
      </vt:variant>
      <vt:variant>
        <vt:i4>315</vt:i4>
      </vt:variant>
      <vt:variant>
        <vt:i4>0</vt:i4>
      </vt:variant>
      <vt:variant>
        <vt:i4>5</vt:i4>
      </vt:variant>
      <vt:variant>
        <vt:lpwstr>http://www.ncbi.nlm.nih.gov/sites/entrez?Db=pubmed&amp;Cmd=Search&amp;Term=%22Ye%20Z%22%5BAuthor%5D&amp;itool=EntrezSystem2.PEntrez.Pubmed.Pubmed_ResultsPanel.Pubmed_RVAbstractPlusDrugs1</vt:lpwstr>
      </vt:variant>
      <vt:variant>
        <vt:lpwstr/>
      </vt:variant>
      <vt:variant>
        <vt:i4>7471224</vt:i4>
      </vt:variant>
      <vt:variant>
        <vt:i4>312</vt:i4>
      </vt:variant>
      <vt:variant>
        <vt:i4>0</vt:i4>
      </vt:variant>
      <vt:variant>
        <vt:i4>5</vt:i4>
      </vt:variant>
      <vt:variant>
        <vt:lpwstr>http://www.ncbi.nlm.nih.gov/sites/entrez?Db=pubmed&amp;Cmd=Search&amp;Term=%22Trinklein%20ND%22%5BAuthor%5D&amp;itool=EntrezSystem2.PEntrez.Pubmed.Pubmed_ResultsPanel.Pubmed_RVAbstractPlusDrugs1</vt:lpwstr>
      </vt:variant>
      <vt:variant>
        <vt:lpwstr/>
      </vt:variant>
      <vt:variant>
        <vt:i4>3407922</vt:i4>
      </vt:variant>
      <vt:variant>
        <vt:i4>309</vt:i4>
      </vt:variant>
      <vt:variant>
        <vt:i4>0</vt:i4>
      </vt:variant>
      <vt:variant>
        <vt:i4>5</vt:i4>
      </vt:variant>
      <vt:variant>
        <vt:lpwstr>http://www.ncbi.nlm.nih.gov/sites/entrez?Db=pubmed&amp;Cmd=Search&amp;Term=%22Nguyen%20L%22%5BAuthor%5D&amp;itool=EntrezSystem2.PEntrez.Pubmed.Pubmed_ResultsPanel.Pubmed_RVAbstractPlusDrugs1</vt:lpwstr>
      </vt:variant>
      <vt:variant>
        <vt:lpwstr/>
      </vt:variant>
      <vt:variant>
        <vt:i4>4849664</vt:i4>
      </vt:variant>
      <vt:variant>
        <vt:i4>306</vt:i4>
      </vt:variant>
      <vt:variant>
        <vt:i4>0</vt:i4>
      </vt:variant>
      <vt:variant>
        <vt:i4>5</vt:i4>
      </vt:variant>
      <vt:variant>
        <vt:lpwstr>http://www.ncbi.nlm.nih.gov/sites/entrez?Db=pubmed&amp;Cmd=Search&amp;Term=%22Anton%20E%22%5BAuthor%5D&amp;itool=EntrezSystem2.PEntrez.Pubmed.Pubmed_ResultsPanel.Pubmed_RVAbstractPlusDrugs1</vt:lpwstr>
      </vt:variant>
      <vt:variant>
        <vt:lpwstr/>
      </vt:variant>
      <vt:variant>
        <vt:i4>1441818</vt:i4>
      </vt:variant>
      <vt:variant>
        <vt:i4>303</vt:i4>
      </vt:variant>
      <vt:variant>
        <vt:i4>0</vt:i4>
      </vt:variant>
      <vt:variant>
        <vt:i4>5</vt:i4>
      </vt:variant>
      <vt:variant>
        <vt:lpwstr>http://www.ncbi.nlm.nih.gov/sites/entrez?Db=pubmed&amp;Cmd=Search&amp;Term=%22McCuine%20SA%22%5BAuthor%5D&amp;itool=EntrezSystem2.PEntrez.Pubmed.Pubmed_ResultsPanel.Pubmed_RVAbstractPlusDrugs1</vt:lpwstr>
      </vt:variant>
      <vt:variant>
        <vt:lpwstr/>
      </vt:variant>
      <vt:variant>
        <vt:i4>917591</vt:i4>
      </vt:variant>
      <vt:variant>
        <vt:i4>300</vt:i4>
      </vt:variant>
      <vt:variant>
        <vt:i4>0</vt:i4>
      </vt:variant>
      <vt:variant>
        <vt:i4>5</vt:i4>
      </vt:variant>
      <vt:variant>
        <vt:lpwstr>http://www.ncbi.nlm.nih.gov/sites/entrez?Db=pubmed&amp;Cmd=Search&amp;Term=%22Song%20JS%22%5BAuthor%5D&amp;itool=EntrezSystem2.PEntrez.Pubmed.Pubmed_ResultsPanel.Pubmed_RVAbstractPlusDrugs1</vt:lpwstr>
      </vt:variant>
      <vt:variant>
        <vt:lpwstr/>
      </vt:variant>
      <vt:variant>
        <vt:i4>6029312</vt:i4>
      </vt:variant>
      <vt:variant>
        <vt:i4>297</vt:i4>
      </vt:variant>
      <vt:variant>
        <vt:i4>0</vt:i4>
      </vt:variant>
      <vt:variant>
        <vt:i4>5</vt:i4>
      </vt:variant>
      <vt:variant>
        <vt:lpwstr>http://www.ncbi.nlm.nih.gov/sites/entrez?Db=pubmed&amp;Cmd=Search&amp;Term=%22Green%20R%22%5BAuthor%5D&amp;itool=EntrezSystem2.PEntrez.Pubmed.Pubmed_ResultsPanel.Pubmed_RVAbstractPlusDrugs1</vt:lpwstr>
      </vt:variant>
      <vt:variant>
        <vt:lpwstr/>
      </vt:variant>
      <vt:variant>
        <vt:i4>4980764</vt:i4>
      </vt:variant>
      <vt:variant>
        <vt:i4>294</vt:i4>
      </vt:variant>
      <vt:variant>
        <vt:i4>0</vt:i4>
      </vt:variant>
      <vt:variant>
        <vt:i4>5</vt:i4>
      </vt:variant>
      <vt:variant>
        <vt:lpwstr>http://www.ncbi.nlm.nih.gov/sites/entrez?Db=pubmed&amp;Cmd=Search&amp;Term=%22Jiang%20N%22%5BAuthor%5D&amp;itool=EntrezSystem2.PEntrez.Pubmed.Pubmed_ResultsPanel.Pubmed_RVAbstractPlusDrugs1</vt:lpwstr>
      </vt:variant>
      <vt:variant>
        <vt:lpwstr/>
      </vt:variant>
      <vt:variant>
        <vt:i4>3276916</vt:i4>
      </vt:variant>
      <vt:variant>
        <vt:i4>291</vt:i4>
      </vt:variant>
      <vt:variant>
        <vt:i4>0</vt:i4>
      </vt:variant>
      <vt:variant>
        <vt:i4>5</vt:i4>
      </vt:variant>
      <vt:variant>
        <vt:lpwstr>http://www.ncbi.nlm.nih.gov/sites/entrez?Db=pubmed&amp;Cmd=Search&amp;Term=%22Holster%20H%22%5BAuthor%5D&amp;itool=EntrezSystem2.PEntrez.Pubmed.Pubmed_ResultsPanel.Pubmed_RVAbstractPlusDrugs1</vt:lpwstr>
      </vt:variant>
      <vt:variant>
        <vt:lpwstr/>
      </vt:variant>
      <vt:variant>
        <vt:i4>5046298</vt:i4>
      </vt:variant>
      <vt:variant>
        <vt:i4>288</vt:i4>
      </vt:variant>
      <vt:variant>
        <vt:i4>0</vt:i4>
      </vt:variant>
      <vt:variant>
        <vt:i4>5</vt:i4>
      </vt:variant>
      <vt:variant>
        <vt:lpwstr>http://www.ncbi.nlm.nih.gov/sites/entrez?Db=pubmed&amp;Cmd=Search&amp;Term=%22Zhang%20X%22%5BAuthor%5D&amp;itool=EntrezSystem2.PEntrez.Pubmed.Pubmed_ResultsPanel.Pubmed_RVAbstractPlusDrugs1</vt:lpwstr>
      </vt:variant>
      <vt:variant>
        <vt:lpwstr/>
      </vt:variant>
      <vt:variant>
        <vt:i4>1507398</vt:i4>
      </vt:variant>
      <vt:variant>
        <vt:i4>285</vt:i4>
      </vt:variant>
      <vt:variant>
        <vt:i4>0</vt:i4>
      </vt:variant>
      <vt:variant>
        <vt:i4>5</vt:i4>
      </vt:variant>
      <vt:variant>
        <vt:lpwstr>http://www.ncbi.nlm.nih.gov/sites/entrez?Db=pubmed&amp;Cmd=Search&amp;Term=%22Gingeras%20TR%22%5BAuthor%5D&amp;itool=EntrezSystem2.PEntrez.Pubmed.Pubmed_ResultsPanel.Pubmed_RVAbstractPlusDrugs1</vt:lpwstr>
      </vt:variant>
      <vt:variant>
        <vt:lpwstr/>
      </vt:variant>
      <vt:variant>
        <vt:i4>458777</vt:i4>
      </vt:variant>
      <vt:variant>
        <vt:i4>282</vt:i4>
      </vt:variant>
      <vt:variant>
        <vt:i4>0</vt:i4>
      </vt:variant>
      <vt:variant>
        <vt:i4>5</vt:i4>
      </vt:variant>
      <vt:variant>
        <vt:lpwstr>http://www.ncbi.nlm.nih.gov/sites/entrez?Db=pubmed&amp;Cmd=Search&amp;Term=%22Nix%20DA%22%5BAuthor%5D&amp;itool=EntrezSystem2.PEntrez.Pubmed.Pubmed_ResultsPanel.Pubmed_RVAbstractPlusDrugs1</vt:lpwstr>
      </vt:variant>
      <vt:variant>
        <vt:lpwstr/>
      </vt:variant>
      <vt:variant>
        <vt:i4>5439577</vt:i4>
      </vt:variant>
      <vt:variant>
        <vt:i4>279</vt:i4>
      </vt:variant>
      <vt:variant>
        <vt:i4>0</vt:i4>
      </vt:variant>
      <vt:variant>
        <vt:i4>5</vt:i4>
      </vt:variant>
      <vt:variant>
        <vt:lpwstr>http://www.ncbi.nlm.nih.gov/sites/entrez?Db=pubmed&amp;Cmd=Search&amp;Term=%22Kapranov%20P%22%5BAuthor%5D&amp;itool=EntrezSystem2.PEntrez.Pubmed.Pubmed_ResultsPanel.Pubmed_RVAbstractPlusDrugs1</vt:lpwstr>
      </vt:variant>
      <vt:variant>
        <vt:lpwstr/>
      </vt:variant>
      <vt:variant>
        <vt:i4>720906</vt:i4>
      </vt:variant>
      <vt:variant>
        <vt:i4>276</vt:i4>
      </vt:variant>
      <vt:variant>
        <vt:i4>0</vt:i4>
      </vt:variant>
      <vt:variant>
        <vt:i4>5</vt:i4>
      </vt:variant>
      <vt:variant>
        <vt:lpwstr>http://www.ncbi.nlm.nih.gov/sites/entrez?Db=pubmed&amp;Cmd=Search&amp;Term=%22Farnham%20PJ%22%5BAuthor%5D&amp;itool=EntrezSystem2.PEntrez.Pubmed.Pubmed_ResultsPanel.Pubmed_RVAbstractPlusDrugs1</vt:lpwstr>
      </vt:variant>
      <vt:variant>
        <vt:lpwstr/>
      </vt:variant>
      <vt:variant>
        <vt:i4>2424884</vt:i4>
      </vt:variant>
      <vt:variant>
        <vt:i4>273</vt:i4>
      </vt:variant>
      <vt:variant>
        <vt:i4>0</vt:i4>
      </vt:variant>
      <vt:variant>
        <vt:i4>5</vt:i4>
      </vt:variant>
      <vt:variant>
        <vt:lpwstr>http://www.ncbi.nlm.nih.gov/sites/entrez?Db=pubmed&amp;Cmd=Search&amp;Term=%22Xu%20X%22%5BAuthor%5D&amp;itool=EntrezSystem2.PEntrez.Pubmed.Pubmed_ResultsPanel.Pubmed_RVAbstractPlusDrugs1</vt:lpwstr>
      </vt:variant>
      <vt:variant>
        <vt:lpwstr/>
      </vt:variant>
      <vt:variant>
        <vt:i4>4587541</vt:i4>
      </vt:variant>
      <vt:variant>
        <vt:i4>270</vt:i4>
      </vt:variant>
      <vt:variant>
        <vt:i4>0</vt:i4>
      </vt:variant>
      <vt:variant>
        <vt:i4>5</vt:i4>
      </vt:variant>
      <vt:variant>
        <vt:lpwstr>http://www.ncbi.nlm.nih.gov/sites/entrez?Db=pubmed&amp;Cmd=Search&amp;Term=%22Bieda%20M%22%5BAuthor%5D&amp;itool=EntrezSystem2.PEntrez.Pubmed.Pubmed_ResultsPanel.Pubmed_RVAbstractPlusDrugs1</vt:lpwstr>
      </vt:variant>
      <vt:variant>
        <vt:lpwstr/>
      </vt:variant>
      <vt:variant>
        <vt:i4>3211303</vt:i4>
      </vt:variant>
      <vt:variant>
        <vt:i4>267</vt:i4>
      </vt:variant>
      <vt:variant>
        <vt:i4>0</vt:i4>
      </vt:variant>
      <vt:variant>
        <vt:i4>5</vt:i4>
      </vt:variant>
      <vt:variant>
        <vt:lpwstr>http://www.ncbi.nlm.nih.gov/sites/entrez?Db=pubmed&amp;Cmd=Search&amp;Term=%22Dunham%20I%22%5BAuthor%5D&amp;itool=EntrezSystem2.PEntrez.Pubmed.Pubmed_ResultsPanel.Pubmed_RVAbstractPlusDrugs1</vt:lpwstr>
      </vt:variant>
      <vt:variant>
        <vt:lpwstr/>
      </vt:variant>
      <vt:variant>
        <vt:i4>524380</vt:i4>
      </vt:variant>
      <vt:variant>
        <vt:i4>264</vt:i4>
      </vt:variant>
      <vt:variant>
        <vt:i4>0</vt:i4>
      </vt:variant>
      <vt:variant>
        <vt:i4>5</vt:i4>
      </vt:variant>
      <vt:variant>
        <vt:lpwstr>http://www.ncbi.nlm.nih.gov/sites/entrez?Db=pubmed&amp;Cmd=Search&amp;Term=%22Koch%20CM%22%5BAuthor%5D&amp;itool=EntrezSystem2.PEntrez.Pubmed.Pubmed_ResultsPanel.Pubmed_RVAbstractPlusDrugs1</vt:lpwstr>
      </vt:variant>
      <vt:variant>
        <vt:lpwstr/>
      </vt:variant>
      <vt:variant>
        <vt:i4>3932198</vt:i4>
      </vt:variant>
      <vt:variant>
        <vt:i4>261</vt:i4>
      </vt:variant>
      <vt:variant>
        <vt:i4>0</vt:i4>
      </vt:variant>
      <vt:variant>
        <vt:i4>5</vt:i4>
      </vt:variant>
      <vt:variant>
        <vt:lpwstr>http://www.ncbi.nlm.nih.gov/sites/entrez?Db=pubmed&amp;Cmd=Search&amp;Term=%22Flicek%20P%22%5BAuthor%5D&amp;itool=EntrezSystem2.PEntrez.Pubmed.Pubmed_ResultsPanel.Pubmed_RVAbstractPlusDrugs1</vt:lpwstr>
      </vt:variant>
      <vt:variant>
        <vt:lpwstr/>
      </vt:variant>
      <vt:variant>
        <vt:i4>5111824</vt:i4>
      </vt:variant>
      <vt:variant>
        <vt:i4>258</vt:i4>
      </vt:variant>
      <vt:variant>
        <vt:i4>0</vt:i4>
      </vt:variant>
      <vt:variant>
        <vt:i4>5</vt:i4>
      </vt:variant>
      <vt:variant>
        <vt:lpwstr>http://www.ncbi.nlm.nih.gov/sites/entrez?Db=pubmed&amp;Cmd=Search&amp;Term=%22Brown%20M%22%5BAuthor%5D&amp;itool=EntrezSystem2.PEntrez.Pubmed.Pubmed_ResultsPanel.Pubmed_RVAbstractPlusDrugs1</vt:lpwstr>
      </vt:variant>
      <vt:variant>
        <vt:lpwstr/>
      </vt:variant>
      <vt:variant>
        <vt:i4>196627</vt:i4>
      </vt:variant>
      <vt:variant>
        <vt:i4>255</vt:i4>
      </vt:variant>
      <vt:variant>
        <vt:i4>0</vt:i4>
      </vt:variant>
      <vt:variant>
        <vt:i4>5</vt:i4>
      </vt:variant>
      <vt:variant>
        <vt:lpwstr>http://www.ncbi.nlm.nih.gov/sites/entrez?Db=pubmed&amp;Cmd=Search&amp;Term=%22Carroll%20JS%22%5BAuthor%5D&amp;itool=EntrezSystem2.PEntrez.Pubmed.Pubmed_ResultsPanel.Pubmed_RVAbstractPlusDrugs1</vt:lpwstr>
      </vt:variant>
      <vt:variant>
        <vt:lpwstr/>
      </vt:variant>
      <vt:variant>
        <vt:i4>4718686</vt:i4>
      </vt:variant>
      <vt:variant>
        <vt:i4>252</vt:i4>
      </vt:variant>
      <vt:variant>
        <vt:i4>0</vt:i4>
      </vt:variant>
      <vt:variant>
        <vt:i4>5</vt:i4>
      </vt:variant>
      <vt:variant>
        <vt:lpwstr>http://www.ncbi.nlm.nih.gov/sites/entrez?Db=pubmed&amp;Cmd=Search&amp;Term=%22Brizuela%20L%22%5BAuthor%5D&amp;itool=EntrezSystem2.PEntrez.Pubmed.Pubmed_ResultsPanel.Pubmed_RVAbstractPlusDrugs1</vt:lpwstr>
      </vt:variant>
      <vt:variant>
        <vt:lpwstr/>
      </vt:variant>
      <vt:variant>
        <vt:i4>5242900</vt:i4>
      </vt:variant>
      <vt:variant>
        <vt:i4>249</vt:i4>
      </vt:variant>
      <vt:variant>
        <vt:i4>0</vt:i4>
      </vt:variant>
      <vt:variant>
        <vt:i4>5</vt:i4>
      </vt:variant>
      <vt:variant>
        <vt:lpwstr>http://www.ncbi.nlm.nih.gov/sites/entrez?Db=pubmed&amp;Cmd=Search&amp;Term=%22Ghosh%20J%22%5BAuthor%5D&amp;itool=EntrezSystem2.PEntrez.Pubmed.Pubmed_ResultsPanel.Pubmed_RVAbstractPlusDrugs1</vt:lpwstr>
      </vt:variant>
      <vt:variant>
        <vt:lpwstr/>
      </vt:variant>
      <vt:variant>
        <vt:i4>4980756</vt:i4>
      </vt:variant>
      <vt:variant>
        <vt:i4>246</vt:i4>
      </vt:variant>
      <vt:variant>
        <vt:i4>0</vt:i4>
      </vt:variant>
      <vt:variant>
        <vt:i4>5</vt:i4>
      </vt:variant>
      <vt:variant>
        <vt:lpwstr>http://www.ncbi.nlm.nih.gov/sites/entrez?Db=pubmed&amp;Cmd=Search&amp;Term=%22Curry%20B%22%5BAuthor%5D&amp;itool=EntrezSystem2.PEntrez.Pubmed.Pubmed_ResultsPanel.Pubmed_RVAbstractPlusDrugs1</vt:lpwstr>
      </vt:variant>
      <vt:variant>
        <vt:lpwstr/>
      </vt:variant>
      <vt:variant>
        <vt:i4>4784133</vt:i4>
      </vt:variant>
      <vt:variant>
        <vt:i4>243</vt:i4>
      </vt:variant>
      <vt:variant>
        <vt:i4>0</vt:i4>
      </vt:variant>
      <vt:variant>
        <vt:i4>5</vt:i4>
      </vt:variant>
      <vt:variant>
        <vt:lpwstr>http://www.ncbi.nlm.nih.gov/sites/entrez?Db=pubmed&amp;Cmd=Search&amp;Term=%22Bhattacharjee%20A%22%5BAuthor%5D&amp;itool=EntrezSystem2.PEntrez.Pubmed.Pubmed_ResultsPanel.Pubmed_RVAbstractPlusDrugs1</vt:lpwstr>
      </vt:variant>
      <vt:variant>
        <vt:lpwstr/>
      </vt:variant>
      <vt:variant>
        <vt:i4>7143457</vt:i4>
      </vt:variant>
      <vt:variant>
        <vt:i4>240</vt:i4>
      </vt:variant>
      <vt:variant>
        <vt:i4>0</vt:i4>
      </vt:variant>
      <vt:variant>
        <vt:i4>5</vt:i4>
      </vt:variant>
      <vt:variant>
        <vt:lpwstr>http://www.ncbi.nlm.nih.gov/sites/entrez?Db=pubmed&amp;Cmd=Search&amp;Term=%22Gordon%20DB%22%5BAuthor%5D&amp;itool=EntrezSystem2.PEntrez.Pubmed.Pubmed_ResultsPanel.Pubmed_RVAbstractPlusDrugs1</vt:lpwstr>
      </vt:variant>
      <vt:variant>
        <vt:lpwstr/>
      </vt:variant>
      <vt:variant>
        <vt:i4>3538976</vt:i4>
      </vt:variant>
      <vt:variant>
        <vt:i4>237</vt:i4>
      </vt:variant>
      <vt:variant>
        <vt:i4>0</vt:i4>
      </vt:variant>
      <vt:variant>
        <vt:i4>5</vt:i4>
      </vt:variant>
      <vt:variant>
        <vt:lpwstr>http://www.ncbi.nlm.nih.gov/sites/entrez?Db=pubmed&amp;Cmd=Search&amp;Term=%22Li%20W%22%5BAuthor%5D&amp;itool=EntrezSystem2.PEntrez.Pubmed.Pubmed_ResultsPanel.Pubmed_RVAbstractPlusDrugs1</vt:lpwstr>
      </vt:variant>
      <vt:variant>
        <vt:lpwstr/>
      </vt:variant>
      <vt:variant>
        <vt:i4>1179664</vt:i4>
      </vt:variant>
      <vt:variant>
        <vt:i4>234</vt:i4>
      </vt:variant>
      <vt:variant>
        <vt:i4>0</vt:i4>
      </vt:variant>
      <vt:variant>
        <vt:i4>5</vt:i4>
      </vt:variant>
      <vt:variant>
        <vt:lpwstr>http://www.ncbi.nlm.nih.gov/sites/entrez?Db=pubmed&amp;Cmd=Search&amp;Term=%22Johnson%20DS%22%5BAuthor%5D&amp;itool=EntrezSystem2.PEntrez.Pubmed.Pubmed_ResultsPanel.Pubmed_RVAbstractPlusDrugs1</vt:lpwstr>
      </vt:variant>
      <vt:variant>
        <vt:lpwstr/>
      </vt:variant>
      <vt:variant>
        <vt:i4>3997742</vt:i4>
      </vt:variant>
      <vt:variant>
        <vt:i4>231</vt:i4>
      </vt:variant>
      <vt:variant>
        <vt:i4>0</vt:i4>
      </vt:variant>
      <vt:variant>
        <vt:i4>5</vt:i4>
      </vt:variant>
      <vt:variant>
        <vt:lpwstr>http://www.ncbi.nlm.nih.gov/pubmed/20583098</vt:lpwstr>
      </vt:variant>
      <vt:variant>
        <vt:lpwstr/>
      </vt:variant>
      <vt:variant>
        <vt:i4>3735591</vt:i4>
      </vt:variant>
      <vt:variant>
        <vt:i4>228</vt:i4>
      </vt:variant>
      <vt:variant>
        <vt:i4>0</vt:i4>
      </vt:variant>
      <vt:variant>
        <vt:i4>5</vt:i4>
      </vt:variant>
      <vt:variant>
        <vt:lpwstr>http://www.ncbi.nlm.nih.gov/pubmed/20628352</vt:lpwstr>
      </vt:variant>
      <vt:variant>
        <vt:lpwstr/>
      </vt:variant>
      <vt:variant>
        <vt:i4>3407905</vt:i4>
      </vt:variant>
      <vt:variant>
        <vt:i4>225</vt:i4>
      </vt:variant>
      <vt:variant>
        <vt:i4>0</vt:i4>
      </vt:variant>
      <vt:variant>
        <vt:i4>5</vt:i4>
      </vt:variant>
      <vt:variant>
        <vt:lpwstr>http://www.ncbi.nlm.nih.gov/pubmed/20728591</vt:lpwstr>
      </vt:variant>
      <vt:variant>
        <vt:lpwstr/>
      </vt:variant>
      <vt:variant>
        <vt:i4>3145761</vt:i4>
      </vt:variant>
      <vt:variant>
        <vt:i4>222</vt:i4>
      </vt:variant>
      <vt:variant>
        <vt:i4>0</vt:i4>
      </vt:variant>
      <vt:variant>
        <vt:i4>5</vt:i4>
      </vt:variant>
      <vt:variant>
        <vt:lpwstr>http://www.ncbi.nlm.nih.gov/pubmed/20737428</vt:lpwstr>
      </vt:variant>
      <vt:variant>
        <vt:lpwstr/>
      </vt:variant>
      <vt:variant>
        <vt:i4>3932193</vt:i4>
      </vt:variant>
      <vt:variant>
        <vt:i4>219</vt:i4>
      </vt:variant>
      <vt:variant>
        <vt:i4>0</vt:i4>
      </vt:variant>
      <vt:variant>
        <vt:i4>5</vt:i4>
      </vt:variant>
      <vt:variant>
        <vt:lpwstr>http://www.ncbi.nlm.nih.gov/pubmed/20810668</vt:lpwstr>
      </vt:variant>
      <vt:variant>
        <vt:lpwstr/>
      </vt:variant>
      <vt:variant>
        <vt:i4>3997738</vt:i4>
      </vt:variant>
      <vt:variant>
        <vt:i4>216</vt:i4>
      </vt:variant>
      <vt:variant>
        <vt:i4>0</vt:i4>
      </vt:variant>
      <vt:variant>
        <vt:i4>5</vt:i4>
      </vt:variant>
      <vt:variant>
        <vt:lpwstr>http://www.ncbi.nlm.nih.gov/pubmed/20946807</vt:lpwstr>
      </vt:variant>
      <vt:variant>
        <vt:lpwstr/>
      </vt:variant>
      <vt:variant>
        <vt:i4>3342382</vt:i4>
      </vt:variant>
      <vt:variant>
        <vt:i4>213</vt:i4>
      </vt:variant>
      <vt:variant>
        <vt:i4>0</vt:i4>
      </vt:variant>
      <vt:variant>
        <vt:i4>5</vt:i4>
      </vt:variant>
      <vt:variant>
        <vt:lpwstr>http://www.ncbi.nlm.nih.gov/pubmed/20981092</vt:lpwstr>
      </vt:variant>
      <vt:variant>
        <vt:lpwstr/>
      </vt:variant>
      <vt:variant>
        <vt:i4>3538978</vt:i4>
      </vt:variant>
      <vt:variant>
        <vt:i4>210</vt:i4>
      </vt:variant>
      <vt:variant>
        <vt:i4>0</vt:i4>
      </vt:variant>
      <vt:variant>
        <vt:i4>5</vt:i4>
      </vt:variant>
      <vt:variant>
        <vt:lpwstr>http://www.ncbi.nlm.nih.gov/pubmed/21030649</vt:lpwstr>
      </vt:variant>
      <vt:variant>
        <vt:lpwstr/>
      </vt:variant>
      <vt:variant>
        <vt:i4>3145765</vt:i4>
      </vt:variant>
      <vt:variant>
        <vt:i4>207</vt:i4>
      </vt:variant>
      <vt:variant>
        <vt:i4>0</vt:i4>
      </vt:variant>
      <vt:variant>
        <vt:i4>5</vt:i4>
      </vt:variant>
      <vt:variant>
        <vt:lpwstr>http://www.ncbi.nlm.nih.gov/pubmed/21035178</vt:lpwstr>
      </vt:variant>
      <vt:variant>
        <vt:lpwstr/>
      </vt:variant>
      <vt:variant>
        <vt:i4>3932199</vt:i4>
      </vt:variant>
      <vt:variant>
        <vt:i4>204</vt:i4>
      </vt:variant>
      <vt:variant>
        <vt:i4>0</vt:i4>
      </vt:variant>
      <vt:variant>
        <vt:i4>5</vt:i4>
      </vt:variant>
      <vt:variant>
        <vt:lpwstr>http://www.ncbi.nlm.nih.gov/pubmed/21106091</vt:lpwstr>
      </vt:variant>
      <vt:variant>
        <vt:lpwstr/>
      </vt:variant>
      <vt:variant>
        <vt:i4>3211301</vt:i4>
      </vt:variant>
      <vt:variant>
        <vt:i4>201</vt:i4>
      </vt:variant>
      <vt:variant>
        <vt:i4>0</vt:i4>
      </vt:variant>
      <vt:variant>
        <vt:i4>5</vt:i4>
      </vt:variant>
      <vt:variant>
        <vt:lpwstr>http://www.ncbi.nlm.nih.gov/pubmed/21127052</vt:lpwstr>
      </vt:variant>
      <vt:variant>
        <vt:lpwstr/>
      </vt:variant>
      <vt:variant>
        <vt:i4>4128812</vt:i4>
      </vt:variant>
      <vt:variant>
        <vt:i4>198</vt:i4>
      </vt:variant>
      <vt:variant>
        <vt:i4>0</vt:i4>
      </vt:variant>
      <vt:variant>
        <vt:i4>5</vt:i4>
      </vt:variant>
      <vt:variant>
        <vt:lpwstr>http://www.ncbi.nlm.nih.gov/pubmed/21134889</vt:lpwstr>
      </vt:variant>
      <vt:variant>
        <vt:lpwstr/>
      </vt:variant>
      <vt:variant>
        <vt:i4>3538977</vt:i4>
      </vt:variant>
      <vt:variant>
        <vt:i4>195</vt:i4>
      </vt:variant>
      <vt:variant>
        <vt:i4>0</vt:i4>
      </vt:variant>
      <vt:variant>
        <vt:i4>5</vt:i4>
      </vt:variant>
      <vt:variant>
        <vt:lpwstr>http://www.ncbi.nlm.nih.gov/pubmed/21135502</vt:lpwstr>
      </vt:variant>
      <vt:variant>
        <vt:lpwstr/>
      </vt:variant>
      <vt:variant>
        <vt:i4>3342377</vt:i4>
      </vt:variant>
      <vt:variant>
        <vt:i4>192</vt:i4>
      </vt:variant>
      <vt:variant>
        <vt:i4>0</vt:i4>
      </vt:variant>
      <vt:variant>
        <vt:i4>5</vt:i4>
      </vt:variant>
      <vt:variant>
        <vt:lpwstr>http://www.ncbi.nlm.nih.gov/pubmed/21177971</vt:lpwstr>
      </vt:variant>
      <vt:variant>
        <vt:lpwstr/>
      </vt:variant>
      <vt:variant>
        <vt:i4>3342377</vt:i4>
      </vt:variant>
      <vt:variant>
        <vt:i4>189</vt:i4>
      </vt:variant>
      <vt:variant>
        <vt:i4>0</vt:i4>
      </vt:variant>
      <vt:variant>
        <vt:i4>5</vt:i4>
      </vt:variant>
      <vt:variant>
        <vt:lpwstr>http://www.ncbi.nlm.nih.gov/pubmed/21177976</vt:lpwstr>
      </vt:variant>
      <vt:variant>
        <vt:lpwstr/>
      </vt:variant>
      <vt:variant>
        <vt:i4>3407908</vt:i4>
      </vt:variant>
      <vt:variant>
        <vt:i4>186</vt:i4>
      </vt:variant>
      <vt:variant>
        <vt:i4>0</vt:i4>
      </vt:variant>
      <vt:variant>
        <vt:i4>5</vt:i4>
      </vt:variant>
      <vt:variant>
        <vt:lpwstr>http://www.ncbi.nlm.nih.gov/pubmed/22140474</vt:lpwstr>
      </vt:variant>
      <vt:variant>
        <vt:lpwstr/>
      </vt:variant>
      <vt:variant>
        <vt:i4>3604512</vt:i4>
      </vt:variant>
      <vt:variant>
        <vt:i4>183</vt:i4>
      </vt:variant>
      <vt:variant>
        <vt:i4>0</vt:i4>
      </vt:variant>
      <vt:variant>
        <vt:i4>5</vt:i4>
      </vt:variant>
      <vt:variant>
        <vt:lpwstr>http://www.ncbi.nlm.nih.gov/pubmed/21370067</vt:lpwstr>
      </vt:variant>
      <vt:variant>
        <vt:lpwstr/>
      </vt:variant>
      <vt:variant>
        <vt:i4>3604519</vt:i4>
      </vt:variant>
      <vt:variant>
        <vt:i4>180</vt:i4>
      </vt:variant>
      <vt:variant>
        <vt:i4>0</vt:i4>
      </vt:variant>
      <vt:variant>
        <vt:i4>5</vt:i4>
      </vt:variant>
      <vt:variant>
        <vt:lpwstr>http://www.ncbi.nlm.nih.gov/pubmed/21453526</vt:lpwstr>
      </vt:variant>
      <vt:variant>
        <vt:lpwstr/>
      </vt:variant>
      <vt:variant>
        <vt:i4>4128812</vt:i4>
      </vt:variant>
      <vt:variant>
        <vt:i4>177</vt:i4>
      </vt:variant>
      <vt:variant>
        <vt:i4>0</vt:i4>
      </vt:variant>
      <vt:variant>
        <vt:i4>5</vt:i4>
      </vt:variant>
      <vt:variant>
        <vt:lpwstr>http://www.ncbi.nlm.nih.gov/pubmed/21134889</vt:lpwstr>
      </vt:variant>
      <vt:variant>
        <vt:lpwstr/>
      </vt:variant>
      <vt:variant>
        <vt:i4>3276841</vt:i4>
      </vt:variant>
      <vt:variant>
        <vt:i4>174</vt:i4>
      </vt:variant>
      <vt:variant>
        <vt:i4>0</vt:i4>
      </vt:variant>
      <vt:variant>
        <vt:i4>5</vt:i4>
      </vt:variant>
      <vt:variant>
        <vt:lpwstr>http://www.ncbi.nlm.nih.gov/pubmed/21177963</vt:lpwstr>
      </vt:variant>
      <vt:variant>
        <vt:lpwstr/>
      </vt:variant>
      <vt:variant>
        <vt:i4>3342377</vt:i4>
      </vt:variant>
      <vt:variant>
        <vt:i4>171</vt:i4>
      </vt:variant>
      <vt:variant>
        <vt:i4>0</vt:i4>
      </vt:variant>
      <vt:variant>
        <vt:i4>5</vt:i4>
      </vt:variant>
      <vt:variant>
        <vt:lpwstr>http://www.ncbi.nlm.nih.gov/pubmed/21177971</vt:lpwstr>
      </vt:variant>
      <vt:variant>
        <vt:lpwstr/>
      </vt:variant>
      <vt:variant>
        <vt:i4>3670055</vt:i4>
      </vt:variant>
      <vt:variant>
        <vt:i4>168</vt:i4>
      </vt:variant>
      <vt:variant>
        <vt:i4>0</vt:i4>
      </vt:variant>
      <vt:variant>
        <vt:i4>5</vt:i4>
      </vt:variant>
      <vt:variant>
        <vt:lpwstr>http://www.ncbi.nlm.nih.gov/pubmed/23765483</vt:lpwstr>
      </vt:variant>
      <vt:variant>
        <vt:lpwstr/>
      </vt:variant>
      <vt:variant>
        <vt:i4>3145765</vt:i4>
      </vt:variant>
      <vt:variant>
        <vt:i4>165</vt:i4>
      </vt:variant>
      <vt:variant>
        <vt:i4>0</vt:i4>
      </vt:variant>
      <vt:variant>
        <vt:i4>5</vt:i4>
      </vt:variant>
      <vt:variant>
        <vt:lpwstr>http://www.ncbi.nlm.nih.gov/pubmed/23770754</vt:lpwstr>
      </vt:variant>
      <vt:variant>
        <vt:lpwstr/>
      </vt:variant>
      <vt:variant>
        <vt:i4>3801120</vt:i4>
      </vt:variant>
      <vt:variant>
        <vt:i4>162</vt:i4>
      </vt:variant>
      <vt:variant>
        <vt:i4>0</vt:i4>
      </vt:variant>
      <vt:variant>
        <vt:i4>5</vt:i4>
      </vt:variant>
      <vt:variant>
        <vt:lpwstr>http://www.ncbi.nlm.nih.gov/pubmed/23836664</vt:lpwstr>
      </vt:variant>
      <vt:variant>
        <vt:lpwstr/>
      </vt:variant>
      <vt:variant>
        <vt:i4>3342372</vt:i4>
      </vt:variant>
      <vt:variant>
        <vt:i4>159</vt:i4>
      </vt:variant>
      <vt:variant>
        <vt:i4>0</vt:i4>
      </vt:variant>
      <vt:variant>
        <vt:i4>5</vt:i4>
      </vt:variant>
      <vt:variant>
        <vt:lpwstr>http://www.ncbi.nlm.nih.gov/pubmed/23871684</vt:lpwstr>
      </vt:variant>
      <vt:variant>
        <vt:lpwstr/>
      </vt:variant>
      <vt:variant>
        <vt:i4>3670049</vt:i4>
      </vt:variant>
      <vt:variant>
        <vt:i4>156</vt:i4>
      </vt:variant>
      <vt:variant>
        <vt:i4>0</vt:i4>
      </vt:variant>
      <vt:variant>
        <vt:i4>5</vt:i4>
      </vt:variant>
      <vt:variant>
        <vt:lpwstr>http://www.ncbi.nlm.nih.gov/pubmed/23872309</vt:lpwstr>
      </vt:variant>
      <vt:variant>
        <vt:lpwstr/>
      </vt:variant>
      <vt:variant>
        <vt:i4>3932207</vt:i4>
      </vt:variant>
      <vt:variant>
        <vt:i4>153</vt:i4>
      </vt:variant>
      <vt:variant>
        <vt:i4>0</vt:i4>
      </vt:variant>
      <vt:variant>
        <vt:i4>5</vt:i4>
      </vt:variant>
      <vt:variant>
        <vt:lpwstr>http://www.ncbi.nlm.nih.gov/pubmed/23881275</vt:lpwstr>
      </vt:variant>
      <vt:variant>
        <vt:lpwstr/>
      </vt:variant>
      <vt:variant>
        <vt:i4>3538979</vt:i4>
      </vt:variant>
      <vt:variant>
        <vt:i4>150</vt:i4>
      </vt:variant>
      <vt:variant>
        <vt:i4>0</vt:i4>
      </vt:variant>
      <vt:variant>
        <vt:i4>5</vt:i4>
      </vt:variant>
      <vt:variant>
        <vt:lpwstr>http://www.ncbi.nlm.nih.gov/pubmed/24002163</vt:lpwstr>
      </vt:variant>
      <vt:variant>
        <vt:lpwstr/>
      </vt:variant>
      <vt:variant>
        <vt:i4>3604515</vt:i4>
      </vt:variant>
      <vt:variant>
        <vt:i4>147</vt:i4>
      </vt:variant>
      <vt:variant>
        <vt:i4>0</vt:i4>
      </vt:variant>
      <vt:variant>
        <vt:i4>5</vt:i4>
      </vt:variant>
      <vt:variant>
        <vt:lpwstr>http://www.ncbi.nlm.nih.gov/pubmed/24076635</vt:lpwstr>
      </vt:variant>
      <vt:variant>
        <vt:lpwstr/>
      </vt:variant>
      <vt:variant>
        <vt:i4>4063274</vt:i4>
      </vt:variant>
      <vt:variant>
        <vt:i4>144</vt:i4>
      </vt:variant>
      <vt:variant>
        <vt:i4>0</vt:i4>
      </vt:variant>
      <vt:variant>
        <vt:i4>5</vt:i4>
      </vt:variant>
      <vt:variant>
        <vt:lpwstr>http://www.ncbi.nlm.nih.gov/pubmed/24098147</vt:lpwstr>
      </vt:variant>
      <vt:variant>
        <vt:lpwstr/>
      </vt:variant>
      <vt:variant>
        <vt:i4>3276834</vt:i4>
      </vt:variant>
      <vt:variant>
        <vt:i4>141</vt:i4>
      </vt:variant>
      <vt:variant>
        <vt:i4>0</vt:i4>
      </vt:variant>
      <vt:variant>
        <vt:i4>5</vt:i4>
      </vt:variant>
      <vt:variant>
        <vt:lpwstr>http://www.ncbi.nlm.nih.gov/pubmed/24108091</vt:lpwstr>
      </vt:variant>
      <vt:variant>
        <vt:lpwstr/>
      </vt:variant>
      <vt:variant>
        <vt:i4>3604516</vt:i4>
      </vt:variant>
      <vt:variant>
        <vt:i4>138</vt:i4>
      </vt:variant>
      <vt:variant>
        <vt:i4>0</vt:i4>
      </vt:variant>
      <vt:variant>
        <vt:i4>5</vt:i4>
      </vt:variant>
      <vt:variant>
        <vt:lpwstr>http://www.ncbi.nlm.nih.gov/pubmed/24111759</vt:lpwstr>
      </vt:variant>
      <vt:variant>
        <vt:lpwstr/>
      </vt:variant>
      <vt:variant>
        <vt:i4>3145762</vt:i4>
      </vt:variant>
      <vt:variant>
        <vt:i4>135</vt:i4>
      </vt:variant>
      <vt:variant>
        <vt:i4>0</vt:i4>
      </vt:variant>
      <vt:variant>
        <vt:i4>5</vt:i4>
      </vt:variant>
      <vt:variant>
        <vt:lpwstr>http://www.ncbi.nlm.nih.gov/pubmed/24136358</vt:lpwstr>
      </vt:variant>
      <vt:variant>
        <vt:lpwstr/>
      </vt:variant>
      <vt:variant>
        <vt:i4>3342383</vt:i4>
      </vt:variant>
      <vt:variant>
        <vt:i4>132</vt:i4>
      </vt:variant>
      <vt:variant>
        <vt:i4>0</vt:i4>
      </vt:variant>
      <vt:variant>
        <vt:i4>5</vt:i4>
      </vt:variant>
      <vt:variant>
        <vt:lpwstr>http://www.ncbi.nlm.nih.gov/pubmed/24142927</vt:lpwstr>
      </vt:variant>
      <vt:variant>
        <vt:lpwstr/>
      </vt:variant>
      <vt:variant>
        <vt:i4>3211302</vt:i4>
      </vt:variant>
      <vt:variant>
        <vt:i4>129</vt:i4>
      </vt:variant>
      <vt:variant>
        <vt:i4>0</vt:i4>
      </vt:variant>
      <vt:variant>
        <vt:i4>5</vt:i4>
      </vt:variant>
      <vt:variant>
        <vt:lpwstr>http://www.ncbi.nlm.nih.gov/pubmed/24243024</vt:lpwstr>
      </vt:variant>
      <vt:variant>
        <vt:lpwstr/>
      </vt:variant>
      <vt:variant>
        <vt:i4>3473440</vt:i4>
      </vt:variant>
      <vt:variant>
        <vt:i4>126</vt:i4>
      </vt:variant>
      <vt:variant>
        <vt:i4>0</vt:i4>
      </vt:variant>
      <vt:variant>
        <vt:i4>5</vt:i4>
      </vt:variant>
      <vt:variant>
        <vt:lpwstr>http://www.ncbi.nlm.nih.gov/pubmed/24252776</vt:lpwstr>
      </vt:variant>
      <vt:variant>
        <vt:lpwstr/>
      </vt:variant>
      <vt:variant>
        <vt:i4>3407906</vt:i4>
      </vt:variant>
      <vt:variant>
        <vt:i4>123</vt:i4>
      </vt:variant>
      <vt:variant>
        <vt:i4>0</vt:i4>
      </vt:variant>
      <vt:variant>
        <vt:i4>5</vt:i4>
      </vt:variant>
      <vt:variant>
        <vt:lpwstr>http://www.ncbi.nlm.nih.gov/pubmed/24264604</vt:lpwstr>
      </vt:variant>
      <vt:variant>
        <vt:lpwstr/>
      </vt:variant>
      <vt:variant>
        <vt:i4>3276846</vt:i4>
      </vt:variant>
      <vt:variant>
        <vt:i4>120</vt:i4>
      </vt:variant>
      <vt:variant>
        <vt:i4>0</vt:i4>
      </vt:variant>
      <vt:variant>
        <vt:i4>5</vt:i4>
      </vt:variant>
      <vt:variant>
        <vt:lpwstr>http://www.ncbi.nlm.nih.gov/pubmed/24297550</vt:lpwstr>
      </vt:variant>
      <vt:variant>
        <vt:lpwstr/>
      </vt:variant>
      <vt:variant>
        <vt:i4>3604512</vt:i4>
      </vt:variant>
      <vt:variant>
        <vt:i4>117</vt:i4>
      </vt:variant>
      <vt:variant>
        <vt:i4>0</vt:i4>
      </vt:variant>
      <vt:variant>
        <vt:i4>5</vt:i4>
      </vt:variant>
      <vt:variant>
        <vt:lpwstr>http://www.ncbi.nlm.nih.gov/pubmed/24454756</vt:lpwstr>
      </vt:variant>
      <vt:variant>
        <vt:lpwstr/>
      </vt:variant>
      <vt:variant>
        <vt:i4>3538979</vt:i4>
      </vt:variant>
      <vt:variant>
        <vt:i4>114</vt:i4>
      </vt:variant>
      <vt:variant>
        <vt:i4>0</vt:i4>
      </vt:variant>
      <vt:variant>
        <vt:i4>5</vt:i4>
      </vt:variant>
      <vt:variant>
        <vt:lpwstr>http://www.ncbi.nlm.nih.gov/pubmed/24456465</vt:lpwstr>
      </vt:variant>
      <vt:variant>
        <vt:lpwstr/>
      </vt:variant>
      <vt:variant>
        <vt:i4>3538979</vt:i4>
      </vt:variant>
      <vt:variant>
        <vt:i4>111</vt:i4>
      </vt:variant>
      <vt:variant>
        <vt:i4>0</vt:i4>
      </vt:variant>
      <vt:variant>
        <vt:i4>5</vt:i4>
      </vt:variant>
      <vt:variant>
        <vt:lpwstr>http://www.ncbi.nlm.nih.gov/pubmed/24456466</vt:lpwstr>
      </vt:variant>
      <vt:variant>
        <vt:lpwstr/>
      </vt:variant>
      <vt:variant>
        <vt:i4>3735597</vt:i4>
      </vt:variant>
      <vt:variant>
        <vt:i4>108</vt:i4>
      </vt:variant>
      <vt:variant>
        <vt:i4>0</vt:i4>
      </vt:variant>
      <vt:variant>
        <vt:i4>5</vt:i4>
      </vt:variant>
      <vt:variant>
        <vt:lpwstr>http://www.ncbi.nlm.nih.gov/pubmed/24476892</vt:lpwstr>
      </vt:variant>
      <vt:variant>
        <vt:lpwstr/>
      </vt:variant>
      <vt:variant>
        <vt:i4>3997731</vt:i4>
      </vt:variant>
      <vt:variant>
        <vt:i4>105</vt:i4>
      </vt:variant>
      <vt:variant>
        <vt:i4>0</vt:i4>
      </vt:variant>
      <vt:variant>
        <vt:i4>5</vt:i4>
      </vt:variant>
      <vt:variant>
        <vt:lpwstr>http://www.ncbi.nlm.nih.gov/pubmed/24479626</vt:lpwstr>
      </vt:variant>
      <vt:variant>
        <vt:lpwstr/>
      </vt:variant>
      <vt:variant>
        <vt:i4>3538978</vt:i4>
      </vt:variant>
      <vt:variant>
        <vt:i4>102</vt:i4>
      </vt:variant>
      <vt:variant>
        <vt:i4>0</vt:i4>
      </vt:variant>
      <vt:variant>
        <vt:i4>5</vt:i4>
      </vt:variant>
      <vt:variant>
        <vt:lpwstr>http://www.ncbi.nlm.nih.gov/pubmed/24497979</vt:lpwstr>
      </vt:variant>
      <vt:variant>
        <vt:lpwstr/>
      </vt:variant>
      <vt:variant>
        <vt:i4>3211303</vt:i4>
      </vt:variant>
      <vt:variant>
        <vt:i4>99</vt:i4>
      </vt:variant>
      <vt:variant>
        <vt:i4>0</vt:i4>
      </vt:variant>
      <vt:variant>
        <vt:i4>5</vt:i4>
      </vt:variant>
      <vt:variant>
        <vt:lpwstr>http://www.ncbi.nlm.nih.gov/pubmed/24516403</vt:lpwstr>
      </vt:variant>
      <vt:variant>
        <vt:lpwstr/>
      </vt:variant>
      <vt:variant>
        <vt:i4>3407910</vt:i4>
      </vt:variant>
      <vt:variant>
        <vt:i4>96</vt:i4>
      </vt:variant>
      <vt:variant>
        <vt:i4>0</vt:i4>
      </vt:variant>
      <vt:variant>
        <vt:i4>5</vt:i4>
      </vt:variant>
      <vt:variant>
        <vt:lpwstr>http://www.ncbi.nlm.nih.gov/pubmed/24532717</vt:lpwstr>
      </vt:variant>
      <vt:variant>
        <vt:lpwstr/>
      </vt:variant>
      <vt:variant>
        <vt:i4>3473441</vt:i4>
      </vt:variant>
      <vt:variant>
        <vt:i4>93</vt:i4>
      </vt:variant>
      <vt:variant>
        <vt:i4>0</vt:i4>
      </vt:variant>
      <vt:variant>
        <vt:i4>5</vt:i4>
      </vt:variant>
      <vt:variant>
        <vt:lpwstr>http://www.ncbi.nlm.nih.gov/pubmed/24560520</vt:lpwstr>
      </vt:variant>
      <vt:variant>
        <vt:lpwstr/>
      </vt:variant>
      <vt:variant>
        <vt:i4>3342369</vt:i4>
      </vt:variant>
      <vt:variant>
        <vt:i4>90</vt:i4>
      </vt:variant>
      <vt:variant>
        <vt:i4>0</vt:i4>
      </vt:variant>
      <vt:variant>
        <vt:i4>5</vt:i4>
      </vt:variant>
      <vt:variant>
        <vt:lpwstr>http://www.ncbi.nlm.nih.gov/pubmed/24561555</vt:lpwstr>
      </vt:variant>
      <vt:variant>
        <vt:lpwstr/>
      </vt:variant>
      <vt:variant>
        <vt:i4>3276846</vt:i4>
      </vt:variant>
      <vt:variant>
        <vt:i4>87</vt:i4>
      </vt:variant>
      <vt:variant>
        <vt:i4>0</vt:i4>
      </vt:variant>
      <vt:variant>
        <vt:i4>5</vt:i4>
      </vt:variant>
      <vt:variant>
        <vt:lpwstr>http://www.ncbi.nlm.nih.gov/pubmed/24581441</vt:lpwstr>
      </vt:variant>
      <vt:variant>
        <vt:lpwstr/>
      </vt:variant>
      <vt:variant>
        <vt:i4>3801130</vt:i4>
      </vt:variant>
      <vt:variant>
        <vt:i4>84</vt:i4>
      </vt:variant>
      <vt:variant>
        <vt:i4>0</vt:i4>
      </vt:variant>
      <vt:variant>
        <vt:i4>5</vt:i4>
      </vt:variant>
      <vt:variant>
        <vt:lpwstr>http://www.ncbi.nlm.nih.gov/pubmed/24618965</vt:lpwstr>
      </vt:variant>
      <vt:variant>
        <vt:lpwstr/>
      </vt:variant>
      <vt:variant>
        <vt:i4>3473441</vt:i4>
      </vt:variant>
      <vt:variant>
        <vt:i4>81</vt:i4>
      </vt:variant>
      <vt:variant>
        <vt:i4>0</vt:i4>
      </vt:variant>
      <vt:variant>
        <vt:i4>5</vt:i4>
      </vt:variant>
      <vt:variant>
        <vt:lpwstr>http://www.ncbi.nlm.nih.gov/pubmed/24651605</vt:lpwstr>
      </vt:variant>
      <vt:variant>
        <vt:lpwstr/>
      </vt:variant>
      <vt:variant>
        <vt:i4>3145770</vt:i4>
      </vt:variant>
      <vt:variant>
        <vt:i4>78</vt:i4>
      </vt:variant>
      <vt:variant>
        <vt:i4>0</vt:i4>
      </vt:variant>
      <vt:variant>
        <vt:i4>5</vt:i4>
      </vt:variant>
      <vt:variant>
        <vt:lpwstr>http://www.ncbi.nlm.nih.gov/pubmed/24706839</vt:lpwstr>
      </vt:variant>
      <vt:variant>
        <vt:lpwstr/>
      </vt:variant>
      <vt:variant>
        <vt:i4>3342375</vt:i4>
      </vt:variant>
      <vt:variant>
        <vt:i4>75</vt:i4>
      </vt:variant>
      <vt:variant>
        <vt:i4>0</vt:i4>
      </vt:variant>
      <vt:variant>
        <vt:i4>5</vt:i4>
      </vt:variant>
      <vt:variant>
        <vt:lpwstr>http://www.ncbi.nlm.nih.gov/pubmed/24727714</vt:lpwstr>
      </vt:variant>
      <vt:variant>
        <vt:lpwstr/>
      </vt:variant>
      <vt:variant>
        <vt:i4>4128802</vt:i4>
      </vt:variant>
      <vt:variant>
        <vt:i4>72</vt:i4>
      </vt:variant>
      <vt:variant>
        <vt:i4>0</vt:i4>
      </vt:variant>
      <vt:variant>
        <vt:i4>5</vt:i4>
      </vt:variant>
      <vt:variant>
        <vt:lpwstr>http://www.ncbi.nlm.nih.gov/pubmed/24753594</vt:lpwstr>
      </vt:variant>
      <vt:variant>
        <vt:lpwstr/>
      </vt:variant>
      <vt:variant>
        <vt:i4>3276847</vt:i4>
      </vt:variant>
      <vt:variant>
        <vt:i4>69</vt:i4>
      </vt:variant>
      <vt:variant>
        <vt:i4>0</vt:i4>
      </vt:variant>
      <vt:variant>
        <vt:i4>5</vt:i4>
      </vt:variant>
      <vt:variant>
        <vt:lpwstr>http://www.ncbi.nlm.nih.gov/pubmed/24786518</vt:lpwstr>
      </vt:variant>
      <vt:variant>
        <vt:lpwstr/>
      </vt:variant>
      <vt:variant>
        <vt:i4>3997735</vt:i4>
      </vt:variant>
      <vt:variant>
        <vt:i4>66</vt:i4>
      </vt:variant>
      <vt:variant>
        <vt:i4>0</vt:i4>
      </vt:variant>
      <vt:variant>
        <vt:i4>5</vt:i4>
      </vt:variant>
      <vt:variant>
        <vt:lpwstr>http://www.ncbi.nlm.nih.gov/pubmed/24961374</vt:lpwstr>
      </vt:variant>
      <vt:variant>
        <vt:lpwstr/>
      </vt:variant>
      <vt:variant>
        <vt:i4>3145769</vt:i4>
      </vt:variant>
      <vt:variant>
        <vt:i4>63</vt:i4>
      </vt:variant>
      <vt:variant>
        <vt:i4>0</vt:i4>
      </vt:variant>
      <vt:variant>
        <vt:i4>5</vt:i4>
      </vt:variant>
      <vt:variant>
        <vt:lpwstr>http://www.ncbi.nlm.nih.gov/pubmed/25030927</vt:lpwstr>
      </vt:variant>
      <vt:variant>
        <vt:lpwstr/>
      </vt:variant>
      <vt:variant>
        <vt:i4>3407911</vt:i4>
      </vt:variant>
      <vt:variant>
        <vt:i4>60</vt:i4>
      </vt:variant>
      <vt:variant>
        <vt:i4>0</vt:i4>
      </vt:variant>
      <vt:variant>
        <vt:i4>5</vt:i4>
      </vt:variant>
      <vt:variant>
        <vt:lpwstr>http://www.ncbi.nlm.nih.gov/pubmed/25043054</vt:lpwstr>
      </vt:variant>
      <vt:variant>
        <vt:lpwstr/>
      </vt:variant>
      <vt:variant>
        <vt:i4>3538979</vt:i4>
      </vt:variant>
      <vt:variant>
        <vt:i4>57</vt:i4>
      </vt:variant>
      <vt:variant>
        <vt:i4>0</vt:i4>
      </vt:variant>
      <vt:variant>
        <vt:i4>5</vt:i4>
      </vt:variant>
      <vt:variant>
        <vt:lpwstr>http://www.ncbi.nlm.nih.gov/pubmed/25083876</vt:lpwstr>
      </vt:variant>
      <vt:variant>
        <vt:lpwstr/>
      </vt:variant>
      <vt:variant>
        <vt:i4>3604518</vt:i4>
      </vt:variant>
      <vt:variant>
        <vt:i4>54</vt:i4>
      </vt:variant>
      <vt:variant>
        <vt:i4>0</vt:i4>
      </vt:variant>
      <vt:variant>
        <vt:i4>5</vt:i4>
      </vt:variant>
      <vt:variant>
        <vt:lpwstr>http://www.ncbi.nlm.nih.gov/pubmed/25121757</vt:lpwstr>
      </vt:variant>
      <vt:variant>
        <vt:lpwstr/>
      </vt:variant>
      <vt:variant>
        <vt:i4>3604519</vt:i4>
      </vt:variant>
      <vt:variant>
        <vt:i4>51</vt:i4>
      </vt:variant>
      <vt:variant>
        <vt:i4>0</vt:i4>
      </vt:variant>
      <vt:variant>
        <vt:i4>5</vt:i4>
      </vt:variant>
      <vt:variant>
        <vt:lpwstr>http://www.ncbi.nlm.nih.gov/pubmed/25122662</vt:lpwstr>
      </vt:variant>
      <vt:variant>
        <vt:lpwstr/>
      </vt:variant>
      <vt:variant>
        <vt:i4>3276832</vt:i4>
      </vt:variant>
      <vt:variant>
        <vt:i4>48</vt:i4>
      </vt:variant>
      <vt:variant>
        <vt:i4>0</vt:i4>
      </vt:variant>
      <vt:variant>
        <vt:i4>5</vt:i4>
      </vt:variant>
      <vt:variant>
        <vt:lpwstr>http://www.ncbi.nlm.nih.gov/pubmed/25159688</vt:lpwstr>
      </vt:variant>
      <vt:variant>
        <vt:lpwstr/>
      </vt:variant>
      <vt:variant>
        <vt:i4>3342370</vt:i4>
      </vt:variant>
      <vt:variant>
        <vt:i4>45</vt:i4>
      </vt:variant>
      <vt:variant>
        <vt:i4>0</vt:i4>
      </vt:variant>
      <vt:variant>
        <vt:i4>5</vt:i4>
      </vt:variant>
      <vt:variant>
        <vt:lpwstr>http://www.ncbi.nlm.nih.gov/pubmed/25164749</vt:lpwstr>
      </vt:variant>
      <vt:variant>
        <vt:lpwstr/>
      </vt:variant>
      <vt:variant>
        <vt:i4>3276834</vt:i4>
      </vt:variant>
      <vt:variant>
        <vt:i4>42</vt:i4>
      </vt:variant>
      <vt:variant>
        <vt:i4>0</vt:i4>
      </vt:variant>
      <vt:variant>
        <vt:i4>5</vt:i4>
      </vt:variant>
      <vt:variant>
        <vt:lpwstr>http://www.ncbi.nlm.nih.gov/pubmed/25164757</vt:lpwstr>
      </vt:variant>
      <vt:variant>
        <vt:lpwstr/>
      </vt:variant>
      <vt:variant>
        <vt:i4>3604512</vt:i4>
      </vt:variant>
      <vt:variant>
        <vt:i4>39</vt:i4>
      </vt:variant>
      <vt:variant>
        <vt:i4>0</vt:i4>
      </vt:variant>
      <vt:variant>
        <vt:i4>5</vt:i4>
      </vt:variant>
      <vt:variant>
        <vt:lpwstr>http://www.ncbi.nlm.nih.gov/pubmed/25213249</vt:lpwstr>
      </vt:variant>
      <vt:variant>
        <vt:lpwstr/>
      </vt:variant>
      <vt:variant>
        <vt:i4>4063271</vt:i4>
      </vt:variant>
      <vt:variant>
        <vt:i4>36</vt:i4>
      </vt:variant>
      <vt:variant>
        <vt:i4>0</vt:i4>
      </vt:variant>
      <vt:variant>
        <vt:i4>5</vt:i4>
      </vt:variant>
      <vt:variant>
        <vt:lpwstr>http://www.ncbi.nlm.nih.gov/pubmed/25228660</vt:lpwstr>
      </vt:variant>
      <vt:variant>
        <vt:lpwstr/>
      </vt:variant>
      <vt:variant>
        <vt:i4>3342373</vt:i4>
      </vt:variant>
      <vt:variant>
        <vt:i4>33</vt:i4>
      </vt:variant>
      <vt:variant>
        <vt:i4>0</vt:i4>
      </vt:variant>
      <vt:variant>
        <vt:i4>5</vt:i4>
      </vt:variant>
      <vt:variant>
        <vt:lpwstr>http://www.ncbi.nlm.nih.gov/pubmed/25275169</vt:lpwstr>
      </vt:variant>
      <vt:variant>
        <vt:lpwstr/>
      </vt:variant>
      <vt:variant>
        <vt:i4>3211307</vt:i4>
      </vt:variant>
      <vt:variant>
        <vt:i4>30</vt:i4>
      </vt:variant>
      <vt:variant>
        <vt:i4>0</vt:i4>
      </vt:variant>
      <vt:variant>
        <vt:i4>5</vt:i4>
      </vt:variant>
      <vt:variant>
        <vt:lpwstr>http://www.ncbi.nlm.nih.gov/pubmed/25319995</vt:lpwstr>
      </vt:variant>
      <vt:variant>
        <vt:lpwstr/>
      </vt:variant>
      <vt:variant>
        <vt:i4>3997739</vt:i4>
      </vt:variant>
      <vt:variant>
        <vt:i4>27</vt:i4>
      </vt:variant>
      <vt:variant>
        <vt:i4>0</vt:i4>
      </vt:variant>
      <vt:variant>
        <vt:i4>5</vt:i4>
      </vt:variant>
      <vt:variant>
        <vt:lpwstr>http://www.ncbi.nlm.nih.gov/pubmed/25409824</vt:lpwstr>
      </vt:variant>
      <vt:variant>
        <vt:lpwstr/>
      </vt:variant>
      <vt:variant>
        <vt:i4>3997739</vt:i4>
      </vt:variant>
      <vt:variant>
        <vt:i4>24</vt:i4>
      </vt:variant>
      <vt:variant>
        <vt:i4>0</vt:i4>
      </vt:variant>
      <vt:variant>
        <vt:i4>5</vt:i4>
      </vt:variant>
      <vt:variant>
        <vt:lpwstr>http://www.ncbi.nlm.nih.gov/pubmed/25409826</vt:lpwstr>
      </vt:variant>
      <vt:variant>
        <vt:lpwstr/>
      </vt:variant>
      <vt:variant>
        <vt:i4>3932203</vt:i4>
      </vt:variant>
      <vt:variant>
        <vt:i4>21</vt:i4>
      </vt:variant>
      <vt:variant>
        <vt:i4>0</vt:i4>
      </vt:variant>
      <vt:variant>
        <vt:i4>5</vt:i4>
      </vt:variant>
      <vt:variant>
        <vt:lpwstr>http://www.ncbi.nlm.nih.gov/pubmed/25409831</vt:lpwstr>
      </vt:variant>
      <vt:variant>
        <vt:lpwstr/>
      </vt:variant>
      <vt:variant>
        <vt:i4>3342369</vt:i4>
      </vt:variant>
      <vt:variant>
        <vt:i4>18</vt:i4>
      </vt:variant>
      <vt:variant>
        <vt:i4>0</vt:i4>
      </vt:variant>
      <vt:variant>
        <vt:i4>5</vt:i4>
      </vt:variant>
      <vt:variant>
        <vt:lpwstr>http://www.ncbi.nlm.nih.gov/pubmed/25413365</vt:lpwstr>
      </vt:variant>
      <vt:variant>
        <vt:lpwstr/>
      </vt:variant>
      <vt:variant>
        <vt:i4>3735591</vt:i4>
      </vt:variant>
      <vt:variant>
        <vt:i4>15</vt:i4>
      </vt:variant>
      <vt:variant>
        <vt:i4>0</vt:i4>
      </vt:variant>
      <vt:variant>
        <vt:i4>5</vt:i4>
      </vt:variant>
      <vt:variant>
        <vt:lpwstr>http://www.ncbi.nlm.nih.gov/pubmed/25477386</vt:lpwstr>
      </vt:variant>
      <vt:variant>
        <vt:lpwstr/>
      </vt:variant>
      <vt:variant>
        <vt:i4>3538984</vt:i4>
      </vt:variant>
      <vt:variant>
        <vt:i4>12</vt:i4>
      </vt:variant>
      <vt:variant>
        <vt:i4>0</vt:i4>
      </vt:variant>
      <vt:variant>
        <vt:i4>5</vt:i4>
      </vt:variant>
      <vt:variant>
        <vt:lpwstr>http://www.ncbi.nlm.nih.gov/pubmed/25493239</vt:lpwstr>
      </vt:variant>
      <vt:variant>
        <vt:lpwstr/>
      </vt:variant>
      <vt:variant>
        <vt:i4>3276847</vt:i4>
      </vt:variant>
      <vt:variant>
        <vt:i4>9</vt:i4>
      </vt:variant>
      <vt:variant>
        <vt:i4>0</vt:i4>
      </vt:variant>
      <vt:variant>
        <vt:i4>5</vt:i4>
      </vt:variant>
      <vt:variant>
        <vt:lpwstr>http://www.ncbi.nlm.nih.gov/pubmed/25493570</vt:lpwstr>
      </vt:variant>
      <vt:variant>
        <vt:lpwstr/>
      </vt:variant>
      <vt:variant>
        <vt:i4>3670051</vt:i4>
      </vt:variant>
      <vt:variant>
        <vt:i4>6</vt:i4>
      </vt:variant>
      <vt:variant>
        <vt:i4>0</vt:i4>
      </vt:variant>
      <vt:variant>
        <vt:i4>5</vt:i4>
      </vt:variant>
      <vt:variant>
        <vt:lpwstr>http://www.ncbi.nlm.nih.gov/pubmed/25528277</vt:lpwstr>
      </vt:variant>
      <vt:variant>
        <vt:lpwstr/>
      </vt:variant>
      <vt:variant>
        <vt:i4>3670062</vt:i4>
      </vt:variant>
      <vt:variant>
        <vt:i4>3</vt:i4>
      </vt:variant>
      <vt:variant>
        <vt:i4>0</vt:i4>
      </vt:variant>
      <vt:variant>
        <vt:i4>5</vt:i4>
      </vt:variant>
      <vt:variant>
        <vt:lpwstr>http://www.ncbi.nlm.nih.gov/pubmed/25549968</vt:lpwstr>
      </vt:variant>
      <vt:variant>
        <vt:lpwstr/>
      </vt:variant>
      <vt:variant>
        <vt:i4>3342368</vt:i4>
      </vt:variant>
      <vt:variant>
        <vt:i4>0</vt:i4>
      </vt:variant>
      <vt:variant>
        <vt:i4>0</vt:i4>
      </vt:variant>
      <vt:variant>
        <vt:i4>5</vt:i4>
      </vt:variant>
      <vt:variant>
        <vt:lpwstr>http://www.ncbi.nlm.nih.gov/pubmed/25676416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Snyder CV</dc:title>
  <dc:subject/>
  <dc:creator>Michael Snyder</dc:creator>
  <cp:keywords/>
  <dc:description/>
  <cp:lastModifiedBy>Michael Snyder PhD</cp:lastModifiedBy>
  <cp:revision>6</cp:revision>
  <cp:lastPrinted>2010-06-23T17:43:00Z</cp:lastPrinted>
  <dcterms:created xsi:type="dcterms:W3CDTF">2019-11-14T23:51:00Z</dcterms:created>
  <dcterms:modified xsi:type="dcterms:W3CDTF">2019-11-15T12:05:00Z</dcterms:modified>
</cp:coreProperties>
</file>