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D" w:rsidRPr="00E4298D" w:rsidRDefault="00E4298D" w:rsidP="00E4298D">
      <w:pPr>
        <w:jc w:val="center"/>
        <w:rPr>
          <w:b/>
          <w:i/>
          <w:sz w:val="28"/>
          <w:szCs w:val="28"/>
        </w:rPr>
      </w:pPr>
      <w:r w:rsidRPr="00E4298D">
        <w:rPr>
          <w:b/>
          <w:i/>
          <w:sz w:val="28"/>
          <w:szCs w:val="28"/>
        </w:rPr>
        <w:t>Stanford Immunology</w:t>
      </w:r>
    </w:p>
    <w:p w:rsidR="00E4298D" w:rsidRDefault="00E4298D">
      <w:pPr>
        <w:rPr>
          <w:b/>
          <w:sz w:val="28"/>
        </w:rPr>
      </w:pPr>
    </w:p>
    <w:p w:rsidR="00D46EB8" w:rsidRPr="00E4298D" w:rsidRDefault="00ED478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247015</wp:posOffset>
                </wp:positionV>
                <wp:extent cx="60960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9.45pt;width:4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VM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4u52kK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"/>
            </w:pict>
          </mc:Fallback>
        </mc:AlternateContent>
      </w:r>
      <w:r w:rsidR="00E4298D" w:rsidRPr="00E4298D">
        <w:rPr>
          <w:b/>
          <w:sz w:val="28"/>
        </w:rPr>
        <w:t>Course Exemptions and Unit Waivers</w:t>
      </w:r>
    </w:p>
    <w:p w:rsidR="00E4298D" w:rsidRPr="00E4298D" w:rsidRDefault="00E4298D">
      <w:pPr>
        <w:rPr>
          <w:sz w:val="20"/>
        </w:rPr>
      </w:pPr>
      <w:r w:rsidRPr="00E4298D">
        <w:rPr>
          <w:sz w:val="20"/>
        </w:rPr>
        <w:t xml:space="preserve">All students may petition the Executive Committee to be excused from specific courses or domain unit requirements </w:t>
      </w:r>
      <w:r w:rsidRPr="00E4298D">
        <w:rPr>
          <w:b/>
          <w:sz w:val="20"/>
        </w:rPr>
        <w:t>during the first year only.</w:t>
      </w:r>
      <w:r w:rsidRPr="00E4298D">
        <w:rPr>
          <w:sz w:val="20"/>
        </w:rPr>
        <w:t xml:space="preserve">  Submit your request</w:t>
      </w:r>
      <w:r w:rsidR="00ED478C">
        <w:rPr>
          <w:sz w:val="20"/>
        </w:rPr>
        <w:t xml:space="preserve"> to Dr. Olivia Martinez; please send the signed petition to the Program Office</w:t>
      </w:r>
      <w:r w:rsidRPr="00E4298D">
        <w:rPr>
          <w:sz w:val="20"/>
        </w:rPr>
        <w:t>.</w:t>
      </w:r>
      <w:r w:rsidRPr="00E4298D">
        <w:rPr>
          <w:sz w:val="20"/>
        </w:rPr>
        <w:tab/>
      </w:r>
    </w:p>
    <w:p w:rsidR="00E4298D" w:rsidRPr="00ED478C" w:rsidRDefault="00ED478C">
      <w:pPr>
        <w:rPr>
          <w:sz w:val="20"/>
          <w:szCs w:val="20"/>
        </w:rPr>
      </w:pPr>
      <w:r>
        <w:rPr>
          <w:sz w:val="20"/>
          <w:szCs w:val="20"/>
        </w:rPr>
        <w:t xml:space="preserve">Immunology graduate students must fulfill 135 units of coursework for their PhD.  If a student receives an exemption or waiver from a particular course, the  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1660"/>
        <w:gridCol w:w="1360"/>
        <w:gridCol w:w="1960"/>
        <w:gridCol w:w="1120"/>
        <w:gridCol w:w="1680"/>
      </w:tblGrid>
      <w:tr w:rsidR="00E4298D" w:rsidRPr="00E4298D" w:rsidTr="00E4298D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</w:rPr>
              <w:t>Which one applies?</w:t>
            </w: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</w:rPr>
              <w:t>College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Name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</w:rPr>
              <w:t>Stanford Equivalent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 Waiver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Course Exemption</w:t>
            </w: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298D" w:rsidRPr="00E4298D" w:rsidTr="00E4298D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98D" w:rsidRPr="00E4298D" w:rsidTr="001D6D7C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</w:rPr>
              <w:t>Explanation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for request</w:t>
            </w: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98D" w:rsidRPr="00E4298D" w:rsidTr="00E4298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98D" w:rsidRPr="00E4298D" w:rsidTr="00E4298D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298D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Descriptions 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8D" w:rsidRPr="00E4298D" w:rsidRDefault="00E4298D" w:rsidP="00E4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298D" w:rsidRDefault="00E4298D"/>
    <w:p w:rsidR="00ED478C" w:rsidRDefault="00ED478C"/>
    <w:p w:rsidR="00ED478C" w:rsidRDefault="00ED478C"/>
    <w:p w:rsidR="00ED478C" w:rsidRDefault="00476A81">
      <w:r>
        <w:t xml:space="preserve">Please refer to </w:t>
      </w:r>
      <w:r w:rsidR="00477163">
        <w:t>the current Immunology Graduate Handbook for the latest curriculum.</w:t>
      </w:r>
      <w:bookmarkStart w:id="0" w:name="_GoBack"/>
      <w:bookmarkEnd w:id="0"/>
      <w:r w:rsidR="00477163">
        <w:t xml:space="preserve"> </w:t>
      </w:r>
    </w:p>
    <w:sectPr w:rsidR="00ED478C" w:rsidSect="00D46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8D"/>
    <w:rsid w:val="00476A81"/>
    <w:rsid w:val="00477163"/>
    <w:rsid w:val="00D46EB8"/>
    <w:rsid w:val="00E4298D"/>
    <w:rsid w:val="00E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ED47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9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7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ataField11pt-Single">
    <w:name w:val="Data Field 11pt-Single"/>
    <w:basedOn w:val="Normal"/>
    <w:link w:val="DataField11pt-SingleChar"/>
    <w:rsid w:val="00ED478C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locked/>
    <w:rsid w:val="00ED478C"/>
    <w:rPr>
      <w:rFonts w:ascii="Arial" w:eastAsia="Times New Roman" w:hAnsi="Arial" w:cs="Arial"/>
      <w:szCs w:val="20"/>
    </w:rPr>
  </w:style>
  <w:style w:type="character" w:customStyle="1" w:styleId="coursenumber">
    <w:name w:val="coursenumber"/>
    <w:basedOn w:val="DefaultParagraphFont"/>
    <w:rsid w:val="00ED47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ED47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9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7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ataField11pt-Single">
    <w:name w:val="Data Field 11pt-Single"/>
    <w:basedOn w:val="Normal"/>
    <w:link w:val="DataField11pt-SingleChar"/>
    <w:rsid w:val="00ED478C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locked/>
    <w:rsid w:val="00ED478C"/>
    <w:rPr>
      <w:rFonts w:ascii="Arial" w:eastAsia="Times New Roman" w:hAnsi="Arial" w:cs="Arial"/>
      <w:szCs w:val="20"/>
    </w:rPr>
  </w:style>
  <w:style w:type="character" w:customStyle="1" w:styleId="coursenumber">
    <w:name w:val="coursenumber"/>
    <w:basedOn w:val="DefaultParagraphFont"/>
    <w:rsid w:val="00ED47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nbarnes</dc:creator>
  <cp:lastModifiedBy>Support</cp:lastModifiedBy>
  <cp:revision>2</cp:revision>
  <dcterms:created xsi:type="dcterms:W3CDTF">2015-03-31T01:03:00Z</dcterms:created>
  <dcterms:modified xsi:type="dcterms:W3CDTF">2015-03-31T01:03:00Z</dcterms:modified>
</cp:coreProperties>
</file>