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21" w:rsidRPr="00456083" w:rsidRDefault="0021131B" w:rsidP="00410021">
      <w:pPr>
        <w:rPr>
          <w:sz w:val="22"/>
          <w:szCs w:val="22"/>
          <w:lang w:eastAsia="ja-JP"/>
        </w:rPr>
      </w:pPr>
      <w:r>
        <w:rPr>
          <w:noProof/>
        </w:rPr>
        <mc:AlternateContent>
          <mc:Choice Requires="wps">
            <w:drawing>
              <wp:anchor distT="0" distB="0" distL="114300" distR="114300" simplePos="0" relativeHeight="251659264" behindDoc="0" locked="0" layoutInCell="1" allowOverlap="1">
                <wp:simplePos x="0" y="0"/>
                <wp:positionH relativeFrom="column">
                  <wp:posOffset>1752600</wp:posOffset>
                </wp:positionH>
                <wp:positionV relativeFrom="paragraph">
                  <wp:posOffset>-736600</wp:posOffset>
                </wp:positionV>
                <wp:extent cx="4673600" cy="966470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966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285" w:rsidRPr="00CE4C5E" w:rsidRDefault="00D06285" w:rsidP="00933F24">
                            <w:pPr>
                              <w:rPr>
                                <w:rFonts w:asciiTheme="minorHAnsi" w:hAnsiTheme="minorHAnsi" w:cstheme="minorHAnsi"/>
                                <w:bCs/>
                                <w:sz w:val="22"/>
                                <w:szCs w:val="22"/>
                              </w:rPr>
                            </w:pPr>
                          </w:p>
                          <w:p w:rsidR="00D06285" w:rsidRPr="00CE4C5E" w:rsidRDefault="00D06285" w:rsidP="00D06285">
                            <w:pPr>
                              <w:jc w:val="center"/>
                              <w:rPr>
                                <w:rFonts w:asciiTheme="minorHAnsi" w:hAnsiTheme="minorHAnsi"/>
                                <w:sz w:val="22"/>
                                <w:szCs w:val="22"/>
                              </w:rPr>
                            </w:pPr>
                            <w:r w:rsidRPr="00CE4C5E">
                              <w:rPr>
                                <w:rFonts w:asciiTheme="minorHAnsi" w:hAnsiTheme="minorHAnsi"/>
                                <w:sz w:val="22"/>
                                <w:szCs w:val="22"/>
                              </w:rPr>
                              <w:t xml:space="preserve"> </w:t>
                            </w:r>
                            <w:r w:rsidRPr="00CE4C5E">
                              <w:rPr>
                                <w:rFonts w:asciiTheme="minorHAnsi" w:hAnsiTheme="minorHAnsi"/>
                                <w:noProof/>
                                <w:sz w:val="22"/>
                                <w:szCs w:val="22"/>
                              </w:rPr>
                              <w:drawing>
                                <wp:inline distT="0" distB="0" distL="0" distR="0" wp14:anchorId="5002C3C9" wp14:editId="151DD1A9">
                                  <wp:extent cx="520700" cy="590550"/>
                                  <wp:effectExtent l="0" t="0" r="0" b="0"/>
                                  <wp:docPr id="6" name="Picture 4"/>
                                  <wp:cNvGraphicFramePr/>
                                  <a:graphic xmlns:a="http://schemas.openxmlformats.org/drawingml/2006/main">
                                    <a:graphicData uri="http://schemas.openxmlformats.org/drawingml/2006/picture">
                                      <pic:pic xmlns:pic="http://schemas.openxmlformats.org/drawingml/2006/picture">
                                        <pic:nvPicPr>
                                          <pic:cNvPr id="2" name="Picture 1" descr="Stanford logo - big.jpg"/>
                                          <pic:cNvPicPr>
                                            <a:picLocks noChangeAspect="1"/>
                                          </pic:cNvPicPr>
                                        </pic:nvPicPr>
                                        <pic:blipFill>
                                          <a:blip r:embed="rId5" cstate="print"/>
                                          <a:stretch>
                                            <a:fillRect/>
                                          </a:stretch>
                                        </pic:blipFill>
                                        <pic:spPr>
                                          <a:xfrm>
                                            <a:off x="0" y="0"/>
                                            <a:ext cx="520700" cy="590550"/>
                                          </a:xfrm>
                                          <a:prstGeom prst="rect">
                                            <a:avLst/>
                                          </a:prstGeom>
                                        </pic:spPr>
                                      </pic:pic>
                                    </a:graphicData>
                                  </a:graphic>
                                </wp:inline>
                              </w:drawing>
                            </w:r>
                          </w:p>
                          <w:p w:rsidR="00585050" w:rsidRPr="00CE4C5E" w:rsidRDefault="00585050" w:rsidP="001F483F">
                            <w:pPr>
                              <w:tabs>
                                <w:tab w:val="left" w:pos="2618"/>
                              </w:tabs>
                              <w:spacing w:line="288" w:lineRule="auto"/>
                              <w:rPr>
                                <w:rFonts w:asciiTheme="minorHAnsi" w:hAnsiTheme="minorHAnsi" w:cstheme="minorHAnsi"/>
                                <w:b/>
                                <w:sz w:val="22"/>
                                <w:szCs w:val="22"/>
                                <w:lang w:eastAsia="ja-JP"/>
                              </w:rPr>
                            </w:pPr>
                          </w:p>
                          <w:p w:rsidR="00585050" w:rsidRPr="00CE4C5E" w:rsidRDefault="00585050" w:rsidP="00585050">
                            <w:pPr>
                              <w:tabs>
                                <w:tab w:val="left" w:pos="2618"/>
                              </w:tabs>
                              <w:spacing w:line="288" w:lineRule="auto"/>
                              <w:jc w:val="center"/>
                              <w:rPr>
                                <w:rFonts w:asciiTheme="minorHAnsi" w:hAnsiTheme="minorHAnsi" w:cstheme="minorHAnsi"/>
                                <w:b/>
                                <w:sz w:val="22"/>
                                <w:szCs w:val="22"/>
                                <w:lang w:eastAsia="ja-JP"/>
                              </w:rPr>
                            </w:pPr>
                            <w:r w:rsidRPr="00CE4C5E">
                              <w:rPr>
                                <w:rFonts w:asciiTheme="minorHAnsi" w:hAnsiTheme="minorHAnsi" w:cstheme="minorHAnsi"/>
                                <w:b/>
                                <w:sz w:val="22"/>
                                <w:szCs w:val="22"/>
                                <w:lang w:eastAsia="ja-JP"/>
                              </w:rPr>
                              <w:t>A</w:t>
                            </w:r>
                            <w:r w:rsidR="00656D82" w:rsidRPr="00CE4C5E">
                              <w:rPr>
                                <w:rFonts w:asciiTheme="minorHAnsi" w:hAnsiTheme="minorHAnsi" w:cstheme="minorHAnsi"/>
                                <w:b/>
                                <w:sz w:val="22"/>
                                <w:szCs w:val="22"/>
                                <w:lang w:eastAsia="ja-JP"/>
                              </w:rPr>
                              <w:t xml:space="preserve">ssistant, </w:t>
                            </w:r>
                            <w:r w:rsidR="00BB1558" w:rsidRPr="00CE4C5E">
                              <w:rPr>
                                <w:rFonts w:asciiTheme="minorHAnsi" w:hAnsiTheme="minorHAnsi" w:cstheme="minorHAnsi"/>
                                <w:b/>
                                <w:sz w:val="22"/>
                                <w:szCs w:val="22"/>
                                <w:lang w:eastAsia="ja-JP"/>
                              </w:rPr>
                              <w:t>Associate Professor</w:t>
                            </w:r>
                            <w:r w:rsidR="00656D82" w:rsidRPr="00CE4C5E">
                              <w:rPr>
                                <w:rFonts w:asciiTheme="minorHAnsi" w:hAnsiTheme="minorHAnsi" w:cstheme="minorHAnsi"/>
                                <w:b/>
                                <w:sz w:val="22"/>
                                <w:szCs w:val="22"/>
                                <w:lang w:eastAsia="ja-JP"/>
                              </w:rPr>
                              <w:t>, or Professor</w:t>
                            </w:r>
                            <w:r w:rsidRPr="00CE4C5E">
                              <w:rPr>
                                <w:rFonts w:asciiTheme="minorHAnsi" w:hAnsiTheme="minorHAnsi" w:cstheme="minorHAnsi"/>
                                <w:b/>
                                <w:sz w:val="22"/>
                                <w:szCs w:val="22"/>
                                <w:lang w:eastAsia="ja-JP"/>
                              </w:rPr>
                              <w:t xml:space="preserve"> </w:t>
                            </w:r>
                          </w:p>
                          <w:p w:rsidR="00585050" w:rsidRPr="00CE4C5E" w:rsidRDefault="00585050" w:rsidP="00585050">
                            <w:pPr>
                              <w:tabs>
                                <w:tab w:val="left" w:pos="2618"/>
                              </w:tabs>
                              <w:spacing w:line="288" w:lineRule="auto"/>
                              <w:jc w:val="center"/>
                              <w:rPr>
                                <w:rFonts w:asciiTheme="minorHAnsi" w:hAnsiTheme="minorHAnsi" w:cstheme="minorHAnsi"/>
                                <w:b/>
                                <w:sz w:val="22"/>
                                <w:szCs w:val="22"/>
                                <w:lang w:eastAsia="ja-JP"/>
                              </w:rPr>
                            </w:pPr>
                            <w:r w:rsidRPr="00CE4C5E">
                              <w:rPr>
                                <w:rFonts w:asciiTheme="minorHAnsi" w:hAnsiTheme="minorHAnsi" w:cstheme="minorHAnsi"/>
                                <w:b/>
                                <w:sz w:val="22"/>
                                <w:szCs w:val="22"/>
                                <w:lang w:eastAsia="ja-JP"/>
                              </w:rPr>
                              <w:t xml:space="preserve">Division of </w:t>
                            </w:r>
                            <w:r w:rsidR="00656D82" w:rsidRPr="00CE4C5E">
                              <w:rPr>
                                <w:rFonts w:asciiTheme="minorHAnsi" w:hAnsiTheme="minorHAnsi" w:cstheme="minorHAnsi"/>
                                <w:b/>
                                <w:sz w:val="22"/>
                                <w:szCs w:val="22"/>
                                <w:lang w:eastAsia="ja-JP"/>
                              </w:rPr>
                              <w:t>General Medical Disciplines</w:t>
                            </w:r>
                          </w:p>
                          <w:p w:rsidR="00BB1558" w:rsidRPr="00CE4C5E" w:rsidRDefault="00BB1558" w:rsidP="00585050">
                            <w:pPr>
                              <w:tabs>
                                <w:tab w:val="left" w:pos="2618"/>
                              </w:tabs>
                              <w:spacing w:line="288" w:lineRule="auto"/>
                              <w:jc w:val="center"/>
                              <w:rPr>
                                <w:rFonts w:asciiTheme="minorHAnsi" w:hAnsiTheme="minorHAnsi" w:cstheme="minorHAnsi"/>
                                <w:b/>
                                <w:sz w:val="22"/>
                                <w:szCs w:val="22"/>
                                <w:lang w:eastAsia="ja-JP"/>
                              </w:rPr>
                            </w:pPr>
                            <w:r w:rsidRPr="00CE4C5E">
                              <w:rPr>
                                <w:rFonts w:asciiTheme="minorHAnsi" w:hAnsiTheme="minorHAnsi" w:cstheme="minorHAnsi"/>
                                <w:b/>
                                <w:sz w:val="22"/>
                                <w:szCs w:val="22"/>
                                <w:lang w:eastAsia="ja-JP"/>
                              </w:rPr>
                              <w:t>Department of Medicine</w:t>
                            </w:r>
                            <w:r w:rsidR="00656D82" w:rsidRPr="00CE4C5E">
                              <w:rPr>
                                <w:rFonts w:asciiTheme="minorHAnsi" w:hAnsiTheme="minorHAnsi" w:cstheme="minorHAnsi"/>
                                <w:b/>
                                <w:sz w:val="22"/>
                                <w:szCs w:val="22"/>
                                <w:lang w:eastAsia="ja-JP"/>
                              </w:rPr>
                              <w:t>/Cardiovascular Institute</w:t>
                            </w:r>
                          </w:p>
                          <w:p w:rsidR="00585050" w:rsidRPr="00CE4C5E" w:rsidRDefault="00585050" w:rsidP="001F483F">
                            <w:pPr>
                              <w:tabs>
                                <w:tab w:val="left" w:pos="2618"/>
                              </w:tabs>
                              <w:spacing w:line="288" w:lineRule="auto"/>
                              <w:rPr>
                                <w:rFonts w:asciiTheme="minorHAnsi" w:hAnsiTheme="minorHAnsi" w:cstheme="minorHAnsi"/>
                                <w:b/>
                                <w:sz w:val="22"/>
                                <w:szCs w:val="22"/>
                                <w:lang w:eastAsia="ja-JP"/>
                              </w:rPr>
                            </w:pPr>
                          </w:p>
                          <w:p w:rsidR="00CE4C5E" w:rsidRPr="00CE4C5E" w:rsidRDefault="00CE4C5E" w:rsidP="00CE4C5E">
                            <w:pPr>
                              <w:spacing w:after="200" w:line="276" w:lineRule="auto"/>
                              <w:rPr>
                                <w:rFonts w:asciiTheme="minorHAnsi" w:eastAsia="Calibri" w:hAnsiTheme="minorHAnsi"/>
                                <w:sz w:val="22"/>
                                <w:szCs w:val="22"/>
                              </w:rPr>
                            </w:pPr>
                            <w:r w:rsidRPr="00CE4C5E">
                              <w:rPr>
                                <w:rFonts w:asciiTheme="minorHAnsi" w:eastAsia="Calibri" w:hAnsiTheme="minorHAnsi"/>
                                <w:sz w:val="22"/>
                                <w:szCs w:val="22"/>
                              </w:rPr>
                              <w:t>The Department of Medicine and the Cardiovascular Institute at the Stanford University School of Medicine seek a clinical investigator to join the Department as Assistant Professor or Associate Professor or Professor in the University Tenure Line (UTL) or the Medical Center line (MCL).  We are seeking dynamic individuals to bring intellectual leadership and rigorous scholarship to our exciting program.  The successful candidate will have significant support for developing his or her i</w:t>
                            </w:r>
                            <w:bookmarkStart w:id="0" w:name="_GoBack"/>
                            <w:bookmarkEnd w:id="0"/>
                            <w:r w:rsidRPr="00CE4C5E">
                              <w:rPr>
                                <w:rFonts w:asciiTheme="minorHAnsi" w:eastAsia="Calibri" w:hAnsiTheme="minorHAnsi"/>
                                <w:sz w:val="22"/>
                                <w:szCs w:val="22"/>
                              </w:rPr>
                              <w:t>ndependent research.</w:t>
                            </w:r>
                          </w:p>
                          <w:p w:rsidR="00CE4C5E" w:rsidRPr="00CE4C5E" w:rsidRDefault="00CE4C5E" w:rsidP="00CE4C5E">
                            <w:pPr>
                              <w:spacing w:after="200" w:line="276" w:lineRule="auto"/>
                              <w:rPr>
                                <w:rFonts w:asciiTheme="minorHAnsi" w:eastAsia="Calibri" w:hAnsiTheme="minorHAnsi"/>
                                <w:sz w:val="22"/>
                                <w:szCs w:val="22"/>
                              </w:rPr>
                            </w:pPr>
                            <w:r w:rsidRPr="00CE4C5E">
                              <w:rPr>
                                <w:rFonts w:asciiTheme="minorHAnsi" w:eastAsia="Calibri" w:hAnsiTheme="minorHAnsi"/>
                                <w:sz w:val="22"/>
                                <w:szCs w:val="22"/>
                              </w:rPr>
                              <w:t>We expect the successful applicant to have a medical degree with board certification in internal medicine or a PhD with strong clinical research experience.  We are particularly interested in candidates with a combination of training and experience in clinical or health services research related to cardiovascular disease and its risks, although cardiovascular clinical training not required.  The successful candidate should have an established track record of scholarly achievement.</w:t>
                            </w:r>
                          </w:p>
                          <w:p w:rsidR="00CE4C5E" w:rsidRPr="00CE4C5E" w:rsidRDefault="00CE4C5E" w:rsidP="00CE4C5E">
                            <w:pPr>
                              <w:spacing w:after="200" w:line="276" w:lineRule="auto"/>
                              <w:rPr>
                                <w:rFonts w:asciiTheme="minorHAnsi" w:eastAsia="Calibri" w:hAnsiTheme="minorHAnsi"/>
                                <w:sz w:val="22"/>
                                <w:szCs w:val="22"/>
                              </w:rPr>
                            </w:pPr>
                            <w:r w:rsidRPr="00CE4C5E">
                              <w:rPr>
                                <w:rFonts w:asciiTheme="minorHAnsi" w:eastAsia="Calibri" w:hAnsiTheme="minorHAnsi"/>
                                <w:sz w:val="22"/>
                                <w:szCs w:val="22"/>
                              </w:rPr>
                              <w:t xml:space="preserve">The predominant criterion for appointment in the University Tenure Line is a major commitment to research and teaching.  The major criteria for appointment for faculty in the Medical Center Line shall be excellence in the overall mix of clinical care or programmatic development, clinical teaching, scholarly activity that advances clinical </w:t>
                            </w:r>
                            <w:proofErr w:type="gramStart"/>
                            <w:r w:rsidRPr="00CE4C5E">
                              <w:rPr>
                                <w:rFonts w:asciiTheme="minorHAnsi" w:eastAsia="Calibri" w:hAnsiTheme="minorHAnsi"/>
                                <w:sz w:val="22"/>
                                <w:szCs w:val="22"/>
                              </w:rPr>
                              <w:t>medicine,</w:t>
                            </w:r>
                            <w:proofErr w:type="gramEnd"/>
                            <w:r w:rsidRPr="00CE4C5E">
                              <w:rPr>
                                <w:rFonts w:asciiTheme="minorHAnsi" w:eastAsia="Calibri" w:hAnsiTheme="minorHAnsi"/>
                                <w:sz w:val="22"/>
                                <w:szCs w:val="22"/>
                              </w:rPr>
                              <w:t xml:space="preserve"> and institutional service appropriate to the programmatic need the individual is expected to fulfill.  Faculty rank will be determined by the qualifications and experience of the successful candidate.</w:t>
                            </w:r>
                          </w:p>
                          <w:p w:rsidR="00CE4C5E" w:rsidRPr="00CE4C5E" w:rsidRDefault="00CE4C5E" w:rsidP="00CE4C5E">
                            <w:pPr>
                              <w:spacing w:after="200" w:line="276" w:lineRule="auto"/>
                              <w:rPr>
                                <w:rFonts w:asciiTheme="minorHAnsi" w:eastAsia="Calibri" w:hAnsiTheme="minorHAnsi"/>
                                <w:sz w:val="22"/>
                                <w:szCs w:val="22"/>
                              </w:rPr>
                            </w:pPr>
                            <w:r w:rsidRPr="00CE4C5E">
                              <w:rPr>
                                <w:rFonts w:asciiTheme="minorHAnsi" w:eastAsia="Calibri" w:hAnsiTheme="minorHAnsi"/>
                                <w:sz w:val="22"/>
                                <w:szCs w:val="22"/>
                              </w:rPr>
                              <w:t>Stanford University is an equal opportunity employer and is committed to increasing the diversity of its faculty. It welcomes nominations of and applications from women, members of minority groups, protected veterans and individuals with disabilities, as well as from others who would bring additional dimensions to the university’s research, teaching and clinical missions.</w:t>
                            </w:r>
                          </w:p>
                          <w:p w:rsidR="00CE4C5E" w:rsidRPr="00CE4C5E" w:rsidRDefault="00CE4C5E" w:rsidP="00CE4C5E">
                            <w:pPr>
                              <w:spacing w:after="200" w:line="276" w:lineRule="auto"/>
                              <w:rPr>
                                <w:rFonts w:asciiTheme="minorHAnsi" w:eastAsia="Calibri" w:hAnsiTheme="minorHAnsi"/>
                                <w:color w:val="0070C0"/>
                                <w:sz w:val="22"/>
                                <w:szCs w:val="22"/>
                                <w:u w:val="single"/>
                              </w:rPr>
                            </w:pPr>
                            <w:r w:rsidRPr="00CE4C5E">
                              <w:rPr>
                                <w:rFonts w:asciiTheme="minorHAnsi" w:eastAsia="Calibri" w:hAnsiTheme="minorHAnsi"/>
                                <w:sz w:val="22"/>
                                <w:szCs w:val="22"/>
                              </w:rPr>
                              <w:t xml:space="preserve">Interested candidates should submit their curriculum vitae, a brief letter outlining their interests and the names of three references here: </w:t>
                            </w:r>
                            <w:hyperlink r:id="rId6" w:history="1">
                              <w:r w:rsidRPr="00CE4C5E">
                                <w:rPr>
                                  <w:rFonts w:asciiTheme="minorHAnsi" w:eastAsia="Calibri" w:hAnsiTheme="minorHAnsi"/>
                                  <w:color w:val="0070C0"/>
                                  <w:sz w:val="22"/>
                                  <w:szCs w:val="22"/>
                                  <w:u w:val="single"/>
                                </w:rPr>
                                <w:t>http://facultyapplication.stanford.edu/</w:t>
                              </w:r>
                            </w:hyperlink>
                          </w:p>
                          <w:p w:rsidR="00CE4C5E" w:rsidRPr="00CE4C5E" w:rsidRDefault="00CE4C5E" w:rsidP="00CE4C5E">
                            <w:pPr>
                              <w:spacing w:after="200" w:line="276" w:lineRule="auto"/>
                              <w:rPr>
                                <w:rFonts w:asciiTheme="minorHAnsi" w:eastAsia="Calibri" w:hAnsiTheme="minorHAnsi"/>
                                <w:sz w:val="22"/>
                                <w:szCs w:val="22"/>
                              </w:rPr>
                            </w:pPr>
                            <w:r w:rsidRPr="00CE4C5E">
                              <w:rPr>
                                <w:rFonts w:asciiTheme="minorHAnsi" w:eastAsia="Calibri" w:hAnsiTheme="minorHAnsi"/>
                                <w:sz w:val="22"/>
                                <w:szCs w:val="22"/>
                                <w:u w:val="single"/>
                              </w:rPr>
                              <w:t xml:space="preserve">Please note that your references will not be contacted until we have your consent. </w:t>
                            </w:r>
                          </w:p>
                          <w:p w:rsidR="00656D82" w:rsidRPr="00CE4C5E" w:rsidRDefault="00656D82" w:rsidP="00656D82">
                            <w:pPr>
                              <w:rPr>
                                <w:rFonts w:asciiTheme="minorHAnsi" w:hAnsiTheme="minorHAnsi" w:cstheme="minorHAnsi"/>
                                <w:sz w:val="22"/>
                                <w:szCs w:val="22"/>
                              </w:rPr>
                            </w:pPr>
                            <w:r w:rsidRPr="00CE4C5E">
                              <w:rPr>
                                <w:rFonts w:asciiTheme="minorHAnsi" w:hAnsiTheme="minorHAnsi" w:cstheme="minorHAnsi"/>
                                <w:sz w:val="22"/>
                                <w:szCs w:val="22"/>
                                <w:u w:val="single"/>
                              </w:rPr>
                              <w:t xml:space="preserve"> </w:t>
                            </w:r>
                          </w:p>
                          <w:p w:rsidR="00BB1558" w:rsidRPr="00CE4C5E" w:rsidRDefault="00BB1558" w:rsidP="00BB1558">
                            <w:pPr>
                              <w:rPr>
                                <w:rFonts w:asciiTheme="minorHAnsi" w:hAnsiTheme="minorHAnsi" w:cstheme="minorHAnsi"/>
                                <w:sz w:val="22"/>
                                <w:szCs w:val="22"/>
                              </w:rPr>
                            </w:pPr>
                          </w:p>
                          <w:p w:rsidR="00585050" w:rsidRPr="00CE4C5E" w:rsidRDefault="00585050" w:rsidP="00597010">
                            <w:pPr>
                              <w:pStyle w:val="BodyText"/>
                              <w:rPr>
                                <w:rFonts w:asciiTheme="minorHAnsi" w:hAnsiTheme="minorHAnsi" w:cstheme="minorHAnsi"/>
                                <w:sz w:val="22"/>
                                <w:szCs w:val="22"/>
                              </w:rPr>
                            </w:pPr>
                          </w:p>
                          <w:p w:rsidR="001F483F" w:rsidRPr="00CE4C5E" w:rsidRDefault="001F483F" w:rsidP="001F483F">
                            <w:pPr>
                              <w:tabs>
                                <w:tab w:val="left" w:pos="2618"/>
                              </w:tabs>
                              <w:spacing w:line="288" w:lineRule="auto"/>
                              <w:rPr>
                                <w:rFonts w:asciiTheme="minorHAnsi" w:hAnsiTheme="minorHAnsi" w:cstheme="minorHAnsi"/>
                                <w:sz w:val="22"/>
                                <w:szCs w:val="22"/>
                              </w:rPr>
                            </w:pPr>
                          </w:p>
                          <w:p w:rsidR="000E1459" w:rsidRPr="00CE4C5E" w:rsidRDefault="000E1459" w:rsidP="00410021">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pt;margin-top:-58pt;width:368pt;height:7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" stroked="f">
                <v:textbox>
                  <w:txbxContent>
                    <w:p w:rsidR="00D06285" w:rsidRPr="00CE4C5E" w:rsidRDefault="00D06285" w:rsidP="00933F24">
                      <w:pPr>
                        <w:rPr>
                          <w:rFonts w:asciiTheme="minorHAnsi" w:hAnsiTheme="minorHAnsi" w:cstheme="minorHAnsi"/>
                          <w:bCs/>
                          <w:sz w:val="22"/>
                          <w:szCs w:val="22"/>
                        </w:rPr>
                      </w:pPr>
                    </w:p>
                    <w:p w:rsidR="00D06285" w:rsidRPr="00CE4C5E" w:rsidRDefault="00D06285" w:rsidP="00D06285">
                      <w:pPr>
                        <w:jc w:val="center"/>
                        <w:rPr>
                          <w:rFonts w:asciiTheme="minorHAnsi" w:hAnsiTheme="minorHAnsi"/>
                          <w:sz w:val="22"/>
                          <w:szCs w:val="22"/>
                        </w:rPr>
                      </w:pPr>
                      <w:r w:rsidRPr="00CE4C5E">
                        <w:rPr>
                          <w:rFonts w:asciiTheme="minorHAnsi" w:hAnsiTheme="minorHAnsi"/>
                          <w:sz w:val="22"/>
                          <w:szCs w:val="22"/>
                        </w:rPr>
                        <w:t xml:space="preserve"> </w:t>
                      </w:r>
                      <w:r w:rsidRPr="00CE4C5E">
                        <w:rPr>
                          <w:rFonts w:asciiTheme="minorHAnsi" w:hAnsiTheme="minorHAnsi"/>
                          <w:noProof/>
                          <w:sz w:val="22"/>
                          <w:szCs w:val="22"/>
                        </w:rPr>
                        <w:drawing>
                          <wp:inline distT="0" distB="0" distL="0" distR="0" wp14:anchorId="5002C3C9" wp14:editId="151DD1A9">
                            <wp:extent cx="520700" cy="590550"/>
                            <wp:effectExtent l="0" t="0" r="0" b="0"/>
                            <wp:docPr id="6" name="Picture 4"/>
                            <wp:cNvGraphicFramePr/>
                            <a:graphic xmlns:a="http://schemas.openxmlformats.org/drawingml/2006/main">
                              <a:graphicData uri="http://schemas.openxmlformats.org/drawingml/2006/picture">
                                <pic:pic xmlns:pic="http://schemas.openxmlformats.org/drawingml/2006/picture">
                                  <pic:nvPicPr>
                                    <pic:cNvPr id="2" name="Picture 1" descr="Stanford logo - big.jpg"/>
                                    <pic:cNvPicPr>
                                      <a:picLocks noChangeAspect="1"/>
                                    </pic:cNvPicPr>
                                  </pic:nvPicPr>
                                  <pic:blipFill>
                                    <a:blip r:embed="rId5" cstate="print"/>
                                    <a:stretch>
                                      <a:fillRect/>
                                    </a:stretch>
                                  </pic:blipFill>
                                  <pic:spPr>
                                    <a:xfrm>
                                      <a:off x="0" y="0"/>
                                      <a:ext cx="520700" cy="590550"/>
                                    </a:xfrm>
                                    <a:prstGeom prst="rect">
                                      <a:avLst/>
                                    </a:prstGeom>
                                  </pic:spPr>
                                </pic:pic>
                              </a:graphicData>
                            </a:graphic>
                          </wp:inline>
                        </w:drawing>
                      </w:r>
                    </w:p>
                    <w:p w:rsidR="00585050" w:rsidRPr="00CE4C5E" w:rsidRDefault="00585050" w:rsidP="001F483F">
                      <w:pPr>
                        <w:tabs>
                          <w:tab w:val="left" w:pos="2618"/>
                        </w:tabs>
                        <w:spacing w:line="288" w:lineRule="auto"/>
                        <w:rPr>
                          <w:rFonts w:asciiTheme="minorHAnsi" w:hAnsiTheme="minorHAnsi" w:cstheme="minorHAnsi"/>
                          <w:b/>
                          <w:sz w:val="22"/>
                          <w:szCs w:val="22"/>
                          <w:lang w:eastAsia="ja-JP"/>
                        </w:rPr>
                      </w:pPr>
                    </w:p>
                    <w:p w:rsidR="00585050" w:rsidRPr="00CE4C5E" w:rsidRDefault="00585050" w:rsidP="00585050">
                      <w:pPr>
                        <w:tabs>
                          <w:tab w:val="left" w:pos="2618"/>
                        </w:tabs>
                        <w:spacing w:line="288" w:lineRule="auto"/>
                        <w:jc w:val="center"/>
                        <w:rPr>
                          <w:rFonts w:asciiTheme="minorHAnsi" w:hAnsiTheme="minorHAnsi" w:cstheme="minorHAnsi"/>
                          <w:b/>
                          <w:sz w:val="22"/>
                          <w:szCs w:val="22"/>
                          <w:lang w:eastAsia="ja-JP"/>
                        </w:rPr>
                      </w:pPr>
                      <w:r w:rsidRPr="00CE4C5E">
                        <w:rPr>
                          <w:rFonts w:asciiTheme="minorHAnsi" w:hAnsiTheme="minorHAnsi" w:cstheme="minorHAnsi"/>
                          <w:b/>
                          <w:sz w:val="22"/>
                          <w:szCs w:val="22"/>
                          <w:lang w:eastAsia="ja-JP"/>
                        </w:rPr>
                        <w:t>A</w:t>
                      </w:r>
                      <w:r w:rsidR="00656D82" w:rsidRPr="00CE4C5E">
                        <w:rPr>
                          <w:rFonts w:asciiTheme="minorHAnsi" w:hAnsiTheme="minorHAnsi" w:cstheme="minorHAnsi"/>
                          <w:b/>
                          <w:sz w:val="22"/>
                          <w:szCs w:val="22"/>
                          <w:lang w:eastAsia="ja-JP"/>
                        </w:rPr>
                        <w:t xml:space="preserve">ssistant, </w:t>
                      </w:r>
                      <w:r w:rsidR="00BB1558" w:rsidRPr="00CE4C5E">
                        <w:rPr>
                          <w:rFonts w:asciiTheme="minorHAnsi" w:hAnsiTheme="minorHAnsi" w:cstheme="minorHAnsi"/>
                          <w:b/>
                          <w:sz w:val="22"/>
                          <w:szCs w:val="22"/>
                          <w:lang w:eastAsia="ja-JP"/>
                        </w:rPr>
                        <w:t>Associate Professor</w:t>
                      </w:r>
                      <w:r w:rsidR="00656D82" w:rsidRPr="00CE4C5E">
                        <w:rPr>
                          <w:rFonts w:asciiTheme="minorHAnsi" w:hAnsiTheme="minorHAnsi" w:cstheme="minorHAnsi"/>
                          <w:b/>
                          <w:sz w:val="22"/>
                          <w:szCs w:val="22"/>
                          <w:lang w:eastAsia="ja-JP"/>
                        </w:rPr>
                        <w:t>, or Professor</w:t>
                      </w:r>
                      <w:r w:rsidRPr="00CE4C5E">
                        <w:rPr>
                          <w:rFonts w:asciiTheme="minorHAnsi" w:hAnsiTheme="minorHAnsi" w:cstheme="minorHAnsi"/>
                          <w:b/>
                          <w:sz w:val="22"/>
                          <w:szCs w:val="22"/>
                          <w:lang w:eastAsia="ja-JP"/>
                        </w:rPr>
                        <w:t xml:space="preserve"> </w:t>
                      </w:r>
                    </w:p>
                    <w:p w:rsidR="00585050" w:rsidRPr="00CE4C5E" w:rsidRDefault="00585050" w:rsidP="00585050">
                      <w:pPr>
                        <w:tabs>
                          <w:tab w:val="left" w:pos="2618"/>
                        </w:tabs>
                        <w:spacing w:line="288" w:lineRule="auto"/>
                        <w:jc w:val="center"/>
                        <w:rPr>
                          <w:rFonts w:asciiTheme="minorHAnsi" w:hAnsiTheme="minorHAnsi" w:cstheme="minorHAnsi"/>
                          <w:b/>
                          <w:sz w:val="22"/>
                          <w:szCs w:val="22"/>
                          <w:lang w:eastAsia="ja-JP"/>
                        </w:rPr>
                      </w:pPr>
                      <w:r w:rsidRPr="00CE4C5E">
                        <w:rPr>
                          <w:rFonts w:asciiTheme="minorHAnsi" w:hAnsiTheme="minorHAnsi" w:cstheme="minorHAnsi"/>
                          <w:b/>
                          <w:sz w:val="22"/>
                          <w:szCs w:val="22"/>
                          <w:lang w:eastAsia="ja-JP"/>
                        </w:rPr>
                        <w:t xml:space="preserve">Division of </w:t>
                      </w:r>
                      <w:r w:rsidR="00656D82" w:rsidRPr="00CE4C5E">
                        <w:rPr>
                          <w:rFonts w:asciiTheme="minorHAnsi" w:hAnsiTheme="minorHAnsi" w:cstheme="minorHAnsi"/>
                          <w:b/>
                          <w:sz w:val="22"/>
                          <w:szCs w:val="22"/>
                          <w:lang w:eastAsia="ja-JP"/>
                        </w:rPr>
                        <w:t>General Medical Disciplines</w:t>
                      </w:r>
                    </w:p>
                    <w:p w:rsidR="00BB1558" w:rsidRPr="00CE4C5E" w:rsidRDefault="00BB1558" w:rsidP="00585050">
                      <w:pPr>
                        <w:tabs>
                          <w:tab w:val="left" w:pos="2618"/>
                        </w:tabs>
                        <w:spacing w:line="288" w:lineRule="auto"/>
                        <w:jc w:val="center"/>
                        <w:rPr>
                          <w:rFonts w:asciiTheme="minorHAnsi" w:hAnsiTheme="minorHAnsi" w:cstheme="minorHAnsi"/>
                          <w:b/>
                          <w:sz w:val="22"/>
                          <w:szCs w:val="22"/>
                          <w:lang w:eastAsia="ja-JP"/>
                        </w:rPr>
                      </w:pPr>
                      <w:r w:rsidRPr="00CE4C5E">
                        <w:rPr>
                          <w:rFonts w:asciiTheme="minorHAnsi" w:hAnsiTheme="minorHAnsi" w:cstheme="minorHAnsi"/>
                          <w:b/>
                          <w:sz w:val="22"/>
                          <w:szCs w:val="22"/>
                          <w:lang w:eastAsia="ja-JP"/>
                        </w:rPr>
                        <w:t>Department of Medicine</w:t>
                      </w:r>
                      <w:r w:rsidR="00656D82" w:rsidRPr="00CE4C5E">
                        <w:rPr>
                          <w:rFonts w:asciiTheme="minorHAnsi" w:hAnsiTheme="minorHAnsi" w:cstheme="minorHAnsi"/>
                          <w:b/>
                          <w:sz w:val="22"/>
                          <w:szCs w:val="22"/>
                          <w:lang w:eastAsia="ja-JP"/>
                        </w:rPr>
                        <w:t>/Cardiovascular Institute</w:t>
                      </w:r>
                    </w:p>
                    <w:p w:rsidR="00585050" w:rsidRPr="00CE4C5E" w:rsidRDefault="00585050" w:rsidP="001F483F">
                      <w:pPr>
                        <w:tabs>
                          <w:tab w:val="left" w:pos="2618"/>
                        </w:tabs>
                        <w:spacing w:line="288" w:lineRule="auto"/>
                        <w:rPr>
                          <w:rFonts w:asciiTheme="minorHAnsi" w:hAnsiTheme="minorHAnsi" w:cstheme="minorHAnsi"/>
                          <w:b/>
                          <w:sz w:val="22"/>
                          <w:szCs w:val="22"/>
                          <w:lang w:eastAsia="ja-JP"/>
                        </w:rPr>
                      </w:pPr>
                    </w:p>
                    <w:p w:rsidR="00CE4C5E" w:rsidRPr="00CE4C5E" w:rsidRDefault="00CE4C5E" w:rsidP="00CE4C5E">
                      <w:pPr>
                        <w:spacing w:after="200" w:line="276" w:lineRule="auto"/>
                        <w:rPr>
                          <w:rFonts w:asciiTheme="minorHAnsi" w:eastAsia="Calibri" w:hAnsiTheme="minorHAnsi"/>
                          <w:sz w:val="22"/>
                          <w:szCs w:val="22"/>
                        </w:rPr>
                      </w:pPr>
                      <w:r w:rsidRPr="00CE4C5E">
                        <w:rPr>
                          <w:rFonts w:asciiTheme="minorHAnsi" w:eastAsia="Calibri" w:hAnsiTheme="minorHAnsi"/>
                          <w:sz w:val="22"/>
                          <w:szCs w:val="22"/>
                        </w:rPr>
                        <w:t>The Department of Medicine and the Cardiovascular Institute at the Stanford University School of Medicine seek a clinical investigator to join the Department as Assistant Professor or Associate Professor or Professor in the University Tenure Line (UTL) or the Medical Center line (MCL).  We are seeking dynamic individuals to bring intellectual leadership and rigorous scholarship to our exciting program.  The successful candidate will have significant support for developing his or her i</w:t>
                      </w:r>
                      <w:bookmarkStart w:id="1" w:name="_GoBack"/>
                      <w:bookmarkEnd w:id="1"/>
                      <w:r w:rsidRPr="00CE4C5E">
                        <w:rPr>
                          <w:rFonts w:asciiTheme="minorHAnsi" w:eastAsia="Calibri" w:hAnsiTheme="minorHAnsi"/>
                          <w:sz w:val="22"/>
                          <w:szCs w:val="22"/>
                        </w:rPr>
                        <w:t>ndependent research.</w:t>
                      </w:r>
                    </w:p>
                    <w:p w:rsidR="00CE4C5E" w:rsidRPr="00CE4C5E" w:rsidRDefault="00CE4C5E" w:rsidP="00CE4C5E">
                      <w:pPr>
                        <w:spacing w:after="200" w:line="276" w:lineRule="auto"/>
                        <w:rPr>
                          <w:rFonts w:asciiTheme="minorHAnsi" w:eastAsia="Calibri" w:hAnsiTheme="minorHAnsi"/>
                          <w:sz w:val="22"/>
                          <w:szCs w:val="22"/>
                        </w:rPr>
                      </w:pPr>
                      <w:r w:rsidRPr="00CE4C5E">
                        <w:rPr>
                          <w:rFonts w:asciiTheme="minorHAnsi" w:eastAsia="Calibri" w:hAnsiTheme="minorHAnsi"/>
                          <w:sz w:val="22"/>
                          <w:szCs w:val="22"/>
                        </w:rPr>
                        <w:t>We expect the successful applicant to have a medical degree with board certification in internal medicine or a PhD with strong clinical research experience.  We are particularly interested in candidates with a combination of training and experience in clinical or health services research related to cardiovascular disease and its risks, although cardiovascular clinical training not required.  The successful candidate should have an established track record of scholarly achievement.</w:t>
                      </w:r>
                    </w:p>
                    <w:p w:rsidR="00CE4C5E" w:rsidRPr="00CE4C5E" w:rsidRDefault="00CE4C5E" w:rsidP="00CE4C5E">
                      <w:pPr>
                        <w:spacing w:after="200" w:line="276" w:lineRule="auto"/>
                        <w:rPr>
                          <w:rFonts w:asciiTheme="minorHAnsi" w:eastAsia="Calibri" w:hAnsiTheme="minorHAnsi"/>
                          <w:sz w:val="22"/>
                          <w:szCs w:val="22"/>
                        </w:rPr>
                      </w:pPr>
                      <w:r w:rsidRPr="00CE4C5E">
                        <w:rPr>
                          <w:rFonts w:asciiTheme="minorHAnsi" w:eastAsia="Calibri" w:hAnsiTheme="minorHAnsi"/>
                          <w:sz w:val="22"/>
                          <w:szCs w:val="22"/>
                        </w:rPr>
                        <w:t xml:space="preserve">The predominant criterion for appointment in the University Tenure Line is a major commitment to research and teaching.  The major criteria for appointment for faculty in the Medical Center Line shall be excellence in the overall mix of clinical care or programmatic development, clinical teaching, scholarly activity that advances clinical </w:t>
                      </w:r>
                      <w:proofErr w:type="gramStart"/>
                      <w:r w:rsidRPr="00CE4C5E">
                        <w:rPr>
                          <w:rFonts w:asciiTheme="minorHAnsi" w:eastAsia="Calibri" w:hAnsiTheme="minorHAnsi"/>
                          <w:sz w:val="22"/>
                          <w:szCs w:val="22"/>
                        </w:rPr>
                        <w:t>medicine,</w:t>
                      </w:r>
                      <w:proofErr w:type="gramEnd"/>
                      <w:r w:rsidRPr="00CE4C5E">
                        <w:rPr>
                          <w:rFonts w:asciiTheme="minorHAnsi" w:eastAsia="Calibri" w:hAnsiTheme="minorHAnsi"/>
                          <w:sz w:val="22"/>
                          <w:szCs w:val="22"/>
                        </w:rPr>
                        <w:t xml:space="preserve"> and institutional service appropriate to the programmatic need the individual is expected to fulfill.  Faculty rank will be determined by the qualifications and experience of the successful candidate.</w:t>
                      </w:r>
                    </w:p>
                    <w:p w:rsidR="00CE4C5E" w:rsidRPr="00CE4C5E" w:rsidRDefault="00CE4C5E" w:rsidP="00CE4C5E">
                      <w:pPr>
                        <w:spacing w:after="200" w:line="276" w:lineRule="auto"/>
                        <w:rPr>
                          <w:rFonts w:asciiTheme="minorHAnsi" w:eastAsia="Calibri" w:hAnsiTheme="minorHAnsi"/>
                          <w:sz w:val="22"/>
                          <w:szCs w:val="22"/>
                        </w:rPr>
                      </w:pPr>
                      <w:r w:rsidRPr="00CE4C5E">
                        <w:rPr>
                          <w:rFonts w:asciiTheme="minorHAnsi" w:eastAsia="Calibri" w:hAnsiTheme="minorHAnsi"/>
                          <w:sz w:val="22"/>
                          <w:szCs w:val="22"/>
                        </w:rPr>
                        <w:t>Stanford University is an equal opportunity employer and is committed to increasing the diversity of its faculty. It welcomes nominations of and applications from women, members of minority groups, protected veterans and individuals with disabilities, as well as from others who would bring additional dimensions to the university’s research, teaching and clinical missions.</w:t>
                      </w:r>
                    </w:p>
                    <w:p w:rsidR="00CE4C5E" w:rsidRPr="00CE4C5E" w:rsidRDefault="00CE4C5E" w:rsidP="00CE4C5E">
                      <w:pPr>
                        <w:spacing w:after="200" w:line="276" w:lineRule="auto"/>
                        <w:rPr>
                          <w:rFonts w:asciiTheme="minorHAnsi" w:eastAsia="Calibri" w:hAnsiTheme="minorHAnsi"/>
                          <w:color w:val="0070C0"/>
                          <w:sz w:val="22"/>
                          <w:szCs w:val="22"/>
                          <w:u w:val="single"/>
                        </w:rPr>
                      </w:pPr>
                      <w:r w:rsidRPr="00CE4C5E">
                        <w:rPr>
                          <w:rFonts w:asciiTheme="minorHAnsi" w:eastAsia="Calibri" w:hAnsiTheme="minorHAnsi"/>
                          <w:sz w:val="22"/>
                          <w:szCs w:val="22"/>
                        </w:rPr>
                        <w:t xml:space="preserve">Interested candidates should submit their curriculum vitae, a brief letter outlining their interests and the names of three references here: </w:t>
                      </w:r>
                      <w:hyperlink r:id="rId7" w:history="1">
                        <w:r w:rsidRPr="00CE4C5E">
                          <w:rPr>
                            <w:rFonts w:asciiTheme="minorHAnsi" w:eastAsia="Calibri" w:hAnsiTheme="minorHAnsi"/>
                            <w:color w:val="0070C0"/>
                            <w:sz w:val="22"/>
                            <w:szCs w:val="22"/>
                            <w:u w:val="single"/>
                          </w:rPr>
                          <w:t>http://facultyapplication.stanford.edu/</w:t>
                        </w:r>
                      </w:hyperlink>
                    </w:p>
                    <w:p w:rsidR="00CE4C5E" w:rsidRPr="00CE4C5E" w:rsidRDefault="00CE4C5E" w:rsidP="00CE4C5E">
                      <w:pPr>
                        <w:spacing w:after="200" w:line="276" w:lineRule="auto"/>
                        <w:rPr>
                          <w:rFonts w:asciiTheme="minorHAnsi" w:eastAsia="Calibri" w:hAnsiTheme="minorHAnsi"/>
                          <w:sz w:val="22"/>
                          <w:szCs w:val="22"/>
                        </w:rPr>
                      </w:pPr>
                      <w:r w:rsidRPr="00CE4C5E">
                        <w:rPr>
                          <w:rFonts w:asciiTheme="minorHAnsi" w:eastAsia="Calibri" w:hAnsiTheme="minorHAnsi"/>
                          <w:sz w:val="22"/>
                          <w:szCs w:val="22"/>
                          <w:u w:val="single"/>
                        </w:rPr>
                        <w:t xml:space="preserve">Please note that your references will not be contacted until we have your consent. </w:t>
                      </w:r>
                    </w:p>
                    <w:p w:rsidR="00656D82" w:rsidRPr="00CE4C5E" w:rsidRDefault="00656D82" w:rsidP="00656D82">
                      <w:pPr>
                        <w:rPr>
                          <w:rFonts w:asciiTheme="minorHAnsi" w:hAnsiTheme="minorHAnsi" w:cstheme="minorHAnsi"/>
                          <w:sz w:val="22"/>
                          <w:szCs w:val="22"/>
                        </w:rPr>
                      </w:pPr>
                      <w:r w:rsidRPr="00CE4C5E">
                        <w:rPr>
                          <w:rFonts w:asciiTheme="minorHAnsi" w:hAnsiTheme="minorHAnsi" w:cstheme="minorHAnsi"/>
                          <w:sz w:val="22"/>
                          <w:szCs w:val="22"/>
                          <w:u w:val="single"/>
                        </w:rPr>
                        <w:t xml:space="preserve"> </w:t>
                      </w:r>
                    </w:p>
                    <w:p w:rsidR="00BB1558" w:rsidRPr="00CE4C5E" w:rsidRDefault="00BB1558" w:rsidP="00BB1558">
                      <w:pPr>
                        <w:rPr>
                          <w:rFonts w:asciiTheme="minorHAnsi" w:hAnsiTheme="minorHAnsi" w:cstheme="minorHAnsi"/>
                          <w:sz w:val="22"/>
                          <w:szCs w:val="22"/>
                        </w:rPr>
                      </w:pPr>
                    </w:p>
                    <w:p w:rsidR="00585050" w:rsidRPr="00CE4C5E" w:rsidRDefault="00585050" w:rsidP="00597010">
                      <w:pPr>
                        <w:pStyle w:val="BodyText"/>
                        <w:rPr>
                          <w:rFonts w:asciiTheme="minorHAnsi" w:hAnsiTheme="minorHAnsi" w:cstheme="minorHAnsi"/>
                          <w:sz w:val="22"/>
                          <w:szCs w:val="22"/>
                        </w:rPr>
                      </w:pPr>
                    </w:p>
                    <w:p w:rsidR="001F483F" w:rsidRPr="00CE4C5E" w:rsidRDefault="001F483F" w:rsidP="001F483F">
                      <w:pPr>
                        <w:tabs>
                          <w:tab w:val="left" w:pos="2618"/>
                        </w:tabs>
                        <w:spacing w:line="288" w:lineRule="auto"/>
                        <w:rPr>
                          <w:rFonts w:asciiTheme="minorHAnsi" w:hAnsiTheme="minorHAnsi" w:cstheme="minorHAnsi"/>
                          <w:sz w:val="22"/>
                          <w:szCs w:val="22"/>
                        </w:rPr>
                      </w:pPr>
                    </w:p>
                    <w:p w:rsidR="000E1459" w:rsidRPr="00CE4C5E" w:rsidRDefault="000E1459" w:rsidP="00410021">
                      <w:pPr>
                        <w:rPr>
                          <w:rFonts w:asciiTheme="minorHAnsi" w:hAnsiTheme="minorHAnsi" w:cstheme="minorHAnsi"/>
                          <w:sz w:val="22"/>
                          <w:szCs w:val="22"/>
                        </w:rPr>
                      </w:pPr>
                    </w:p>
                  </w:txbxContent>
                </v:textbox>
              </v:shape>
            </w:pict>
          </mc:Fallback>
        </mc:AlternateContent>
      </w:r>
      <w:r w:rsidR="00410021" w:rsidRPr="00456083">
        <w:rPr>
          <w:sz w:val="22"/>
          <w:szCs w:val="22"/>
          <w:lang w:eastAsia="ja-JP"/>
        </w:rPr>
        <w:t xml:space="preserve"> </w:t>
      </w:r>
    </w:p>
    <w:p w:rsidR="00E92F9B" w:rsidRDefault="0021131B" w:rsidP="00410021">
      <w:pPr>
        <w:ind w:left="-630"/>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-781050</wp:posOffset>
                </wp:positionH>
                <wp:positionV relativeFrom="paragraph">
                  <wp:posOffset>4030345</wp:posOffset>
                </wp:positionV>
                <wp:extent cx="2133600" cy="2813050"/>
                <wp:effectExtent l="0" t="127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81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D82" w:rsidRPr="00656D82" w:rsidRDefault="00656D82" w:rsidP="00656D82">
                            <w:pPr>
                              <w:rPr>
                                <w:rFonts w:asciiTheme="minorHAnsi" w:eastAsia="Calibri" w:hAnsiTheme="minorHAnsi" w:cstheme="minorHAnsi"/>
                                <w:i/>
                                <w:sz w:val="16"/>
                                <w:szCs w:val="16"/>
                              </w:rPr>
                            </w:pPr>
                            <w:r w:rsidRPr="00656D82">
                              <w:rPr>
                                <w:rFonts w:asciiTheme="minorHAnsi" w:eastAsia="Calibri" w:hAnsiTheme="minorHAnsi" w:cstheme="minorHAnsi"/>
                                <w:i/>
                                <w:sz w:val="16"/>
                                <w:szCs w:val="16"/>
                              </w:rPr>
                              <w:t>Stanford University is an equal opportunity employer and is committed to increasing the diversity of its faculty. It welcomes nominations of and applications from women, members of minority groups, protected veterans and individuals with disabilities, as well as from others who would bring additional dimensions to the university’s research, teaching and clinical missions.</w:t>
                            </w:r>
                          </w:p>
                          <w:p w:rsidR="00D06285" w:rsidRDefault="00D062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1.5pt;margin-top:317.35pt;width:168pt;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tnR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" stroked="f">
                <v:textbox>
                  <w:txbxContent>
                    <w:p w:rsidR="00656D82" w:rsidRPr="00656D82" w:rsidRDefault="00656D82" w:rsidP="00656D82">
                      <w:pPr>
                        <w:rPr>
                          <w:rFonts w:asciiTheme="minorHAnsi" w:eastAsia="Calibri" w:hAnsiTheme="minorHAnsi" w:cstheme="minorHAnsi"/>
                          <w:i/>
                          <w:sz w:val="16"/>
                          <w:szCs w:val="16"/>
                        </w:rPr>
                      </w:pPr>
                      <w:r w:rsidRPr="00656D82">
                        <w:rPr>
                          <w:rFonts w:asciiTheme="minorHAnsi" w:eastAsia="Calibri" w:hAnsiTheme="minorHAnsi" w:cstheme="minorHAnsi"/>
                          <w:i/>
                          <w:sz w:val="16"/>
                          <w:szCs w:val="16"/>
                        </w:rPr>
                        <w:t>Stanford University is an equal opportunity employer and is committed to increasing the diversity of its faculty. It welcomes nominations of and applications from women, members of minority groups, protected veterans and individuals with disabilities, as well as from others who would bring additional dimensions to the university’s research, teaching and clinical missions.</w:t>
                      </w:r>
                    </w:p>
                    <w:p w:rsidR="00D06285" w:rsidRDefault="00D06285"/>
                  </w:txbxContent>
                </v:textbox>
              </v:shape>
            </w:pict>
          </mc:Fallback>
        </mc:AlternateContent>
      </w: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-323850</wp:posOffset>
                </wp:positionH>
                <wp:positionV relativeFrom="paragraph">
                  <wp:posOffset>3668395</wp:posOffset>
                </wp:positionV>
                <wp:extent cx="1828800" cy="685800"/>
                <wp:effectExtent l="0" t="1270" r="0"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2464" w:rsidRPr="000E1459" w:rsidRDefault="00E72464">
                            <w:pPr>
                              <w:rPr>
                                <w:rFonts w:asciiTheme="minorHAnsi" w:hAnsiTheme="minorHAnsi" w:cstheme="minorHAnsi"/>
                                <w:b/>
                                <w:color w:val="FFFFFF" w:themeColor="background1"/>
                                <w:sz w:val="12"/>
                                <w:szCs w:val="12"/>
                              </w:rPr>
                            </w:pPr>
                            <w:r w:rsidRPr="000E1459">
                              <w:rPr>
                                <w:rFonts w:asciiTheme="minorHAnsi" w:hAnsiTheme="minorHAnsi" w:cstheme="minorHAnsi"/>
                                <w:b/>
                                <w:color w:val="FFFFFF" w:themeColor="background1"/>
                                <w:sz w:val="12"/>
                                <w:szCs w:val="12"/>
                              </w:rPr>
                              <w:t>Hoover Tower – Stanford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5.5pt;margin-top:288.85pt;width:2in;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" stroked="f">
                <v:fill opacity="0"/>
                <v:textbox>
                  <w:txbxContent>
                    <w:p w:rsidR="00E72464" w:rsidRPr="000E1459" w:rsidRDefault="00E72464">
                      <w:pPr>
                        <w:rPr>
                          <w:rFonts w:asciiTheme="minorHAnsi" w:hAnsiTheme="minorHAnsi" w:cstheme="minorHAnsi"/>
                          <w:b/>
                          <w:color w:val="FFFFFF" w:themeColor="background1"/>
                          <w:sz w:val="12"/>
                          <w:szCs w:val="12"/>
                        </w:rPr>
                      </w:pPr>
                      <w:r w:rsidRPr="000E1459">
                        <w:rPr>
                          <w:rFonts w:asciiTheme="minorHAnsi" w:hAnsiTheme="minorHAnsi" w:cstheme="minorHAnsi"/>
                          <w:b/>
                          <w:color w:val="FFFFFF" w:themeColor="background1"/>
                          <w:sz w:val="12"/>
                          <w:szCs w:val="12"/>
                        </w:rPr>
                        <w:t>Hoover Tower – Stanford University</w:t>
                      </w:r>
                    </w:p>
                  </w:txbxContent>
                </v:textbox>
              </v:shape>
            </w:pict>
          </mc:Fallback>
        </mc:AlternateContent>
      </w:r>
      <w:r w:rsidR="000E1459">
        <w:rPr>
          <w:noProof/>
          <w:sz w:val="22"/>
          <w:szCs w:val="22"/>
        </w:rPr>
        <w:drawing>
          <wp:anchor distT="0" distB="0" distL="114300" distR="114300" simplePos="0" relativeHeight="251660288" behindDoc="0" locked="0" layoutInCell="1" allowOverlap="1">
            <wp:simplePos x="0" y="0"/>
            <wp:positionH relativeFrom="column">
              <wp:posOffset>-704850</wp:posOffset>
            </wp:positionH>
            <wp:positionV relativeFrom="paragraph">
              <wp:posOffset>880745</wp:posOffset>
            </wp:positionV>
            <wp:extent cx="2133600" cy="3048000"/>
            <wp:effectExtent l="19050" t="19050" r="19050" b="19050"/>
            <wp:wrapNone/>
            <wp:docPr id="2" name="Picture 2" descr="C:\Users\azadehj\Desktop\IMG_4747%20hoover%20tower%20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adehj\Desktop\IMG_4747%20hoover%20tower%20resize.jpg"/>
                    <pic:cNvPicPr>
                      <a:picLocks noChangeAspect="1" noChangeArrowheads="1"/>
                    </pic:cNvPicPr>
                  </pic:nvPicPr>
                  <pic:blipFill>
                    <a:blip r:embed="rId8" cstate="print"/>
                    <a:srcRect/>
                    <a:stretch>
                      <a:fillRect/>
                    </a:stretch>
                  </pic:blipFill>
                  <pic:spPr bwMode="auto">
                    <a:xfrm>
                      <a:off x="0" y="0"/>
                      <a:ext cx="2133600" cy="3048000"/>
                    </a:xfrm>
                    <a:prstGeom prst="rect">
                      <a:avLst/>
                    </a:prstGeom>
                    <a:noFill/>
                    <a:ln w="9525">
                      <a:solidFill>
                        <a:schemeClr val="tx1"/>
                      </a:solidFill>
                      <a:miter lim="800000"/>
                      <a:headEnd/>
                      <a:tailEnd/>
                    </a:ln>
                  </pic:spPr>
                </pic:pic>
              </a:graphicData>
            </a:graphic>
          </wp:anchor>
        </w:drawing>
      </w:r>
      <w:r w:rsidR="00410021" w:rsidRPr="00456083">
        <w:rPr>
          <w:sz w:val="22"/>
          <w:szCs w:val="22"/>
          <w:lang w:eastAsia="ja-JP"/>
        </w:rPr>
        <w:br/>
      </w:r>
    </w:p>
    <w:sectPr w:rsidR="00E92F9B" w:rsidSect="00933F24">
      <w:pgSz w:w="12240" w:h="15840"/>
      <w:pgMar w:top="18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21"/>
    <w:rsid w:val="00000D9C"/>
    <w:rsid w:val="000021D2"/>
    <w:rsid w:val="000022DA"/>
    <w:rsid w:val="00003F3F"/>
    <w:rsid w:val="00005DA8"/>
    <w:rsid w:val="00007954"/>
    <w:rsid w:val="00007F46"/>
    <w:rsid w:val="000103D0"/>
    <w:rsid w:val="00011D0B"/>
    <w:rsid w:val="0002128D"/>
    <w:rsid w:val="000214A1"/>
    <w:rsid w:val="00030182"/>
    <w:rsid w:val="00032866"/>
    <w:rsid w:val="00035904"/>
    <w:rsid w:val="00036DB0"/>
    <w:rsid w:val="00037D3D"/>
    <w:rsid w:val="00044DB8"/>
    <w:rsid w:val="00046848"/>
    <w:rsid w:val="00050A86"/>
    <w:rsid w:val="000517A0"/>
    <w:rsid w:val="00051A63"/>
    <w:rsid w:val="0005263D"/>
    <w:rsid w:val="000528F7"/>
    <w:rsid w:val="00052983"/>
    <w:rsid w:val="00062731"/>
    <w:rsid w:val="000636BD"/>
    <w:rsid w:val="00064E05"/>
    <w:rsid w:val="0006792A"/>
    <w:rsid w:val="00071ACB"/>
    <w:rsid w:val="00072122"/>
    <w:rsid w:val="00072E29"/>
    <w:rsid w:val="000732C7"/>
    <w:rsid w:val="00073ED1"/>
    <w:rsid w:val="00074515"/>
    <w:rsid w:val="000745D4"/>
    <w:rsid w:val="00074608"/>
    <w:rsid w:val="00074898"/>
    <w:rsid w:val="0007553C"/>
    <w:rsid w:val="00081AF2"/>
    <w:rsid w:val="000838F9"/>
    <w:rsid w:val="00084289"/>
    <w:rsid w:val="000843CF"/>
    <w:rsid w:val="00084C5A"/>
    <w:rsid w:val="000852E8"/>
    <w:rsid w:val="000910D8"/>
    <w:rsid w:val="000918CD"/>
    <w:rsid w:val="00091D5D"/>
    <w:rsid w:val="0009688A"/>
    <w:rsid w:val="000A2CB3"/>
    <w:rsid w:val="000A3BFB"/>
    <w:rsid w:val="000A3F19"/>
    <w:rsid w:val="000A4B89"/>
    <w:rsid w:val="000A50F5"/>
    <w:rsid w:val="000B01E6"/>
    <w:rsid w:val="000B2B11"/>
    <w:rsid w:val="000B3877"/>
    <w:rsid w:val="000B3AF3"/>
    <w:rsid w:val="000B3F35"/>
    <w:rsid w:val="000C2385"/>
    <w:rsid w:val="000C30B0"/>
    <w:rsid w:val="000C3645"/>
    <w:rsid w:val="000C6D0E"/>
    <w:rsid w:val="000D136F"/>
    <w:rsid w:val="000D19E9"/>
    <w:rsid w:val="000D3CB8"/>
    <w:rsid w:val="000D446A"/>
    <w:rsid w:val="000D516A"/>
    <w:rsid w:val="000D7B42"/>
    <w:rsid w:val="000D7B9A"/>
    <w:rsid w:val="000E1459"/>
    <w:rsid w:val="000E1864"/>
    <w:rsid w:val="000E2050"/>
    <w:rsid w:val="000E3BE7"/>
    <w:rsid w:val="000E4352"/>
    <w:rsid w:val="000E47A4"/>
    <w:rsid w:val="000E6C0A"/>
    <w:rsid w:val="000E7F72"/>
    <w:rsid w:val="000F058F"/>
    <w:rsid w:val="000F4C6D"/>
    <w:rsid w:val="000F756B"/>
    <w:rsid w:val="001016B9"/>
    <w:rsid w:val="00101E2E"/>
    <w:rsid w:val="00103CB3"/>
    <w:rsid w:val="001045F0"/>
    <w:rsid w:val="00104E6D"/>
    <w:rsid w:val="001053CA"/>
    <w:rsid w:val="00106005"/>
    <w:rsid w:val="001106C6"/>
    <w:rsid w:val="00112C62"/>
    <w:rsid w:val="00115DA5"/>
    <w:rsid w:val="00117364"/>
    <w:rsid w:val="001205B2"/>
    <w:rsid w:val="0012093D"/>
    <w:rsid w:val="001229C0"/>
    <w:rsid w:val="00122D54"/>
    <w:rsid w:val="001230D0"/>
    <w:rsid w:val="0012775B"/>
    <w:rsid w:val="00130BA4"/>
    <w:rsid w:val="00134F84"/>
    <w:rsid w:val="00135B29"/>
    <w:rsid w:val="0013648A"/>
    <w:rsid w:val="00137955"/>
    <w:rsid w:val="00140690"/>
    <w:rsid w:val="0014180C"/>
    <w:rsid w:val="00142490"/>
    <w:rsid w:val="0014554A"/>
    <w:rsid w:val="0014642A"/>
    <w:rsid w:val="00146FDA"/>
    <w:rsid w:val="00151CF7"/>
    <w:rsid w:val="00153771"/>
    <w:rsid w:val="00154A17"/>
    <w:rsid w:val="00154C80"/>
    <w:rsid w:val="001561A9"/>
    <w:rsid w:val="001561E2"/>
    <w:rsid w:val="001602D1"/>
    <w:rsid w:val="001617C7"/>
    <w:rsid w:val="00161A0F"/>
    <w:rsid w:val="00162B3C"/>
    <w:rsid w:val="001634F8"/>
    <w:rsid w:val="001678C6"/>
    <w:rsid w:val="001749D0"/>
    <w:rsid w:val="00176178"/>
    <w:rsid w:val="00176A86"/>
    <w:rsid w:val="00176EEF"/>
    <w:rsid w:val="00177F59"/>
    <w:rsid w:val="0018078A"/>
    <w:rsid w:val="00181AFE"/>
    <w:rsid w:val="001824A3"/>
    <w:rsid w:val="00182C6A"/>
    <w:rsid w:val="0018332B"/>
    <w:rsid w:val="00183E1C"/>
    <w:rsid w:val="0018597C"/>
    <w:rsid w:val="00187179"/>
    <w:rsid w:val="00187330"/>
    <w:rsid w:val="00191167"/>
    <w:rsid w:val="00191440"/>
    <w:rsid w:val="00192288"/>
    <w:rsid w:val="0019299C"/>
    <w:rsid w:val="00194F7B"/>
    <w:rsid w:val="00197314"/>
    <w:rsid w:val="001A123E"/>
    <w:rsid w:val="001A1244"/>
    <w:rsid w:val="001A2A60"/>
    <w:rsid w:val="001A3C43"/>
    <w:rsid w:val="001A5933"/>
    <w:rsid w:val="001A5CC8"/>
    <w:rsid w:val="001A60FE"/>
    <w:rsid w:val="001A726F"/>
    <w:rsid w:val="001A7393"/>
    <w:rsid w:val="001A7DB4"/>
    <w:rsid w:val="001B0163"/>
    <w:rsid w:val="001B23C3"/>
    <w:rsid w:val="001B23F0"/>
    <w:rsid w:val="001B7056"/>
    <w:rsid w:val="001B7AE5"/>
    <w:rsid w:val="001C135B"/>
    <w:rsid w:val="001C48D7"/>
    <w:rsid w:val="001C6CDC"/>
    <w:rsid w:val="001C7BA2"/>
    <w:rsid w:val="001D0E7A"/>
    <w:rsid w:val="001D6916"/>
    <w:rsid w:val="001D77FF"/>
    <w:rsid w:val="001E132E"/>
    <w:rsid w:val="001E1A95"/>
    <w:rsid w:val="001E3CB3"/>
    <w:rsid w:val="001E7896"/>
    <w:rsid w:val="001E7ADA"/>
    <w:rsid w:val="001E7DE4"/>
    <w:rsid w:val="001F19D8"/>
    <w:rsid w:val="001F3DD0"/>
    <w:rsid w:val="001F483F"/>
    <w:rsid w:val="001F5A2A"/>
    <w:rsid w:val="001F6AF9"/>
    <w:rsid w:val="001F77EA"/>
    <w:rsid w:val="001F7B82"/>
    <w:rsid w:val="00201731"/>
    <w:rsid w:val="00201894"/>
    <w:rsid w:val="00202296"/>
    <w:rsid w:val="00203C43"/>
    <w:rsid w:val="00205E62"/>
    <w:rsid w:val="0020761A"/>
    <w:rsid w:val="00210671"/>
    <w:rsid w:val="00210F84"/>
    <w:rsid w:val="0021131B"/>
    <w:rsid w:val="00212BCE"/>
    <w:rsid w:val="00213CAB"/>
    <w:rsid w:val="00215A1F"/>
    <w:rsid w:val="00216B0C"/>
    <w:rsid w:val="00217A4D"/>
    <w:rsid w:val="00220A3F"/>
    <w:rsid w:val="00220C78"/>
    <w:rsid w:val="00223330"/>
    <w:rsid w:val="00224403"/>
    <w:rsid w:val="00226D5A"/>
    <w:rsid w:val="002346E7"/>
    <w:rsid w:val="00240B55"/>
    <w:rsid w:val="00241392"/>
    <w:rsid w:val="002419A0"/>
    <w:rsid w:val="002419E0"/>
    <w:rsid w:val="00242A9B"/>
    <w:rsid w:val="00246F6F"/>
    <w:rsid w:val="002519CA"/>
    <w:rsid w:val="0025278A"/>
    <w:rsid w:val="00253A49"/>
    <w:rsid w:val="00255933"/>
    <w:rsid w:val="00255FBD"/>
    <w:rsid w:val="0025612F"/>
    <w:rsid w:val="0025726C"/>
    <w:rsid w:val="00260025"/>
    <w:rsid w:val="0026033A"/>
    <w:rsid w:val="0026305C"/>
    <w:rsid w:val="00263236"/>
    <w:rsid w:val="0026428A"/>
    <w:rsid w:val="0026663D"/>
    <w:rsid w:val="00267D61"/>
    <w:rsid w:val="00272FC5"/>
    <w:rsid w:val="002775D7"/>
    <w:rsid w:val="0028281B"/>
    <w:rsid w:val="00282884"/>
    <w:rsid w:val="002830B7"/>
    <w:rsid w:val="00283133"/>
    <w:rsid w:val="0028467A"/>
    <w:rsid w:val="002901D5"/>
    <w:rsid w:val="00290CCF"/>
    <w:rsid w:val="00292485"/>
    <w:rsid w:val="00293D74"/>
    <w:rsid w:val="00294132"/>
    <w:rsid w:val="00294441"/>
    <w:rsid w:val="002954E3"/>
    <w:rsid w:val="002960F2"/>
    <w:rsid w:val="0029665B"/>
    <w:rsid w:val="00297974"/>
    <w:rsid w:val="002A24D3"/>
    <w:rsid w:val="002A34E1"/>
    <w:rsid w:val="002A3939"/>
    <w:rsid w:val="002A4CAB"/>
    <w:rsid w:val="002A7902"/>
    <w:rsid w:val="002B1A83"/>
    <w:rsid w:val="002B1E4C"/>
    <w:rsid w:val="002B4B85"/>
    <w:rsid w:val="002B6347"/>
    <w:rsid w:val="002B65D8"/>
    <w:rsid w:val="002B6BD7"/>
    <w:rsid w:val="002B6D6F"/>
    <w:rsid w:val="002C0FD7"/>
    <w:rsid w:val="002C20C1"/>
    <w:rsid w:val="002C248A"/>
    <w:rsid w:val="002C2833"/>
    <w:rsid w:val="002C3683"/>
    <w:rsid w:val="002C3D35"/>
    <w:rsid w:val="002C459B"/>
    <w:rsid w:val="002C551E"/>
    <w:rsid w:val="002C765A"/>
    <w:rsid w:val="002D6CD7"/>
    <w:rsid w:val="002E15F3"/>
    <w:rsid w:val="002E1BE8"/>
    <w:rsid w:val="002E31F7"/>
    <w:rsid w:val="002E34F4"/>
    <w:rsid w:val="002E48C3"/>
    <w:rsid w:val="002E7E3D"/>
    <w:rsid w:val="002F3946"/>
    <w:rsid w:val="002F56BE"/>
    <w:rsid w:val="0030102C"/>
    <w:rsid w:val="00301A04"/>
    <w:rsid w:val="00301CC1"/>
    <w:rsid w:val="003022C0"/>
    <w:rsid w:val="003032AD"/>
    <w:rsid w:val="0030644D"/>
    <w:rsid w:val="00306B85"/>
    <w:rsid w:val="00306F38"/>
    <w:rsid w:val="003100AE"/>
    <w:rsid w:val="00310174"/>
    <w:rsid w:val="003113F4"/>
    <w:rsid w:val="00311D63"/>
    <w:rsid w:val="00312B47"/>
    <w:rsid w:val="00313D16"/>
    <w:rsid w:val="0031566B"/>
    <w:rsid w:val="003174D4"/>
    <w:rsid w:val="003174E2"/>
    <w:rsid w:val="003177C8"/>
    <w:rsid w:val="00320FFF"/>
    <w:rsid w:val="00327DA5"/>
    <w:rsid w:val="00327EF8"/>
    <w:rsid w:val="00330720"/>
    <w:rsid w:val="00330F47"/>
    <w:rsid w:val="003322A7"/>
    <w:rsid w:val="00332820"/>
    <w:rsid w:val="00332F83"/>
    <w:rsid w:val="00333B72"/>
    <w:rsid w:val="00334DF2"/>
    <w:rsid w:val="00335905"/>
    <w:rsid w:val="0033754D"/>
    <w:rsid w:val="003379F9"/>
    <w:rsid w:val="00344506"/>
    <w:rsid w:val="003447A0"/>
    <w:rsid w:val="00350638"/>
    <w:rsid w:val="00353E58"/>
    <w:rsid w:val="003568B5"/>
    <w:rsid w:val="00356AA2"/>
    <w:rsid w:val="00360705"/>
    <w:rsid w:val="003657E7"/>
    <w:rsid w:val="00367D3A"/>
    <w:rsid w:val="00371306"/>
    <w:rsid w:val="00376764"/>
    <w:rsid w:val="00380920"/>
    <w:rsid w:val="003821DC"/>
    <w:rsid w:val="0038235C"/>
    <w:rsid w:val="003847C0"/>
    <w:rsid w:val="0038592D"/>
    <w:rsid w:val="003862BD"/>
    <w:rsid w:val="00387734"/>
    <w:rsid w:val="00387D4C"/>
    <w:rsid w:val="00390253"/>
    <w:rsid w:val="00392BAC"/>
    <w:rsid w:val="00393077"/>
    <w:rsid w:val="00393B97"/>
    <w:rsid w:val="0039497C"/>
    <w:rsid w:val="003954F5"/>
    <w:rsid w:val="00397101"/>
    <w:rsid w:val="003A1962"/>
    <w:rsid w:val="003A1AF1"/>
    <w:rsid w:val="003A1DF0"/>
    <w:rsid w:val="003A543D"/>
    <w:rsid w:val="003B21BE"/>
    <w:rsid w:val="003B220E"/>
    <w:rsid w:val="003B2FBF"/>
    <w:rsid w:val="003B318F"/>
    <w:rsid w:val="003B63A3"/>
    <w:rsid w:val="003B64FB"/>
    <w:rsid w:val="003B691F"/>
    <w:rsid w:val="003B7454"/>
    <w:rsid w:val="003C049F"/>
    <w:rsid w:val="003C20C7"/>
    <w:rsid w:val="003C4A37"/>
    <w:rsid w:val="003C7E3D"/>
    <w:rsid w:val="003D0121"/>
    <w:rsid w:val="003D2CC4"/>
    <w:rsid w:val="003D326B"/>
    <w:rsid w:val="003D5FEB"/>
    <w:rsid w:val="003D719B"/>
    <w:rsid w:val="003D7605"/>
    <w:rsid w:val="003E0ABA"/>
    <w:rsid w:val="003E15D5"/>
    <w:rsid w:val="003E38C5"/>
    <w:rsid w:val="003E4FC8"/>
    <w:rsid w:val="003E5EDE"/>
    <w:rsid w:val="003F06E0"/>
    <w:rsid w:val="003F170C"/>
    <w:rsid w:val="003F2248"/>
    <w:rsid w:val="003F25BE"/>
    <w:rsid w:val="003F2DBB"/>
    <w:rsid w:val="003F3642"/>
    <w:rsid w:val="003F38AC"/>
    <w:rsid w:val="003F5DA2"/>
    <w:rsid w:val="0040047D"/>
    <w:rsid w:val="00401DB0"/>
    <w:rsid w:val="0040315A"/>
    <w:rsid w:val="00405DD7"/>
    <w:rsid w:val="004074D8"/>
    <w:rsid w:val="004077D4"/>
    <w:rsid w:val="00410021"/>
    <w:rsid w:val="0041062E"/>
    <w:rsid w:val="004117AA"/>
    <w:rsid w:val="004125EF"/>
    <w:rsid w:val="00412E23"/>
    <w:rsid w:val="00413EA1"/>
    <w:rsid w:val="00415E8D"/>
    <w:rsid w:val="00416ADE"/>
    <w:rsid w:val="00420F90"/>
    <w:rsid w:val="004222EE"/>
    <w:rsid w:val="004256B5"/>
    <w:rsid w:val="004258FE"/>
    <w:rsid w:val="00425AC1"/>
    <w:rsid w:val="0042656C"/>
    <w:rsid w:val="00426DD8"/>
    <w:rsid w:val="00430275"/>
    <w:rsid w:val="00430577"/>
    <w:rsid w:val="00431159"/>
    <w:rsid w:val="00431A42"/>
    <w:rsid w:val="00432BDD"/>
    <w:rsid w:val="004344DC"/>
    <w:rsid w:val="004349E1"/>
    <w:rsid w:val="0043598F"/>
    <w:rsid w:val="00436377"/>
    <w:rsid w:val="00436EEE"/>
    <w:rsid w:val="0044009F"/>
    <w:rsid w:val="00441A2F"/>
    <w:rsid w:val="00441D78"/>
    <w:rsid w:val="00441F43"/>
    <w:rsid w:val="0044397F"/>
    <w:rsid w:val="00445493"/>
    <w:rsid w:val="00445F5C"/>
    <w:rsid w:val="004466A2"/>
    <w:rsid w:val="004467F9"/>
    <w:rsid w:val="004474DE"/>
    <w:rsid w:val="00450300"/>
    <w:rsid w:val="00455A37"/>
    <w:rsid w:val="0045663E"/>
    <w:rsid w:val="004575F7"/>
    <w:rsid w:val="00461349"/>
    <w:rsid w:val="00461A1B"/>
    <w:rsid w:val="00462222"/>
    <w:rsid w:val="00462370"/>
    <w:rsid w:val="00462F84"/>
    <w:rsid w:val="0046449E"/>
    <w:rsid w:val="00465D85"/>
    <w:rsid w:val="00466CBD"/>
    <w:rsid w:val="00466CE9"/>
    <w:rsid w:val="004721DE"/>
    <w:rsid w:val="004772D6"/>
    <w:rsid w:val="00480A93"/>
    <w:rsid w:val="00483E0D"/>
    <w:rsid w:val="00484D41"/>
    <w:rsid w:val="00485035"/>
    <w:rsid w:val="00490D7F"/>
    <w:rsid w:val="004934F0"/>
    <w:rsid w:val="00493525"/>
    <w:rsid w:val="00494C55"/>
    <w:rsid w:val="0049638C"/>
    <w:rsid w:val="004A166F"/>
    <w:rsid w:val="004A1F7A"/>
    <w:rsid w:val="004A27FA"/>
    <w:rsid w:val="004A4F76"/>
    <w:rsid w:val="004A5B2F"/>
    <w:rsid w:val="004A5F77"/>
    <w:rsid w:val="004B1B9D"/>
    <w:rsid w:val="004B2387"/>
    <w:rsid w:val="004B4E5E"/>
    <w:rsid w:val="004B4EE1"/>
    <w:rsid w:val="004B56A4"/>
    <w:rsid w:val="004B731A"/>
    <w:rsid w:val="004C1073"/>
    <w:rsid w:val="004C4656"/>
    <w:rsid w:val="004C6C51"/>
    <w:rsid w:val="004D2944"/>
    <w:rsid w:val="004D38F8"/>
    <w:rsid w:val="004D4588"/>
    <w:rsid w:val="004D5DA9"/>
    <w:rsid w:val="004E03C6"/>
    <w:rsid w:val="004E0BFA"/>
    <w:rsid w:val="004E2AB0"/>
    <w:rsid w:val="004E2C88"/>
    <w:rsid w:val="004E36B6"/>
    <w:rsid w:val="004E376D"/>
    <w:rsid w:val="004E389C"/>
    <w:rsid w:val="004E3E82"/>
    <w:rsid w:val="004E413B"/>
    <w:rsid w:val="004E4630"/>
    <w:rsid w:val="004E5C3B"/>
    <w:rsid w:val="004E66BB"/>
    <w:rsid w:val="004E7BA2"/>
    <w:rsid w:val="004F0AD2"/>
    <w:rsid w:val="004F34B4"/>
    <w:rsid w:val="004F40FF"/>
    <w:rsid w:val="004F479F"/>
    <w:rsid w:val="004F6E7E"/>
    <w:rsid w:val="004F74C1"/>
    <w:rsid w:val="004F750E"/>
    <w:rsid w:val="005013E0"/>
    <w:rsid w:val="005023E5"/>
    <w:rsid w:val="00502F62"/>
    <w:rsid w:val="00503F56"/>
    <w:rsid w:val="005041BE"/>
    <w:rsid w:val="00504E38"/>
    <w:rsid w:val="00505C5E"/>
    <w:rsid w:val="0051111B"/>
    <w:rsid w:val="005114E7"/>
    <w:rsid w:val="005124E7"/>
    <w:rsid w:val="005149E0"/>
    <w:rsid w:val="005157AA"/>
    <w:rsid w:val="00515820"/>
    <w:rsid w:val="00515F16"/>
    <w:rsid w:val="00516150"/>
    <w:rsid w:val="00516DB6"/>
    <w:rsid w:val="00517368"/>
    <w:rsid w:val="005176C9"/>
    <w:rsid w:val="00520F99"/>
    <w:rsid w:val="0052598C"/>
    <w:rsid w:val="00525F4C"/>
    <w:rsid w:val="00526211"/>
    <w:rsid w:val="00526389"/>
    <w:rsid w:val="00530710"/>
    <w:rsid w:val="00531993"/>
    <w:rsid w:val="00532568"/>
    <w:rsid w:val="00532C74"/>
    <w:rsid w:val="005353C7"/>
    <w:rsid w:val="00535D3B"/>
    <w:rsid w:val="00535FCE"/>
    <w:rsid w:val="00536B93"/>
    <w:rsid w:val="005400B1"/>
    <w:rsid w:val="00541BFB"/>
    <w:rsid w:val="00543A74"/>
    <w:rsid w:val="00544393"/>
    <w:rsid w:val="0054680E"/>
    <w:rsid w:val="005471F6"/>
    <w:rsid w:val="00550355"/>
    <w:rsid w:val="00550D0D"/>
    <w:rsid w:val="00550DEE"/>
    <w:rsid w:val="00552E6A"/>
    <w:rsid w:val="00553B11"/>
    <w:rsid w:val="005557E2"/>
    <w:rsid w:val="00555BE1"/>
    <w:rsid w:val="00556102"/>
    <w:rsid w:val="005634E0"/>
    <w:rsid w:val="00563882"/>
    <w:rsid w:val="00563E64"/>
    <w:rsid w:val="005652B8"/>
    <w:rsid w:val="0056530F"/>
    <w:rsid w:val="005665F7"/>
    <w:rsid w:val="005668D3"/>
    <w:rsid w:val="00572833"/>
    <w:rsid w:val="005733A2"/>
    <w:rsid w:val="0057449B"/>
    <w:rsid w:val="00574881"/>
    <w:rsid w:val="00574FDF"/>
    <w:rsid w:val="00575F67"/>
    <w:rsid w:val="0057716C"/>
    <w:rsid w:val="005800FE"/>
    <w:rsid w:val="0058047E"/>
    <w:rsid w:val="005807EF"/>
    <w:rsid w:val="005811BB"/>
    <w:rsid w:val="005831F4"/>
    <w:rsid w:val="00583292"/>
    <w:rsid w:val="005840E9"/>
    <w:rsid w:val="00585050"/>
    <w:rsid w:val="00585237"/>
    <w:rsid w:val="00590F3D"/>
    <w:rsid w:val="005911D7"/>
    <w:rsid w:val="0059193F"/>
    <w:rsid w:val="00591D1D"/>
    <w:rsid w:val="00592DA9"/>
    <w:rsid w:val="005939F4"/>
    <w:rsid w:val="00595BD0"/>
    <w:rsid w:val="005966E8"/>
    <w:rsid w:val="00597010"/>
    <w:rsid w:val="0059763A"/>
    <w:rsid w:val="005A07DB"/>
    <w:rsid w:val="005A28B6"/>
    <w:rsid w:val="005A386A"/>
    <w:rsid w:val="005A4719"/>
    <w:rsid w:val="005A4915"/>
    <w:rsid w:val="005A4B69"/>
    <w:rsid w:val="005A4C3D"/>
    <w:rsid w:val="005A70A6"/>
    <w:rsid w:val="005B0027"/>
    <w:rsid w:val="005B0906"/>
    <w:rsid w:val="005B1146"/>
    <w:rsid w:val="005B1168"/>
    <w:rsid w:val="005B219C"/>
    <w:rsid w:val="005B3703"/>
    <w:rsid w:val="005B3B43"/>
    <w:rsid w:val="005B57AA"/>
    <w:rsid w:val="005C08E3"/>
    <w:rsid w:val="005C0C6C"/>
    <w:rsid w:val="005C2E2F"/>
    <w:rsid w:val="005C394D"/>
    <w:rsid w:val="005C39C3"/>
    <w:rsid w:val="005C41A3"/>
    <w:rsid w:val="005C4836"/>
    <w:rsid w:val="005C5B94"/>
    <w:rsid w:val="005C66AC"/>
    <w:rsid w:val="005C6A33"/>
    <w:rsid w:val="005C6B79"/>
    <w:rsid w:val="005C7179"/>
    <w:rsid w:val="005D0014"/>
    <w:rsid w:val="005D1EE1"/>
    <w:rsid w:val="005D3686"/>
    <w:rsid w:val="005D5B3F"/>
    <w:rsid w:val="005D6B8C"/>
    <w:rsid w:val="005D724A"/>
    <w:rsid w:val="005E0FF4"/>
    <w:rsid w:val="005E250C"/>
    <w:rsid w:val="005E4054"/>
    <w:rsid w:val="005E5B4B"/>
    <w:rsid w:val="005E5EA9"/>
    <w:rsid w:val="005E7939"/>
    <w:rsid w:val="005E7EDC"/>
    <w:rsid w:val="005F2A2C"/>
    <w:rsid w:val="005F38E1"/>
    <w:rsid w:val="005F4417"/>
    <w:rsid w:val="005F469E"/>
    <w:rsid w:val="005F59E6"/>
    <w:rsid w:val="005F617B"/>
    <w:rsid w:val="00602D24"/>
    <w:rsid w:val="00603771"/>
    <w:rsid w:val="00603B6D"/>
    <w:rsid w:val="0060405D"/>
    <w:rsid w:val="00604DD4"/>
    <w:rsid w:val="00604E3E"/>
    <w:rsid w:val="00606090"/>
    <w:rsid w:val="0060654B"/>
    <w:rsid w:val="00606A73"/>
    <w:rsid w:val="00606D2D"/>
    <w:rsid w:val="00606E24"/>
    <w:rsid w:val="00610D75"/>
    <w:rsid w:val="00613568"/>
    <w:rsid w:val="00614041"/>
    <w:rsid w:val="00615E80"/>
    <w:rsid w:val="0061641F"/>
    <w:rsid w:val="00617361"/>
    <w:rsid w:val="0061755F"/>
    <w:rsid w:val="006211EE"/>
    <w:rsid w:val="00621C48"/>
    <w:rsid w:val="00623956"/>
    <w:rsid w:val="00626183"/>
    <w:rsid w:val="00630AA3"/>
    <w:rsid w:val="00631AA8"/>
    <w:rsid w:val="00635B4F"/>
    <w:rsid w:val="00635BA7"/>
    <w:rsid w:val="006362D1"/>
    <w:rsid w:val="00636FF3"/>
    <w:rsid w:val="00640325"/>
    <w:rsid w:val="0064253A"/>
    <w:rsid w:val="00644922"/>
    <w:rsid w:val="00647F08"/>
    <w:rsid w:val="00650CC2"/>
    <w:rsid w:val="00651C75"/>
    <w:rsid w:val="00651EBA"/>
    <w:rsid w:val="0065242A"/>
    <w:rsid w:val="006539BA"/>
    <w:rsid w:val="00656D82"/>
    <w:rsid w:val="00656E84"/>
    <w:rsid w:val="00657DA4"/>
    <w:rsid w:val="00660108"/>
    <w:rsid w:val="006611BD"/>
    <w:rsid w:val="0066330C"/>
    <w:rsid w:val="00663964"/>
    <w:rsid w:val="0066541C"/>
    <w:rsid w:val="00665BC7"/>
    <w:rsid w:val="0067014A"/>
    <w:rsid w:val="006710BD"/>
    <w:rsid w:val="00671AAB"/>
    <w:rsid w:val="00672CB0"/>
    <w:rsid w:val="0067353D"/>
    <w:rsid w:val="00673B97"/>
    <w:rsid w:val="00680480"/>
    <w:rsid w:val="006822B6"/>
    <w:rsid w:val="00682E1C"/>
    <w:rsid w:val="0068361A"/>
    <w:rsid w:val="00683891"/>
    <w:rsid w:val="00684189"/>
    <w:rsid w:val="00685816"/>
    <w:rsid w:val="006870E7"/>
    <w:rsid w:val="006902CE"/>
    <w:rsid w:val="006904D2"/>
    <w:rsid w:val="00691780"/>
    <w:rsid w:val="00691E6B"/>
    <w:rsid w:val="006924FA"/>
    <w:rsid w:val="00692CC4"/>
    <w:rsid w:val="00692DF2"/>
    <w:rsid w:val="00693061"/>
    <w:rsid w:val="00694400"/>
    <w:rsid w:val="00694625"/>
    <w:rsid w:val="00695026"/>
    <w:rsid w:val="0069612C"/>
    <w:rsid w:val="006961F1"/>
    <w:rsid w:val="006A0591"/>
    <w:rsid w:val="006A0B8A"/>
    <w:rsid w:val="006A1081"/>
    <w:rsid w:val="006A2282"/>
    <w:rsid w:val="006A3C3B"/>
    <w:rsid w:val="006A57F0"/>
    <w:rsid w:val="006A7779"/>
    <w:rsid w:val="006B3845"/>
    <w:rsid w:val="006B4260"/>
    <w:rsid w:val="006B44E6"/>
    <w:rsid w:val="006B4665"/>
    <w:rsid w:val="006B4BD5"/>
    <w:rsid w:val="006B525F"/>
    <w:rsid w:val="006B5FD8"/>
    <w:rsid w:val="006B61A2"/>
    <w:rsid w:val="006B6CAF"/>
    <w:rsid w:val="006B73E3"/>
    <w:rsid w:val="006C0FD4"/>
    <w:rsid w:val="006C2A47"/>
    <w:rsid w:val="006C2C7D"/>
    <w:rsid w:val="006C7205"/>
    <w:rsid w:val="006D00E3"/>
    <w:rsid w:val="006D05DC"/>
    <w:rsid w:val="006D28FD"/>
    <w:rsid w:val="006D417B"/>
    <w:rsid w:val="006E1017"/>
    <w:rsid w:val="006E1B27"/>
    <w:rsid w:val="006E1F52"/>
    <w:rsid w:val="006E44BD"/>
    <w:rsid w:val="006E5282"/>
    <w:rsid w:val="006F29AE"/>
    <w:rsid w:val="006F2A26"/>
    <w:rsid w:val="006F3052"/>
    <w:rsid w:val="006F3ED8"/>
    <w:rsid w:val="006F48F0"/>
    <w:rsid w:val="006F7224"/>
    <w:rsid w:val="00701E97"/>
    <w:rsid w:val="007025F5"/>
    <w:rsid w:val="007029CE"/>
    <w:rsid w:val="0070334E"/>
    <w:rsid w:val="0070515B"/>
    <w:rsid w:val="0070515D"/>
    <w:rsid w:val="007060F2"/>
    <w:rsid w:val="00706E81"/>
    <w:rsid w:val="00707D72"/>
    <w:rsid w:val="00712101"/>
    <w:rsid w:val="00712E09"/>
    <w:rsid w:val="00713340"/>
    <w:rsid w:val="00715217"/>
    <w:rsid w:val="007172AA"/>
    <w:rsid w:val="0072194D"/>
    <w:rsid w:val="00721F4B"/>
    <w:rsid w:val="00722DBB"/>
    <w:rsid w:val="00723B27"/>
    <w:rsid w:val="00724310"/>
    <w:rsid w:val="00725525"/>
    <w:rsid w:val="00726C7C"/>
    <w:rsid w:val="00726E46"/>
    <w:rsid w:val="00726EA8"/>
    <w:rsid w:val="00727345"/>
    <w:rsid w:val="007278FD"/>
    <w:rsid w:val="00727F37"/>
    <w:rsid w:val="00730872"/>
    <w:rsid w:val="0073111B"/>
    <w:rsid w:val="00732325"/>
    <w:rsid w:val="007326F7"/>
    <w:rsid w:val="00732EC7"/>
    <w:rsid w:val="00734C8C"/>
    <w:rsid w:val="0074015E"/>
    <w:rsid w:val="00741E5B"/>
    <w:rsid w:val="007437E9"/>
    <w:rsid w:val="007448CF"/>
    <w:rsid w:val="007449A2"/>
    <w:rsid w:val="00746A5C"/>
    <w:rsid w:val="00751F95"/>
    <w:rsid w:val="00753CB8"/>
    <w:rsid w:val="00754A08"/>
    <w:rsid w:val="007562EC"/>
    <w:rsid w:val="007601AE"/>
    <w:rsid w:val="0076085D"/>
    <w:rsid w:val="00760D79"/>
    <w:rsid w:val="007612F7"/>
    <w:rsid w:val="007647F1"/>
    <w:rsid w:val="00767C58"/>
    <w:rsid w:val="00771DD8"/>
    <w:rsid w:val="00773581"/>
    <w:rsid w:val="007765B4"/>
    <w:rsid w:val="007766F7"/>
    <w:rsid w:val="0078202A"/>
    <w:rsid w:val="007822EA"/>
    <w:rsid w:val="00783B32"/>
    <w:rsid w:val="00785251"/>
    <w:rsid w:val="00785EE9"/>
    <w:rsid w:val="007864A0"/>
    <w:rsid w:val="0078653A"/>
    <w:rsid w:val="00786D49"/>
    <w:rsid w:val="007919DC"/>
    <w:rsid w:val="00791F01"/>
    <w:rsid w:val="00792956"/>
    <w:rsid w:val="00792F7B"/>
    <w:rsid w:val="00792FEC"/>
    <w:rsid w:val="00793318"/>
    <w:rsid w:val="00793518"/>
    <w:rsid w:val="00794D7C"/>
    <w:rsid w:val="00795F5C"/>
    <w:rsid w:val="007A1012"/>
    <w:rsid w:val="007A15BF"/>
    <w:rsid w:val="007A2D37"/>
    <w:rsid w:val="007A3D94"/>
    <w:rsid w:val="007A78F6"/>
    <w:rsid w:val="007A799E"/>
    <w:rsid w:val="007A7BE7"/>
    <w:rsid w:val="007B2293"/>
    <w:rsid w:val="007B28DD"/>
    <w:rsid w:val="007B2A4F"/>
    <w:rsid w:val="007B2DDC"/>
    <w:rsid w:val="007B791E"/>
    <w:rsid w:val="007C2824"/>
    <w:rsid w:val="007C3388"/>
    <w:rsid w:val="007C5922"/>
    <w:rsid w:val="007C5CD8"/>
    <w:rsid w:val="007C6BE0"/>
    <w:rsid w:val="007C7794"/>
    <w:rsid w:val="007C7C30"/>
    <w:rsid w:val="007D056F"/>
    <w:rsid w:val="007D10B8"/>
    <w:rsid w:val="007D277F"/>
    <w:rsid w:val="007D4ED0"/>
    <w:rsid w:val="007E540F"/>
    <w:rsid w:val="007E563B"/>
    <w:rsid w:val="007E6AED"/>
    <w:rsid w:val="007E6ECC"/>
    <w:rsid w:val="007E7185"/>
    <w:rsid w:val="007F12B6"/>
    <w:rsid w:val="007F12D0"/>
    <w:rsid w:val="007F19EF"/>
    <w:rsid w:val="007F1D26"/>
    <w:rsid w:val="007F4D36"/>
    <w:rsid w:val="008003AA"/>
    <w:rsid w:val="00800AAC"/>
    <w:rsid w:val="00801082"/>
    <w:rsid w:val="008016C7"/>
    <w:rsid w:val="00803640"/>
    <w:rsid w:val="0080381A"/>
    <w:rsid w:val="00803AC1"/>
    <w:rsid w:val="00803EC2"/>
    <w:rsid w:val="00805129"/>
    <w:rsid w:val="008057B7"/>
    <w:rsid w:val="00806715"/>
    <w:rsid w:val="00807329"/>
    <w:rsid w:val="00807CA4"/>
    <w:rsid w:val="008153EF"/>
    <w:rsid w:val="00815D55"/>
    <w:rsid w:val="00817F31"/>
    <w:rsid w:val="00817F3F"/>
    <w:rsid w:val="00822028"/>
    <w:rsid w:val="008273E5"/>
    <w:rsid w:val="00830455"/>
    <w:rsid w:val="00831686"/>
    <w:rsid w:val="00833325"/>
    <w:rsid w:val="00834B0E"/>
    <w:rsid w:val="0083671C"/>
    <w:rsid w:val="00836E2C"/>
    <w:rsid w:val="00836F6B"/>
    <w:rsid w:val="008404F1"/>
    <w:rsid w:val="008407C3"/>
    <w:rsid w:val="00840A2C"/>
    <w:rsid w:val="00840C33"/>
    <w:rsid w:val="00842157"/>
    <w:rsid w:val="008425CF"/>
    <w:rsid w:val="00843673"/>
    <w:rsid w:val="00843944"/>
    <w:rsid w:val="008439E8"/>
    <w:rsid w:val="0084490A"/>
    <w:rsid w:val="00845BF5"/>
    <w:rsid w:val="00846E1E"/>
    <w:rsid w:val="00847143"/>
    <w:rsid w:val="00847D61"/>
    <w:rsid w:val="00853749"/>
    <w:rsid w:val="00856F0F"/>
    <w:rsid w:val="0085733E"/>
    <w:rsid w:val="00860289"/>
    <w:rsid w:val="008672C8"/>
    <w:rsid w:val="00867EA5"/>
    <w:rsid w:val="00871176"/>
    <w:rsid w:val="00873BEF"/>
    <w:rsid w:val="0087458E"/>
    <w:rsid w:val="00876904"/>
    <w:rsid w:val="00876CD9"/>
    <w:rsid w:val="008778F7"/>
    <w:rsid w:val="0088165B"/>
    <w:rsid w:val="00883892"/>
    <w:rsid w:val="0088427D"/>
    <w:rsid w:val="00886293"/>
    <w:rsid w:val="008866E4"/>
    <w:rsid w:val="0089020C"/>
    <w:rsid w:val="00892040"/>
    <w:rsid w:val="0089269A"/>
    <w:rsid w:val="00893F6D"/>
    <w:rsid w:val="008961C4"/>
    <w:rsid w:val="0089652E"/>
    <w:rsid w:val="008A0430"/>
    <w:rsid w:val="008A0F81"/>
    <w:rsid w:val="008A3BB9"/>
    <w:rsid w:val="008A5BFE"/>
    <w:rsid w:val="008B075D"/>
    <w:rsid w:val="008B1C5A"/>
    <w:rsid w:val="008B2B8C"/>
    <w:rsid w:val="008B31A5"/>
    <w:rsid w:val="008B3921"/>
    <w:rsid w:val="008B44A1"/>
    <w:rsid w:val="008B69AC"/>
    <w:rsid w:val="008B7A57"/>
    <w:rsid w:val="008C2BC1"/>
    <w:rsid w:val="008C3D96"/>
    <w:rsid w:val="008C3E92"/>
    <w:rsid w:val="008C6A6E"/>
    <w:rsid w:val="008C6AFB"/>
    <w:rsid w:val="008D0C42"/>
    <w:rsid w:val="008D1BD1"/>
    <w:rsid w:val="008D1DCA"/>
    <w:rsid w:val="008D1FA9"/>
    <w:rsid w:val="008D2292"/>
    <w:rsid w:val="008D3502"/>
    <w:rsid w:val="008D478D"/>
    <w:rsid w:val="008D5114"/>
    <w:rsid w:val="008D76CF"/>
    <w:rsid w:val="008D7BA7"/>
    <w:rsid w:val="008E419F"/>
    <w:rsid w:val="008F1B86"/>
    <w:rsid w:val="008F3709"/>
    <w:rsid w:val="008F4E01"/>
    <w:rsid w:val="008F6B76"/>
    <w:rsid w:val="008F6FDB"/>
    <w:rsid w:val="008F7818"/>
    <w:rsid w:val="009001DE"/>
    <w:rsid w:val="00900DC0"/>
    <w:rsid w:val="00901057"/>
    <w:rsid w:val="009010A5"/>
    <w:rsid w:val="00901640"/>
    <w:rsid w:val="009016DF"/>
    <w:rsid w:val="0090527B"/>
    <w:rsid w:val="00905E11"/>
    <w:rsid w:val="00910ECD"/>
    <w:rsid w:val="00910F30"/>
    <w:rsid w:val="00911839"/>
    <w:rsid w:val="00911916"/>
    <w:rsid w:val="0091203C"/>
    <w:rsid w:val="0091283F"/>
    <w:rsid w:val="00914542"/>
    <w:rsid w:val="00916ECE"/>
    <w:rsid w:val="00917612"/>
    <w:rsid w:val="00917B5D"/>
    <w:rsid w:val="0092140B"/>
    <w:rsid w:val="009252B5"/>
    <w:rsid w:val="00925AF1"/>
    <w:rsid w:val="0092647F"/>
    <w:rsid w:val="00926D54"/>
    <w:rsid w:val="00927B70"/>
    <w:rsid w:val="00930036"/>
    <w:rsid w:val="00931127"/>
    <w:rsid w:val="009327B7"/>
    <w:rsid w:val="00933DAC"/>
    <w:rsid w:val="00933F24"/>
    <w:rsid w:val="00934397"/>
    <w:rsid w:val="00936FC7"/>
    <w:rsid w:val="009419A1"/>
    <w:rsid w:val="00941AB2"/>
    <w:rsid w:val="00946336"/>
    <w:rsid w:val="00946BFE"/>
    <w:rsid w:val="009510BD"/>
    <w:rsid w:val="00951113"/>
    <w:rsid w:val="0095112D"/>
    <w:rsid w:val="0095205A"/>
    <w:rsid w:val="009521CE"/>
    <w:rsid w:val="00954179"/>
    <w:rsid w:val="00954425"/>
    <w:rsid w:val="009546E4"/>
    <w:rsid w:val="009570C9"/>
    <w:rsid w:val="00960AB3"/>
    <w:rsid w:val="00960D3B"/>
    <w:rsid w:val="009621F3"/>
    <w:rsid w:val="0096306A"/>
    <w:rsid w:val="00964E70"/>
    <w:rsid w:val="009651D1"/>
    <w:rsid w:val="00965B50"/>
    <w:rsid w:val="009701C3"/>
    <w:rsid w:val="009720D2"/>
    <w:rsid w:val="00973E9E"/>
    <w:rsid w:val="009751EF"/>
    <w:rsid w:val="009757AF"/>
    <w:rsid w:val="00982CFE"/>
    <w:rsid w:val="00983427"/>
    <w:rsid w:val="0098401E"/>
    <w:rsid w:val="00984095"/>
    <w:rsid w:val="00984A05"/>
    <w:rsid w:val="00984A29"/>
    <w:rsid w:val="00987290"/>
    <w:rsid w:val="00991C87"/>
    <w:rsid w:val="00991D15"/>
    <w:rsid w:val="00991F59"/>
    <w:rsid w:val="00992FA4"/>
    <w:rsid w:val="0099702C"/>
    <w:rsid w:val="009A4DE0"/>
    <w:rsid w:val="009A53BE"/>
    <w:rsid w:val="009A5F83"/>
    <w:rsid w:val="009C156B"/>
    <w:rsid w:val="009C2947"/>
    <w:rsid w:val="009C29A5"/>
    <w:rsid w:val="009C31F6"/>
    <w:rsid w:val="009D3AFB"/>
    <w:rsid w:val="009D3E3F"/>
    <w:rsid w:val="009D71AD"/>
    <w:rsid w:val="009E01B1"/>
    <w:rsid w:val="009E054E"/>
    <w:rsid w:val="009E1A94"/>
    <w:rsid w:val="009E1C16"/>
    <w:rsid w:val="009E1C54"/>
    <w:rsid w:val="009E3EFC"/>
    <w:rsid w:val="009E413C"/>
    <w:rsid w:val="009E435D"/>
    <w:rsid w:val="009E43DA"/>
    <w:rsid w:val="009E6EE7"/>
    <w:rsid w:val="009E7E34"/>
    <w:rsid w:val="009F0747"/>
    <w:rsid w:val="009F18CD"/>
    <w:rsid w:val="009F3353"/>
    <w:rsid w:val="009F4718"/>
    <w:rsid w:val="009F4BFF"/>
    <w:rsid w:val="009F51D5"/>
    <w:rsid w:val="009F6902"/>
    <w:rsid w:val="00A00C27"/>
    <w:rsid w:val="00A01DDC"/>
    <w:rsid w:val="00A02CC6"/>
    <w:rsid w:val="00A042AF"/>
    <w:rsid w:val="00A06743"/>
    <w:rsid w:val="00A07C90"/>
    <w:rsid w:val="00A111D1"/>
    <w:rsid w:val="00A13BD2"/>
    <w:rsid w:val="00A13EA5"/>
    <w:rsid w:val="00A17B11"/>
    <w:rsid w:val="00A20948"/>
    <w:rsid w:val="00A20E83"/>
    <w:rsid w:val="00A219A2"/>
    <w:rsid w:val="00A220A7"/>
    <w:rsid w:val="00A225B7"/>
    <w:rsid w:val="00A23080"/>
    <w:rsid w:val="00A2483F"/>
    <w:rsid w:val="00A25000"/>
    <w:rsid w:val="00A2554F"/>
    <w:rsid w:val="00A27EF6"/>
    <w:rsid w:val="00A3044C"/>
    <w:rsid w:val="00A31E12"/>
    <w:rsid w:val="00A325E2"/>
    <w:rsid w:val="00A32729"/>
    <w:rsid w:val="00A334F3"/>
    <w:rsid w:val="00A33FBB"/>
    <w:rsid w:val="00A34B35"/>
    <w:rsid w:val="00A3557F"/>
    <w:rsid w:val="00A40B58"/>
    <w:rsid w:val="00A415BC"/>
    <w:rsid w:val="00A43612"/>
    <w:rsid w:val="00A44C0A"/>
    <w:rsid w:val="00A45D01"/>
    <w:rsid w:val="00A460FC"/>
    <w:rsid w:val="00A50BD0"/>
    <w:rsid w:val="00A559E1"/>
    <w:rsid w:val="00A574BC"/>
    <w:rsid w:val="00A57DD2"/>
    <w:rsid w:val="00A614F1"/>
    <w:rsid w:val="00A634EB"/>
    <w:rsid w:val="00A64416"/>
    <w:rsid w:val="00A65486"/>
    <w:rsid w:val="00A6647F"/>
    <w:rsid w:val="00A67EBF"/>
    <w:rsid w:val="00A705C4"/>
    <w:rsid w:val="00A7192A"/>
    <w:rsid w:val="00A71A31"/>
    <w:rsid w:val="00A71F53"/>
    <w:rsid w:val="00A72AD8"/>
    <w:rsid w:val="00A73E33"/>
    <w:rsid w:val="00A73EF4"/>
    <w:rsid w:val="00A75FEB"/>
    <w:rsid w:val="00A76469"/>
    <w:rsid w:val="00A774B2"/>
    <w:rsid w:val="00A77DB5"/>
    <w:rsid w:val="00A80075"/>
    <w:rsid w:val="00A814E0"/>
    <w:rsid w:val="00A8178A"/>
    <w:rsid w:val="00A84321"/>
    <w:rsid w:val="00A862F3"/>
    <w:rsid w:val="00A86CC6"/>
    <w:rsid w:val="00A8703D"/>
    <w:rsid w:val="00A90DDC"/>
    <w:rsid w:val="00A925B4"/>
    <w:rsid w:val="00A95572"/>
    <w:rsid w:val="00A95864"/>
    <w:rsid w:val="00A968BC"/>
    <w:rsid w:val="00A97879"/>
    <w:rsid w:val="00AA01A4"/>
    <w:rsid w:val="00AA3E86"/>
    <w:rsid w:val="00AA5A4D"/>
    <w:rsid w:val="00AA5D6C"/>
    <w:rsid w:val="00AB099A"/>
    <w:rsid w:val="00AB1DC8"/>
    <w:rsid w:val="00AB314B"/>
    <w:rsid w:val="00AB4CE4"/>
    <w:rsid w:val="00AC3D2E"/>
    <w:rsid w:val="00AC5EA7"/>
    <w:rsid w:val="00AC63CB"/>
    <w:rsid w:val="00AC6D71"/>
    <w:rsid w:val="00AD0445"/>
    <w:rsid w:val="00AD3D03"/>
    <w:rsid w:val="00AD4101"/>
    <w:rsid w:val="00AD44C5"/>
    <w:rsid w:val="00AD4F20"/>
    <w:rsid w:val="00AD6A94"/>
    <w:rsid w:val="00AE2C97"/>
    <w:rsid w:val="00AE513A"/>
    <w:rsid w:val="00AE62EE"/>
    <w:rsid w:val="00AF1F1F"/>
    <w:rsid w:val="00AF508E"/>
    <w:rsid w:val="00AF5143"/>
    <w:rsid w:val="00AF5529"/>
    <w:rsid w:val="00B009E7"/>
    <w:rsid w:val="00B02653"/>
    <w:rsid w:val="00B02BFF"/>
    <w:rsid w:val="00B048F0"/>
    <w:rsid w:val="00B05855"/>
    <w:rsid w:val="00B1151E"/>
    <w:rsid w:val="00B117FF"/>
    <w:rsid w:val="00B11844"/>
    <w:rsid w:val="00B118D2"/>
    <w:rsid w:val="00B12EC2"/>
    <w:rsid w:val="00B161F2"/>
    <w:rsid w:val="00B169A7"/>
    <w:rsid w:val="00B21930"/>
    <w:rsid w:val="00B23AE7"/>
    <w:rsid w:val="00B23D5B"/>
    <w:rsid w:val="00B242F9"/>
    <w:rsid w:val="00B2606E"/>
    <w:rsid w:val="00B26885"/>
    <w:rsid w:val="00B279B9"/>
    <w:rsid w:val="00B300B0"/>
    <w:rsid w:val="00B30D82"/>
    <w:rsid w:val="00B4163A"/>
    <w:rsid w:val="00B4412E"/>
    <w:rsid w:val="00B456F8"/>
    <w:rsid w:val="00B45A0B"/>
    <w:rsid w:val="00B45D0A"/>
    <w:rsid w:val="00B461D8"/>
    <w:rsid w:val="00B467BE"/>
    <w:rsid w:val="00B56FA4"/>
    <w:rsid w:val="00B601EA"/>
    <w:rsid w:val="00B60971"/>
    <w:rsid w:val="00B6437F"/>
    <w:rsid w:val="00B6619D"/>
    <w:rsid w:val="00B66B5B"/>
    <w:rsid w:val="00B674D8"/>
    <w:rsid w:val="00B67F29"/>
    <w:rsid w:val="00B70601"/>
    <w:rsid w:val="00B7418B"/>
    <w:rsid w:val="00B744F7"/>
    <w:rsid w:val="00B76D56"/>
    <w:rsid w:val="00B775A6"/>
    <w:rsid w:val="00B777FF"/>
    <w:rsid w:val="00B779D7"/>
    <w:rsid w:val="00B807CF"/>
    <w:rsid w:val="00B80862"/>
    <w:rsid w:val="00B81EA1"/>
    <w:rsid w:val="00B82B9E"/>
    <w:rsid w:val="00B83918"/>
    <w:rsid w:val="00B84A83"/>
    <w:rsid w:val="00B85697"/>
    <w:rsid w:val="00B85D02"/>
    <w:rsid w:val="00B905E8"/>
    <w:rsid w:val="00B93B76"/>
    <w:rsid w:val="00B93C8D"/>
    <w:rsid w:val="00B94C49"/>
    <w:rsid w:val="00BA0BF5"/>
    <w:rsid w:val="00BA101E"/>
    <w:rsid w:val="00BA4E16"/>
    <w:rsid w:val="00BA5EA9"/>
    <w:rsid w:val="00BA7467"/>
    <w:rsid w:val="00BA7BE2"/>
    <w:rsid w:val="00BB1558"/>
    <w:rsid w:val="00BB2A01"/>
    <w:rsid w:val="00BB3C9E"/>
    <w:rsid w:val="00BB460E"/>
    <w:rsid w:val="00BC1151"/>
    <w:rsid w:val="00BC57C7"/>
    <w:rsid w:val="00BC69C8"/>
    <w:rsid w:val="00BC775B"/>
    <w:rsid w:val="00BC7F7C"/>
    <w:rsid w:val="00BD3868"/>
    <w:rsid w:val="00BD6815"/>
    <w:rsid w:val="00BE0F18"/>
    <w:rsid w:val="00BE1706"/>
    <w:rsid w:val="00BE1AFB"/>
    <w:rsid w:val="00BE1EA8"/>
    <w:rsid w:val="00BE1FBC"/>
    <w:rsid w:val="00BE25B4"/>
    <w:rsid w:val="00BE2859"/>
    <w:rsid w:val="00BE55FC"/>
    <w:rsid w:val="00BE59E0"/>
    <w:rsid w:val="00BF0E2C"/>
    <w:rsid w:val="00BF1C67"/>
    <w:rsid w:val="00BF1DFC"/>
    <w:rsid w:val="00BF1F6F"/>
    <w:rsid w:val="00BF3032"/>
    <w:rsid w:val="00BF3292"/>
    <w:rsid w:val="00BF3794"/>
    <w:rsid w:val="00BF3E10"/>
    <w:rsid w:val="00BF6A85"/>
    <w:rsid w:val="00C002EC"/>
    <w:rsid w:val="00C003E2"/>
    <w:rsid w:val="00C00BA7"/>
    <w:rsid w:val="00C011DB"/>
    <w:rsid w:val="00C02DEB"/>
    <w:rsid w:val="00C02E95"/>
    <w:rsid w:val="00C03D62"/>
    <w:rsid w:val="00C04158"/>
    <w:rsid w:val="00C04EEE"/>
    <w:rsid w:val="00C051F9"/>
    <w:rsid w:val="00C07797"/>
    <w:rsid w:val="00C07B57"/>
    <w:rsid w:val="00C108C2"/>
    <w:rsid w:val="00C10EE7"/>
    <w:rsid w:val="00C10F1E"/>
    <w:rsid w:val="00C1182A"/>
    <w:rsid w:val="00C16704"/>
    <w:rsid w:val="00C200C1"/>
    <w:rsid w:val="00C208C4"/>
    <w:rsid w:val="00C21F50"/>
    <w:rsid w:val="00C33624"/>
    <w:rsid w:val="00C34C45"/>
    <w:rsid w:val="00C3541C"/>
    <w:rsid w:val="00C36287"/>
    <w:rsid w:val="00C37677"/>
    <w:rsid w:val="00C43876"/>
    <w:rsid w:val="00C449DF"/>
    <w:rsid w:val="00C4537F"/>
    <w:rsid w:val="00C457EE"/>
    <w:rsid w:val="00C45EE0"/>
    <w:rsid w:val="00C55BE0"/>
    <w:rsid w:val="00C576D2"/>
    <w:rsid w:val="00C60256"/>
    <w:rsid w:val="00C6025F"/>
    <w:rsid w:val="00C604E1"/>
    <w:rsid w:val="00C60542"/>
    <w:rsid w:val="00C63E06"/>
    <w:rsid w:val="00C71FCD"/>
    <w:rsid w:val="00C72F30"/>
    <w:rsid w:val="00C746A0"/>
    <w:rsid w:val="00C752F3"/>
    <w:rsid w:val="00C75BBC"/>
    <w:rsid w:val="00C82668"/>
    <w:rsid w:val="00C83A40"/>
    <w:rsid w:val="00C849F2"/>
    <w:rsid w:val="00C84C41"/>
    <w:rsid w:val="00C85061"/>
    <w:rsid w:val="00C86DAE"/>
    <w:rsid w:val="00C86FAC"/>
    <w:rsid w:val="00C877E7"/>
    <w:rsid w:val="00C92D78"/>
    <w:rsid w:val="00C93800"/>
    <w:rsid w:val="00C951A7"/>
    <w:rsid w:val="00C96560"/>
    <w:rsid w:val="00CA1495"/>
    <w:rsid w:val="00CA4312"/>
    <w:rsid w:val="00CA69DB"/>
    <w:rsid w:val="00CB1ED1"/>
    <w:rsid w:val="00CB21A1"/>
    <w:rsid w:val="00CB26AA"/>
    <w:rsid w:val="00CB29C2"/>
    <w:rsid w:val="00CB6838"/>
    <w:rsid w:val="00CB6DC5"/>
    <w:rsid w:val="00CC0B66"/>
    <w:rsid w:val="00CC2132"/>
    <w:rsid w:val="00CC2673"/>
    <w:rsid w:val="00CC269F"/>
    <w:rsid w:val="00CC4238"/>
    <w:rsid w:val="00CC5FDE"/>
    <w:rsid w:val="00CC6B86"/>
    <w:rsid w:val="00CC7EEA"/>
    <w:rsid w:val="00CD032B"/>
    <w:rsid w:val="00CD0913"/>
    <w:rsid w:val="00CD22D6"/>
    <w:rsid w:val="00CD343D"/>
    <w:rsid w:val="00CD4FEF"/>
    <w:rsid w:val="00CD571F"/>
    <w:rsid w:val="00CE00EC"/>
    <w:rsid w:val="00CE1291"/>
    <w:rsid w:val="00CE16DD"/>
    <w:rsid w:val="00CE1A81"/>
    <w:rsid w:val="00CE241D"/>
    <w:rsid w:val="00CE41EB"/>
    <w:rsid w:val="00CE4C5E"/>
    <w:rsid w:val="00CE721C"/>
    <w:rsid w:val="00CF0614"/>
    <w:rsid w:val="00CF2BB4"/>
    <w:rsid w:val="00CF2DB9"/>
    <w:rsid w:val="00CF4678"/>
    <w:rsid w:val="00D03405"/>
    <w:rsid w:val="00D0401A"/>
    <w:rsid w:val="00D05BD8"/>
    <w:rsid w:val="00D06285"/>
    <w:rsid w:val="00D06F03"/>
    <w:rsid w:val="00D07893"/>
    <w:rsid w:val="00D07963"/>
    <w:rsid w:val="00D10BB2"/>
    <w:rsid w:val="00D11427"/>
    <w:rsid w:val="00D11909"/>
    <w:rsid w:val="00D1256E"/>
    <w:rsid w:val="00D12CC5"/>
    <w:rsid w:val="00D12D2E"/>
    <w:rsid w:val="00D1509E"/>
    <w:rsid w:val="00D16C6A"/>
    <w:rsid w:val="00D16F07"/>
    <w:rsid w:val="00D21FD7"/>
    <w:rsid w:val="00D23B26"/>
    <w:rsid w:val="00D24CFE"/>
    <w:rsid w:val="00D25223"/>
    <w:rsid w:val="00D25E9D"/>
    <w:rsid w:val="00D2646C"/>
    <w:rsid w:val="00D3022D"/>
    <w:rsid w:val="00D307F8"/>
    <w:rsid w:val="00D30FC4"/>
    <w:rsid w:val="00D31293"/>
    <w:rsid w:val="00D354AA"/>
    <w:rsid w:val="00D35717"/>
    <w:rsid w:val="00D3615C"/>
    <w:rsid w:val="00D40279"/>
    <w:rsid w:val="00D43B8C"/>
    <w:rsid w:val="00D44792"/>
    <w:rsid w:val="00D46102"/>
    <w:rsid w:val="00D51F44"/>
    <w:rsid w:val="00D52017"/>
    <w:rsid w:val="00D5331D"/>
    <w:rsid w:val="00D542C3"/>
    <w:rsid w:val="00D5484E"/>
    <w:rsid w:val="00D550F5"/>
    <w:rsid w:val="00D5540F"/>
    <w:rsid w:val="00D55677"/>
    <w:rsid w:val="00D566AE"/>
    <w:rsid w:val="00D6240A"/>
    <w:rsid w:val="00D62E33"/>
    <w:rsid w:val="00D63732"/>
    <w:rsid w:val="00D63FE9"/>
    <w:rsid w:val="00D6406B"/>
    <w:rsid w:val="00D64EBB"/>
    <w:rsid w:val="00D67854"/>
    <w:rsid w:val="00D7088E"/>
    <w:rsid w:val="00D72157"/>
    <w:rsid w:val="00D72EED"/>
    <w:rsid w:val="00D75A2C"/>
    <w:rsid w:val="00D76F23"/>
    <w:rsid w:val="00D808B2"/>
    <w:rsid w:val="00D81452"/>
    <w:rsid w:val="00D8271B"/>
    <w:rsid w:val="00D82BF1"/>
    <w:rsid w:val="00D830F7"/>
    <w:rsid w:val="00D84429"/>
    <w:rsid w:val="00D85D6E"/>
    <w:rsid w:val="00D85FA1"/>
    <w:rsid w:val="00D9002A"/>
    <w:rsid w:val="00D921E1"/>
    <w:rsid w:val="00D933E5"/>
    <w:rsid w:val="00D93F20"/>
    <w:rsid w:val="00D959B2"/>
    <w:rsid w:val="00D967B6"/>
    <w:rsid w:val="00D97F9E"/>
    <w:rsid w:val="00DA32DF"/>
    <w:rsid w:val="00DA34A9"/>
    <w:rsid w:val="00DA428A"/>
    <w:rsid w:val="00DA43F9"/>
    <w:rsid w:val="00DA4425"/>
    <w:rsid w:val="00DA5542"/>
    <w:rsid w:val="00DA6EAF"/>
    <w:rsid w:val="00DB048B"/>
    <w:rsid w:val="00DB1AF0"/>
    <w:rsid w:val="00DB1E25"/>
    <w:rsid w:val="00DB2B76"/>
    <w:rsid w:val="00DB4D0F"/>
    <w:rsid w:val="00DB5346"/>
    <w:rsid w:val="00DC2B96"/>
    <w:rsid w:val="00DC42EA"/>
    <w:rsid w:val="00DC5840"/>
    <w:rsid w:val="00DC6826"/>
    <w:rsid w:val="00DC68C5"/>
    <w:rsid w:val="00DD1413"/>
    <w:rsid w:val="00DD17E4"/>
    <w:rsid w:val="00DD1F20"/>
    <w:rsid w:val="00DD34E5"/>
    <w:rsid w:val="00DD488C"/>
    <w:rsid w:val="00DD5890"/>
    <w:rsid w:val="00DD59C9"/>
    <w:rsid w:val="00DD5B5D"/>
    <w:rsid w:val="00DD721C"/>
    <w:rsid w:val="00DE0CE3"/>
    <w:rsid w:val="00DE2B67"/>
    <w:rsid w:val="00DE2F8F"/>
    <w:rsid w:val="00DE547C"/>
    <w:rsid w:val="00DE6490"/>
    <w:rsid w:val="00DE69C6"/>
    <w:rsid w:val="00DE7C5A"/>
    <w:rsid w:val="00DF2042"/>
    <w:rsid w:val="00DF5A51"/>
    <w:rsid w:val="00DF5DB7"/>
    <w:rsid w:val="00DF5FEF"/>
    <w:rsid w:val="00DF60DA"/>
    <w:rsid w:val="00E064CB"/>
    <w:rsid w:val="00E0656C"/>
    <w:rsid w:val="00E0787F"/>
    <w:rsid w:val="00E12327"/>
    <w:rsid w:val="00E147ED"/>
    <w:rsid w:val="00E14F9E"/>
    <w:rsid w:val="00E15182"/>
    <w:rsid w:val="00E16034"/>
    <w:rsid w:val="00E168CA"/>
    <w:rsid w:val="00E17DA9"/>
    <w:rsid w:val="00E20191"/>
    <w:rsid w:val="00E205E3"/>
    <w:rsid w:val="00E20F44"/>
    <w:rsid w:val="00E2132F"/>
    <w:rsid w:val="00E21C13"/>
    <w:rsid w:val="00E21DFC"/>
    <w:rsid w:val="00E23364"/>
    <w:rsid w:val="00E27060"/>
    <w:rsid w:val="00E3106B"/>
    <w:rsid w:val="00E3227D"/>
    <w:rsid w:val="00E33FD3"/>
    <w:rsid w:val="00E34129"/>
    <w:rsid w:val="00E361E7"/>
    <w:rsid w:val="00E3712E"/>
    <w:rsid w:val="00E373EA"/>
    <w:rsid w:val="00E404F0"/>
    <w:rsid w:val="00E406C1"/>
    <w:rsid w:val="00E41121"/>
    <w:rsid w:val="00E42775"/>
    <w:rsid w:val="00E435BB"/>
    <w:rsid w:val="00E43871"/>
    <w:rsid w:val="00E43B00"/>
    <w:rsid w:val="00E43D12"/>
    <w:rsid w:val="00E4655C"/>
    <w:rsid w:val="00E4716B"/>
    <w:rsid w:val="00E47411"/>
    <w:rsid w:val="00E54166"/>
    <w:rsid w:val="00E54201"/>
    <w:rsid w:val="00E54460"/>
    <w:rsid w:val="00E55797"/>
    <w:rsid w:val="00E559D8"/>
    <w:rsid w:val="00E60B75"/>
    <w:rsid w:val="00E61703"/>
    <w:rsid w:val="00E61940"/>
    <w:rsid w:val="00E6276C"/>
    <w:rsid w:val="00E63F2E"/>
    <w:rsid w:val="00E644C9"/>
    <w:rsid w:val="00E660BE"/>
    <w:rsid w:val="00E678C5"/>
    <w:rsid w:val="00E71D39"/>
    <w:rsid w:val="00E72464"/>
    <w:rsid w:val="00E735E0"/>
    <w:rsid w:val="00E76323"/>
    <w:rsid w:val="00E76627"/>
    <w:rsid w:val="00E81BF4"/>
    <w:rsid w:val="00E825B8"/>
    <w:rsid w:val="00E82A78"/>
    <w:rsid w:val="00E82C7B"/>
    <w:rsid w:val="00E84266"/>
    <w:rsid w:val="00E842D4"/>
    <w:rsid w:val="00E856FB"/>
    <w:rsid w:val="00E8610C"/>
    <w:rsid w:val="00E86D31"/>
    <w:rsid w:val="00E90240"/>
    <w:rsid w:val="00E909D4"/>
    <w:rsid w:val="00E9113D"/>
    <w:rsid w:val="00E92F9B"/>
    <w:rsid w:val="00E93437"/>
    <w:rsid w:val="00E942C9"/>
    <w:rsid w:val="00E9577B"/>
    <w:rsid w:val="00E97762"/>
    <w:rsid w:val="00EA000E"/>
    <w:rsid w:val="00EA20F7"/>
    <w:rsid w:val="00EA229A"/>
    <w:rsid w:val="00EA2389"/>
    <w:rsid w:val="00EA25E6"/>
    <w:rsid w:val="00EA3ADA"/>
    <w:rsid w:val="00EA47F6"/>
    <w:rsid w:val="00EA4BD4"/>
    <w:rsid w:val="00EA7271"/>
    <w:rsid w:val="00EA77A7"/>
    <w:rsid w:val="00EA7D62"/>
    <w:rsid w:val="00EB2F29"/>
    <w:rsid w:val="00EB545F"/>
    <w:rsid w:val="00EB6583"/>
    <w:rsid w:val="00EB65D0"/>
    <w:rsid w:val="00EB7DA5"/>
    <w:rsid w:val="00EC0AED"/>
    <w:rsid w:val="00EC1398"/>
    <w:rsid w:val="00EC1769"/>
    <w:rsid w:val="00EC26A0"/>
    <w:rsid w:val="00EC2A04"/>
    <w:rsid w:val="00EC3169"/>
    <w:rsid w:val="00EC56DC"/>
    <w:rsid w:val="00EC676A"/>
    <w:rsid w:val="00EC7267"/>
    <w:rsid w:val="00EC75F6"/>
    <w:rsid w:val="00EC7BC2"/>
    <w:rsid w:val="00ED20B3"/>
    <w:rsid w:val="00ED2353"/>
    <w:rsid w:val="00ED4BEF"/>
    <w:rsid w:val="00ED5E4D"/>
    <w:rsid w:val="00ED7A93"/>
    <w:rsid w:val="00EE0620"/>
    <w:rsid w:val="00EE3214"/>
    <w:rsid w:val="00EE39E9"/>
    <w:rsid w:val="00EE3C44"/>
    <w:rsid w:val="00EE3DA6"/>
    <w:rsid w:val="00EE4D6F"/>
    <w:rsid w:val="00EE5239"/>
    <w:rsid w:val="00EE55D3"/>
    <w:rsid w:val="00EE560B"/>
    <w:rsid w:val="00EE7CCB"/>
    <w:rsid w:val="00EF0317"/>
    <w:rsid w:val="00EF27CB"/>
    <w:rsid w:val="00EF4F9E"/>
    <w:rsid w:val="00F00218"/>
    <w:rsid w:val="00F01467"/>
    <w:rsid w:val="00F01729"/>
    <w:rsid w:val="00F018E1"/>
    <w:rsid w:val="00F01E1D"/>
    <w:rsid w:val="00F03886"/>
    <w:rsid w:val="00F03C2E"/>
    <w:rsid w:val="00F07474"/>
    <w:rsid w:val="00F10F90"/>
    <w:rsid w:val="00F13766"/>
    <w:rsid w:val="00F13CAB"/>
    <w:rsid w:val="00F152F9"/>
    <w:rsid w:val="00F22A43"/>
    <w:rsid w:val="00F237E7"/>
    <w:rsid w:val="00F23DDC"/>
    <w:rsid w:val="00F25461"/>
    <w:rsid w:val="00F263F9"/>
    <w:rsid w:val="00F311E7"/>
    <w:rsid w:val="00F32172"/>
    <w:rsid w:val="00F332FA"/>
    <w:rsid w:val="00F337FC"/>
    <w:rsid w:val="00F341E5"/>
    <w:rsid w:val="00F34589"/>
    <w:rsid w:val="00F3497A"/>
    <w:rsid w:val="00F36043"/>
    <w:rsid w:val="00F374A5"/>
    <w:rsid w:val="00F379A9"/>
    <w:rsid w:val="00F37E56"/>
    <w:rsid w:val="00F42346"/>
    <w:rsid w:val="00F4317A"/>
    <w:rsid w:val="00F431A3"/>
    <w:rsid w:val="00F4525E"/>
    <w:rsid w:val="00F456EA"/>
    <w:rsid w:val="00F45841"/>
    <w:rsid w:val="00F461BB"/>
    <w:rsid w:val="00F5155D"/>
    <w:rsid w:val="00F515F4"/>
    <w:rsid w:val="00F51E44"/>
    <w:rsid w:val="00F51FFB"/>
    <w:rsid w:val="00F53DE5"/>
    <w:rsid w:val="00F54E3C"/>
    <w:rsid w:val="00F55510"/>
    <w:rsid w:val="00F55786"/>
    <w:rsid w:val="00F57973"/>
    <w:rsid w:val="00F57ABC"/>
    <w:rsid w:val="00F6062D"/>
    <w:rsid w:val="00F6190D"/>
    <w:rsid w:val="00F62EC7"/>
    <w:rsid w:val="00F62F76"/>
    <w:rsid w:val="00F65BB6"/>
    <w:rsid w:val="00F65E95"/>
    <w:rsid w:val="00F66EF3"/>
    <w:rsid w:val="00F67D1D"/>
    <w:rsid w:val="00F67E2A"/>
    <w:rsid w:val="00F67F91"/>
    <w:rsid w:val="00F713D6"/>
    <w:rsid w:val="00F72AA2"/>
    <w:rsid w:val="00F73455"/>
    <w:rsid w:val="00F73F67"/>
    <w:rsid w:val="00F767ED"/>
    <w:rsid w:val="00F775B1"/>
    <w:rsid w:val="00F811DD"/>
    <w:rsid w:val="00F813BC"/>
    <w:rsid w:val="00F8159F"/>
    <w:rsid w:val="00F85B67"/>
    <w:rsid w:val="00F877A2"/>
    <w:rsid w:val="00F90B3F"/>
    <w:rsid w:val="00F90ED6"/>
    <w:rsid w:val="00F9256B"/>
    <w:rsid w:val="00F92858"/>
    <w:rsid w:val="00F93FD7"/>
    <w:rsid w:val="00F940C7"/>
    <w:rsid w:val="00F955BC"/>
    <w:rsid w:val="00F956A3"/>
    <w:rsid w:val="00F95848"/>
    <w:rsid w:val="00F96D4D"/>
    <w:rsid w:val="00FA4A72"/>
    <w:rsid w:val="00FA4E4E"/>
    <w:rsid w:val="00FB0C04"/>
    <w:rsid w:val="00FB1781"/>
    <w:rsid w:val="00FB34DD"/>
    <w:rsid w:val="00FB4D63"/>
    <w:rsid w:val="00FB70FD"/>
    <w:rsid w:val="00FC0416"/>
    <w:rsid w:val="00FC054B"/>
    <w:rsid w:val="00FC25DE"/>
    <w:rsid w:val="00FC4040"/>
    <w:rsid w:val="00FC4190"/>
    <w:rsid w:val="00FC43E9"/>
    <w:rsid w:val="00FC442F"/>
    <w:rsid w:val="00FC5E93"/>
    <w:rsid w:val="00FC660D"/>
    <w:rsid w:val="00FC7C9C"/>
    <w:rsid w:val="00FD1021"/>
    <w:rsid w:val="00FD3BDC"/>
    <w:rsid w:val="00FD4218"/>
    <w:rsid w:val="00FE0D1D"/>
    <w:rsid w:val="00FE3AB9"/>
    <w:rsid w:val="00FE56A7"/>
    <w:rsid w:val="00FE701D"/>
    <w:rsid w:val="00FE72E7"/>
    <w:rsid w:val="00FF11F0"/>
    <w:rsid w:val="00FF37AF"/>
    <w:rsid w:val="00FF3A5C"/>
    <w:rsid w:val="00FF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10021"/>
    <w:rPr>
      <w:rFonts w:ascii="Tahoma" w:hAnsi="Tahoma" w:cs="Tahoma"/>
      <w:sz w:val="16"/>
      <w:szCs w:val="16"/>
    </w:rPr>
  </w:style>
  <w:style w:type="character" w:customStyle="1" w:styleId="BalloonTextChar">
    <w:name w:val="Balloon Text Char"/>
    <w:basedOn w:val="DefaultParagraphFont"/>
    <w:link w:val="BalloonText"/>
    <w:rsid w:val="00410021"/>
    <w:rPr>
      <w:rFonts w:ascii="Tahoma" w:hAnsi="Tahoma" w:cs="Tahoma"/>
      <w:sz w:val="16"/>
      <w:szCs w:val="16"/>
    </w:rPr>
  </w:style>
  <w:style w:type="paragraph" w:styleId="PlainText">
    <w:name w:val="Plain Text"/>
    <w:basedOn w:val="Normal"/>
    <w:link w:val="PlainTextChar"/>
    <w:uiPriority w:val="99"/>
    <w:unhideWhenUsed/>
    <w:rsid w:val="00410021"/>
    <w:rPr>
      <w:rFonts w:ascii="Consolas" w:eastAsiaTheme="minorHAnsi" w:hAnsi="Consolas"/>
      <w:sz w:val="21"/>
      <w:szCs w:val="21"/>
    </w:rPr>
  </w:style>
  <w:style w:type="character" w:customStyle="1" w:styleId="PlainTextChar">
    <w:name w:val="Plain Text Char"/>
    <w:basedOn w:val="DefaultParagraphFont"/>
    <w:link w:val="PlainText"/>
    <w:uiPriority w:val="99"/>
    <w:rsid w:val="00410021"/>
    <w:rPr>
      <w:rFonts w:ascii="Consolas" w:hAnsi="Consolas" w:cs="Times New Roman"/>
      <w:sz w:val="21"/>
      <w:szCs w:val="21"/>
    </w:rPr>
  </w:style>
  <w:style w:type="character" w:styleId="Hyperlink">
    <w:name w:val="Hyperlink"/>
    <w:basedOn w:val="DefaultParagraphFont"/>
    <w:rsid w:val="00933F24"/>
    <w:rPr>
      <w:rFonts w:cs="Times New Roman"/>
      <w:color w:val="0000FF"/>
      <w:u w:val="single"/>
    </w:rPr>
  </w:style>
  <w:style w:type="paragraph" w:styleId="BodyText">
    <w:name w:val="Body Text"/>
    <w:basedOn w:val="Normal"/>
    <w:link w:val="BodyTextChar"/>
    <w:rsid w:val="00585050"/>
    <w:rPr>
      <w:szCs w:val="20"/>
    </w:rPr>
  </w:style>
  <w:style w:type="character" w:customStyle="1" w:styleId="BodyTextChar">
    <w:name w:val="Body Text Char"/>
    <w:basedOn w:val="DefaultParagraphFont"/>
    <w:link w:val="BodyText"/>
    <w:rsid w:val="00585050"/>
    <w:rPr>
      <w:rFonts w:ascii="Times New Roman" w:eastAsia="Times New Roman" w:hAnsi="Times New Roman" w:cs="Times New Roman"/>
      <w:sz w:val="24"/>
      <w:szCs w:val="20"/>
    </w:rPr>
  </w:style>
  <w:style w:type="paragraph" w:customStyle="1" w:styleId="NoSpacing1">
    <w:name w:val="No Spacing1"/>
    <w:uiPriority w:val="1"/>
    <w:qFormat/>
    <w:rsid w:val="0087117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10021"/>
    <w:rPr>
      <w:rFonts w:ascii="Tahoma" w:hAnsi="Tahoma" w:cs="Tahoma"/>
      <w:sz w:val="16"/>
      <w:szCs w:val="16"/>
    </w:rPr>
  </w:style>
  <w:style w:type="character" w:customStyle="1" w:styleId="BalloonTextChar">
    <w:name w:val="Balloon Text Char"/>
    <w:basedOn w:val="DefaultParagraphFont"/>
    <w:link w:val="BalloonText"/>
    <w:rsid w:val="00410021"/>
    <w:rPr>
      <w:rFonts w:ascii="Tahoma" w:hAnsi="Tahoma" w:cs="Tahoma"/>
      <w:sz w:val="16"/>
      <w:szCs w:val="16"/>
    </w:rPr>
  </w:style>
  <w:style w:type="paragraph" w:styleId="PlainText">
    <w:name w:val="Plain Text"/>
    <w:basedOn w:val="Normal"/>
    <w:link w:val="PlainTextChar"/>
    <w:uiPriority w:val="99"/>
    <w:unhideWhenUsed/>
    <w:rsid w:val="00410021"/>
    <w:rPr>
      <w:rFonts w:ascii="Consolas" w:eastAsiaTheme="minorHAnsi" w:hAnsi="Consolas"/>
      <w:sz w:val="21"/>
      <w:szCs w:val="21"/>
    </w:rPr>
  </w:style>
  <w:style w:type="character" w:customStyle="1" w:styleId="PlainTextChar">
    <w:name w:val="Plain Text Char"/>
    <w:basedOn w:val="DefaultParagraphFont"/>
    <w:link w:val="PlainText"/>
    <w:uiPriority w:val="99"/>
    <w:rsid w:val="00410021"/>
    <w:rPr>
      <w:rFonts w:ascii="Consolas" w:hAnsi="Consolas" w:cs="Times New Roman"/>
      <w:sz w:val="21"/>
      <w:szCs w:val="21"/>
    </w:rPr>
  </w:style>
  <w:style w:type="character" w:styleId="Hyperlink">
    <w:name w:val="Hyperlink"/>
    <w:basedOn w:val="DefaultParagraphFont"/>
    <w:rsid w:val="00933F24"/>
    <w:rPr>
      <w:rFonts w:cs="Times New Roman"/>
      <w:color w:val="0000FF"/>
      <w:u w:val="single"/>
    </w:rPr>
  </w:style>
  <w:style w:type="paragraph" w:styleId="BodyText">
    <w:name w:val="Body Text"/>
    <w:basedOn w:val="Normal"/>
    <w:link w:val="BodyTextChar"/>
    <w:rsid w:val="00585050"/>
    <w:rPr>
      <w:szCs w:val="20"/>
    </w:rPr>
  </w:style>
  <w:style w:type="character" w:customStyle="1" w:styleId="BodyTextChar">
    <w:name w:val="Body Text Char"/>
    <w:basedOn w:val="DefaultParagraphFont"/>
    <w:link w:val="BodyText"/>
    <w:rsid w:val="00585050"/>
    <w:rPr>
      <w:rFonts w:ascii="Times New Roman" w:eastAsia="Times New Roman" w:hAnsi="Times New Roman" w:cs="Times New Roman"/>
      <w:sz w:val="24"/>
      <w:szCs w:val="20"/>
    </w:rPr>
  </w:style>
  <w:style w:type="paragraph" w:customStyle="1" w:styleId="NoSpacing1">
    <w:name w:val="No Spacing1"/>
    <w:uiPriority w:val="1"/>
    <w:qFormat/>
    <w:rsid w:val="0087117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facultyapplication.stanford.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acultyapplication.stanford.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azadehj</dc:creator>
  <cp:lastModifiedBy>Bozdog, Mihaela</cp:lastModifiedBy>
  <cp:revision>2</cp:revision>
  <cp:lastPrinted>2011-03-11T19:49:00Z</cp:lastPrinted>
  <dcterms:created xsi:type="dcterms:W3CDTF">2015-08-30T19:18:00Z</dcterms:created>
  <dcterms:modified xsi:type="dcterms:W3CDTF">2015-08-30T19:18:00Z</dcterms:modified>
</cp:coreProperties>
</file>