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FFB47" w14:textId="07B63EE1" w:rsidR="00456EBE" w:rsidRDefault="00456EBE" w:rsidP="00D327D6">
      <w:pPr>
        <w:pStyle w:val="Style1"/>
        <w:tabs>
          <w:tab w:val="left" w:pos="3690"/>
        </w:tabs>
        <w:spacing w:before="0"/>
        <w:jc w:val="center"/>
        <w:rPr>
          <w:noProof/>
          <w:sz w:val="32"/>
        </w:rPr>
      </w:pPr>
      <w:r w:rsidRPr="00B6141E">
        <w:rPr>
          <w:noProof/>
          <w:sz w:val="32"/>
        </w:rPr>
        <w:t>Industry Affiliates Program</w:t>
      </w:r>
    </w:p>
    <w:p w14:paraId="7596EF1D" w14:textId="172D2C4C" w:rsidR="00B6141E" w:rsidRPr="00B6141E" w:rsidRDefault="00B6141E" w:rsidP="00CA635A">
      <w:pPr>
        <w:pStyle w:val="Style1"/>
        <w:tabs>
          <w:tab w:val="left" w:pos="3690"/>
        </w:tabs>
        <w:spacing w:before="0"/>
        <w:jc w:val="center"/>
        <w:rPr>
          <w:noProof/>
          <w:sz w:val="28"/>
        </w:rPr>
      </w:pPr>
      <w:r>
        <w:rPr>
          <w:noProof/>
          <w:color w:val="C22738"/>
          <w:sz w:val="28"/>
          <w:szCs w:val="28"/>
        </w:rPr>
        <w:t xml:space="preserve">Clinical Excellence Research Center </w:t>
      </w:r>
    </w:p>
    <w:bookmarkStart w:id="0" w:name="_Toc481141844"/>
    <w:bookmarkStart w:id="1" w:name="_Toc481142209"/>
    <w:p w14:paraId="5B74B428" w14:textId="1A3FFC6C" w:rsidR="004670E8" w:rsidRPr="00456EBE" w:rsidRDefault="00D327D6" w:rsidP="00456EBE">
      <w:pPr>
        <w:jc w:val="both"/>
        <w:rPr>
          <w:rFonts w:asciiTheme="majorHAnsi" w:hAnsiTheme="majorHAnsi"/>
          <w:color w:val="000000" w:themeColor="text1"/>
          <w:szCs w:val="20"/>
        </w:rPr>
      </w:pPr>
      <w:r w:rsidRPr="00984CDC">
        <w:rPr>
          <w:noProof/>
          <w:sz w:val="24"/>
        </w:rPr>
        <mc:AlternateContent>
          <mc:Choice Requires="wps">
            <w:drawing>
              <wp:anchor distT="0" distB="0" distL="114300" distR="114300" simplePos="0" relativeHeight="251668480" behindDoc="0" locked="0" layoutInCell="1" allowOverlap="1" wp14:anchorId="5D5711A2" wp14:editId="77A63550">
                <wp:simplePos x="0" y="0"/>
                <wp:positionH relativeFrom="column">
                  <wp:posOffset>-19050</wp:posOffset>
                </wp:positionH>
                <wp:positionV relativeFrom="paragraph">
                  <wp:posOffset>93855</wp:posOffset>
                </wp:positionV>
                <wp:extent cx="6236033" cy="0"/>
                <wp:effectExtent l="0" t="12700" r="12700" b="12700"/>
                <wp:wrapNone/>
                <wp:docPr id="24" name="Straight Connector 24"/>
                <wp:cNvGraphicFramePr/>
                <a:graphic xmlns:a="http://schemas.openxmlformats.org/drawingml/2006/main">
                  <a:graphicData uri="http://schemas.microsoft.com/office/word/2010/wordprocessingShape">
                    <wps:wsp>
                      <wps:cNvCnPr/>
                      <wps:spPr>
                        <a:xfrm>
                          <a:off x="0" y="0"/>
                          <a:ext cx="6236033"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49119"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4pt" to="489.5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" strokecolor="#c00000" strokeweight="1.5pt">
                <v:stroke joinstyle="miter"/>
              </v:line>
            </w:pict>
          </mc:Fallback>
        </mc:AlternateContent>
      </w:r>
      <w:bookmarkEnd w:id="0"/>
      <w:bookmarkEnd w:id="1"/>
    </w:p>
    <w:p w14:paraId="12F7A331" w14:textId="77777777" w:rsidR="00BF5D98" w:rsidRPr="00102167" w:rsidRDefault="00BF5D98" w:rsidP="00BF5D98">
      <w:pPr>
        <w:jc w:val="both"/>
        <w:rPr>
          <w:rFonts w:asciiTheme="majorHAnsi" w:hAnsiTheme="majorHAnsi"/>
          <w:color w:val="000000" w:themeColor="text1"/>
          <w:szCs w:val="20"/>
        </w:rPr>
      </w:pPr>
    </w:p>
    <w:p w14:paraId="611D19BC" w14:textId="2DF38967" w:rsidR="00BF5D98" w:rsidRPr="009421C5" w:rsidRDefault="00935897" w:rsidP="00B6506B">
      <w:pPr>
        <w:ind w:left="-450" w:right="-1800"/>
        <w:rPr>
          <w:rFonts w:cstheme="minorHAnsi"/>
          <w:b/>
          <w:sz w:val="24"/>
        </w:rPr>
      </w:pPr>
      <w:r>
        <w:rPr>
          <w:rFonts w:cstheme="minorHAnsi"/>
          <w:b/>
          <w:sz w:val="24"/>
        </w:rPr>
        <w:t>Innovation to Lower the Cost of Better Health</w:t>
      </w:r>
    </w:p>
    <w:p w14:paraId="73EE2B14" w14:textId="69D9588B" w:rsidR="00BF5D98" w:rsidRDefault="00BF5D98" w:rsidP="00B6506B">
      <w:pPr>
        <w:ind w:left="-450"/>
        <w:rPr>
          <w:rFonts w:cstheme="minorHAnsi"/>
        </w:rPr>
      </w:pPr>
    </w:p>
    <w:p w14:paraId="3ACAF345" w14:textId="5226C069" w:rsidR="00F11B2E" w:rsidRPr="00B6506B" w:rsidRDefault="00C84AFE" w:rsidP="00F11B2E">
      <w:pPr>
        <w:ind w:left="-450"/>
        <w:rPr>
          <w:rFonts w:cstheme="minorHAnsi"/>
          <w:sz w:val="22"/>
          <w:szCs w:val="22"/>
        </w:rPr>
      </w:pPr>
      <w:r w:rsidRPr="00B6506B">
        <w:rPr>
          <w:rFonts w:asciiTheme="majorHAnsi" w:hAnsiTheme="majorHAnsi"/>
          <w:noProof/>
          <w:color w:val="000000" w:themeColor="text1"/>
          <w:sz w:val="22"/>
          <w:szCs w:val="22"/>
        </w:rPr>
        <mc:AlternateContent>
          <mc:Choice Requires="wps">
            <w:drawing>
              <wp:anchor distT="0" distB="0" distL="114300" distR="114300" simplePos="0" relativeHeight="251722752" behindDoc="0" locked="0" layoutInCell="1" allowOverlap="1" wp14:anchorId="6F1BDD6E" wp14:editId="532CC598">
                <wp:simplePos x="0" y="0"/>
                <wp:positionH relativeFrom="rightMargin">
                  <wp:posOffset>-971550</wp:posOffset>
                </wp:positionH>
                <wp:positionV relativeFrom="margin">
                  <wp:posOffset>1373505</wp:posOffset>
                </wp:positionV>
                <wp:extent cx="1505585" cy="13843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505585" cy="138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B2F90" w14:textId="77777777" w:rsidR="00984CDC" w:rsidRPr="00A62578" w:rsidRDefault="00984CDC" w:rsidP="00984CDC">
                            <w:pPr>
                              <w:shd w:val="clear" w:color="auto" w:fill="F2F2F2" w:themeFill="background1" w:themeFillShade="F2"/>
                              <w:ind w:right="-35"/>
                              <w:jc w:val="center"/>
                              <w:rPr>
                                <w:rFonts w:asciiTheme="majorHAnsi" w:hAnsiTheme="majorHAnsi"/>
                                <w:b/>
                                <w:spacing w:val="20"/>
                                <w:sz w:val="10"/>
                                <w:szCs w:val="10"/>
                              </w:rPr>
                            </w:pPr>
                          </w:p>
                          <w:p w14:paraId="28AC87D2" w14:textId="77777777" w:rsidR="00984CDC" w:rsidRPr="00A62578" w:rsidRDefault="00984CDC" w:rsidP="00984CDC">
                            <w:pPr>
                              <w:shd w:val="clear" w:color="auto" w:fill="F2F2F2" w:themeFill="background1" w:themeFillShade="F2"/>
                              <w:ind w:right="-35"/>
                              <w:jc w:val="center"/>
                              <w:rPr>
                                <w:rFonts w:asciiTheme="majorHAnsi" w:hAnsiTheme="majorHAnsi"/>
                                <w:b/>
                                <w:spacing w:val="20"/>
                                <w:sz w:val="10"/>
                                <w:szCs w:val="10"/>
                              </w:rPr>
                            </w:pPr>
                          </w:p>
                          <w:p w14:paraId="7DE35B54" w14:textId="77777777" w:rsidR="00984CDC" w:rsidRPr="006837EC" w:rsidRDefault="00984CDC" w:rsidP="00984CDC">
                            <w:pPr>
                              <w:shd w:val="clear" w:color="auto" w:fill="F2F2F2" w:themeFill="background1" w:themeFillShade="F2"/>
                              <w:ind w:right="-35"/>
                              <w:jc w:val="center"/>
                              <w:rPr>
                                <w:rFonts w:ascii="Palatino Linotype" w:hAnsi="Palatino Linotype"/>
                                <w:i/>
                                <w:color w:val="000000" w:themeColor="text1"/>
                                <w:szCs w:val="17"/>
                              </w:rPr>
                            </w:pPr>
                            <w:r w:rsidRPr="006837EC">
                              <w:rPr>
                                <w:rFonts w:ascii="Palatino Linotype" w:hAnsi="Palatino Linotype"/>
                                <w:i/>
                                <w:color w:val="000000" w:themeColor="text1"/>
                                <w:szCs w:val="17"/>
                              </w:rPr>
                              <w:t>“</w:t>
                            </w:r>
                            <w:r>
                              <w:rPr>
                                <w:rFonts w:ascii="Palatino Linotype" w:hAnsi="Palatino Linotype"/>
                                <w:i/>
                                <w:color w:val="000000" w:themeColor="text1"/>
                                <w:szCs w:val="17"/>
                              </w:rPr>
                              <w:t>The ballooning costs of healthcare act as a hungry tapeworm on the American economy.”</w:t>
                            </w:r>
                          </w:p>
                          <w:p w14:paraId="16338FC4" w14:textId="77777777" w:rsidR="00984CDC" w:rsidRDefault="00984CDC" w:rsidP="00984CDC">
                            <w:pPr>
                              <w:shd w:val="clear" w:color="auto" w:fill="F2F2F2" w:themeFill="background1" w:themeFillShade="F2"/>
                              <w:ind w:right="-35"/>
                              <w:rPr>
                                <w:rFonts w:ascii="Palatino Linotype" w:hAnsi="Palatino Linotype"/>
                                <w:color w:val="000000" w:themeColor="text1"/>
                                <w:sz w:val="17"/>
                                <w:szCs w:val="17"/>
                              </w:rPr>
                            </w:pPr>
                          </w:p>
                          <w:p w14:paraId="531F1B8F" w14:textId="67639944" w:rsidR="00984CDC" w:rsidRDefault="00984CDC" w:rsidP="00984CDC">
                            <w:pPr>
                              <w:shd w:val="clear" w:color="auto" w:fill="F2F2F2" w:themeFill="background1" w:themeFillShade="F2"/>
                              <w:ind w:right="-35"/>
                              <w:jc w:val="center"/>
                              <w:rPr>
                                <w:rFonts w:ascii="Palatino Linotype" w:hAnsi="Palatino Linotype"/>
                                <w:color w:val="000000" w:themeColor="text1"/>
                                <w:sz w:val="17"/>
                                <w:szCs w:val="17"/>
                              </w:rPr>
                            </w:pPr>
                            <w:r>
                              <w:rPr>
                                <w:rFonts w:ascii="Palatino Linotype" w:hAnsi="Palatino Linotype"/>
                                <w:color w:val="000000" w:themeColor="text1"/>
                                <w:sz w:val="17"/>
                                <w:szCs w:val="17"/>
                              </w:rPr>
                              <w:t>Warren Buffet, 2018</w:t>
                            </w:r>
                          </w:p>
                          <w:p w14:paraId="72FBBEB6" w14:textId="77777777" w:rsidR="00BF274B" w:rsidRPr="005D6340" w:rsidRDefault="00BF274B" w:rsidP="00984CDC">
                            <w:pPr>
                              <w:shd w:val="clear" w:color="auto" w:fill="F2F2F2" w:themeFill="background1" w:themeFillShade="F2"/>
                              <w:ind w:right="-35"/>
                              <w:jc w:val="center"/>
                              <w:rPr>
                                <w:rFonts w:ascii="Palatino Linotype" w:hAnsi="Palatino Linotype"/>
                                <w:color w:val="000000" w:themeColor="text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BDD6E" id="_x0000_t202" coordsize="21600,21600" o:spt="202" path="m,l,21600r21600,l21600,xe">
                <v:stroke joinstyle="miter"/>
                <v:path gradientshapeok="t" o:connecttype="rect"/>
              </v:shapetype>
              <v:shape id="Text Box 47" o:spid="_x0000_s1026" type="#_x0000_t202" style="position:absolute;left:0;text-align:left;margin-left:-76.5pt;margin-top:108.15pt;width:118.55pt;height:109pt;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" filled="f" stroked="f">
                <v:textbox>
                  <w:txbxContent>
                    <w:p w14:paraId="5A8B2F90" w14:textId="77777777" w:rsidR="00984CDC" w:rsidRPr="00A62578" w:rsidRDefault="00984CDC" w:rsidP="00984CDC">
                      <w:pPr>
                        <w:shd w:val="clear" w:color="auto" w:fill="F2F2F2" w:themeFill="background1" w:themeFillShade="F2"/>
                        <w:ind w:right="-35"/>
                        <w:jc w:val="center"/>
                        <w:rPr>
                          <w:rFonts w:asciiTheme="majorHAnsi" w:hAnsiTheme="majorHAnsi"/>
                          <w:b/>
                          <w:spacing w:val="20"/>
                          <w:sz w:val="10"/>
                          <w:szCs w:val="10"/>
                        </w:rPr>
                      </w:pPr>
                    </w:p>
                    <w:p w14:paraId="28AC87D2" w14:textId="77777777" w:rsidR="00984CDC" w:rsidRPr="00A62578" w:rsidRDefault="00984CDC" w:rsidP="00984CDC">
                      <w:pPr>
                        <w:shd w:val="clear" w:color="auto" w:fill="F2F2F2" w:themeFill="background1" w:themeFillShade="F2"/>
                        <w:ind w:right="-35"/>
                        <w:jc w:val="center"/>
                        <w:rPr>
                          <w:rFonts w:asciiTheme="majorHAnsi" w:hAnsiTheme="majorHAnsi"/>
                          <w:b/>
                          <w:spacing w:val="20"/>
                          <w:sz w:val="10"/>
                          <w:szCs w:val="10"/>
                        </w:rPr>
                      </w:pPr>
                    </w:p>
                    <w:p w14:paraId="7DE35B54" w14:textId="77777777" w:rsidR="00984CDC" w:rsidRPr="006837EC" w:rsidRDefault="00984CDC" w:rsidP="00984CDC">
                      <w:pPr>
                        <w:shd w:val="clear" w:color="auto" w:fill="F2F2F2" w:themeFill="background1" w:themeFillShade="F2"/>
                        <w:ind w:right="-35"/>
                        <w:jc w:val="center"/>
                        <w:rPr>
                          <w:rFonts w:ascii="Palatino Linotype" w:hAnsi="Palatino Linotype"/>
                          <w:i/>
                          <w:color w:val="000000" w:themeColor="text1"/>
                          <w:szCs w:val="17"/>
                        </w:rPr>
                      </w:pPr>
                      <w:r w:rsidRPr="006837EC">
                        <w:rPr>
                          <w:rFonts w:ascii="Palatino Linotype" w:hAnsi="Palatino Linotype"/>
                          <w:i/>
                          <w:color w:val="000000" w:themeColor="text1"/>
                          <w:szCs w:val="17"/>
                        </w:rPr>
                        <w:t>“</w:t>
                      </w:r>
                      <w:r>
                        <w:rPr>
                          <w:rFonts w:ascii="Palatino Linotype" w:hAnsi="Palatino Linotype"/>
                          <w:i/>
                          <w:color w:val="000000" w:themeColor="text1"/>
                          <w:szCs w:val="17"/>
                        </w:rPr>
                        <w:t>The ballooning costs of healthcare act as a hungry tapeworm on the American economy.”</w:t>
                      </w:r>
                    </w:p>
                    <w:p w14:paraId="16338FC4" w14:textId="77777777" w:rsidR="00984CDC" w:rsidRDefault="00984CDC" w:rsidP="00984CDC">
                      <w:pPr>
                        <w:shd w:val="clear" w:color="auto" w:fill="F2F2F2" w:themeFill="background1" w:themeFillShade="F2"/>
                        <w:ind w:right="-35"/>
                        <w:rPr>
                          <w:rFonts w:ascii="Palatino Linotype" w:hAnsi="Palatino Linotype"/>
                          <w:color w:val="000000" w:themeColor="text1"/>
                          <w:sz w:val="17"/>
                          <w:szCs w:val="17"/>
                        </w:rPr>
                      </w:pPr>
                    </w:p>
                    <w:p w14:paraId="531F1B8F" w14:textId="67639944" w:rsidR="00984CDC" w:rsidRDefault="00984CDC" w:rsidP="00984CDC">
                      <w:pPr>
                        <w:shd w:val="clear" w:color="auto" w:fill="F2F2F2" w:themeFill="background1" w:themeFillShade="F2"/>
                        <w:ind w:right="-35"/>
                        <w:jc w:val="center"/>
                        <w:rPr>
                          <w:rFonts w:ascii="Palatino Linotype" w:hAnsi="Palatino Linotype"/>
                          <w:color w:val="000000" w:themeColor="text1"/>
                          <w:sz w:val="17"/>
                          <w:szCs w:val="17"/>
                        </w:rPr>
                      </w:pPr>
                      <w:r>
                        <w:rPr>
                          <w:rFonts w:ascii="Palatino Linotype" w:hAnsi="Palatino Linotype"/>
                          <w:color w:val="000000" w:themeColor="text1"/>
                          <w:sz w:val="17"/>
                          <w:szCs w:val="17"/>
                        </w:rPr>
                        <w:t>Warren Buffet, 2018</w:t>
                      </w:r>
                    </w:p>
                    <w:p w14:paraId="72FBBEB6" w14:textId="77777777" w:rsidR="00BF274B" w:rsidRPr="005D6340" w:rsidRDefault="00BF274B" w:rsidP="00984CDC">
                      <w:pPr>
                        <w:shd w:val="clear" w:color="auto" w:fill="F2F2F2" w:themeFill="background1" w:themeFillShade="F2"/>
                        <w:ind w:right="-35"/>
                        <w:jc w:val="center"/>
                        <w:rPr>
                          <w:rFonts w:ascii="Palatino Linotype" w:hAnsi="Palatino Linotype"/>
                          <w:color w:val="000000" w:themeColor="text1"/>
                          <w:sz w:val="17"/>
                          <w:szCs w:val="17"/>
                        </w:rPr>
                      </w:pPr>
                    </w:p>
                  </w:txbxContent>
                </v:textbox>
                <w10:wrap type="square" anchorx="margin" anchory="margin"/>
              </v:shape>
            </w:pict>
          </mc:Fallback>
        </mc:AlternateContent>
      </w:r>
      <w:r w:rsidR="004B2B77" w:rsidRPr="00B6506B">
        <w:rPr>
          <w:rFonts w:cstheme="minorHAnsi"/>
          <w:sz w:val="22"/>
          <w:szCs w:val="22"/>
        </w:rPr>
        <w:t>The provision of high-q</w:t>
      </w:r>
      <w:r w:rsidR="004670E8" w:rsidRPr="00B6506B">
        <w:rPr>
          <w:rFonts w:cstheme="minorHAnsi"/>
          <w:sz w:val="22"/>
          <w:szCs w:val="22"/>
        </w:rPr>
        <w:t xml:space="preserve">uality and affordable healthcare </w:t>
      </w:r>
      <w:r w:rsidR="004B2B77" w:rsidRPr="00B6506B">
        <w:rPr>
          <w:rFonts w:cstheme="minorHAnsi"/>
          <w:sz w:val="22"/>
          <w:szCs w:val="22"/>
        </w:rPr>
        <w:t>persists as</w:t>
      </w:r>
      <w:r w:rsidR="004670E8" w:rsidRPr="00B6506B">
        <w:rPr>
          <w:rFonts w:cstheme="minorHAnsi"/>
          <w:sz w:val="22"/>
          <w:szCs w:val="22"/>
        </w:rPr>
        <w:t xml:space="preserve"> one of our nation’s biggest challenges. </w:t>
      </w:r>
      <w:r w:rsidR="00F11B2E" w:rsidRPr="00B6506B">
        <w:rPr>
          <w:rFonts w:cstheme="minorHAnsi"/>
          <w:sz w:val="22"/>
          <w:szCs w:val="22"/>
        </w:rPr>
        <w:t xml:space="preserve">Soaring costs, concerns </w:t>
      </w:r>
      <w:r w:rsidR="00F11B2E">
        <w:rPr>
          <w:rFonts w:cstheme="minorHAnsi"/>
          <w:sz w:val="22"/>
          <w:szCs w:val="22"/>
        </w:rPr>
        <w:t>regarding the quality of care, the weake</w:t>
      </w:r>
      <w:r w:rsidR="00BC1360">
        <w:rPr>
          <w:rFonts w:cstheme="minorHAnsi"/>
          <w:sz w:val="22"/>
          <w:szCs w:val="22"/>
        </w:rPr>
        <w:t xml:space="preserve">ning </w:t>
      </w:r>
      <w:r w:rsidR="00F11B2E" w:rsidRPr="00B6506B">
        <w:rPr>
          <w:rFonts w:cstheme="minorHAnsi"/>
          <w:sz w:val="22"/>
          <w:szCs w:val="22"/>
        </w:rPr>
        <w:t xml:space="preserve">of </w:t>
      </w:r>
      <w:r w:rsidR="00F11B2E">
        <w:rPr>
          <w:rFonts w:cstheme="minorHAnsi"/>
          <w:sz w:val="22"/>
          <w:szCs w:val="22"/>
        </w:rPr>
        <w:t xml:space="preserve">health </w:t>
      </w:r>
      <w:r w:rsidR="00F11B2E" w:rsidRPr="00B6506B">
        <w:rPr>
          <w:rFonts w:cstheme="minorHAnsi"/>
          <w:sz w:val="22"/>
          <w:szCs w:val="22"/>
        </w:rPr>
        <w:t>benefits, and the drain</w:t>
      </w:r>
      <w:r w:rsidR="00F11B2E">
        <w:rPr>
          <w:rFonts w:cstheme="minorHAnsi"/>
          <w:sz w:val="22"/>
          <w:szCs w:val="22"/>
        </w:rPr>
        <w:t xml:space="preserve"> health care extracts</w:t>
      </w:r>
      <w:r w:rsidR="00F11B2E" w:rsidRPr="00B6506B">
        <w:rPr>
          <w:rFonts w:cstheme="minorHAnsi"/>
          <w:sz w:val="22"/>
          <w:szCs w:val="22"/>
        </w:rPr>
        <w:t xml:space="preserve"> </w:t>
      </w:r>
      <w:r w:rsidR="00F11B2E">
        <w:rPr>
          <w:rFonts w:cstheme="minorHAnsi"/>
          <w:sz w:val="22"/>
          <w:szCs w:val="22"/>
        </w:rPr>
        <w:t>from</w:t>
      </w:r>
      <w:r w:rsidR="00F11B2E" w:rsidRPr="00B6506B">
        <w:rPr>
          <w:rFonts w:cstheme="minorHAnsi"/>
          <w:sz w:val="22"/>
          <w:szCs w:val="22"/>
        </w:rPr>
        <w:t xml:space="preserve"> the American economy continue unabated.</w:t>
      </w:r>
    </w:p>
    <w:p w14:paraId="27AF216A" w14:textId="4FAD162D" w:rsidR="004B2B77" w:rsidRPr="00B6506B" w:rsidRDefault="004B2B77" w:rsidP="00B6506B">
      <w:pPr>
        <w:ind w:left="-450"/>
        <w:rPr>
          <w:rFonts w:cstheme="minorHAnsi"/>
          <w:sz w:val="22"/>
          <w:szCs w:val="22"/>
        </w:rPr>
      </w:pPr>
    </w:p>
    <w:p w14:paraId="1A62BB6C" w14:textId="74E3F7CB" w:rsidR="00BF5D98" w:rsidRPr="00B6506B" w:rsidRDefault="00BF274B" w:rsidP="00B6506B">
      <w:pPr>
        <w:ind w:left="-450"/>
        <w:rPr>
          <w:rFonts w:cstheme="minorHAnsi"/>
          <w:sz w:val="22"/>
          <w:szCs w:val="22"/>
        </w:rPr>
      </w:pPr>
      <w:r w:rsidRPr="00B6506B">
        <w:rPr>
          <w:rFonts w:cs="Arial"/>
          <w:noProof/>
          <w:sz w:val="22"/>
          <w:szCs w:val="22"/>
        </w:rPr>
        <mc:AlternateContent>
          <mc:Choice Requires="wps">
            <w:drawing>
              <wp:anchor distT="0" distB="0" distL="114300" distR="114300" simplePos="0" relativeHeight="251727872" behindDoc="0" locked="0" layoutInCell="1" allowOverlap="1" wp14:anchorId="125606E1" wp14:editId="3436E880">
                <wp:simplePos x="0" y="0"/>
                <wp:positionH relativeFrom="column">
                  <wp:posOffset>5335905</wp:posOffset>
                </wp:positionH>
                <wp:positionV relativeFrom="paragraph">
                  <wp:posOffset>526625</wp:posOffset>
                </wp:positionV>
                <wp:extent cx="922020" cy="0"/>
                <wp:effectExtent l="0" t="25400" r="43180" b="38100"/>
                <wp:wrapNone/>
                <wp:docPr id="9" name="Straight Connector 9"/>
                <wp:cNvGraphicFramePr/>
                <a:graphic xmlns:a="http://schemas.openxmlformats.org/drawingml/2006/main">
                  <a:graphicData uri="http://schemas.microsoft.com/office/word/2010/wordprocessingShape">
                    <wps:wsp>
                      <wps:cNvCnPr/>
                      <wps:spPr>
                        <a:xfrm>
                          <a:off x="0" y="0"/>
                          <a:ext cx="922020" cy="0"/>
                        </a:xfrm>
                        <a:prstGeom prst="line">
                          <a:avLst/>
                        </a:prstGeom>
                        <a:ln w="635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E3B01"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15pt,41.45pt" to="492.75pt,4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" strokecolor="#c00000" strokeweight="5pt">
                <v:stroke joinstyle="miter"/>
              </v:line>
            </w:pict>
          </mc:Fallback>
        </mc:AlternateContent>
      </w:r>
      <w:r w:rsidR="00984CDC" w:rsidRPr="00B6506B">
        <w:rPr>
          <w:rFonts w:cstheme="minorHAnsi"/>
          <w:sz w:val="22"/>
          <w:szCs w:val="22"/>
        </w:rPr>
        <w:t xml:space="preserve">At the nexus of medicine, engineering and management, discoveries are emerging that create a generational opportunity to lower the cost of better health in the US and globally. </w:t>
      </w:r>
      <w:r w:rsidR="00D443E5">
        <w:rPr>
          <w:rFonts w:cstheme="minorHAnsi"/>
          <w:sz w:val="22"/>
          <w:szCs w:val="22"/>
        </w:rPr>
        <w:t xml:space="preserve">Using the discipline of science, </w:t>
      </w:r>
      <w:r w:rsidR="00D011A3">
        <w:rPr>
          <w:rFonts w:cstheme="minorHAnsi"/>
          <w:sz w:val="22"/>
          <w:szCs w:val="22"/>
        </w:rPr>
        <w:t>Stanford scholars</w:t>
      </w:r>
      <w:r w:rsidR="00D443E5">
        <w:rPr>
          <w:rFonts w:cstheme="minorHAnsi"/>
          <w:sz w:val="22"/>
          <w:szCs w:val="22"/>
        </w:rPr>
        <w:t xml:space="preserve"> are bridging</w:t>
      </w:r>
      <w:r w:rsidR="00935897">
        <w:rPr>
          <w:rFonts w:cstheme="minorHAnsi"/>
          <w:sz w:val="22"/>
          <w:szCs w:val="22"/>
        </w:rPr>
        <w:t xml:space="preserve"> the approaches of doctors, managers and </w:t>
      </w:r>
      <w:r w:rsidR="00271EA9">
        <w:rPr>
          <w:rFonts w:cstheme="minorHAnsi"/>
          <w:sz w:val="22"/>
          <w:szCs w:val="22"/>
        </w:rPr>
        <w:t>engineers</w:t>
      </w:r>
      <w:r w:rsidR="00D443E5">
        <w:rPr>
          <w:rFonts w:cstheme="minorHAnsi"/>
          <w:sz w:val="22"/>
          <w:szCs w:val="22"/>
        </w:rPr>
        <w:t xml:space="preserve"> to </w:t>
      </w:r>
      <w:r w:rsidR="00F854E2">
        <w:rPr>
          <w:rFonts w:cstheme="minorHAnsi"/>
          <w:sz w:val="22"/>
          <w:szCs w:val="22"/>
        </w:rPr>
        <w:t xml:space="preserve">provoke fresh thinking about industry challenges. Our research </w:t>
      </w:r>
      <w:r w:rsidR="00D443E5">
        <w:rPr>
          <w:rFonts w:cstheme="minorHAnsi"/>
          <w:sz w:val="22"/>
          <w:szCs w:val="22"/>
        </w:rPr>
        <w:t>distill</w:t>
      </w:r>
      <w:r w:rsidR="00F854E2">
        <w:rPr>
          <w:rFonts w:cstheme="minorHAnsi"/>
          <w:sz w:val="22"/>
          <w:szCs w:val="22"/>
        </w:rPr>
        <w:t>s</w:t>
      </w:r>
      <w:r w:rsidR="00251993">
        <w:rPr>
          <w:rFonts w:cstheme="minorHAnsi"/>
          <w:sz w:val="22"/>
          <w:szCs w:val="22"/>
        </w:rPr>
        <w:t xml:space="preserve"> </w:t>
      </w:r>
      <w:r w:rsidR="00984CDC" w:rsidRPr="00B6506B">
        <w:rPr>
          <w:rFonts w:cstheme="minorHAnsi"/>
          <w:sz w:val="22"/>
          <w:szCs w:val="22"/>
        </w:rPr>
        <w:t>today’s most efficient care processes, develop</w:t>
      </w:r>
      <w:r w:rsidR="00F854E2">
        <w:rPr>
          <w:rFonts w:cstheme="minorHAnsi"/>
          <w:sz w:val="22"/>
          <w:szCs w:val="22"/>
        </w:rPr>
        <w:t>s</w:t>
      </w:r>
      <w:r w:rsidR="00984CDC" w:rsidRPr="00B6506B">
        <w:rPr>
          <w:rFonts w:cstheme="minorHAnsi"/>
          <w:sz w:val="22"/>
          <w:szCs w:val="22"/>
        </w:rPr>
        <w:t xml:space="preserve"> novel applications of </w:t>
      </w:r>
      <w:r w:rsidR="0047673A">
        <w:rPr>
          <w:rFonts w:cstheme="minorHAnsi"/>
          <w:sz w:val="22"/>
          <w:szCs w:val="22"/>
        </w:rPr>
        <w:t xml:space="preserve">systems engineering and </w:t>
      </w:r>
      <w:r w:rsidR="00984CDC" w:rsidRPr="00B6506B">
        <w:rPr>
          <w:rFonts w:cstheme="minorHAnsi"/>
          <w:sz w:val="22"/>
          <w:szCs w:val="22"/>
        </w:rPr>
        <w:t>artificial intellige</w:t>
      </w:r>
      <w:r w:rsidR="0047673A">
        <w:rPr>
          <w:rFonts w:cstheme="minorHAnsi"/>
          <w:sz w:val="22"/>
          <w:szCs w:val="22"/>
        </w:rPr>
        <w:t>nce (AI)</w:t>
      </w:r>
      <w:r w:rsidR="00984CDC" w:rsidRPr="00B6506B">
        <w:rPr>
          <w:rFonts w:cstheme="minorHAnsi"/>
          <w:sz w:val="22"/>
          <w:szCs w:val="22"/>
        </w:rPr>
        <w:t>, and uncover</w:t>
      </w:r>
      <w:r w:rsidR="00F854E2">
        <w:rPr>
          <w:rFonts w:cstheme="minorHAnsi"/>
          <w:sz w:val="22"/>
          <w:szCs w:val="22"/>
        </w:rPr>
        <w:t>s</w:t>
      </w:r>
      <w:r w:rsidR="00984CDC" w:rsidRPr="00B6506B">
        <w:rPr>
          <w:rFonts w:cstheme="minorHAnsi"/>
          <w:sz w:val="22"/>
          <w:szCs w:val="22"/>
        </w:rPr>
        <w:t xml:space="preserve"> </w:t>
      </w:r>
      <w:r w:rsidR="00F854E2">
        <w:rPr>
          <w:rFonts w:cstheme="minorHAnsi"/>
          <w:sz w:val="22"/>
          <w:szCs w:val="22"/>
        </w:rPr>
        <w:t xml:space="preserve">market flaws and other </w:t>
      </w:r>
      <w:r w:rsidR="008810CB">
        <w:rPr>
          <w:rFonts w:cstheme="minorHAnsi"/>
          <w:sz w:val="22"/>
          <w:szCs w:val="22"/>
        </w:rPr>
        <w:t>barriers</w:t>
      </w:r>
      <w:r w:rsidR="00984CDC" w:rsidRPr="00B6506B">
        <w:rPr>
          <w:rFonts w:cstheme="minorHAnsi"/>
          <w:sz w:val="22"/>
          <w:szCs w:val="22"/>
        </w:rPr>
        <w:t xml:space="preserve"> that impede rapid adoption</w:t>
      </w:r>
      <w:r w:rsidR="008810CB">
        <w:rPr>
          <w:rFonts w:cstheme="minorHAnsi"/>
          <w:sz w:val="22"/>
          <w:szCs w:val="22"/>
        </w:rPr>
        <w:t xml:space="preserve"> </w:t>
      </w:r>
      <w:r w:rsidR="00F11B2E">
        <w:rPr>
          <w:rFonts w:cstheme="minorHAnsi"/>
          <w:sz w:val="22"/>
          <w:szCs w:val="22"/>
        </w:rPr>
        <w:t>of innovation</w:t>
      </w:r>
      <w:r w:rsidR="00984CDC" w:rsidRPr="00B6506B">
        <w:rPr>
          <w:rFonts w:cstheme="minorHAnsi"/>
          <w:sz w:val="22"/>
          <w:szCs w:val="22"/>
        </w:rPr>
        <w:t>. The possibilities are many, but to have the greatest impact, these discoveries will need broader collaboration and support</w:t>
      </w:r>
      <w:r w:rsidR="00251993">
        <w:rPr>
          <w:rFonts w:cstheme="minorHAnsi"/>
          <w:sz w:val="22"/>
          <w:szCs w:val="22"/>
        </w:rPr>
        <w:t xml:space="preserve"> from across the industry</w:t>
      </w:r>
      <w:r w:rsidR="00984CDC" w:rsidRPr="00B6506B">
        <w:rPr>
          <w:rFonts w:cstheme="minorHAnsi"/>
          <w:sz w:val="22"/>
          <w:szCs w:val="22"/>
        </w:rPr>
        <w:t xml:space="preserve">. </w:t>
      </w:r>
    </w:p>
    <w:p w14:paraId="6CEB07FB" w14:textId="0CB63D95" w:rsidR="004B2B77" w:rsidRPr="00B6506B" w:rsidRDefault="004B2B77" w:rsidP="00B6506B">
      <w:pPr>
        <w:ind w:left="-450"/>
        <w:rPr>
          <w:rFonts w:cstheme="minorHAnsi"/>
          <w:sz w:val="22"/>
          <w:szCs w:val="22"/>
        </w:rPr>
      </w:pPr>
    </w:p>
    <w:p w14:paraId="3ADFE0A0" w14:textId="27E0618C" w:rsidR="00EE10A6" w:rsidRPr="00B6506B" w:rsidRDefault="00271EA9" w:rsidP="00B6506B">
      <w:pPr>
        <w:ind w:left="-450"/>
        <w:rPr>
          <w:rFonts w:cstheme="minorHAnsi"/>
          <w:sz w:val="22"/>
          <w:szCs w:val="22"/>
        </w:rPr>
      </w:pPr>
      <w:r>
        <w:rPr>
          <w:rFonts w:cstheme="minorHAnsi"/>
          <w:sz w:val="22"/>
          <w:szCs w:val="22"/>
        </w:rPr>
        <w:t>Our</w:t>
      </w:r>
      <w:r w:rsidR="00984CDC" w:rsidRPr="00B6506B">
        <w:rPr>
          <w:rFonts w:cstheme="minorHAnsi"/>
          <w:sz w:val="22"/>
          <w:szCs w:val="22"/>
        </w:rPr>
        <w:t xml:space="preserve"> Industry Affiliates Program offers a unique opportunity</w:t>
      </w:r>
      <w:r w:rsidR="004B2B77" w:rsidRPr="00B6506B">
        <w:rPr>
          <w:rFonts w:cstheme="minorHAnsi"/>
          <w:sz w:val="22"/>
          <w:szCs w:val="22"/>
        </w:rPr>
        <w:t xml:space="preserve"> for companies</w:t>
      </w:r>
      <w:r w:rsidR="00984CDC" w:rsidRPr="00B6506B">
        <w:rPr>
          <w:rFonts w:cstheme="minorHAnsi"/>
          <w:sz w:val="22"/>
          <w:szCs w:val="22"/>
        </w:rPr>
        <w:t xml:space="preserve"> </w:t>
      </w:r>
      <w:r w:rsidR="00D443E5">
        <w:rPr>
          <w:rFonts w:cstheme="minorHAnsi"/>
          <w:sz w:val="22"/>
          <w:szCs w:val="22"/>
        </w:rPr>
        <w:t xml:space="preserve">to </w:t>
      </w:r>
      <w:r w:rsidR="00F854E2">
        <w:rPr>
          <w:rFonts w:cstheme="minorHAnsi"/>
          <w:sz w:val="22"/>
          <w:szCs w:val="22"/>
        </w:rPr>
        <w:t>engage in this endeavor. Companies will help</w:t>
      </w:r>
      <w:r w:rsidR="00F854E2" w:rsidRPr="00B6506B">
        <w:rPr>
          <w:rFonts w:cstheme="minorHAnsi"/>
          <w:sz w:val="22"/>
          <w:szCs w:val="22"/>
        </w:rPr>
        <w:t xml:space="preserve"> to pinpoint the knowledge gaps that most greatly impede health care innovation</w:t>
      </w:r>
      <w:r w:rsidR="00F854E2">
        <w:rPr>
          <w:rFonts w:cstheme="minorHAnsi"/>
          <w:sz w:val="22"/>
          <w:szCs w:val="22"/>
        </w:rPr>
        <w:t>,</w:t>
      </w:r>
      <w:r w:rsidR="00F854E2" w:rsidRPr="00B6506B">
        <w:rPr>
          <w:rFonts w:cstheme="minorHAnsi"/>
          <w:sz w:val="22"/>
          <w:szCs w:val="22"/>
        </w:rPr>
        <w:t xml:space="preserve"> </w:t>
      </w:r>
      <w:r w:rsidR="00984CDC" w:rsidRPr="00B6506B">
        <w:rPr>
          <w:rFonts w:cstheme="minorHAnsi"/>
          <w:sz w:val="22"/>
          <w:szCs w:val="22"/>
        </w:rPr>
        <w:t>learn about cutting-edge discoveries</w:t>
      </w:r>
      <w:r w:rsidR="00F854E2">
        <w:rPr>
          <w:rFonts w:cstheme="minorHAnsi"/>
          <w:sz w:val="22"/>
          <w:szCs w:val="22"/>
        </w:rPr>
        <w:t xml:space="preserve"> to address those gaps</w:t>
      </w:r>
      <w:r w:rsidR="0047673A">
        <w:rPr>
          <w:rFonts w:cstheme="minorHAnsi"/>
          <w:sz w:val="22"/>
          <w:szCs w:val="22"/>
        </w:rPr>
        <w:t xml:space="preserve">, </w:t>
      </w:r>
      <w:r w:rsidR="00F854E2">
        <w:rPr>
          <w:rFonts w:cstheme="minorHAnsi"/>
          <w:sz w:val="22"/>
          <w:szCs w:val="22"/>
        </w:rPr>
        <w:t>transfer learnings for rapid scaling</w:t>
      </w:r>
      <w:r w:rsidR="004B2B77" w:rsidRPr="00B6506B">
        <w:rPr>
          <w:rFonts w:cstheme="minorHAnsi"/>
          <w:sz w:val="22"/>
          <w:szCs w:val="22"/>
        </w:rPr>
        <w:t>,</w:t>
      </w:r>
      <w:r w:rsidR="00D443E5">
        <w:rPr>
          <w:rFonts w:cstheme="minorHAnsi"/>
          <w:sz w:val="22"/>
          <w:szCs w:val="22"/>
        </w:rPr>
        <w:t xml:space="preserve"> and </w:t>
      </w:r>
      <w:r w:rsidR="00F854E2">
        <w:rPr>
          <w:rFonts w:cstheme="minorHAnsi"/>
          <w:sz w:val="22"/>
          <w:szCs w:val="22"/>
        </w:rPr>
        <w:t xml:space="preserve">make impactful </w:t>
      </w:r>
      <w:r w:rsidR="00D443E5">
        <w:rPr>
          <w:rFonts w:cstheme="minorHAnsi"/>
          <w:sz w:val="22"/>
          <w:szCs w:val="22"/>
        </w:rPr>
        <w:t>connect</w:t>
      </w:r>
      <w:r w:rsidR="00F854E2">
        <w:rPr>
          <w:rFonts w:cstheme="minorHAnsi"/>
          <w:sz w:val="22"/>
          <w:szCs w:val="22"/>
        </w:rPr>
        <w:t>ions</w:t>
      </w:r>
      <w:r w:rsidR="00D443E5">
        <w:rPr>
          <w:rFonts w:cstheme="minorHAnsi"/>
          <w:sz w:val="22"/>
          <w:szCs w:val="22"/>
        </w:rPr>
        <w:t xml:space="preserve"> with </w:t>
      </w:r>
      <w:r w:rsidR="00833750">
        <w:rPr>
          <w:rFonts w:cstheme="minorHAnsi"/>
          <w:sz w:val="22"/>
          <w:szCs w:val="22"/>
        </w:rPr>
        <w:t xml:space="preserve">thought leaders </w:t>
      </w:r>
      <w:r w:rsidR="0034219E">
        <w:rPr>
          <w:rFonts w:cstheme="minorHAnsi"/>
          <w:sz w:val="22"/>
          <w:szCs w:val="22"/>
        </w:rPr>
        <w:t xml:space="preserve">from Stanford and </w:t>
      </w:r>
      <w:r w:rsidR="00F854E2">
        <w:rPr>
          <w:rFonts w:cstheme="minorHAnsi"/>
          <w:sz w:val="22"/>
          <w:szCs w:val="22"/>
        </w:rPr>
        <w:t xml:space="preserve">from </w:t>
      </w:r>
      <w:r w:rsidR="0034219E">
        <w:rPr>
          <w:rFonts w:cstheme="minorHAnsi"/>
          <w:sz w:val="22"/>
          <w:szCs w:val="22"/>
        </w:rPr>
        <w:t>across industry</w:t>
      </w:r>
      <w:r w:rsidR="00251993">
        <w:rPr>
          <w:rFonts w:cstheme="minorHAnsi"/>
          <w:sz w:val="22"/>
          <w:szCs w:val="22"/>
        </w:rPr>
        <w:t xml:space="preserve">. </w:t>
      </w:r>
    </w:p>
    <w:p w14:paraId="7BAFB9BB" w14:textId="63DBF846" w:rsidR="00102167" w:rsidRPr="00102167" w:rsidRDefault="00102167" w:rsidP="001A0EEA">
      <w:pPr>
        <w:jc w:val="both"/>
        <w:rPr>
          <w:rFonts w:asciiTheme="majorHAnsi" w:hAnsiTheme="majorHAnsi"/>
          <w:color w:val="000000" w:themeColor="text1"/>
          <w:szCs w:val="20"/>
        </w:rPr>
      </w:pPr>
    </w:p>
    <w:p w14:paraId="623B8D12" w14:textId="7F510DD4" w:rsidR="004670E8" w:rsidRPr="00BF5D98" w:rsidRDefault="00BF274B" w:rsidP="009421C5">
      <w:pPr>
        <w:ind w:left="-450" w:right="-1800"/>
        <w:rPr>
          <w:rFonts w:cstheme="minorHAnsi"/>
          <w:b/>
          <w:sz w:val="24"/>
        </w:rPr>
      </w:pPr>
      <w:r>
        <w:rPr>
          <w:rFonts w:cstheme="minorHAnsi"/>
          <w:b/>
          <w:sz w:val="24"/>
        </w:rPr>
        <w:t>A Laser Focus on Tangible Outcomes</w:t>
      </w:r>
    </w:p>
    <w:p w14:paraId="219FC681" w14:textId="77777777" w:rsidR="004670E8" w:rsidRDefault="004670E8" w:rsidP="009421C5">
      <w:pPr>
        <w:ind w:left="-450" w:right="-1800"/>
        <w:rPr>
          <w:rFonts w:cstheme="minorHAnsi"/>
        </w:rPr>
      </w:pPr>
    </w:p>
    <w:p w14:paraId="39D37DF3" w14:textId="1E3596DA" w:rsidR="0072427C" w:rsidRDefault="00F854E2" w:rsidP="0072427C">
      <w:pPr>
        <w:ind w:left="-450" w:right="-540"/>
        <w:rPr>
          <w:rFonts w:cstheme="minorHAnsi"/>
          <w:sz w:val="22"/>
          <w:szCs w:val="22"/>
        </w:rPr>
      </w:pPr>
      <w:r w:rsidRPr="00B6506B">
        <w:rPr>
          <w:rFonts w:cstheme="minorHAnsi"/>
          <w:sz w:val="22"/>
          <w:szCs w:val="22"/>
        </w:rPr>
        <w:t>Drawing from the breadth and depth of Stanford’s renowned</w:t>
      </w:r>
      <w:r w:rsidR="0047673A">
        <w:rPr>
          <w:rFonts w:cstheme="minorHAnsi"/>
          <w:sz w:val="22"/>
          <w:szCs w:val="22"/>
        </w:rPr>
        <w:t xml:space="preserve"> faculty, </w:t>
      </w:r>
      <w:r>
        <w:rPr>
          <w:rFonts w:cstheme="minorHAnsi"/>
          <w:sz w:val="22"/>
          <w:szCs w:val="22"/>
        </w:rPr>
        <w:t>w</w:t>
      </w:r>
      <w:r w:rsidR="00271EA9">
        <w:rPr>
          <w:rFonts w:cstheme="minorHAnsi"/>
          <w:sz w:val="22"/>
          <w:szCs w:val="22"/>
        </w:rPr>
        <w:t>e have built a</w:t>
      </w:r>
      <w:r w:rsidR="004670E8" w:rsidRPr="00B6506B">
        <w:rPr>
          <w:rFonts w:cstheme="minorHAnsi"/>
          <w:sz w:val="22"/>
          <w:szCs w:val="22"/>
        </w:rPr>
        <w:t xml:space="preserve"> diverse team </w:t>
      </w:r>
      <w:r>
        <w:rPr>
          <w:rFonts w:cstheme="minorHAnsi"/>
          <w:sz w:val="22"/>
          <w:szCs w:val="22"/>
        </w:rPr>
        <w:t xml:space="preserve">across </w:t>
      </w:r>
      <w:r w:rsidR="007B71CE">
        <w:rPr>
          <w:rFonts w:cstheme="minorHAnsi"/>
          <w:sz w:val="22"/>
          <w:szCs w:val="22"/>
        </w:rPr>
        <w:t>multiple disciplines</w:t>
      </w:r>
      <w:r w:rsidR="00D443E5">
        <w:rPr>
          <w:rFonts w:cstheme="minorHAnsi"/>
          <w:sz w:val="22"/>
          <w:szCs w:val="22"/>
        </w:rPr>
        <w:t xml:space="preserve"> </w:t>
      </w:r>
      <w:r w:rsidR="007B71CE">
        <w:rPr>
          <w:rFonts w:cstheme="minorHAnsi"/>
          <w:sz w:val="22"/>
          <w:szCs w:val="22"/>
        </w:rPr>
        <w:t xml:space="preserve">to zero in on improvement opportunities. </w:t>
      </w:r>
      <w:r w:rsidR="004B2B77" w:rsidRPr="00B6506B">
        <w:rPr>
          <w:rFonts w:cstheme="minorHAnsi"/>
          <w:sz w:val="22"/>
          <w:szCs w:val="22"/>
        </w:rPr>
        <w:t xml:space="preserve">No other university of Stanford’s global standing operates teams of diversely trained scientists and graduate students with a laser focus on lowering the cost of better health. </w:t>
      </w:r>
      <w:r w:rsidR="004670E8" w:rsidRPr="00B6506B">
        <w:rPr>
          <w:rFonts w:cstheme="minorHAnsi"/>
          <w:sz w:val="22"/>
          <w:szCs w:val="22"/>
        </w:rPr>
        <w:t>We are agnostic to potential solutions</w:t>
      </w:r>
      <w:r>
        <w:rPr>
          <w:rFonts w:cstheme="minorHAnsi"/>
          <w:sz w:val="22"/>
          <w:szCs w:val="22"/>
        </w:rPr>
        <w:t xml:space="preserve"> --</w:t>
      </w:r>
      <w:r w:rsidR="004670E8" w:rsidRPr="00B6506B">
        <w:rPr>
          <w:rFonts w:cstheme="minorHAnsi"/>
          <w:sz w:val="22"/>
          <w:szCs w:val="22"/>
        </w:rPr>
        <w:t xml:space="preserve"> rather than emphasizing a specific, single approach to the challenge, our goal is to identify multiple pathways for solutions and facilitate their development</w:t>
      </w:r>
      <w:r w:rsidR="007B71CE">
        <w:rPr>
          <w:rFonts w:cstheme="minorHAnsi"/>
          <w:sz w:val="22"/>
          <w:szCs w:val="22"/>
        </w:rPr>
        <w:t xml:space="preserve"> and implementation</w:t>
      </w:r>
      <w:r w:rsidR="004670E8" w:rsidRPr="00B6506B">
        <w:rPr>
          <w:rFonts w:cstheme="minorHAnsi"/>
          <w:sz w:val="22"/>
          <w:szCs w:val="22"/>
        </w:rPr>
        <w:t xml:space="preserve">. </w:t>
      </w:r>
    </w:p>
    <w:p w14:paraId="08E8EB36" w14:textId="77777777" w:rsidR="00D42622" w:rsidRDefault="00D42622" w:rsidP="0072427C">
      <w:pPr>
        <w:ind w:left="-450" w:right="-540"/>
        <w:rPr>
          <w:rFonts w:cstheme="minorHAnsi"/>
          <w:sz w:val="22"/>
          <w:szCs w:val="22"/>
        </w:rPr>
      </w:pPr>
    </w:p>
    <w:p w14:paraId="52FC4419" w14:textId="77777777" w:rsidR="0072427C" w:rsidRPr="0072427C" w:rsidRDefault="0072427C" w:rsidP="0072427C">
      <w:pPr>
        <w:ind w:left="-450" w:right="-540"/>
        <w:rPr>
          <w:rFonts w:cstheme="minorHAnsi"/>
          <w:sz w:val="10"/>
          <w:szCs w:val="10"/>
        </w:rPr>
      </w:pPr>
    </w:p>
    <w:tbl>
      <w:tblPr>
        <w:tblStyle w:val="TableGrid"/>
        <w:tblW w:w="10984"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764"/>
      </w:tblGrid>
      <w:tr w:rsidR="003A4533" w14:paraId="2ADFFFA3" w14:textId="77777777" w:rsidTr="003A4533">
        <w:tc>
          <w:tcPr>
            <w:tcW w:w="5220" w:type="dxa"/>
          </w:tcPr>
          <w:p w14:paraId="74D6E450" w14:textId="1FB03792" w:rsidR="00762689" w:rsidRPr="00BF5D98" w:rsidRDefault="006E1E6B" w:rsidP="003837C2">
            <w:pPr>
              <w:ind w:left="-90"/>
              <w:rPr>
                <w:rFonts w:eastAsia="Times New Roman" w:cstheme="minorHAnsi"/>
              </w:rPr>
            </w:pPr>
            <w:r w:rsidRPr="006E1E6B">
              <w:rPr>
                <w:noProof/>
              </w:rPr>
              <w:drawing>
                <wp:inline distT="0" distB="0" distL="0" distR="0" wp14:anchorId="4C4E5A44" wp14:editId="4D265D43">
                  <wp:extent cx="2913237" cy="273043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5683" cy="2760841"/>
                          </a:xfrm>
                          <a:prstGeom prst="rect">
                            <a:avLst/>
                          </a:prstGeom>
                        </pic:spPr>
                      </pic:pic>
                    </a:graphicData>
                  </a:graphic>
                </wp:inline>
              </w:drawing>
            </w:r>
            <w:r w:rsidR="004D6607" w:rsidRPr="004D6607">
              <w:rPr>
                <w:noProof/>
              </w:rPr>
              <w:t xml:space="preserve"> </w:t>
            </w:r>
          </w:p>
        </w:tc>
        <w:tc>
          <w:tcPr>
            <w:tcW w:w="5764" w:type="dxa"/>
          </w:tcPr>
          <w:p w14:paraId="5BF42B21" w14:textId="70BF7D00" w:rsidR="00762689" w:rsidRDefault="00CA635A" w:rsidP="003837C2">
            <w:pPr>
              <w:ind w:left="-90"/>
              <w:rPr>
                <w:rFonts w:eastAsia="Times New Roman" w:cstheme="minorHAnsi"/>
                <w:sz w:val="22"/>
                <w:szCs w:val="22"/>
              </w:rPr>
            </w:pPr>
            <w:r w:rsidRPr="00B6506B">
              <w:rPr>
                <w:rFonts w:eastAsia="Times New Roman" w:cstheme="minorHAnsi"/>
                <w:sz w:val="22"/>
                <w:szCs w:val="22"/>
              </w:rPr>
              <w:t>T</w:t>
            </w:r>
            <w:r>
              <w:rPr>
                <w:rFonts w:eastAsia="Times New Roman" w:cstheme="minorHAnsi"/>
                <w:sz w:val="22"/>
                <w:szCs w:val="22"/>
              </w:rPr>
              <w:t>wo</w:t>
            </w:r>
            <w:r w:rsidRPr="00B6506B">
              <w:rPr>
                <w:rFonts w:eastAsia="Times New Roman" w:cstheme="minorHAnsi"/>
                <w:sz w:val="22"/>
                <w:szCs w:val="22"/>
              </w:rPr>
              <w:t xml:space="preserve"> </w:t>
            </w:r>
            <w:r w:rsidR="00762689" w:rsidRPr="00B6506B">
              <w:rPr>
                <w:rFonts w:eastAsia="Times New Roman" w:cstheme="minorHAnsi"/>
                <w:sz w:val="22"/>
                <w:szCs w:val="22"/>
              </w:rPr>
              <w:t xml:space="preserve">Stanford research units collaboratively </w:t>
            </w:r>
            <w:r w:rsidR="0034219E">
              <w:rPr>
                <w:rFonts w:eastAsia="Times New Roman" w:cstheme="minorHAnsi"/>
                <w:sz w:val="22"/>
                <w:szCs w:val="22"/>
              </w:rPr>
              <w:t xml:space="preserve">engage in </w:t>
            </w:r>
            <w:r w:rsidR="00F854E2">
              <w:rPr>
                <w:rFonts w:eastAsia="Times New Roman" w:cstheme="minorHAnsi"/>
                <w:sz w:val="22"/>
                <w:szCs w:val="22"/>
              </w:rPr>
              <w:t>this</w:t>
            </w:r>
            <w:r w:rsidR="00BF274B">
              <w:rPr>
                <w:rFonts w:eastAsia="Times New Roman" w:cstheme="minorHAnsi"/>
                <w:sz w:val="22"/>
                <w:szCs w:val="22"/>
              </w:rPr>
              <w:t xml:space="preserve"> Industry Affiliate</w:t>
            </w:r>
            <w:r w:rsidR="0047673A">
              <w:rPr>
                <w:rFonts w:eastAsia="Times New Roman" w:cstheme="minorHAnsi"/>
                <w:sz w:val="22"/>
                <w:szCs w:val="22"/>
              </w:rPr>
              <w:t>s</w:t>
            </w:r>
            <w:r w:rsidR="00BF274B">
              <w:rPr>
                <w:rFonts w:eastAsia="Times New Roman" w:cstheme="minorHAnsi"/>
                <w:sz w:val="22"/>
                <w:szCs w:val="22"/>
              </w:rPr>
              <w:t xml:space="preserve"> Program</w:t>
            </w:r>
            <w:r w:rsidR="00762689" w:rsidRPr="00B6506B">
              <w:rPr>
                <w:rFonts w:eastAsia="Times New Roman" w:cstheme="minorHAnsi"/>
                <w:sz w:val="22"/>
                <w:szCs w:val="22"/>
              </w:rPr>
              <w:t>:</w:t>
            </w:r>
          </w:p>
          <w:p w14:paraId="7D2B617B" w14:textId="77777777" w:rsidR="006E1E6B" w:rsidRPr="00B6506B" w:rsidRDefault="006E1E6B" w:rsidP="003837C2">
            <w:pPr>
              <w:ind w:left="-90"/>
              <w:rPr>
                <w:rFonts w:eastAsia="Times New Roman" w:cstheme="minorHAnsi"/>
                <w:sz w:val="22"/>
                <w:szCs w:val="22"/>
              </w:rPr>
            </w:pPr>
          </w:p>
          <w:p w14:paraId="1BA03818" w14:textId="0447AEE3" w:rsidR="00916603" w:rsidRPr="006E1E6B" w:rsidRDefault="00916603" w:rsidP="003A4533">
            <w:pPr>
              <w:pStyle w:val="ListParagraph"/>
              <w:numPr>
                <w:ilvl w:val="0"/>
                <w:numId w:val="15"/>
              </w:numPr>
              <w:spacing w:before="0" w:beforeAutospacing="0" w:after="0" w:afterAutospacing="0"/>
              <w:ind w:left="435" w:hanging="339"/>
              <w:contextualSpacing/>
              <w:rPr>
                <w:rFonts w:eastAsia="Times New Roman" w:cstheme="minorHAnsi"/>
                <w:sz w:val="22"/>
                <w:szCs w:val="22"/>
              </w:rPr>
            </w:pPr>
            <w:r w:rsidRPr="00B6506B">
              <w:rPr>
                <w:rFonts w:cstheme="minorHAnsi"/>
                <w:b/>
                <w:sz w:val="22"/>
                <w:szCs w:val="22"/>
              </w:rPr>
              <w:t>Partnership in AI-Assisted Care (PAC)</w:t>
            </w:r>
            <w:r w:rsidRPr="00B6506B">
              <w:rPr>
                <w:rFonts w:cstheme="minorHAnsi"/>
                <w:sz w:val="22"/>
                <w:szCs w:val="22"/>
              </w:rPr>
              <w:t xml:space="preserve"> - a collaboration between </w:t>
            </w:r>
            <w:r>
              <w:rPr>
                <w:rFonts w:cstheme="minorHAnsi"/>
                <w:sz w:val="22"/>
                <w:szCs w:val="22"/>
              </w:rPr>
              <w:t>the</w:t>
            </w:r>
            <w:r w:rsidRPr="00B6506B">
              <w:rPr>
                <w:rFonts w:cstheme="minorHAnsi"/>
                <w:sz w:val="22"/>
                <w:szCs w:val="22"/>
              </w:rPr>
              <w:t xml:space="preserve"> Schools of Medicine and Engineering focused on cutting edge computer vision and other computational methods to ensure that health-critical intended care activities are in fact delivered</w:t>
            </w:r>
            <w:r w:rsidR="00BF274B">
              <w:rPr>
                <w:rFonts w:cstheme="minorHAnsi"/>
                <w:sz w:val="22"/>
                <w:szCs w:val="22"/>
              </w:rPr>
              <w:t xml:space="preserve"> to patients.</w:t>
            </w:r>
            <w:r w:rsidRPr="00B6506B">
              <w:rPr>
                <w:rFonts w:cstheme="minorHAnsi"/>
                <w:sz w:val="22"/>
                <w:szCs w:val="22"/>
              </w:rPr>
              <w:t xml:space="preserve"> </w:t>
            </w:r>
          </w:p>
          <w:p w14:paraId="4D0CF00A" w14:textId="77777777" w:rsidR="006E1E6B" w:rsidRPr="00916603" w:rsidRDefault="006E1E6B" w:rsidP="006E1E6B">
            <w:pPr>
              <w:pStyle w:val="ListParagraph"/>
              <w:spacing w:before="0" w:beforeAutospacing="0" w:after="0" w:afterAutospacing="0"/>
              <w:ind w:left="435"/>
              <w:contextualSpacing/>
              <w:rPr>
                <w:rFonts w:eastAsia="Times New Roman" w:cstheme="minorHAnsi"/>
                <w:sz w:val="22"/>
                <w:szCs w:val="22"/>
              </w:rPr>
            </w:pPr>
          </w:p>
          <w:p w14:paraId="2E9BD24F" w14:textId="3BAB382C" w:rsidR="00FD50EF" w:rsidRPr="001C7261" w:rsidRDefault="00916603" w:rsidP="001C7261">
            <w:pPr>
              <w:pStyle w:val="ListParagraph"/>
              <w:numPr>
                <w:ilvl w:val="0"/>
                <w:numId w:val="15"/>
              </w:numPr>
              <w:spacing w:before="0" w:beforeAutospacing="0" w:after="0" w:afterAutospacing="0"/>
              <w:ind w:left="435" w:hanging="339"/>
              <w:contextualSpacing/>
              <w:rPr>
                <w:rFonts w:eastAsia="Times New Roman" w:cstheme="minorHAnsi"/>
                <w:sz w:val="22"/>
                <w:szCs w:val="22"/>
              </w:rPr>
            </w:pPr>
            <w:r w:rsidRPr="00B6506B">
              <w:rPr>
                <w:rFonts w:eastAsia="Times New Roman" w:cstheme="minorHAnsi"/>
                <w:b/>
                <w:sz w:val="22"/>
                <w:szCs w:val="22"/>
              </w:rPr>
              <w:t>Clinical Excellence Research Center (CERC)</w:t>
            </w:r>
            <w:r w:rsidRPr="00B6506B">
              <w:rPr>
                <w:rFonts w:eastAsia="Times New Roman" w:cstheme="minorHAnsi"/>
                <w:sz w:val="22"/>
                <w:szCs w:val="22"/>
              </w:rPr>
              <w:t xml:space="preserve"> - focused on reducing the national burden of health care costs through investigation of the distinguish</w:t>
            </w:r>
            <w:r w:rsidR="00F854E2">
              <w:rPr>
                <w:rFonts w:eastAsia="Times New Roman" w:cstheme="minorHAnsi"/>
                <w:sz w:val="22"/>
                <w:szCs w:val="22"/>
              </w:rPr>
              <w:t>ing attributes of “Bright Spots</w:t>
            </w:r>
            <w:r w:rsidRPr="00B6506B">
              <w:rPr>
                <w:rFonts w:eastAsia="Times New Roman" w:cstheme="minorHAnsi"/>
                <w:sz w:val="22"/>
                <w:szCs w:val="22"/>
              </w:rPr>
              <w:t>” clinical teams that considerably outperform national peers on measures of value to patients.</w:t>
            </w:r>
          </w:p>
        </w:tc>
      </w:tr>
    </w:tbl>
    <w:p w14:paraId="282C61BC" w14:textId="76C9AA16" w:rsidR="001C7261" w:rsidRDefault="001C7261" w:rsidP="003A4533">
      <w:pPr>
        <w:rPr>
          <w:rFonts w:cstheme="minorHAnsi"/>
          <w:sz w:val="22"/>
          <w:szCs w:val="22"/>
        </w:rPr>
      </w:pPr>
    </w:p>
    <w:p w14:paraId="318F0308" w14:textId="7404DECD" w:rsidR="001E102F" w:rsidRDefault="001E102F" w:rsidP="003A4533">
      <w:pPr>
        <w:rPr>
          <w:rFonts w:cstheme="minorHAnsi"/>
          <w:sz w:val="22"/>
          <w:szCs w:val="22"/>
        </w:rPr>
      </w:pPr>
    </w:p>
    <w:p w14:paraId="79E44E6A" w14:textId="77777777" w:rsidR="009820BA" w:rsidRDefault="009820BA" w:rsidP="003A4533">
      <w:pPr>
        <w:rPr>
          <w:rFonts w:cstheme="minorHAnsi"/>
          <w:sz w:val="22"/>
          <w:szCs w:val="22"/>
        </w:rPr>
      </w:pPr>
    </w:p>
    <w:p w14:paraId="0A544FC3" w14:textId="4C97AA96" w:rsidR="00BF5D98" w:rsidRPr="00B6506B" w:rsidRDefault="005B2DD2" w:rsidP="003A4533">
      <w:pPr>
        <w:rPr>
          <w:rFonts w:cstheme="minorHAnsi"/>
          <w:sz w:val="22"/>
          <w:szCs w:val="22"/>
        </w:rPr>
      </w:pPr>
      <w:r>
        <w:rPr>
          <w:rFonts w:cstheme="minorHAnsi"/>
          <w:sz w:val="22"/>
          <w:szCs w:val="22"/>
        </w:rPr>
        <w:lastRenderedPageBreak/>
        <w:t>Six</w:t>
      </w:r>
      <w:r w:rsidR="00BF5D98" w:rsidRPr="00B6506B">
        <w:rPr>
          <w:rFonts w:cstheme="minorHAnsi"/>
          <w:sz w:val="22"/>
          <w:szCs w:val="22"/>
        </w:rPr>
        <w:t xml:space="preserve"> distinguished </w:t>
      </w:r>
      <w:r w:rsidR="00B34D2F">
        <w:rPr>
          <w:rFonts w:cstheme="minorHAnsi"/>
          <w:sz w:val="22"/>
          <w:szCs w:val="22"/>
        </w:rPr>
        <w:t xml:space="preserve">senior </w:t>
      </w:r>
      <w:r w:rsidR="00BF5D98" w:rsidRPr="00B6506B">
        <w:rPr>
          <w:rFonts w:cstheme="minorHAnsi"/>
          <w:sz w:val="22"/>
          <w:szCs w:val="22"/>
        </w:rPr>
        <w:t xml:space="preserve">faculty lead industry relationships: </w:t>
      </w:r>
    </w:p>
    <w:p w14:paraId="3A926D70" w14:textId="77777777" w:rsidR="00CA635A" w:rsidRPr="00B6506B" w:rsidRDefault="00CA635A" w:rsidP="00CA635A">
      <w:pPr>
        <w:pStyle w:val="ListParagraph"/>
        <w:numPr>
          <w:ilvl w:val="0"/>
          <w:numId w:val="17"/>
        </w:numPr>
        <w:spacing w:before="0" w:beforeAutospacing="0" w:after="0" w:afterAutospacing="0"/>
        <w:rPr>
          <w:rFonts w:cstheme="minorHAnsi"/>
          <w:sz w:val="22"/>
          <w:szCs w:val="22"/>
        </w:rPr>
      </w:pPr>
      <w:r w:rsidRPr="00B6506B">
        <w:rPr>
          <w:rFonts w:cstheme="minorHAnsi"/>
          <w:sz w:val="22"/>
          <w:szCs w:val="22"/>
        </w:rPr>
        <w:t>Arnold Milstein, MD, MPH</w:t>
      </w:r>
      <w:r>
        <w:rPr>
          <w:rFonts w:cstheme="minorHAnsi"/>
          <w:sz w:val="22"/>
          <w:szCs w:val="22"/>
        </w:rPr>
        <w:t>, Professor of Medicine and Director of CERC</w:t>
      </w:r>
    </w:p>
    <w:p w14:paraId="0061BB43" w14:textId="51AF004B" w:rsidR="00BF5D98" w:rsidRPr="00B6506B" w:rsidRDefault="00BF5D98" w:rsidP="0047673A">
      <w:pPr>
        <w:pStyle w:val="ListParagraph"/>
        <w:numPr>
          <w:ilvl w:val="0"/>
          <w:numId w:val="17"/>
        </w:numPr>
        <w:spacing w:before="0" w:beforeAutospacing="0" w:after="0" w:afterAutospacing="0"/>
        <w:ind w:right="-180"/>
        <w:rPr>
          <w:rFonts w:cstheme="minorHAnsi"/>
          <w:sz w:val="22"/>
          <w:szCs w:val="22"/>
        </w:rPr>
      </w:pPr>
      <w:r w:rsidRPr="00B6506B">
        <w:rPr>
          <w:rFonts w:cstheme="minorHAnsi"/>
          <w:sz w:val="22"/>
          <w:szCs w:val="22"/>
        </w:rPr>
        <w:t xml:space="preserve">Fei </w:t>
      </w:r>
      <w:proofErr w:type="spellStart"/>
      <w:r w:rsidRPr="00B6506B">
        <w:rPr>
          <w:rFonts w:cstheme="minorHAnsi"/>
          <w:sz w:val="22"/>
          <w:szCs w:val="22"/>
        </w:rPr>
        <w:t>Fei</w:t>
      </w:r>
      <w:proofErr w:type="spellEnd"/>
      <w:r w:rsidRPr="00B6506B">
        <w:rPr>
          <w:rFonts w:cstheme="minorHAnsi"/>
          <w:sz w:val="22"/>
          <w:szCs w:val="22"/>
        </w:rPr>
        <w:t xml:space="preserve"> Li, PhD</w:t>
      </w:r>
      <w:r w:rsidR="00AB33DF">
        <w:rPr>
          <w:rFonts w:cstheme="minorHAnsi"/>
          <w:sz w:val="22"/>
          <w:szCs w:val="22"/>
        </w:rPr>
        <w:t xml:space="preserve">, </w:t>
      </w:r>
      <w:r w:rsidR="002716B5">
        <w:rPr>
          <w:rFonts w:cstheme="minorHAnsi"/>
          <w:sz w:val="22"/>
          <w:szCs w:val="22"/>
        </w:rPr>
        <w:t xml:space="preserve">Professor </w:t>
      </w:r>
      <w:r w:rsidR="0047673A">
        <w:rPr>
          <w:rFonts w:cstheme="minorHAnsi"/>
          <w:sz w:val="22"/>
          <w:szCs w:val="22"/>
        </w:rPr>
        <w:t>of Computer Science and</w:t>
      </w:r>
      <w:r w:rsidR="002716B5">
        <w:rPr>
          <w:rFonts w:cstheme="minorHAnsi"/>
          <w:sz w:val="22"/>
          <w:szCs w:val="22"/>
        </w:rPr>
        <w:t xml:space="preserve"> </w:t>
      </w:r>
      <w:r w:rsidR="00AB33DF">
        <w:rPr>
          <w:rFonts w:cstheme="minorHAnsi"/>
          <w:sz w:val="22"/>
          <w:szCs w:val="22"/>
        </w:rPr>
        <w:t>Director of Stanford’</w:t>
      </w:r>
      <w:r w:rsidR="002716B5">
        <w:rPr>
          <w:rFonts w:cstheme="minorHAnsi"/>
          <w:sz w:val="22"/>
          <w:szCs w:val="22"/>
        </w:rPr>
        <w:t>s AI and Vision L</w:t>
      </w:r>
      <w:r w:rsidR="00AB33DF">
        <w:rPr>
          <w:rFonts w:cstheme="minorHAnsi"/>
          <w:sz w:val="22"/>
          <w:szCs w:val="22"/>
        </w:rPr>
        <w:t>abs</w:t>
      </w:r>
      <w:r w:rsidRPr="00B6506B">
        <w:rPr>
          <w:rFonts w:cstheme="minorHAnsi"/>
          <w:sz w:val="22"/>
          <w:szCs w:val="22"/>
        </w:rPr>
        <w:t xml:space="preserve"> </w:t>
      </w:r>
    </w:p>
    <w:p w14:paraId="5C339E70" w14:textId="5F073BEA" w:rsidR="00B6506B" w:rsidRPr="00CA635A" w:rsidRDefault="00BF5D98" w:rsidP="00385EC1">
      <w:pPr>
        <w:pStyle w:val="ListParagraph"/>
        <w:numPr>
          <w:ilvl w:val="0"/>
          <w:numId w:val="17"/>
        </w:numPr>
        <w:spacing w:before="0" w:beforeAutospacing="0" w:after="0" w:afterAutospacing="0"/>
        <w:rPr>
          <w:rFonts w:eastAsia="Times New Roman" w:cstheme="minorHAnsi"/>
          <w:b/>
          <w:sz w:val="24"/>
        </w:rPr>
      </w:pPr>
      <w:r w:rsidRPr="0047673A">
        <w:rPr>
          <w:rFonts w:cstheme="minorHAnsi"/>
          <w:sz w:val="22"/>
          <w:szCs w:val="22"/>
        </w:rPr>
        <w:t>Kevin Schulman, MD, MBA</w:t>
      </w:r>
      <w:r w:rsidR="002716B5" w:rsidRPr="0047673A">
        <w:rPr>
          <w:rFonts w:cstheme="minorHAnsi"/>
          <w:sz w:val="22"/>
          <w:szCs w:val="22"/>
        </w:rPr>
        <w:t>, Professor of Medicine</w:t>
      </w:r>
      <w:r w:rsidR="0047673A" w:rsidRPr="0047673A">
        <w:rPr>
          <w:rFonts w:cstheme="minorHAnsi"/>
          <w:sz w:val="22"/>
          <w:szCs w:val="22"/>
        </w:rPr>
        <w:t xml:space="preserve">, Prof. </w:t>
      </w:r>
      <w:r w:rsidR="002716B5" w:rsidRPr="0047673A">
        <w:rPr>
          <w:rFonts w:cstheme="minorHAnsi"/>
          <w:sz w:val="22"/>
          <w:szCs w:val="22"/>
        </w:rPr>
        <w:t xml:space="preserve">of Economics </w:t>
      </w:r>
    </w:p>
    <w:p w14:paraId="3392653D" w14:textId="5AF5FA11" w:rsidR="00CA635A" w:rsidRPr="00B34D2F" w:rsidRDefault="00CA635A" w:rsidP="00CA635A">
      <w:pPr>
        <w:pStyle w:val="ListParagraph"/>
        <w:numPr>
          <w:ilvl w:val="0"/>
          <w:numId w:val="17"/>
        </w:numPr>
        <w:spacing w:before="0" w:beforeAutospacing="0" w:after="0" w:afterAutospacing="0"/>
        <w:rPr>
          <w:rFonts w:eastAsia="Times New Roman" w:cstheme="minorHAnsi"/>
          <w:b/>
          <w:sz w:val="24"/>
        </w:rPr>
      </w:pPr>
      <w:r w:rsidRPr="00AB33DF">
        <w:rPr>
          <w:rFonts w:cstheme="minorHAnsi"/>
          <w:sz w:val="22"/>
          <w:szCs w:val="22"/>
        </w:rPr>
        <w:t xml:space="preserve">Brent James, MD, </w:t>
      </w:r>
      <w:r>
        <w:rPr>
          <w:rFonts w:cstheme="minorHAnsi"/>
          <w:sz w:val="22"/>
          <w:szCs w:val="22"/>
        </w:rPr>
        <w:t>Professor of Medicine</w:t>
      </w:r>
      <w:r w:rsidR="00B34D2F">
        <w:rPr>
          <w:rFonts w:cstheme="minorHAnsi"/>
          <w:sz w:val="22"/>
          <w:szCs w:val="22"/>
        </w:rPr>
        <w:t>,</w:t>
      </w:r>
      <w:r>
        <w:rPr>
          <w:rFonts w:cstheme="minorHAnsi"/>
          <w:sz w:val="22"/>
          <w:szCs w:val="22"/>
        </w:rPr>
        <w:t xml:space="preserve"> and former </w:t>
      </w:r>
      <w:r w:rsidRPr="00AB33DF">
        <w:rPr>
          <w:rFonts w:cstheme="minorHAnsi"/>
          <w:sz w:val="22"/>
          <w:szCs w:val="22"/>
        </w:rPr>
        <w:t>Exec</w:t>
      </w:r>
      <w:r>
        <w:rPr>
          <w:rFonts w:cstheme="minorHAnsi"/>
          <w:sz w:val="22"/>
          <w:szCs w:val="22"/>
        </w:rPr>
        <w:t>utive</w:t>
      </w:r>
      <w:r w:rsidRPr="00AB33DF">
        <w:rPr>
          <w:rFonts w:cstheme="minorHAnsi"/>
          <w:sz w:val="22"/>
          <w:szCs w:val="22"/>
        </w:rPr>
        <w:t xml:space="preserve"> Dir</w:t>
      </w:r>
      <w:r>
        <w:rPr>
          <w:rFonts w:cstheme="minorHAnsi"/>
          <w:sz w:val="22"/>
          <w:szCs w:val="22"/>
        </w:rPr>
        <w:t xml:space="preserve">ector of the </w:t>
      </w:r>
      <w:r w:rsidRPr="00AB33DF">
        <w:rPr>
          <w:rFonts w:cstheme="minorHAnsi"/>
          <w:sz w:val="22"/>
          <w:szCs w:val="22"/>
        </w:rPr>
        <w:t>Institute for Health Care Delivery at Intermountain Healthcare</w:t>
      </w:r>
    </w:p>
    <w:p w14:paraId="27708761" w14:textId="29875012" w:rsidR="00B34D2F" w:rsidRPr="00B34D2F" w:rsidRDefault="00B34D2F" w:rsidP="00CA635A">
      <w:pPr>
        <w:pStyle w:val="ListParagraph"/>
        <w:numPr>
          <w:ilvl w:val="0"/>
          <w:numId w:val="17"/>
        </w:numPr>
        <w:spacing w:before="0" w:beforeAutospacing="0" w:after="0" w:afterAutospacing="0"/>
        <w:rPr>
          <w:rFonts w:eastAsia="Times New Roman" w:cstheme="minorHAnsi"/>
          <w:b/>
          <w:sz w:val="24"/>
        </w:rPr>
      </w:pPr>
      <w:r>
        <w:rPr>
          <w:rFonts w:cstheme="minorHAnsi"/>
          <w:sz w:val="22"/>
          <w:szCs w:val="22"/>
        </w:rPr>
        <w:t>Nirav Shah, MD, Adjunct Professor of Medicine, and former New York State Health Commissioner</w:t>
      </w:r>
    </w:p>
    <w:p w14:paraId="23C37E8B" w14:textId="4C10C212" w:rsidR="00B34D2F" w:rsidRPr="00CA635A" w:rsidRDefault="00B34D2F" w:rsidP="00CA635A">
      <w:pPr>
        <w:pStyle w:val="ListParagraph"/>
        <w:numPr>
          <w:ilvl w:val="0"/>
          <w:numId w:val="17"/>
        </w:numPr>
        <w:spacing w:before="0" w:beforeAutospacing="0" w:after="0" w:afterAutospacing="0"/>
        <w:rPr>
          <w:rFonts w:eastAsia="Times New Roman" w:cstheme="minorHAnsi"/>
          <w:b/>
          <w:sz w:val="24"/>
        </w:rPr>
      </w:pPr>
      <w:r>
        <w:rPr>
          <w:rFonts w:cstheme="minorHAnsi"/>
          <w:sz w:val="22"/>
          <w:szCs w:val="22"/>
        </w:rPr>
        <w:t>Jia Li, Adjunct Professor of Medicine, and Co-Director of P</w:t>
      </w:r>
      <w:r w:rsidR="00BE5C1C">
        <w:rPr>
          <w:rFonts w:cstheme="minorHAnsi"/>
          <w:sz w:val="22"/>
          <w:szCs w:val="22"/>
        </w:rPr>
        <w:t>artnership</w:t>
      </w:r>
      <w:r>
        <w:rPr>
          <w:rFonts w:cstheme="minorHAnsi"/>
          <w:sz w:val="22"/>
          <w:szCs w:val="22"/>
        </w:rPr>
        <w:t xml:space="preserve"> in AI-Assisted Care</w:t>
      </w:r>
    </w:p>
    <w:p w14:paraId="7971233A" w14:textId="77777777" w:rsidR="0047673A" w:rsidRPr="0047673A" w:rsidRDefault="0047673A" w:rsidP="0047673A">
      <w:pPr>
        <w:rPr>
          <w:rFonts w:eastAsia="Times New Roman" w:cstheme="minorHAnsi"/>
          <w:b/>
          <w:sz w:val="24"/>
        </w:rPr>
      </w:pPr>
    </w:p>
    <w:p w14:paraId="725AFEA8" w14:textId="6C71937A" w:rsidR="004670E8" w:rsidRPr="00BF5D98" w:rsidRDefault="00456EBE" w:rsidP="006D2C44">
      <w:pPr>
        <w:ind w:left="-90"/>
        <w:rPr>
          <w:rFonts w:eastAsia="Times New Roman" w:cstheme="minorHAnsi"/>
          <w:b/>
          <w:sz w:val="24"/>
        </w:rPr>
      </w:pPr>
      <w:r>
        <w:rPr>
          <w:rFonts w:eastAsia="Times New Roman" w:cstheme="minorHAnsi"/>
          <w:b/>
          <w:sz w:val="24"/>
        </w:rPr>
        <w:t>Our</w:t>
      </w:r>
      <w:r w:rsidR="004670E8" w:rsidRPr="00BF5D98">
        <w:rPr>
          <w:rFonts w:eastAsia="Times New Roman" w:cstheme="minorHAnsi"/>
          <w:b/>
          <w:sz w:val="24"/>
        </w:rPr>
        <w:t xml:space="preserve"> Research Portfolio: Tackling Big Challenges</w:t>
      </w:r>
    </w:p>
    <w:p w14:paraId="27E868BF" w14:textId="77777777" w:rsidR="004670E8" w:rsidRDefault="004670E8" w:rsidP="004670E8">
      <w:pPr>
        <w:rPr>
          <w:rFonts w:eastAsia="Times New Roman" w:cstheme="minorHAnsi"/>
        </w:rPr>
      </w:pPr>
    </w:p>
    <w:p w14:paraId="1A0728A7" w14:textId="6A3AE09F" w:rsidR="004670E8" w:rsidRPr="00B6506B" w:rsidRDefault="004670E8" w:rsidP="006D2C44">
      <w:pPr>
        <w:ind w:left="-90"/>
        <w:rPr>
          <w:rFonts w:eastAsia="Times New Roman" w:cstheme="minorHAnsi"/>
          <w:sz w:val="22"/>
          <w:szCs w:val="22"/>
        </w:rPr>
      </w:pPr>
      <w:r w:rsidRPr="00B6506B">
        <w:rPr>
          <w:rFonts w:eastAsia="Times New Roman" w:cstheme="minorHAnsi"/>
          <w:sz w:val="22"/>
          <w:szCs w:val="22"/>
        </w:rPr>
        <w:t>Our research portfolio evolve</w:t>
      </w:r>
      <w:r w:rsidR="00BF274B">
        <w:rPr>
          <w:rFonts w:eastAsia="Times New Roman" w:cstheme="minorHAnsi"/>
          <w:sz w:val="22"/>
          <w:szCs w:val="22"/>
        </w:rPr>
        <w:t>s</w:t>
      </w:r>
      <w:r w:rsidRPr="00B6506B">
        <w:rPr>
          <w:rFonts w:eastAsia="Times New Roman" w:cstheme="minorHAnsi"/>
          <w:sz w:val="22"/>
          <w:szCs w:val="22"/>
        </w:rPr>
        <w:t xml:space="preserve"> over time</w:t>
      </w:r>
      <w:r w:rsidR="0034219E">
        <w:rPr>
          <w:rFonts w:eastAsia="Times New Roman" w:cstheme="minorHAnsi"/>
          <w:sz w:val="22"/>
          <w:szCs w:val="22"/>
        </w:rPr>
        <w:t xml:space="preserve"> to reflect emerging science, technology and policy. Current focus areas include:</w:t>
      </w:r>
    </w:p>
    <w:p w14:paraId="519F4793" w14:textId="73F49DBA" w:rsidR="00BF5D98" w:rsidRPr="00B6506B" w:rsidRDefault="00BF5D98" w:rsidP="004670E8">
      <w:pPr>
        <w:rPr>
          <w:rFonts w:eastAsia="Times New Roman" w:cstheme="minorHAnsi"/>
          <w:sz w:val="22"/>
          <w:szCs w:val="22"/>
        </w:rPr>
      </w:pPr>
    </w:p>
    <w:p w14:paraId="1FAF4A2A" w14:textId="0C8EB4D0" w:rsidR="004670E8" w:rsidRPr="00B6506B" w:rsidRDefault="004670E8" w:rsidP="006D2C44">
      <w:pPr>
        <w:ind w:left="90"/>
        <w:rPr>
          <w:rFonts w:cstheme="minorHAnsi"/>
          <w:sz w:val="22"/>
          <w:szCs w:val="22"/>
        </w:rPr>
      </w:pPr>
      <w:r w:rsidRPr="00B6506B">
        <w:rPr>
          <w:rFonts w:cstheme="minorHAnsi"/>
          <w:b/>
          <w:sz w:val="22"/>
          <w:szCs w:val="22"/>
        </w:rPr>
        <w:t>Bright Spots Research</w:t>
      </w:r>
      <w:r w:rsidRPr="00B6506B">
        <w:rPr>
          <w:rFonts w:cstheme="minorHAnsi"/>
          <w:sz w:val="22"/>
          <w:szCs w:val="22"/>
        </w:rPr>
        <w:t xml:space="preserve"> identifies and studies the attributes of clinical teams that are able to deliver high quality care and maintain lower costs when compared to similar care organizations. Our dissemination and evaluation research teams work with organizations to </w:t>
      </w:r>
      <w:r w:rsidR="007B71CE">
        <w:rPr>
          <w:rFonts w:cstheme="minorHAnsi"/>
          <w:sz w:val="22"/>
          <w:szCs w:val="22"/>
        </w:rPr>
        <w:t xml:space="preserve">adapt, </w:t>
      </w:r>
      <w:r w:rsidRPr="00B6506B">
        <w:rPr>
          <w:rFonts w:cstheme="minorHAnsi"/>
          <w:sz w:val="22"/>
          <w:szCs w:val="22"/>
        </w:rPr>
        <w:t xml:space="preserve">adopt, scale, and quantify the effect those Bright Spots attributes have on cost and quality when applied to patient populations. Illustrative focus areas include: </w:t>
      </w:r>
    </w:p>
    <w:tbl>
      <w:tblPr>
        <w:tblStyle w:val="TableGrid"/>
        <w:tblW w:w="765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610"/>
        <w:gridCol w:w="2520"/>
      </w:tblGrid>
      <w:tr w:rsidR="0034219E" w:rsidRPr="00B6506B" w14:paraId="22349EA6" w14:textId="77777777" w:rsidTr="0034219E">
        <w:tc>
          <w:tcPr>
            <w:tcW w:w="2520" w:type="dxa"/>
          </w:tcPr>
          <w:p w14:paraId="22BCE947" w14:textId="77777777" w:rsidR="004670E8" w:rsidRPr="00B6506B" w:rsidRDefault="004670E8" w:rsidP="00BF5D98">
            <w:pPr>
              <w:ind w:left="270"/>
              <w:rPr>
                <w:rFonts w:cstheme="minorHAnsi"/>
                <w:sz w:val="22"/>
                <w:szCs w:val="22"/>
              </w:rPr>
            </w:pPr>
            <w:r w:rsidRPr="00B6506B">
              <w:rPr>
                <w:rFonts w:cstheme="minorHAnsi"/>
                <w:sz w:val="22"/>
                <w:szCs w:val="22"/>
              </w:rPr>
              <w:t>Primary Care</w:t>
            </w:r>
          </w:p>
          <w:p w14:paraId="444E0F3A" w14:textId="293B1904" w:rsidR="004670E8" w:rsidRPr="00B6506B" w:rsidRDefault="00456EBE" w:rsidP="00BF5D98">
            <w:pPr>
              <w:ind w:left="270"/>
              <w:rPr>
                <w:rFonts w:cstheme="minorHAnsi"/>
                <w:sz w:val="22"/>
                <w:szCs w:val="22"/>
              </w:rPr>
            </w:pPr>
            <w:r w:rsidRPr="00B6506B">
              <w:rPr>
                <w:rFonts w:cstheme="minorHAnsi"/>
                <w:sz w:val="22"/>
                <w:szCs w:val="22"/>
              </w:rPr>
              <w:t>Late Life Care</w:t>
            </w:r>
          </w:p>
          <w:p w14:paraId="01AAF406" w14:textId="77777777" w:rsidR="004670E8" w:rsidRPr="00B6506B" w:rsidRDefault="004670E8" w:rsidP="00BF5D98">
            <w:pPr>
              <w:ind w:left="270"/>
              <w:rPr>
                <w:rFonts w:cstheme="minorHAnsi"/>
                <w:sz w:val="22"/>
                <w:szCs w:val="22"/>
              </w:rPr>
            </w:pPr>
            <w:r w:rsidRPr="00B6506B">
              <w:rPr>
                <w:rFonts w:cstheme="minorHAnsi"/>
                <w:sz w:val="22"/>
                <w:szCs w:val="22"/>
              </w:rPr>
              <w:t>Spine Care</w:t>
            </w:r>
          </w:p>
        </w:tc>
        <w:tc>
          <w:tcPr>
            <w:tcW w:w="2610" w:type="dxa"/>
          </w:tcPr>
          <w:p w14:paraId="16603664" w14:textId="4C92E1D9" w:rsidR="004670E8" w:rsidRPr="00B6506B" w:rsidRDefault="004670E8" w:rsidP="00BF5D98">
            <w:pPr>
              <w:ind w:left="270"/>
              <w:rPr>
                <w:rFonts w:cstheme="minorHAnsi"/>
                <w:sz w:val="22"/>
                <w:szCs w:val="22"/>
              </w:rPr>
            </w:pPr>
            <w:r w:rsidRPr="00B6506B">
              <w:rPr>
                <w:rFonts w:cstheme="minorHAnsi"/>
                <w:sz w:val="22"/>
                <w:szCs w:val="22"/>
              </w:rPr>
              <w:t>Dementia Care</w:t>
            </w:r>
          </w:p>
          <w:p w14:paraId="04135441" w14:textId="77777777" w:rsidR="004670E8" w:rsidRPr="00B6506B" w:rsidRDefault="004670E8" w:rsidP="00BF5D98">
            <w:pPr>
              <w:ind w:left="270"/>
              <w:rPr>
                <w:rFonts w:cstheme="minorHAnsi"/>
                <w:sz w:val="22"/>
                <w:szCs w:val="22"/>
              </w:rPr>
            </w:pPr>
            <w:r w:rsidRPr="00B6506B">
              <w:rPr>
                <w:rFonts w:cstheme="minorHAnsi"/>
                <w:sz w:val="22"/>
                <w:szCs w:val="22"/>
              </w:rPr>
              <w:t>Oncology Care</w:t>
            </w:r>
          </w:p>
          <w:p w14:paraId="7493F563" w14:textId="25EFA8A5" w:rsidR="004670E8" w:rsidRPr="00B6506B" w:rsidRDefault="004670E8" w:rsidP="00BF5D98">
            <w:pPr>
              <w:ind w:left="270"/>
              <w:rPr>
                <w:rFonts w:cstheme="minorHAnsi"/>
                <w:sz w:val="22"/>
                <w:szCs w:val="22"/>
              </w:rPr>
            </w:pPr>
          </w:p>
        </w:tc>
        <w:tc>
          <w:tcPr>
            <w:tcW w:w="2520" w:type="dxa"/>
          </w:tcPr>
          <w:p w14:paraId="36E86596" w14:textId="77777777" w:rsidR="004670E8" w:rsidRDefault="0034219E" w:rsidP="00BF5D98">
            <w:pPr>
              <w:ind w:left="270"/>
              <w:rPr>
                <w:rFonts w:cstheme="minorHAnsi"/>
                <w:sz w:val="22"/>
                <w:szCs w:val="22"/>
              </w:rPr>
            </w:pPr>
            <w:r w:rsidRPr="00B6506B">
              <w:rPr>
                <w:rFonts w:cstheme="minorHAnsi"/>
                <w:sz w:val="22"/>
                <w:szCs w:val="22"/>
              </w:rPr>
              <w:t>Obstetrical Care</w:t>
            </w:r>
          </w:p>
          <w:p w14:paraId="6B39C482" w14:textId="54A6AE29" w:rsidR="0034219E" w:rsidRPr="00B6506B" w:rsidRDefault="0034219E" w:rsidP="00BF5D98">
            <w:pPr>
              <w:ind w:left="270"/>
              <w:rPr>
                <w:rFonts w:cstheme="minorHAnsi"/>
                <w:sz w:val="22"/>
                <w:szCs w:val="22"/>
              </w:rPr>
            </w:pPr>
            <w:r>
              <w:rPr>
                <w:rFonts w:cstheme="minorHAnsi"/>
                <w:sz w:val="22"/>
                <w:szCs w:val="22"/>
              </w:rPr>
              <w:t>High Needs/High Cost</w:t>
            </w:r>
          </w:p>
        </w:tc>
      </w:tr>
    </w:tbl>
    <w:p w14:paraId="57B6FDAD" w14:textId="77777777" w:rsidR="004670E8" w:rsidRPr="00B6506B" w:rsidRDefault="004670E8" w:rsidP="00BF5D98">
      <w:pPr>
        <w:ind w:left="270"/>
        <w:rPr>
          <w:rFonts w:cstheme="minorHAnsi"/>
          <w:sz w:val="22"/>
          <w:szCs w:val="22"/>
        </w:rPr>
      </w:pPr>
    </w:p>
    <w:p w14:paraId="222EB89B" w14:textId="6D84C120" w:rsidR="004670E8" w:rsidRPr="00B6506B" w:rsidRDefault="004670E8" w:rsidP="006D2C44">
      <w:pPr>
        <w:ind w:left="90"/>
        <w:rPr>
          <w:rFonts w:eastAsia="Times New Roman" w:cstheme="minorHAnsi"/>
          <w:sz w:val="22"/>
          <w:szCs w:val="22"/>
        </w:rPr>
      </w:pPr>
      <w:r w:rsidRPr="00B6506B">
        <w:rPr>
          <w:rFonts w:eastAsia="Times New Roman" w:cstheme="minorHAnsi"/>
          <w:b/>
          <w:sz w:val="22"/>
          <w:szCs w:val="22"/>
        </w:rPr>
        <w:t>AI-Assisted Care Research</w:t>
      </w:r>
      <w:r w:rsidRPr="00B6506B">
        <w:rPr>
          <w:rFonts w:eastAsia="Times New Roman" w:cstheme="minorHAnsi"/>
          <w:sz w:val="22"/>
          <w:szCs w:val="22"/>
        </w:rPr>
        <w:t xml:space="preserve"> draws from machine learning, computer science and human factors research to </w:t>
      </w:r>
      <w:r w:rsidR="0037764D">
        <w:rPr>
          <w:rFonts w:eastAsia="Times New Roman" w:cstheme="minorHAnsi"/>
          <w:sz w:val="22"/>
          <w:szCs w:val="22"/>
        </w:rPr>
        <w:t xml:space="preserve">improve health </w:t>
      </w:r>
      <w:r w:rsidR="00594D76">
        <w:rPr>
          <w:rFonts w:eastAsia="Times New Roman" w:cstheme="minorHAnsi"/>
          <w:sz w:val="22"/>
          <w:szCs w:val="22"/>
        </w:rPr>
        <w:t xml:space="preserve">and </w:t>
      </w:r>
      <w:r w:rsidR="0037764D">
        <w:rPr>
          <w:rFonts w:eastAsia="Times New Roman" w:cstheme="minorHAnsi"/>
          <w:sz w:val="22"/>
          <w:szCs w:val="22"/>
        </w:rPr>
        <w:t xml:space="preserve">daily life, and to </w:t>
      </w:r>
      <w:r w:rsidRPr="00B6506B">
        <w:rPr>
          <w:rFonts w:eastAsia="Times New Roman" w:cstheme="minorHAnsi"/>
          <w:sz w:val="22"/>
          <w:szCs w:val="22"/>
        </w:rPr>
        <w:t>perfect</w:t>
      </w:r>
      <w:r w:rsidR="001E102F">
        <w:rPr>
          <w:rFonts w:eastAsia="Times New Roman" w:cstheme="minorHAnsi"/>
          <w:sz w:val="22"/>
          <w:szCs w:val="22"/>
        </w:rPr>
        <w:t xml:space="preserve"> the delivery of</w:t>
      </w:r>
      <w:r w:rsidRPr="00B6506B">
        <w:rPr>
          <w:rFonts w:eastAsia="Times New Roman" w:cstheme="minorHAnsi"/>
          <w:sz w:val="22"/>
          <w:szCs w:val="22"/>
        </w:rPr>
        <w:t xml:space="preserve"> intended care</w:t>
      </w:r>
      <w:r w:rsidR="00895DFA">
        <w:rPr>
          <w:rFonts w:eastAsia="Times New Roman" w:cstheme="minorHAnsi"/>
          <w:sz w:val="22"/>
          <w:szCs w:val="22"/>
        </w:rPr>
        <w:t>. Illustrative focus areas include:</w:t>
      </w:r>
      <w:r w:rsidRPr="00B6506B">
        <w:rPr>
          <w:rFonts w:eastAsia="Times New Roman" w:cstheme="minorHAnsi"/>
          <w:sz w:val="22"/>
          <w:szCs w:val="22"/>
        </w:rPr>
        <w:t xml:space="preserve"> </w:t>
      </w:r>
    </w:p>
    <w:p w14:paraId="756CD537" w14:textId="707080AA" w:rsidR="004670E8" w:rsidRPr="00B6506B" w:rsidRDefault="004670E8"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sidRPr="00B6506B">
        <w:rPr>
          <w:rFonts w:eastAsia="Times New Roman" w:cstheme="minorHAnsi"/>
          <w:sz w:val="22"/>
          <w:szCs w:val="22"/>
        </w:rPr>
        <w:t>Using computer vision technology to make it easier for clinicians to continuously detect and correct clinical error and omission</w:t>
      </w:r>
      <w:r w:rsidR="0037764D">
        <w:rPr>
          <w:rFonts w:eastAsia="Times New Roman" w:cstheme="minorHAnsi"/>
          <w:sz w:val="22"/>
          <w:szCs w:val="22"/>
        </w:rPr>
        <w:t xml:space="preserve"> in ICUs and other care settings</w:t>
      </w:r>
    </w:p>
    <w:p w14:paraId="6B3CA70C" w14:textId="428F0BD4" w:rsidR="004670E8" w:rsidRDefault="004670E8"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sidRPr="00B6506B">
        <w:rPr>
          <w:rFonts w:eastAsia="Times New Roman" w:cstheme="minorHAnsi"/>
          <w:sz w:val="22"/>
          <w:szCs w:val="22"/>
        </w:rPr>
        <w:t>Creating ambient intelligence in home settings to support seniors living independently</w:t>
      </w:r>
      <w:r w:rsidR="00895DFA">
        <w:rPr>
          <w:rFonts w:eastAsia="Times New Roman" w:cstheme="minorHAnsi"/>
          <w:sz w:val="22"/>
          <w:szCs w:val="22"/>
        </w:rPr>
        <w:t xml:space="preserve"> </w:t>
      </w:r>
    </w:p>
    <w:p w14:paraId="64DFF73A" w14:textId="049D19A5" w:rsidR="0037764D" w:rsidRPr="00B6506B" w:rsidRDefault="0037764D"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Pr>
          <w:rFonts w:eastAsia="Times New Roman" w:cstheme="minorHAnsi"/>
          <w:sz w:val="22"/>
          <w:szCs w:val="22"/>
        </w:rPr>
        <w:t>Advanc</w:t>
      </w:r>
      <w:r w:rsidR="001E102F">
        <w:rPr>
          <w:rFonts w:eastAsia="Times New Roman" w:cstheme="minorHAnsi"/>
          <w:sz w:val="22"/>
          <w:szCs w:val="22"/>
        </w:rPr>
        <w:t>ing</w:t>
      </w:r>
      <w:r>
        <w:rPr>
          <w:rFonts w:eastAsia="Times New Roman" w:cstheme="minorHAnsi"/>
          <w:sz w:val="22"/>
          <w:szCs w:val="22"/>
        </w:rPr>
        <w:t xml:space="preserve"> the quality of surgical technical skill through the application of computer vision technology</w:t>
      </w:r>
    </w:p>
    <w:p w14:paraId="33E5AA5F" w14:textId="4763CC1C" w:rsidR="004670E8" w:rsidRPr="00B6506B" w:rsidRDefault="004670E8" w:rsidP="006D2C44">
      <w:pPr>
        <w:ind w:left="90"/>
        <w:rPr>
          <w:rFonts w:eastAsia="Times New Roman" w:cstheme="minorHAnsi"/>
          <w:sz w:val="22"/>
          <w:szCs w:val="22"/>
        </w:rPr>
      </w:pPr>
    </w:p>
    <w:p w14:paraId="0CC5D4AF" w14:textId="61C7B110" w:rsidR="004670E8" w:rsidRPr="00B6506B" w:rsidRDefault="004670E8" w:rsidP="006D2C44">
      <w:pPr>
        <w:ind w:left="90"/>
        <w:rPr>
          <w:rFonts w:eastAsia="Times New Roman" w:cstheme="minorHAnsi"/>
          <w:sz w:val="22"/>
          <w:szCs w:val="22"/>
        </w:rPr>
      </w:pPr>
      <w:r w:rsidRPr="00B6506B">
        <w:rPr>
          <w:rFonts w:eastAsia="Times New Roman" w:cstheme="minorHAnsi"/>
          <w:b/>
          <w:sz w:val="22"/>
          <w:szCs w:val="22"/>
        </w:rPr>
        <w:t>Management and Innovation</w:t>
      </w:r>
      <w:r w:rsidRPr="00B6506B">
        <w:rPr>
          <w:rFonts w:eastAsia="Times New Roman" w:cstheme="minorHAnsi"/>
          <w:sz w:val="22"/>
          <w:szCs w:val="22"/>
        </w:rPr>
        <w:t xml:space="preserve"> </w:t>
      </w:r>
      <w:r w:rsidR="00CF79F3">
        <w:rPr>
          <w:rFonts w:eastAsia="Times New Roman" w:cstheme="minorHAnsi"/>
          <w:sz w:val="22"/>
          <w:szCs w:val="22"/>
        </w:rPr>
        <w:t xml:space="preserve">research extends the reach of our discoveries through the application of management </w:t>
      </w:r>
      <w:r w:rsidR="00BE5C1C">
        <w:rPr>
          <w:rFonts w:eastAsia="Times New Roman" w:cstheme="minorHAnsi"/>
          <w:sz w:val="22"/>
          <w:szCs w:val="22"/>
        </w:rPr>
        <w:t xml:space="preserve">science </w:t>
      </w:r>
      <w:r w:rsidR="00CF79F3">
        <w:rPr>
          <w:rFonts w:eastAsia="Times New Roman" w:cstheme="minorHAnsi"/>
          <w:sz w:val="22"/>
          <w:szCs w:val="22"/>
        </w:rPr>
        <w:t xml:space="preserve">for driving </w:t>
      </w:r>
      <w:r w:rsidR="00BE5C1C">
        <w:rPr>
          <w:rFonts w:eastAsia="Times New Roman" w:cstheme="minorHAnsi"/>
          <w:sz w:val="22"/>
          <w:szCs w:val="22"/>
        </w:rPr>
        <w:t xml:space="preserve">value </w:t>
      </w:r>
      <w:r w:rsidR="00CF79F3">
        <w:rPr>
          <w:rFonts w:eastAsia="Times New Roman" w:cstheme="minorHAnsi"/>
          <w:sz w:val="22"/>
          <w:szCs w:val="22"/>
        </w:rPr>
        <w:t>i</w:t>
      </w:r>
      <w:r w:rsidR="001E102F">
        <w:rPr>
          <w:rFonts w:eastAsia="Times New Roman" w:cstheme="minorHAnsi"/>
          <w:sz w:val="22"/>
          <w:szCs w:val="22"/>
        </w:rPr>
        <w:t>mprovement</w:t>
      </w:r>
    </w:p>
    <w:p w14:paraId="55556A6B" w14:textId="06FE5F66" w:rsidR="002716B5" w:rsidRPr="00CF79F3" w:rsidRDefault="00BE5C1C"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Pr>
          <w:rFonts w:eastAsia="Times New Roman" w:cstheme="minorHAnsi"/>
          <w:sz w:val="22"/>
          <w:szCs w:val="22"/>
        </w:rPr>
        <w:t>Resolving</w:t>
      </w:r>
      <w:r w:rsidR="002716B5" w:rsidRPr="002716B5">
        <w:rPr>
          <w:rFonts w:eastAsia="Times New Roman" w:cstheme="minorHAnsi"/>
          <w:sz w:val="22"/>
          <w:szCs w:val="22"/>
        </w:rPr>
        <w:t xml:space="preserve"> </w:t>
      </w:r>
      <w:r w:rsidR="002716B5" w:rsidRPr="00CF79F3">
        <w:rPr>
          <w:rFonts w:eastAsia="Times New Roman" w:cstheme="minorHAnsi"/>
          <w:sz w:val="22"/>
          <w:szCs w:val="22"/>
        </w:rPr>
        <w:t xml:space="preserve">challenges in scaling innovation </w:t>
      </w:r>
    </w:p>
    <w:p w14:paraId="05184352" w14:textId="44E0926C" w:rsidR="00CF79F3" w:rsidRDefault="00CF79F3"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Pr>
          <w:rFonts w:eastAsia="Times New Roman" w:cstheme="minorHAnsi"/>
          <w:sz w:val="22"/>
          <w:szCs w:val="22"/>
        </w:rPr>
        <w:t>A</w:t>
      </w:r>
      <w:r w:rsidR="002716B5" w:rsidRPr="002716B5">
        <w:rPr>
          <w:rFonts w:eastAsia="Times New Roman" w:cstheme="minorHAnsi"/>
          <w:sz w:val="22"/>
          <w:szCs w:val="22"/>
        </w:rPr>
        <w:t>ddress</w:t>
      </w:r>
      <w:r w:rsidR="002716B5">
        <w:rPr>
          <w:rFonts w:eastAsia="Times New Roman" w:cstheme="minorHAnsi"/>
          <w:sz w:val="22"/>
          <w:szCs w:val="22"/>
        </w:rPr>
        <w:t>ing</w:t>
      </w:r>
      <w:r w:rsidR="002716B5" w:rsidRPr="002716B5">
        <w:rPr>
          <w:rFonts w:eastAsia="Times New Roman" w:cstheme="minorHAnsi"/>
          <w:sz w:val="22"/>
          <w:szCs w:val="22"/>
        </w:rPr>
        <w:t xml:space="preserve"> </w:t>
      </w:r>
      <w:r w:rsidR="006D2C44" w:rsidRPr="002716B5">
        <w:rPr>
          <w:rFonts w:eastAsia="Times New Roman" w:cstheme="minorHAnsi"/>
          <w:sz w:val="22"/>
          <w:szCs w:val="22"/>
        </w:rPr>
        <w:t>market inefficiencies</w:t>
      </w:r>
      <w:r w:rsidR="006D2C44">
        <w:rPr>
          <w:rFonts w:eastAsia="Times New Roman" w:cstheme="minorHAnsi"/>
          <w:sz w:val="22"/>
          <w:szCs w:val="22"/>
        </w:rPr>
        <w:t xml:space="preserve"> and </w:t>
      </w:r>
      <w:r w:rsidR="002716B5" w:rsidRPr="002716B5">
        <w:rPr>
          <w:rFonts w:eastAsia="Times New Roman" w:cstheme="minorHAnsi"/>
          <w:sz w:val="22"/>
          <w:szCs w:val="22"/>
        </w:rPr>
        <w:t xml:space="preserve">non-competitive practices </w:t>
      </w:r>
    </w:p>
    <w:p w14:paraId="28EB4EE7" w14:textId="446D2EA6" w:rsidR="00CF79F3" w:rsidRPr="006D2C44" w:rsidRDefault="00CF79F3" w:rsidP="006D2C44">
      <w:pPr>
        <w:pStyle w:val="ListParagraph"/>
        <w:numPr>
          <w:ilvl w:val="3"/>
          <w:numId w:val="14"/>
        </w:numPr>
        <w:spacing w:before="0" w:beforeAutospacing="0" w:after="0" w:afterAutospacing="0"/>
        <w:ind w:left="450"/>
        <w:contextualSpacing/>
        <w:rPr>
          <w:rFonts w:eastAsia="Times New Roman" w:cstheme="minorHAnsi"/>
          <w:sz w:val="22"/>
          <w:szCs w:val="22"/>
        </w:rPr>
      </w:pPr>
      <w:r>
        <w:rPr>
          <w:rFonts w:eastAsia="Times New Roman" w:cstheme="minorHAnsi"/>
          <w:sz w:val="22"/>
          <w:szCs w:val="22"/>
        </w:rPr>
        <w:t xml:space="preserve">Improving health system operations </w:t>
      </w:r>
      <w:r w:rsidRPr="00CF79F3">
        <w:rPr>
          <w:rFonts w:eastAsia="Times New Roman" w:cstheme="minorHAnsi"/>
          <w:sz w:val="22"/>
          <w:szCs w:val="22"/>
        </w:rPr>
        <w:t xml:space="preserve">using </w:t>
      </w:r>
      <w:r>
        <w:rPr>
          <w:rFonts w:eastAsia="Times New Roman" w:cstheme="minorHAnsi"/>
          <w:sz w:val="22"/>
          <w:szCs w:val="22"/>
        </w:rPr>
        <w:t xml:space="preserve">artificial intelligence and </w:t>
      </w:r>
      <w:r w:rsidRPr="00CF79F3">
        <w:rPr>
          <w:rFonts w:eastAsia="Times New Roman" w:cstheme="minorHAnsi"/>
          <w:sz w:val="22"/>
          <w:szCs w:val="22"/>
        </w:rPr>
        <w:t xml:space="preserve">operations research </w:t>
      </w:r>
    </w:p>
    <w:p w14:paraId="303AE9C3" w14:textId="40E35238" w:rsidR="004670E8" w:rsidRPr="00B76277" w:rsidRDefault="004670E8" w:rsidP="00B76277">
      <w:pPr>
        <w:rPr>
          <w:rFonts w:eastAsia="Times New Roman" w:cstheme="minorHAnsi"/>
          <w:b/>
          <w:sz w:val="22"/>
          <w:szCs w:val="22"/>
        </w:rPr>
      </w:pPr>
    </w:p>
    <w:p w14:paraId="18BDC89F" w14:textId="6BD5F693" w:rsidR="00B76277" w:rsidRDefault="00B76277" w:rsidP="006D2C44">
      <w:pPr>
        <w:ind w:left="-90"/>
        <w:rPr>
          <w:rFonts w:eastAsia="Times New Roman" w:cstheme="minorHAnsi"/>
          <w:b/>
          <w:sz w:val="24"/>
          <w:szCs w:val="22"/>
        </w:rPr>
      </w:pPr>
      <w:r w:rsidRPr="00B76277">
        <w:rPr>
          <w:noProof/>
        </w:rPr>
        <w:drawing>
          <wp:anchor distT="0" distB="0" distL="114300" distR="114300" simplePos="0" relativeHeight="251735040" behindDoc="0" locked="0" layoutInCell="1" allowOverlap="1" wp14:anchorId="393BE631" wp14:editId="5F65A726">
            <wp:simplePos x="0" y="0"/>
            <wp:positionH relativeFrom="margin">
              <wp:posOffset>3708400</wp:posOffset>
            </wp:positionH>
            <wp:positionV relativeFrom="margin">
              <wp:posOffset>6154420</wp:posOffset>
            </wp:positionV>
            <wp:extent cx="2875280" cy="23329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5280" cy="2332990"/>
                    </a:xfrm>
                    <a:prstGeom prst="rect">
                      <a:avLst/>
                    </a:prstGeom>
                  </pic:spPr>
                </pic:pic>
              </a:graphicData>
            </a:graphic>
            <wp14:sizeRelH relativeFrom="margin">
              <wp14:pctWidth>0</wp14:pctWidth>
            </wp14:sizeRelH>
            <wp14:sizeRelV relativeFrom="margin">
              <wp14:pctHeight>0</wp14:pctHeight>
            </wp14:sizeRelV>
          </wp:anchor>
        </w:drawing>
      </w:r>
    </w:p>
    <w:p w14:paraId="5F26A04D" w14:textId="0E94E19B" w:rsidR="004670E8" w:rsidRPr="00B6506B" w:rsidRDefault="004670E8" w:rsidP="006D2C44">
      <w:pPr>
        <w:ind w:left="-90"/>
        <w:rPr>
          <w:rFonts w:eastAsia="Times New Roman" w:cstheme="minorHAnsi"/>
          <w:b/>
          <w:sz w:val="24"/>
          <w:szCs w:val="22"/>
        </w:rPr>
      </w:pPr>
      <w:r w:rsidRPr="00B6506B">
        <w:rPr>
          <w:rFonts w:eastAsia="Times New Roman" w:cstheme="minorHAnsi"/>
          <w:b/>
          <w:sz w:val="24"/>
          <w:szCs w:val="22"/>
        </w:rPr>
        <w:t>Industr</w:t>
      </w:r>
      <w:r w:rsidR="00B76277">
        <w:rPr>
          <w:rFonts w:eastAsia="Times New Roman" w:cstheme="minorHAnsi"/>
          <w:b/>
          <w:sz w:val="24"/>
          <w:szCs w:val="22"/>
        </w:rPr>
        <w:t>y</w:t>
      </w:r>
      <w:r w:rsidRPr="00B6506B">
        <w:rPr>
          <w:rFonts w:eastAsia="Times New Roman" w:cstheme="minorHAnsi"/>
          <w:b/>
          <w:sz w:val="24"/>
          <w:szCs w:val="22"/>
        </w:rPr>
        <w:t xml:space="preserve"> Affiliates: Making a Difference</w:t>
      </w:r>
    </w:p>
    <w:p w14:paraId="67E0883B" w14:textId="77777777" w:rsidR="004670E8" w:rsidRPr="00B6506B" w:rsidRDefault="004670E8" w:rsidP="004670E8">
      <w:pPr>
        <w:rPr>
          <w:rFonts w:eastAsia="Times New Roman" w:cstheme="minorHAnsi"/>
          <w:b/>
          <w:sz w:val="22"/>
          <w:szCs w:val="22"/>
        </w:rPr>
      </w:pPr>
    </w:p>
    <w:p w14:paraId="2BD72C9B" w14:textId="147949B9" w:rsidR="004670E8" w:rsidRPr="00B6506B" w:rsidRDefault="00BE5C1C" w:rsidP="00592F54">
      <w:pPr>
        <w:ind w:left="-90" w:right="-180"/>
        <w:rPr>
          <w:rFonts w:eastAsia="Times New Roman" w:cstheme="minorHAnsi"/>
          <w:sz w:val="22"/>
          <w:szCs w:val="22"/>
        </w:rPr>
      </w:pPr>
      <w:r>
        <w:rPr>
          <w:rFonts w:eastAsia="Times New Roman" w:cstheme="minorHAnsi"/>
          <w:sz w:val="22"/>
          <w:szCs w:val="22"/>
        </w:rPr>
        <w:t>Industry collaboration</w:t>
      </w:r>
      <w:r w:rsidR="004670E8" w:rsidRPr="00B6506B">
        <w:rPr>
          <w:rFonts w:eastAsia="Times New Roman" w:cstheme="minorHAnsi"/>
          <w:sz w:val="22"/>
          <w:szCs w:val="22"/>
        </w:rPr>
        <w:t xml:space="preserve"> is an integral part of Stanford’s success. Our experience has shown that the most productive and innovative research at Stanford is based on </w:t>
      </w:r>
      <w:r>
        <w:rPr>
          <w:rFonts w:eastAsia="Times New Roman" w:cstheme="minorHAnsi"/>
          <w:sz w:val="22"/>
          <w:szCs w:val="22"/>
        </w:rPr>
        <w:t xml:space="preserve">multi-year relationships and </w:t>
      </w:r>
      <w:r w:rsidR="004670E8" w:rsidRPr="00B6506B">
        <w:rPr>
          <w:rFonts w:eastAsia="Times New Roman" w:cstheme="minorHAnsi"/>
          <w:sz w:val="22"/>
          <w:szCs w:val="22"/>
        </w:rPr>
        <w:t>close communication with industry. T</w:t>
      </w:r>
      <w:r w:rsidR="001E102F">
        <w:rPr>
          <w:rFonts w:eastAsia="Times New Roman" w:cstheme="minorHAnsi"/>
          <w:sz w:val="22"/>
          <w:szCs w:val="22"/>
        </w:rPr>
        <w:t>hrough t</w:t>
      </w:r>
      <w:r w:rsidR="004670E8" w:rsidRPr="00B6506B">
        <w:rPr>
          <w:rFonts w:eastAsia="Times New Roman" w:cstheme="minorHAnsi"/>
          <w:sz w:val="22"/>
          <w:szCs w:val="22"/>
        </w:rPr>
        <w:t>he Industry Affiliates Program</w:t>
      </w:r>
      <w:r w:rsidR="001E102F">
        <w:rPr>
          <w:rFonts w:eastAsia="Times New Roman" w:cstheme="minorHAnsi"/>
          <w:sz w:val="22"/>
          <w:szCs w:val="22"/>
        </w:rPr>
        <w:t>, companies</w:t>
      </w:r>
      <w:r w:rsidR="004670E8" w:rsidRPr="00B6506B">
        <w:rPr>
          <w:rFonts w:eastAsia="Times New Roman" w:cstheme="minorHAnsi"/>
          <w:sz w:val="22"/>
          <w:szCs w:val="22"/>
        </w:rPr>
        <w:t xml:space="preserve"> </w:t>
      </w:r>
      <w:r w:rsidR="001E102F">
        <w:rPr>
          <w:rFonts w:eastAsia="Times New Roman" w:cstheme="minorHAnsi"/>
          <w:sz w:val="22"/>
          <w:szCs w:val="22"/>
        </w:rPr>
        <w:t xml:space="preserve">can help advance </w:t>
      </w:r>
      <w:r>
        <w:rPr>
          <w:rFonts w:eastAsia="Times New Roman" w:cstheme="minorHAnsi"/>
          <w:sz w:val="22"/>
          <w:szCs w:val="22"/>
        </w:rPr>
        <w:t>our</w:t>
      </w:r>
      <w:r w:rsidR="001E102F">
        <w:rPr>
          <w:rFonts w:eastAsia="Times New Roman" w:cstheme="minorHAnsi"/>
          <w:sz w:val="22"/>
          <w:szCs w:val="22"/>
        </w:rPr>
        <w:t xml:space="preserve"> </w:t>
      </w:r>
      <w:r w:rsidR="001E102F">
        <w:rPr>
          <w:rFonts w:eastAsia="Times New Roman" w:cstheme="minorHAnsi"/>
          <w:sz w:val="22"/>
          <w:szCs w:val="22"/>
        </w:rPr>
        <w:lastRenderedPageBreak/>
        <w:t xml:space="preserve">mission to </w:t>
      </w:r>
      <w:r>
        <w:rPr>
          <w:rFonts w:eastAsia="Times New Roman" w:cstheme="minorHAnsi"/>
          <w:sz w:val="22"/>
          <w:szCs w:val="22"/>
        </w:rPr>
        <w:t>surface breakthrough discoveries for scaling by industry collaborators</w:t>
      </w:r>
      <w:r w:rsidR="00F11B2E">
        <w:rPr>
          <w:rFonts w:eastAsia="Times New Roman" w:cstheme="minorHAnsi"/>
          <w:sz w:val="22"/>
          <w:szCs w:val="22"/>
        </w:rPr>
        <w:t>.</w:t>
      </w:r>
    </w:p>
    <w:p w14:paraId="78D702BB" w14:textId="21B7858D" w:rsidR="004670E8" w:rsidRPr="00B6506B" w:rsidRDefault="004670E8" w:rsidP="006D2C44">
      <w:pPr>
        <w:ind w:left="-90"/>
        <w:rPr>
          <w:rFonts w:eastAsia="Times New Roman" w:cstheme="minorHAnsi"/>
          <w:sz w:val="22"/>
          <w:szCs w:val="22"/>
        </w:rPr>
      </w:pPr>
    </w:p>
    <w:p w14:paraId="6B90CAA0" w14:textId="7DAA23C5" w:rsidR="004670E8" w:rsidRPr="00B6506B" w:rsidRDefault="007B71CE" w:rsidP="006D2C44">
      <w:pPr>
        <w:ind w:left="-90"/>
        <w:rPr>
          <w:rFonts w:eastAsia="Times New Roman" w:cstheme="minorHAnsi"/>
          <w:sz w:val="22"/>
          <w:szCs w:val="22"/>
        </w:rPr>
      </w:pPr>
      <w:r>
        <w:rPr>
          <w:rFonts w:eastAsia="Times New Roman" w:cstheme="minorHAnsi"/>
          <w:sz w:val="22"/>
          <w:szCs w:val="22"/>
        </w:rPr>
        <w:t xml:space="preserve">Members </w:t>
      </w:r>
      <w:r w:rsidR="004670E8" w:rsidRPr="00B6506B">
        <w:rPr>
          <w:rFonts w:eastAsia="Times New Roman" w:cstheme="minorHAnsi"/>
          <w:sz w:val="22"/>
          <w:szCs w:val="22"/>
        </w:rPr>
        <w:t>work with distinguished scholars from across campus and</w:t>
      </w:r>
      <w:r w:rsidR="00F11B2E">
        <w:rPr>
          <w:rFonts w:eastAsia="Times New Roman" w:cstheme="minorHAnsi"/>
          <w:sz w:val="22"/>
          <w:szCs w:val="22"/>
        </w:rPr>
        <w:t xml:space="preserve"> </w:t>
      </w:r>
      <w:r w:rsidR="004670E8" w:rsidRPr="00B6506B">
        <w:rPr>
          <w:rFonts w:eastAsia="Times New Roman" w:cstheme="minorHAnsi"/>
          <w:sz w:val="22"/>
          <w:szCs w:val="22"/>
        </w:rPr>
        <w:t xml:space="preserve">learn from other corporate members. Stanford and industry </w:t>
      </w:r>
      <w:r w:rsidR="005B3677">
        <w:rPr>
          <w:rFonts w:eastAsia="Times New Roman" w:cstheme="minorHAnsi"/>
          <w:sz w:val="22"/>
          <w:szCs w:val="22"/>
        </w:rPr>
        <w:t xml:space="preserve">affiliates </w:t>
      </w:r>
      <w:r w:rsidR="00BE5C1C">
        <w:rPr>
          <w:rFonts w:eastAsia="Times New Roman" w:cstheme="minorHAnsi"/>
          <w:sz w:val="22"/>
          <w:szCs w:val="22"/>
        </w:rPr>
        <w:t>reciprocally</w:t>
      </w:r>
      <w:r w:rsidR="004670E8" w:rsidRPr="00B6506B">
        <w:rPr>
          <w:rFonts w:eastAsia="Times New Roman" w:cstheme="minorHAnsi"/>
          <w:sz w:val="22"/>
          <w:szCs w:val="22"/>
        </w:rPr>
        <w:t xml:space="preserve"> benefit from shared insights on challenges and solutions. Through relationships with faculty and students, members will </w:t>
      </w:r>
      <w:r w:rsidR="005B3677">
        <w:rPr>
          <w:rFonts w:eastAsia="Times New Roman" w:cstheme="minorHAnsi"/>
          <w:sz w:val="22"/>
          <w:szCs w:val="22"/>
        </w:rPr>
        <w:t>actively engage with Stanford on</w:t>
      </w:r>
      <w:r w:rsidR="004670E8" w:rsidRPr="00B6506B">
        <w:rPr>
          <w:rFonts w:eastAsia="Times New Roman" w:cstheme="minorHAnsi"/>
          <w:sz w:val="22"/>
          <w:szCs w:val="22"/>
        </w:rPr>
        <w:t xml:space="preserve"> a broad array of </w:t>
      </w:r>
      <w:r w:rsidR="00BE5C1C">
        <w:rPr>
          <w:rFonts w:eastAsia="Times New Roman" w:cstheme="minorHAnsi"/>
          <w:sz w:val="22"/>
          <w:szCs w:val="22"/>
        </w:rPr>
        <w:t>tangible discoveries suitable for industrial scaling.</w:t>
      </w:r>
      <w:r w:rsidR="004670E8" w:rsidRPr="00B6506B">
        <w:rPr>
          <w:rFonts w:eastAsia="Times New Roman" w:cstheme="minorHAnsi"/>
          <w:sz w:val="22"/>
          <w:szCs w:val="22"/>
        </w:rPr>
        <w:t xml:space="preserve"> </w:t>
      </w:r>
    </w:p>
    <w:p w14:paraId="2CBA3E5C" w14:textId="77777777" w:rsidR="004670E8" w:rsidRPr="00B6506B" w:rsidRDefault="004670E8" w:rsidP="006D2C44">
      <w:pPr>
        <w:ind w:left="-90"/>
        <w:rPr>
          <w:rFonts w:eastAsia="Times New Roman" w:cstheme="minorHAnsi"/>
          <w:sz w:val="22"/>
          <w:szCs w:val="22"/>
        </w:rPr>
      </w:pPr>
    </w:p>
    <w:p w14:paraId="5CFB018D" w14:textId="4B91FFDC" w:rsidR="00297E01" w:rsidRPr="00F11B2E" w:rsidRDefault="004670E8" w:rsidP="00D42622">
      <w:pPr>
        <w:ind w:left="-90"/>
        <w:rPr>
          <w:rFonts w:eastAsia="Times New Roman" w:cstheme="minorHAnsi"/>
          <w:sz w:val="22"/>
          <w:szCs w:val="22"/>
        </w:rPr>
      </w:pPr>
      <w:r w:rsidRPr="00B6506B">
        <w:rPr>
          <w:rFonts w:eastAsia="Times New Roman" w:cstheme="minorHAnsi"/>
          <w:sz w:val="22"/>
          <w:szCs w:val="22"/>
        </w:rPr>
        <w:t xml:space="preserve">Companies have an opportunity to view research as it unfolds. This is in contrast to sponsored research with its focus on predefined deliverables. </w:t>
      </w:r>
      <w:r w:rsidR="008810CB" w:rsidRPr="00B6506B">
        <w:rPr>
          <w:rFonts w:eastAsia="Times New Roman" w:cstheme="minorHAnsi"/>
          <w:sz w:val="22"/>
          <w:szCs w:val="22"/>
        </w:rPr>
        <w:t xml:space="preserve">Our goal is to conduct world leading research in healthcare value and innovation in an open and collaborative environment. The ability to share ideas, tools, and results openly and without barriers is essential for </w:t>
      </w:r>
      <w:r w:rsidR="00BE5C1C">
        <w:rPr>
          <w:rFonts w:eastAsia="Times New Roman" w:cstheme="minorHAnsi"/>
          <w:sz w:val="22"/>
          <w:szCs w:val="22"/>
        </w:rPr>
        <w:t xml:space="preserve">bilateral success. </w:t>
      </w:r>
      <w:r w:rsidR="00D42622">
        <w:rPr>
          <w:rFonts w:eastAsia="Times New Roman" w:cstheme="minorHAnsi"/>
          <w:sz w:val="22"/>
          <w:szCs w:val="22"/>
        </w:rPr>
        <w:t xml:space="preserve"> </w:t>
      </w:r>
    </w:p>
    <w:p w14:paraId="691DF888" w14:textId="1AC30D6D" w:rsidR="00D42622" w:rsidRDefault="00D42622" w:rsidP="00D42622">
      <w:pPr>
        <w:rPr>
          <w:rFonts w:eastAsia="Times New Roman" w:cstheme="minorHAnsi"/>
        </w:rPr>
      </w:pPr>
    </w:p>
    <w:p w14:paraId="47E6C37F" w14:textId="7AE6C21D" w:rsidR="00D42622" w:rsidRDefault="00D42622" w:rsidP="00D42622">
      <w:pPr>
        <w:rPr>
          <w:rFonts w:eastAsia="Times New Roman" w:cstheme="minorHAnsi"/>
        </w:rPr>
      </w:pPr>
    </w:p>
    <w:p w14:paraId="01B1D0B8" w14:textId="77777777" w:rsidR="00D42622" w:rsidRDefault="00D42622" w:rsidP="00D42622">
      <w:pPr>
        <w:rPr>
          <w:rFonts w:eastAsia="Times New Roman" w:cstheme="minorHAnsi"/>
        </w:rPr>
      </w:pPr>
    </w:p>
    <w:p w14:paraId="1684AFCE" w14:textId="3DD47616" w:rsidR="00FF1E0E" w:rsidRPr="00BE6440" w:rsidRDefault="00F72246" w:rsidP="00D42622">
      <w:pPr>
        <w:jc w:val="center"/>
        <w:rPr>
          <w:rFonts w:eastAsia="Times New Roman" w:cstheme="minorHAnsi"/>
          <w:b/>
          <w:sz w:val="22"/>
        </w:rPr>
      </w:pPr>
      <w:r w:rsidRPr="00BE6440">
        <w:rPr>
          <w:rFonts w:eastAsia="Times New Roman" w:cstheme="minorHAnsi"/>
          <w:b/>
          <w:sz w:val="22"/>
        </w:rPr>
        <w:t>Program Participation</w:t>
      </w:r>
      <w:r w:rsidR="004C01BE">
        <w:rPr>
          <w:rFonts w:eastAsia="Times New Roman" w:cstheme="minorHAnsi"/>
          <w:b/>
          <w:sz w:val="22"/>
        </w:rPr>
        <w:t xml:space="preserve"> Information</w:t>
      </w:r>
    </w:p>
    <w:p w14:paraId="2840C57C" w14:textId="7A7F6B3C" w:rsidR="00FF1E0E" w:rsidRPr="00BE6440" w:rsidRDefault="00297E01" w:rsidP="004670E8">
      <w:pPr>
        <w:rPr>
          <w:rFonts w:eastAsia="Times New Roman" w:cstheme="minorHAnsi"/>
          <w:b/>
          <w:sz w:val="22"/>
          <w:szCs w:val="22"/>
        </w:rPr>
      </w:pPr>
      <w:r w:rsidRPr="00B6506B">
        <w:rPr>
          <w:rFonts w:cs="Arial"/>
          <w:noProof/>
          <w:sz w:val="22"/>
          <w:szCs w:val="22"/>
        </w:rPr>
        <mc:AlternateContent>
          <mc:Choice Requires="wps">
            <w:drawing>
              <wp:anchor distT="0" distB="0" distL="114300" distR="114300" simplePos="0" relativeHeight="251734016" behindDoc="0" locked="0" layoutInCell="1" allowOverlap="1" wp14:anchorId="03B60206" wp14:editId="78784BA3">
                <wp:simplePos x="0" y="0"/>
                <wp:positionH relativeFrom="column">
                  <wp:posOffset>-73660</wp:posOffset>
                </wp:positionH>
                <wp:positionV relativeFrom="paragraph">
                  <wp:posOffset>47916</wp:posOffset>
                </wp:positionV>
                <wp:extent cx="5883640" cy="0"/>
                <wp:effectExtent l="0" t="25400" r="34925" b="38100"/>
                <wp:wrapNone/>
                <wp:docPr id="3" name="Straight Connector 3"/>
                <wp:cNvGraphicFramePr/>
                <a:graphic xmlns:a="http://schemas.openxmlformats.org/drawingml/2006/main">
                  <a:graphicData uri="http://schemas.microsoft.com/office/word/2010/wordprocessingShape">
                    <wps:wsp>
                      <wps:cNvCnPr/>
                      <wps:spPr>
                        <a:xfrm>
                          <a:off x="0" y="0"/>
                          <a:ext cx="5883640" cy="0"/>
                        </a:xfrm>
                        <a:prstGeom prst="line">
                          <a:avLst/>
                        </a:prstGeom>
                        <a:ln w="635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58E36" id="Straight Connector 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3.75pt" to="45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" strokecolor="#c00000" strokeweight="5pt">
                <v:stroke joinstyle="miter"/>
              </v:line>
            </w:pict>
          </mc:Fallback>
        </mc:AlternateContent>
      </w:r>
    </w:p>
    <w:p w14:paraId="0287EF33" w14:textId="77777777" w:rsidR="00FF1E0E" w:rsidRPr="002D0976" w:rsidRDefault="00FF1E0E" w:rsidP="004670E8">
      <w:pPr>
        <w:rPr>
          <w:rFonts w:eastAsia="Times New Roman" w:cstheme="minorHAnsi"/>
        </w:rPr>
      </w:pPr>
    </w:p>
    <w:p w14:paraId="1E37C22D" w14:textId="48AC3C0C" w:rsidR="004670E8" w:rsidRPr="003837C2" w:rsidRDefault="004670E8" w:rsidP="006D2C44">
      <w:pPr>
        <w:ind w:left="-90"/>
        <w:rPr>
          <w:rFonts w:eastAsia="Times New Roman" w:cstheme="minorHAnsi"/>
          <w:b/>
          <w:sz w:val="24"/>
        </w:rPr>
      </w:pPr>
      <w:r w:rsidRPr="003837C2">
        <w:rPr>
          <w:rFonts w:eastAsia="Times New Roman" w:cstheme="minorHAnsi"/>
          <w:b/>
          <w:sz w:val="24"/>
        </w:rPr>
        <w:t>Affiliate Benefits</w:t>
      </w:r>
      <w:r w:rsidR="003837C2">
        <w:rPr>
          <w:rFonts w:eastAsia="Times New Roman" w:cstheme="minorHAnsi"/>
          <w:b/>
          <w:sz w:val="24"/>
        </w:rPr>
        <w:t xml:space="preserve"> – </w:t>
      </w:r>
      <w:r w:rsidR="00456EBE">
        <w:rPr>
          <w:rFonts w:eastAsia="Times New Roman" w:cstheme="minorHAnsi"/>
          <w:b/>
          <w:sz w:val="24"/>
        </w:rPr>
        <w:t>Tiered</w:t>
      </w:r>
      <w:r w:rsidR="003837C2">
        <w:rPr>
          <w:rFonts w:eastAsia="Times New Roman" w:cstheme="minorHAnsi"/>
          <w:b/>
          <w:sz w:val="24"/>
        </w:rPr>
        <w:t xml:space="preserve"> Participation Levels</w:t>
      </w:r>
    </w:p>
    <w:p w14:paraId="5C21079F" w14:textId="77777777" w:rsidR="004670E8" w:rsidRPr="002D0976" w:rsidRDefault="004670E8" w:rsidP="006D2C44">
      <w:pPr>
        <w:ind w:left="-90"/>
        <w:rPr>
          <w:rFonts w:eastAsia="Times New Roman" w:cstheme="minorHAnsi"/>
          <w:b/>
        </w:rPr>
      </w:pPr>
    </w:p>
    <w:p w14:paraId="7A2E3F57" w14:textId="40C722E2" w:rsidR="004670E8" w:rsidRPr="00B6506B" w:rsidRDefault="004670E8" w:rsidP="005A7767">
      <w:pPr>
        <w:tabs>
          <w:tab w:val="left" w:pos="9060"/>
        </w:tabs>
        <w:ind w:left="-90" w:right="-490"/>
        <w:rPr>
          <w:rFonts w:eastAsia="Times New Roman" w:cstheme="minorHAnsi"/>
          <w:sz w:val="22"/>
          <w:szCs w:val="22"/>
        </w:rPr>
      </w:pPr>
      <w:r w:rsidRPr="00B6506B">
        <w:rPr>
          <w:rFonts w:eastAsia="Times New Roman" w:cstheme="minorHAnsi"/>
          <w:sz w:val="22"/>
          <w:szCs w:val="22"/>
        </w:rPr>
        <w:t xml:space="preserve">We offer three membership levels: Affiliate, Principal and Strategic. </w:t>
      </w:r>
      <w:r w:rsidR="005A7767">
        <w:rPr>
          <w:rFonts w:eastAsia="Times New Roman" w:cstheme="minorHAnsi"/>
          <w:sz w:val="22"/>
          <w:szCs w:val="22"/>
        </w:rPr>
        <w:tab/>
      </w:r>
    </w:p>
    <w:p w14:paraId="7B9F99A4" w14:textId="77777777" w:rsidR="00935897" w:rsidRPr="00935897" w:rsidRDefault="00935897" w:rsidP="00935897">
      <w:pPr>
        <w:ind w:left="-90"/>
        <w:rPr>
          <w:rFonts w:asciiTheme="minorHAnsi" w:eastAsia="Times New Roman" w:hAnsiTheme="minorHAnsi" w:cstheme="minorHAnsi"/>
          <w:sz w:val="22"/>
          <w:szCs w:val="22"/>
        </w:rPr>
      </w:pPr>
    </w:p>
    <w:tbl>
      <w:tblPr>
        <w:tblStyle w:val="TableGrid"/>
        <w:tblW w:w="9753" w:type="dxa"/>
        <w:tblInd w:w="-95" w:type="dxa"/>
        <w:tblLook w:val="04A0" w:firstRow="1" w:lastRow="0" w:firstColumn="1" w:lastColumn="0" w:noHBand="0" w:noVBand="1"/>
      </w:tblPr>
      <w:tblGrid>
        <w:gridCol w:w="6630"/>
        <w:gridCol w:w="1054"/>
        <w:gridCol w:w="1054"/>
        <w:gridCol w:w="1015"/>
      </w:tblGrid>
      <w:tr w:rsidR="00935897" w:rsidRPr="00935897" w14:paraId="64D9C45F" w14:textId="77777777" w:rsidTr="00935897">
        <w:tc>
          <w:tcPr>
            <w:tcW w:w="6756" w:type="dxa"/>
          </w:tcPr>
          <w:p w14:paraId="34D634EB"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 xml:space="preserve">Benefit </w:t>
            </w:r>
          </w:p>
          <w:p w14:paraId="18B8FD74" w14:textId="77777777" w:rsidR="00935897" w:rsidRPr="00935897" w:rsidRDefault="00935897" w:rsidP="0061401D">
            <w:pPr>
              <w:jc w:val="center"/>
              <w:rPr>
                <w:rFonts w:asciiTheme="minorHAnsi" w:eastAsia="Times New Roman" w:hAnsiTheme="minorHAnsi" w:cstheme="minorHAnsi"/>
                <w:b/>
                <w:sz w:val="22"/>
                <w:szCs w:val="22"/>
              </w:rPr>
            </w:pPr>
          </w:p>
        </w:tc>
        <w:tc>
          <w:tcPr>
            <w:tcW w:w="990" w:type="dxa"/>
          </w:tcPr>
          <w:p w14:paraId="0BE01C11"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Strategic Affiliate</w:t>
            </w:r>
          </w:p>
        </w:tc>
        <w:tc>
          <w:tcPr>
            <w:tcW w:w="990" w:type="dxa"/>
          </w:tcPr>
          <w:p w14:paraId="2FA1723F"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Principal Affiliate</w:t>
            </w:r>
          </w:p>
        </w:tc>
        <w:tc>
          <w:tcPr>
            <w:tcW w:w="1017" w:type="dxa"/>
          </w:tcPr>
          <w:p w14:paraId="5FA8ABF5"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Affiliate</w:t>
            </w:r>
          </w:p>
        </w:tc>
      </w:tr>
      <w:tr w:rsidR="00935897" w:rsidRPr="00935897" w14:paraId="7249FC69" w14:textId="77777777" w:rsidTr="00935897">
        <w:trPr>
          <w:trHeight w:val="360"/>
        </w:trPr>
        <w:tc>
          <w:tcPr>
            <w:tcW w:w="6756" w:type="dxa"/>
          </w:tcPr>
          <w:p w14:paraId="114F5FB5" w14:textId="77777777"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 xml:space="preserve">Invitation to Annual Research Conference </w:t>
            </w:r>
          </w:p>
        </w:tc>
        <w:tc>
          <w:tcPr>
            <w:tcW w:w="990" w:type="dxa"/>
          </w:tcPr>
          <w:p w14:paraId="2D176B83"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990" w:type="dxa"/>
          </w:tcPr>
          <w:p w14:paraId="76844260"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1017" w:type="dxa"/>
          </w:tcPr>
          <w:p w14:paraId="4AF34925"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r>
      <w:tr w:rsidR="00935897" w:rsidRPr="00935897" w14:paraId="6971F904" w14:textId="77777777" w:rsidTr="00935897">
        <w:trPr>
          <w:trHeight w:val="360"/>
        </w:trPr>
        <w:tc>
          <w:tcPr>
            <w:tcW w:w="6756" w:type="dxa"/>
          </w:tcPr>
          <w:p w14:paraId="1B653E89" w14:textId="37CE9750" w:rsidR="00935897" w:rsidRPr="00935897" w:rsidRDefault="00317B8A" w:rsidP="0061401D">
            <w:pPr>
              <w:ind w:left="77" w:hanging="77"/>
              <w:rPr>
                <w:rFonts w:asciiTheme="minorHAnsi" w:eastAsia="Times New Roman" w:hAnsiTheme="minorHAnsi" w:cstheme="minorHAnsi"/>
                <w:sz w:val="22"/>
                <w:szCs w:val="22"/>
              </w:rPr>
            </w:pPr>
            <w:r>
              <w:rPr>
                <w:rFonts w:asciiTheme="minorHAnsi" w:eastAsia="Times New Roman" w:hAnsiTheme="minorHAnsi" w:cstheme="minorHAnsi"/>
                <w:sz w:val="22"/>
                <w:szCs w:val="22"/>
              </w:rPr>
              <w:t>Regular u</w:t>
            </w:r>
            <w:r w:rsidR="00935897" w:rsidRPr="00935897">
              <w:rPr>
                <w:rFonts w:asciiTheme="minorHAnsi" w:eastAsia="Times New Roman" w:hAnsiTheme="minorHAnsi" w:cstheme="minorHAnsi"/>
                <w:sz w:val="22"/>
                <w:szCs w:val="22"/>
              </w:rPr>
              <w:t xml:space="preserve">pdates on research results (invitations to faculty talks, fellow/student talks) </w:t>
            </w:r>
          </w:p>
        </w:tc>
        <w:tc>
          <w:tcPr>
            <w:tcW w:w="990" w:type="dxa"/>
          </w:tcPr>
          <w:p w14:paraId="161CC0F3"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990" w:type="dxa"/>
          </w:tcPr>
          <w:p w14:paraId="6822E013"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1017" w:type="dxa"/>
          </w:tcPr>
          <w:p w14:paraId="1CFB22C7"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r>
      <w:tr w:rsidR="00935897" w:rsidRPr="00935897" w14:paraId="0C3E3931" w14:textId="77777777" w:rsidTr="00935897">
        <w:trPr>
          <w:trHeight w:val="360"/>
        </w:trPr>
        <w:tc>
          <w:tcPr>
            <w:tcW w:w="6756" w:type="dxa"/>
          </w:tcPr>
          <w:p w14:paraId="546B0EA8" w14:textId="73947C6D"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Access to videotaped talks and webinars of faculty, students, distinguished guests</w:t>
            </w:r>
          </w:p>
        </w:tc>
        <w:tc>
          <w:tcPr>
            <w:tcW w:w="990" w:type="dxa"/>
          </w:tcPr>
          <w:p w14:paraId="2A1E14B4"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p w14:paraId="5F0D16C7" w14:textId="770FB8CB" w:rsidR="00935897" w:rsidRPr="00935897" w:rsidRDefault="00935897" w:rsidP="0061401D">
            <w:pPr>
              <w:jc w:val="center"/>
              <w:rPr>
                <w:rFonts w:asciiTheme="minorHAnsi" w:eastAsia="Times New Roman" w:hAnsiTheme="minorHAnsi" w:cstheme="minorHAnsi"/>
                <w:sz w:val="22"/>
                <w:szCs w:val="22"/>
              </w:rPr>
            </w:pPr>
          </w:p>
        </w:tc>
        <w:tc>
          <w:tcPr>
            <w:tcW w:w="990" w:type="dxa"/>
          </w:tcPr>
          <w:p w14:paraId="142FC4E2"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p w14:paraId="07A0DDDC" w14:textId="40B83D2D" w:rsidR="00935897" w:rsidRPr="00935897" w:rsidRDefault="00935897" w:rsidP="0061401D">
            <w:pPr>
              <w:jc w:val="center"/>
              <w:rPr>
                <w:rFonts w:asciiTheme="minorHAnsi" w:eastAsia="Times New Roman" w:hAnsiTheme="minorHAnsi" w:cstheme="minorHAnsi"/>
                <w:sz w:val="22"/>
                <w:szCs w:val="22"/>
              </w:rPr>
            </w:pPr>
          </w:p>
        </w:tc>
        <w:tc>
          <w:tcPr>
            <w:tcW w:w="1017" w:type="dxa"/>
          </w:tcPr>
          <w:p w14:paraId="416BE689"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p w14:paraId="6377F6A6" w14:textId="48DF7C81" w:rsidR="00935897" w:rsidRPr="00935897" w:rsidRDefault="00935897" w:rsidP="0061401D">
            <w:pPr>
              <w:jc w:val="center"/>
              <w:rPr>
                <w:rFonts w:asciiTheme="minorHAnsi" w:eastAsia="Times New Roman" w:hAnsiTheme="minorHAnsi" w:cstheme="minorHAnsi"/>
                <w:sz w:val="22"/>
                <w:szCs w:val="22"/>
              </w:rPr>
            </w:pPr>
          </w:p>
        </w:tc>
      </w:tr>
      <w:tr w:rsidR="00935897" w:rsidRPr="00935897" w14:paraId="52E59CDE" w14:textId="77777777" w:rsidTr="00935897">
        <w:trPr>
          <w:trHeight w:val="360"/>
        </w:trPr>
        <w:tc>
          <w:tcPr>
            <w:tcW w:w="6756" w:type="dxa"/>
          </w:tcPr>
          <w:p w14:paraId="4A24BC15" w14:textId="2E5D7024"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Invitations to fellows</w:t>
            </w:r>
            <w:r w:rsidR="004232C2">
              <w:rPr>
                <w:rFonts w:asciiTheme="minorHAnsi" w:eastAsia="Times New Roman" w:hAnsiTheme="minorHAnsi" w:cstheme="minorHAnsi"/>
                <w:sz w:val="22"/>
                <w:szCs w:val="22"/>
              </w:rPr>
              <w:t>hip</w:t>
            </w:r>
            <w:r w:rsidRPr="00935897">
              <w:rPr>
                <w:rFonts w:asciiTheme="minorHAnsi" w:eastAsia="Times New Roman" w:hAnsiTheme="minorHAnsi" w:cstheme="minorHAnsi"/>
                <w:sz w:val="22"/>
                <w:szCs w:val="22"/>
              </w:rPr>
              <w:t xml:space="preserve"> annual </w:t>
            </w:r>
            <w:r w:rsidR="00B91E89">
              <w:rPr>
                <w:rFonts w:asciiTheme="minorHAnsi" w:eastAsia="Times New Roman" w:hAnsiTheme="minorHAnsi" w:cstheme="minorHAnsi"/>
                <w:sz w:val="22"/>
                <w:szCs w:val="22"/>
              </w:rPr>
              <w:t>progress and final research</w:t>
            </w:r>
            <w:r w:rsidRPr="00935897">
              <w:rPr>
                <w:rFonts w:asciiTheme="minorHAnsi" w:eastAsia="Times New Roman" w:hAnsiTheme="minorHAnsi" w:cstheme="minorHAnsi"/>
                <w:sz w:val="22"/>
                <w:szCs w:val="22"/>
              </w:rPr>
              <w:t xml:space="preserve"> presentations</w:t>
            </w:r>
          </w:p>
        </w:tc>
        <w:tc>
          <w:tcPr>
            <w:tcW w:w="990" w:type="dxa"/>
          </w:tcPr>
          <w:p w14:paraId="7E503CB4"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990" w:type="dxa"/>
          </w:tcPr>
          <w:p w14:paraId="6735C5BE"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1017" w:type="dxa"/>
          </w:tcPr>
          <w:p w14:paraId="14EFE9B6"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r>
      <w:tr w:rsidR="00935897" w:rsidRPr="00935897" w14:paraId="1E8764E1" w14:textId="77777777" w:rsidTr="00935897">
        <w:trPr>
          <w:trHeight w:val="360"/>
        </w:trPr>
        <w:tc>
          <w:tcPr>
            <w:tcW w:w="6756" w:type="dxa"/>
          </w:tcPr>
          <w:p w14:paraId="4DBFE1DD" w14:textId="77777777"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Opportunity to provide input on scope of research in faculty focus areas</w:t>
            </w:r>
          </w:p>
        </w:tc>
        <w:tc>
          <w:tcPr>
            <w:tcW w:w="990" w:type="dxa"/>
          </w:tcPr>
          <w:p w14:paraId="5548C6BB"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990" w:type="dxa"/>
          </w:tcPr>
          <w:p w14:paraId="63FCDFE7"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1017" w:type="dxa"/>
          </w:tcPr>
          <w:p w14:paraId="7726974D" w14:textId="77777777" w:rsidR="00935897" w:rsidRPr="00935897" w:rsidRDefault="00935897" w:rsidP="0061401D">
            <w:pPr>
              <w:jc w:val="center"/>
              <w:rPr>
                <w:rFonts w:asciiTheme="minorHAnsi" w:eastAsia="Times New Roman" w:hAnsiTheme="minorHAnsi" w:cstheme="minorHAnsi"/>
                <w:sz w:val="22"/>
                <w:szCs w:val="22"/>
              </w:rPr>
            </w:pPr>
          </w:p>
        </w:tc>
      </w:tr>
      <w:tr w:rsidR="00935897" w:rsidRPr="00935897" w14:paraId="3D9A698F" w14:textId="77777777" w:rsidTr="00935897">
        <w:trPr>
          <w:trHeight w:val="360"/>
        </w:trPr>
        <w:tc>
          <w:tcPr>
            <w:tcW w:w="6756" w:type="dxa"/>
          </w:tcPr>
          <w:p w14:paraId="4B35C19D" w14:textId="7DB1868C"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Faculty site visit</w:t>
            </w:r>
            <w:r w:rsidR="00731722">
              <w:rPr>
                <w:rFonts w:asciiTheme="minorHAnsi" w:eastAsia="Times New Roman" w:hAnsiTheme="minorHAnsi" w:cstheme="minorHAnsi"/>
                <w:sz w:val="22"/>
                <w:szCs w:val="22"/>
              </w:rPr>
              <w:t>s to companies for presentation</w:t>
            </w:r>
            <w:r w:rsidRPr="00935897">
              <w:rPr>
                <w:rFonts w:asciiTheme="minorHAnsi" w:eastAsia="Times New Roman" w:hAnsiTheme="minorHAnsi" w:cstheme="minorHAnsi"/>
                <w:sz w:val="22"/>
                <w:szCs w:val="22"/>
              </w:rPr>
              <w:t xml:space="preserve"> </w:t>
            </w:r>
            <w:r w:rsidR="00731722">
              <w:rPr>
                <w:rFonts w:asciiTheme="minorHAnsi" w:eastAsia="Times New Roman" w:hAnsiTheme="minorHAnsi" w:cstheme="minorHAnsi"/>
                <w:sz w:val="22"/>
                <w:szCs w:val="22"/>
              </w:rPr>
              <w:t xml:space="preserve">and discussion </w:t>
            </w:r>
            <w:r w:rsidRPr="00935897">
              <w:rPr>
                <w:rFonts w:asciiTheme="minorHAnsi" w:eastAsia="Times New Roman" w:hAnsiTheme="minorHAnsi" w:cstheme="minorHAnsi"/>
                <w:sz w:val="22"/>
                <w:szCs w:val="22"/>
              </w:rPr>
              <w:t>of research</w:t>
            </w:r>
          </w:p>
        </w:tc>
        <w:tc>
          <w:tcPr>
            <w:tcW w:w="990" w:type="dxa"/>
          </w:tcPr>
          <w:p w14:paraId="68516E83"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p w14:paraId="17098690"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2</w:t>
            </w:r>
          </w:p>
        </w:tc>
        <w:tc>
          <w:tcPr>
            <w:tcW w:w="990" w:type="dxa"/>
          </w:tcPr>
          <w:p w14:paraId="637BF629"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p w14:paraId="259F7769"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1</w:t>
            </w:r>
          </w:p>
        </w:tc>
        <w:tc>
          <w:tcPr>
            <w:tcW w:w="1017" w:type="dxa"/>
          </w:tcPr>
          <w:p w14:paraId="71B4BBED" w14:textId="77777777" w:rsidR="00935897" w:rsidRPr="00935897" w:rsidRDefault="00935897" w:rsidP="0061401D">
            <w:pPr>
              <w:jc w:val="center"/>
              <w:rPr>
                <w:rFonts w:asciiTheme="minorHAnsi" w:eastAsia="Times New Roman" w:hAnsiTheme="minorHAnsi" w:cstheme="minorHAnsi"/>
                <w:sz w:val="22"/>
                <w:szCs w:val="22"/>
              </w:rPr>
            </w:pPr>
          </w:p>
        </w:tc>
      </w:tr>
      <w:tr w:rsidR="00935897" w:rsidRPr="00935897" w14:paraId="000E1CD3" w14:textId="77777777" w:rsidTr="00935897">
        <w:trPr>
          <w:trHeight w:val="360"/>
        </w:trPr>
        <w:tc>
          <w:tcPr>
            <w:tcW w:w="6756" w:type="dxa"/>
          </w:tcPr>
          <w:p w14:paraId="67D07388" w14:textId="64B2607F" w:rsidR="00935897" w:rsidRPr="00935897" w:rsidRDefault="00935897" w:rsidP="0061401D">
            <w:pPr>
              <w:ind w:left="77" w:hanging="77"/>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t>Educational program</w:t>
            </w:r>
            <w:r w:rsidR="00731722">
              <w:rPr>
                <w:rFonts w:asciiTheme="minorHAnsi" w:eastAsia="Times New Roman" w:hAnsiTheme="minorHAnsi" w:cstheme="minorHAnsi"/>
                <w:sz w:val="22"/>
                <w:szCs w:val="22"/>
              </w:rPr>
              <w:t>/workshop</w:t>
            </w:r>
            <w:r w:rsidRPr="00935897">
              <w:rPr>
                <w:rFonts w:asciiTheme="minorHAnsi" w:eastAsia="Times New Roman" w:hAnsiTheme="minorHAnsi" w:cstheme="minorHAnsi"/>
                <w:sz w:val="22"/>
                <w:szCs w:val="22"/>
              </w:rPr>
              <w:t xml:space="preserve"> to </w:t>
            </w:r>
            <w:r w:rsidR="00787896">
              <w:rPr>
                <w:rFonts w:asciiTheme="minorHAnsi" w:eastAsia="Times New Roman" w:hAnsiTheme="minorHAnsi" w:cstheme="minorHAnsi"/>
                <w:sz w:val="22"/>
                <w:szCs w:val="22"/>
              </w:rPr>
              <w:t>catalyze change in the industry (</w:t>
            </w:r>
            <w:r w:rsidR="004232C2">
              <w:rPr>
                <w:rFonts w:asciiTheme="minorHAnsi" w:eastAsia="Times New Roman" w:hAnsiTheme="minorHAnsi" w:cstheme="minorHAnsi"/>
                <w:sz w:val="22"/>
                <w:szCs w:val="22"/>
              </w:rPr>
              <w:t>W</w:t>
            </w:r>
            <w:r w:rsidR="00787896">
              <w:rPr>
                <w:rFonts w:asciiTheme="minorHAnsi" w:eastAsia="Times New Roman" w:hAnsiTheme="minorHAnsi" w:cstheme="minorHAnsi"/>
                <w:sz w:val="22"/>
                <w:szCs w:val="22"/>
              </w:rPr>
              <w:t xml:space="preserve">orkshops based on </w:t>
            </w:r>
            <w:r w:rsidRPr="00935897">
              <w:rPr>
                <w:rFonts w:asciiTheme="minorHAnsi" w:eastAsia="Times New Roman" w:hAnsiTheme="minorHAnsi" w:cstheme="minorHAnsi"/>
                <w:sz w:val="22"/>
                <w:szCs w:val="22"/>
              </w:rPr>
              <w:t>timely and comple</w:t>
            </w:r>
            <w:r w:rsidR="00B91E89">
              <w:rPr>
                <w:rFonts w:asciiTheme="minorHAnsi" w:eastAsia="Times New Roman" w:hAnsiTheme="minorHAnsi" w:cstheme="minorHAnsi"/>
                <w:sz w:val="22"/>
                <w:szCs w:val="22"/>
              </w:rPr>
              <w:t>x strategic industry challenges</w:t>
            </w:r>
            <w:r w:rsidR="004232C2">
              <w:rPr>
                <w:rFonts w:asciiTheme="minorHAnsi" w:eastAsia="Times New Roman" w:hAnsiTheme="minorHAnsi" w:cstheme="minorHAnsi"/>
                <w:sz w:val="22"/>
                <w:szCs w:val="22"/>
              </w:rPr>
              <w:t>. Companies have opportunity to provide input into topics.</w:t>
            </w:r>
            <w:r w:rsidR="00787896">
              <w:rPr>
                <w:rFonts w:asciiTheme="minorHAnsi" w:eastAsia="Times New Roman" w:hAnsiTheme="minorHAnsi" w:cstheme="minorHAnsi"/>
                <w:sz w:val="22"/>
                <w:szCs w:val="22"/>
              </w:rPr>
              <w:t>)</w:t>
            </w:r>
          </w:p>
        </w:tc>
        <w:tc>
          <w:tcPr>
            <w:tcW w:w="990" w:type="dxa"/>
          </w:tcPr>
          <w:p w14:paraId="42ED076A" w14:textId="77777777" w:rsidR="00935897" w:rsidRPr="00935897" w:rsidRDefault="00935897" w:rsidP="0061401D">
            <w:pPr>
              <w:jc w:val="center"/>
              <w:rPr>
                <w:rFonts w:asciiTheme="minorHAnsi" w:eastAsia="Times New Roman" w:hAnsiTheme="minorHAnsi" w:cstheme="minorHAnsi"/>
                <w:sz w:val="22"/>
                <w:szCs w:val="22"/>
              </w:rPr>
            </w:pPr>
            <w:r w:rsidRPr="00935897">
              <w:rPr>
                <w:rFonts w:asciiTheme="minorHAnsi" w:eastAsia="Times New Roman" w:hAnsiTheme="minorHAnsi" w:cstheme="minorHAnsi"/>
                <w:sz w:val="22"/>
                <w:szCs w:val="22"/>
              </w:rPr>
              <w:sym w:font="Wingdings" w:char="F0FC"/>
            </w:r>
          </w:p>
        </w:tc>
        <w:tc>
          <w:tcPr>
            <w:tcW w:w="990" w:type="dxa"/>
          </w:tcPr>
          <w:p w14:paraId="1A4253A3" w14:textId="77777777" w:rsidR="00935897" w:rsidRPr="00935897" w:rsidRDefault="00935897" w:rsidP="0061401D">
            <w:pPr>
              <w:jc w:val="center"/>
              <w:rPr>
                <w:rFonts w:asciiTheme="minorHAnsi" w:eastAsia="Times New Roman" w:hAnsiTheme="minorHAnsi" w:cstheme="minorHAnsi"/>
                <w:sz w:val="22"/>
                <w:szCs w:val="22"/>
              </w:rPr>
            </w:pPr>
          </w:p>
        </w:tc>
        <w:tc>
          <w:tcPr>
            <w:tcW w:w="1017" w:type="dxa"/>
          </w:tcPr>
          <w:p w14:paraId="7D8F5DCA" w14:textId="77777777" w:rsidR="00935897" w:rsidRPr="00935897" w:rsidRDefault="00935897" w:rsidP="0061401D">
            <w:pPr>
              <w:jc w:val="center"/>
              <w:rPr>
                <w:rFonts w:asciiTheme="minorHAnsi" w:eastAsia="Times New Roman" w:hAnsiTheme="minorHAnsi" w:cstheme="minorHAnsi"/>
                <w:b/>
                <w:sz w:val="22"/>
                <w:szCs w:val="22"/>
              </w:rPr>
            </w:pPr>
          </w:p>
        </w:tc>
      </w:tr>
      <w:tr w:rsidR="00935897" w:rsidRPr="00935897" w14:paraId="659F6590" w14:textId="77777777" w:rsidTr="00935897">
        <w:trPr>
          <w:trHeight w:val="144"/>
        </w:trPr>
        <w:tc>
          <w:tcPr>
            <w:tcW w:w="6756" w:type="dxa"/>
          </w:tcPr>
          <w:p w14:paraId="387489AB" w14:textId="77777777" w:rsidR="00935897" w:rsidRPr="00935897" w:rsidRDefault="00935897" w:rsidP="0061401D">
            <w:pPr>
              <w:ind w:left="-90"/>
              <w:rPr>
                <w:rFonts w:asciiTheme="minorHAnsi" w:eastAsia="Times New Roman" w:hAnsiTheme="minorHAnsi" w:cstheme="minorHAnsi"/>
                <w:sz w:val="22"/>
                <w:szCs w:val="22"/>
              </w:rPr>
            </w:pPr>
          </w:p>
        </w:tc>
        <w:tc>
          <w:tcPr>
            <w:tcW w:w="990" w:type="dxa"/>
          </w:tcPr>
          <w:p w14:paraId="69D235BE"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$400,000</w:t>
            </w:r>
          </w:p>
        </w:tc>
        <w:tc>
          <w:tcPr>
            <w:tcW w:w="990" w:type="dxa"/>
          </w:tcPr>
          <w:p w14:paraId="4064B295"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$250,000</w:t>
            </w:r>
          </w:p>
        </w:tc>
        <w:tc>
          <w:tcPr>
            <w:tcW w:w="1017" w:type="dxa"/>
          </w:tcPr>
          <w:p w14:paraId="7223E1EE" w14:textId="77777777" w:rsidR="00935897" w:rsidRPr="00935897" w:rsidRDefault="00935897" w:rsidP="0061401D">
            <w:pPr>
              <w:jc w:val="center"/>
              <w:rPr>
                <w:rFonts w:asciiTheme="minorHAnsi" w:eastAsia="Times New Roman" w:hAnsiTheme="minorHAnsi" w:cstheme="minorHAnsi"/>
                <w:b/>
                <w:sz w:val="22"/>
                <w:szCs w:val="22"/>
              </w:rPr>
            </w:pPr>
            <w:r w:rsidRPr="00935897">
              <w:rPr>
                <w:rFonts w:asciiTheme="minorHAnsi" w:eastAsia="Times New Roman" w:hAnsiTheme="minorHAnsi" w:cstheme="minorHAnsi"/>
                <w:b/>
                <w:sz w:val="22"/>
                <w:szCs w:val="22"/>
              </w:rPr>
              <w:t>$75,000</w:t>
            </w:r>
          </w:p>
        </w:tc>
      </w:tr>
    </w:tbl>
    <w:p w14:paraId="023473FB" w14:textId="2211B073" w:rsidR="002D7374" w:rsidRPr="00F72246" w:rsidRDefault="002D7374" w:rsidP="005026FA">
      <w:pPr>
        <w:pStyle w:val="NormalWeb"/>
        <w:ind w:left="-90" w:right="-360"/>
        <w:rPr>
          <w:rFonts w:asciiTheme="minorHAnsi" w:eastAsia="Times New Roman" w:hAnsiTheme="minorHAnsi" w:cstheme="minorHAnsi"/>
          <w:sz w:val="22"/>
          <w:szCs w:val="22"/>
        </w:rPr>
      </w:pPr>
      <w:r w:rsidRPr="00F72246">
        <w:rPr>
          <w:rFonts w:asciiTheme="minorHAnsi" w:eastAsia="Times New Roman" w:hAnsiTheme="minorHAnsi" w:cstheme="minorHAnsi"/>
          <w:sz w:val="22"/>
          <w:szCs w:val="22"/>
        </w:rPr>
        <w:t xml:space="preserve">Industrial affiliates programs are subject to Stanford University policies for </w:t>
      </w:r>
      <w:r w:rsidR="00B5243B">
        <w:rPr>
          <w:rFonts w:asciiTheme="minorHAnsi" w:eastAsia="Times New Roman" w:hAnsiTheme="minorHAnsi" w:cstheme="minorHAnsi"/>
          <w:sz w:val="22"/>
          <w:szCs w:val="22"/>
        </w:rPr>
        <w:t xml:space="preserve">research </w:t>
      </w:r>
      <w:r w:rsidR="000D3742">
        <w:rPr>
          <w:rFonts w:asciiTheme="minorHAnsi" w:eastAsia="Times New Roman" w:hAnsiTheme="minorHAnsi" w:cstheme="minorHAnsi"/>
          <w:sz w:val="22"/>
          <w:szCs w:val="22"/>
        </w:rPr>
        <w:t xml:space="preserve">policies specific to </w:t>
      </w:r>
      <w:r w:rsidRPr="00F72246">
        <w:rPr>
          <w:rFonts w:asciiTheme="minorHAnsi" w:eastAsia="Times New Roman" w:hAnsiTheme="minorHAnsi" w:cstheme="minorHAnsi"/>
          <w:sz w:val="22"/>
          <w:szCs w:val="22"/>
        </w:rPr>
        <w:t xml:space="preserve">industry </w:t>
      </w:r>
      <w:r w:rsidR="00B5243B">
        <w:rPr>
          <w:rFonts w:asciiTheme="minorHAnsi" w:eastAsia="Times New Roman" w:hAnsiTheme="minorHAnsi" w:cstheme="minorHAnsi"/>
          <w:sz w:val="22"/>
          <w:szCs w:val="22"/>
        </w:rPr>
        <w:t>relationships</w:t>
      </w:r>
      <w:r w:rsidRPr="00F72246">
        <w:rPr>
          <w:rFonts w:asciiTheme="minorHAnsi" w:eastAsia="Times New Roman" w:hAnsiTheme="minorHAnsi" w:cstheme="minorHAnsi"/>
          <w:sz w:val="22"/>
          <w:szCs w:val="22"/>
        </w:rPr>
        <w:t xml:space="preserve">. </w:t>
      </w:r>
      <w:r w:rsidR="00F72246" w:rsidRPr="00F72246">
        <w:rPr>
          <w:rFonts w:asciiTheme="minorHAnsi" w:eastAsia="Times New Roman" w:hAnsiTheme="minorHAnsi" w:cstheme="minorHAnsi"/>
          <w:sz w:val="22"/>
          <w:szCs w:val="22"/>
        </w:rPr>
        <w:t>Please see</w:t>
      </w:r>
      <w:r w:rsidR="00B5243B">
        <w:rPr>
          <w:rFonts w:asciiTheme="minorHAnsi" w:eastAsia="Times New Roman" w:hAnsiTheme="minorHAnsi" w:cstheme="minorHAnsi"/>
          <w:sz w:val="22"/>
          <w:szCs w:val="22"/>
        </w:rPr>
        <w:t xml:space="preserve"> the</w:t>
      </w:r>
      <w:r w:rsidR="00F72246" w:rsidRPr="00F72246">
        <w:rPr>
          <w:rFonts w:asciiTheme="minorHAnsi" w:eastAsia="Times New Roman" w:hAnsiTheme="minorHAnsi" w:cstheme="minorHAnsi"/>
          <w:sz w:val="22"/>
          <w:szCs w:val="22"/>
        </w:rPr>
        <w:t xml:space="preserve"> </w:t>
      </w:r>
      <w:hyperlink r:id="rId10" w:history="1">
        <w:r w:rsidR="005026FA" w:rsidRPr="005026FA">
          <w:rPr>
            <w:rStyle w:val="Hyperlink"/>
            <w:rFonts w:asciiTheme="minorHAnsi" w:eastAsia="Times New Roman" w:hAnsiTheme="minorHAnsi" w:cstheme="minorHAnsi"/>
            <w:sz w:val="22"/>
            <w:szCs w:val="22"/>
          </w:rPr>
          <w:t>Stanford University Research Policy website</w:t>
        </w:r>
      </w:hyperlink>
      <w:r w:rsidR="005026FA">
        <w:rPr>
          <w:rFonts w:asciiTheme="minorHAnsi" w:eastAsia="Times New Roman" w:hAnsiTheme="minorHAnsi" w:cstheme="minorHAnsi"/>
          <w:sz w:val="22"/>
          <w:szCs w:val="22"/>
        </w:rPr>
        <w:t xml:space="preserve"> for more details. </w:t>
      </w:r>
      <w:r w:rsidRPr="00E848E6">
        <w:rPr>
          <w:rFonts w:asciiTheme="minorHAnsi" w:eastAsia="Times New Roman" w:hAnsiTheme="minorHAnsi" w:cstheme="minorHAnsi"/>
          <w:sz w:val="22"/>
          <w:szCs w:val="22"/>
        </w:rPr>
        <w:t>Affiliates Programs follow the rules that govern gifts. Membership benefits do not include a statement of work, deliverables, or rights to intellectual property. More directed research relationships may be arranged through sponsored research agreements</w:t>
      </w:r>
      <w:r w:rsidRPr="00F72246">
        <w:rPr>
          <w:rFonts w:asciiTheme="minorHAnsi" w:eastAsia="Times New Roman" w:hAnsiTheme="minorHAnsi" w:cstheme="minorHAnsi"/>
          <w:sz w:val="22"/>
          <w:szCs w:val="22"/>
        </w:rPr>
        <w:t xml:space="preserve">. </w:t>
      </w:r>
    </w:p>
    <w:p w14:paraId="6DD79D87" w14:textId="1252476A" w:rsidR="002D7374" w:rsidRPr="00FF1E0E" w:rsidRDefault="002D7374" w:rsidP="004C01BE">
      <w:pPr>
        <w:ind w:left="-90"/>
        <w:rPr>
          <w:rFonts w:asciiTheme="minorHAnsi" w:eastAsia="Times New Roman" w:hAnsiTheme="minorHAnsi" w:cstheme="minorHAnsi"/>
          <w:sz w:val="22"/>
          <w:szCs w:val="22"/>
        </w:rPr>
      </w:pPr>
      <w:r w:rsidRPr="00F72246">
        <w:rPr>
          <w:rFonts w:asciiTheme="minorHAnsi" w:eastAsia="Times New Roman" w:hAnsiTheme="minorHAnsi" w:cstheme="minorHAnsi"/>
          <w:sz w:val="22"/>
          <w:szCs w:val="22"/>
        </w:rPr>
        <w:t xml:space="preserve">Affiliate </w:t>
      </w:r>
      <w:r w:rsidR="00FF1E0E" w:rsidRPr="00FF1E0E">
        <w:rPr>
          <w:rFonts w:asciiTheme="minorHAnsi" w:eastAsia="Times New Roman" w:hAnsiTheme="minorHAnsi" w:cstheme="minorHAnsi"/>
          <w:sz w:val="22"/>
          <w:szCs w:val="22"/>
        </w:rPr>
        <w:t>Membership is $</w:t>
      </w:r>
      <w:r w:rsidRPr="00F72246">
        <w:rPr>
          <w:rFonts w:asciiTheme="minorHAnsi" w:eastAsia="Times New Roman" w:hAnsiTheme="minorHAnsi" w:cstheme="minorHAnsi"/>
          <w:sz w:val="22"/>
          <w:szCs w:val="22"/>
        </w:rPr>
        <w:t>75</w:t>
      </w:r>
      <w:r w:rsidR="00FF1E0E" w:rsidRPr="00FF1E0E">
        <w:rPr>
          <w:rFonts w:asciiTheme="minorHAnsi" w:eastAsia="Times New Roman" w:hAnsiTheme="minorHAnsi" w:cstheme="minorHAnsi"/>
          <w:sz w:val="22"/>
          <w:szCs w:val="22"/>
        </w:rPr>
        <w:t>,000 per year</w:t>
      </w:r>
      <w:r w:rsidRPr="00F72246">
        <w:rPr>
          <w:rFonts w:asciiTheme="minorHAnsi" w:eastAsia="Times New Roman" w:hAnsiTheme="minorHAnsi" w:cstheme="minorHAnsi"/>
          <w:sz w:val="22"/>
          <w:szCs w:val="22"/>
        </w:rPr>
        <w:t>, Principal Membership is $250,000, and Strategic Membership is</w:t>
      </w:r>
      <w:r w:rsidR="00FF1E0E" w:rsidRPr="00FF1E0E">
        <w:rPr>
          <w:rFonts w:asciiTheme="minorHAnsi" w:eastAsia="Times New Roman" w:hAnsiTheme="minorHAnsi" w:cstheme="minorHAnsi"/>
          <w:sz w:val="22"/>
          <w:szCs w:val="22"/>
        </w:rPr>
        <w:t xml:space="preserve"> </w:t>
      </w:r>
      <w:r w:rsidRPr="00F72246">
        <w:rPr>
          <w:rFonts w:asciiTheme="minorHAnsi" w:eastAsia="Times New Roman" w:hAnsiTheme="minorHAnsi" w:cstheme="minorHAnsi"/>
          <w:sz w:val="22"/>
          <w:szCs w:val="22"/>
        </w:rPr>
        <w:t xml:space="preserve">$400,000. </w:t>
      </w:r>
      <w:r w:rsidR="00FF1E0E" w:rsidRPr="00FF1E0E">
        <w:rPr>
          <w:rFonts w:asciiTheme="minorHAnsi" w:eastAsia="Times New Roman" w:hAnsiTheme="minorHAnsi" w:cstheme="minorHAnsi"/>
          <w:sz w:val="22"/>
          <w:szCs w:val="22"/>
        </w:rPr>
        <w:t xml:space="preserve">Companies are encouraged to develop </w:t>
      </w:r>
      <w:r w:rsidR="00BE5C1C">
        <w:rPr>
          <w:rFonts w:asciiTheme="minorHAnsi" w:eastAsia="Times New Roman" w:hAnsiTheme="minorHAnsi" w:cstheme="minorHAnsi"/>
          <w:sz w:val="22"/>
          <w:szCs w:val="22"/>
        </w:rPr>
        <w:t>multi-year</w:t>
      </w:r>
      <w:r w:rsidR="00FF1E0E" w:rsidRPr="00FF1E0E">
        <w:rPr>
          <w:rFonts w:asciiTheme="minorHAnsi" w:eastAsia="Times New Roman" w:hAnsiTheme="minorHAnsi" w:cstheme="minorHAnsi"/>
          <w:sz w:val="22"/>
          <w:szCs w:val="22"/>
        </w:rPr>
        <w:t xml:space="preserve"> relationships</w:t>
      </w:r>
      <w:r w:rsidR="004C01BE">
        <w:rPr>
          <w:rFonts w:asciiTheme="minorHAnsi" w:eastAsia="Times New Roman" w:hAnsiTheme="minorHAnsi" w:cstheme="minorHAnsi"/>
          <w:sz w:val="22"/>
          <w:szCs w:val="22"/>
        </w:rPr>
        <w:t>, with the expectation of a three- year commitment</w:t>
      </w:r>
      <w:r w:rsidR="00FF1E0E" w:rsidRPr="00FF1E0E">
        <w:rPr>
          <w:rFonts w:asciiTheme="minorHAnsi" w:eastAsia="Times New Roman" w:hAnsiTheme="minorHAnsi" w:cstheme="minorHAnsi"/>
          <w:sz w:val="22"/>
          <w:szCs w:val="22"/>
        </w:rPr>
        <w:t>.</w:t>
      </w:r>
      <w:r w:rsidRPr="00F72246">
        <w:rPr>
          <w:rFonts w:asciiTheme="minorHAnsi" w:eastAsia="Times New Roman" w:hAnsiTheme="minorHAnsi" w:cstheme="minorHAnsi"/>
          <w:sz w:val="22"/>
          <w:szCs w:val="22"/>
        </w:rPr>
        <w:t xml:space="preserve"> </w:t>
      </w:r>
      <w:r w:rsidR="00FF1E0E" w:rsidRPr="00FF1E0E">
        <w:rPr>
          <w:rFonts w:asciiTheme="minorHAnsi" w:eastAsia="Times New Roman" w:hAnsiTheme="minorHAnsi" w:cstheme="minorHAnsi"/>
          <w:sz w:val="22"/>
          <w:szCs w:val="22"/>
        </w:rPr>
        <w:t>Companies may provide additional funding above the membership fee to support an area of on-going research with faculty participating within the program. These contributions will be used to fund research</w:t>
      </w:r>
      <w:r w:rsidRPr="00F72246">
        <w:rPr>
          <w:rFonts w:asciiTheme="minorHAnsi" w:eastAsia="Times New Roman" w:hAnsiTheme="minorHAnsi" w:cstheme="minorHAnsi"/>
          <w:sz w:val="22"/>
          <w:szCs w:val="22"/>
        </w:rPr>
        <w:t xml:space="preserve"> </w:t>
      </w:r>
      <w:r w:rsidR="00FF1E0E" w:rsidRPr="00FF1E0E">
        <w:rPr>
          <w:rFonts w:asciiTheme="minorHAnsi" w:eastAsia="Times New Roman" w:hAnsiTheme="minorHAnsi" w:cstheme="minorHAnsi"/>
          <w:sz w:val="22"/>
          <w:szCs w:val="22"/>
        </w:rPr>
        <w:t>projects</w:t>
      </w:r>
      <w:r w:rsidRPr="00F72246">
        <w:rPr>
          <w:rFonts w:asciiTheme="minorHAnsi" w:eastAsia="Times New Roman" w:hAnsiTheme="minorHAnsi" w:cstheme="minorHAnsi"/>
          <w:sz w:val="22"/>
          <w:szCs w:val="22"/>
        </w:rPr>
        <w:t xml:space="preserve"> </w:t>
      </w:r>
      <w:r w:rsidR="00FF1E0E" w:rsidRPr="00FF1E0E">
        <w:rPr>
          <w:rFonts w:asciiTheme="minorHAnsi" w:eastAsia="Times New Roman" w:hAnsiTheme="minorHAnsi" w:cstheme="minorHAnsi"/>
          <w:sz w:val="22"/>
          <w:szCs w:val="22"/>
        </w:rPr>
        <w:t xml:space="preserve">and </w:t>
      </w:r>
      <w:r w:rsidR="00BE5C1C">
        <w:rPr>
          <w:rFonts w:asciiTheme="minorHAnsi" w:eastAsia="Times New Roman" w:hAnsiTheme="minorHAnsi" w:cstheme="minorHAnsi"/>
          <w:sz w:val="22"/>
          <w:szCs w:val="22"/>
        </w:rPr>
        <w:t>educational programs</w:t>
      </w:r>
      <w:r w:rsidRPr="00F72246">
        <w:rPr>
          <w:rFonts w:asciiTheme="minorHAnsi" w:eastAsia="Times New Roman" w:hAnsiTheme="minorHAnsi" w:cstheme="minorHAnsi"/>
          <w:sz w:val="22"/>
          <w:szCs w:val="22"/>
        </w:rPr>
        <w:t>.</w:t>
      </w:r>
      <w:r w:rsidR="004C01BE">
        <w:rPr>
          <w:rFonts w:asciiTheme="minorHAnsi" w:eastAsia="Times New Roman" w:hAnsiTheme="minorHAnsi" w:cstheme="minorHAnsi"/>
          <w:sz w:val="22"/>
          <w:szCs w:val="22"/>
        </w:rPr>
        <w:t xml:space="preserve"> In line with University policies for all industry affiliate </w:t>
      </w:r>
      <w:r w:rsidR="004C01BE">
        <w:rPr>
          <w:rFonts w:asciiTheme="minorHAnsi" w:eastAsia="Times New Roman" w:hAnsiTheme="minorHAnsi" w:cstheme="minorHAnsi"/>
          <w:sz w:val="22"/>
          <w:szCs w:val="22"/>
        </w:rPr>
        <w:lastRenderedPageBreak/>
        <w:t xml:space="preserve">programs, research results arising from use of supplemental funding will be </w:t>
      </w:r>
      <w:r w:rsidR="00BE5C1C">
        <w:rPr>
          <w:rFonts w:asciiTheme="minorHAnsi" w:eastAsia="Times New Roman" w:hAnsiTheme="minorHAnsi" w:cstheme="minorHAnsi"/>
          <w:sz w:val="22"/>
          <w:szCs w:val="22"/>
        </w:rPr>
        <w:t>disseminated for public benefit.</w:t>
      </w:r>
    </w:p>
    <w:p w14:paraId="3AA24680" w14:textId="77777777" w:rsidR="002D7374" w:rsidRPr="00F72246" w:rsidRDefault="002D7374" w:rsidP="00F72246">
      <w:pPr>
        <w:ind w:left="-90"/>
        <w:rPr>
          <w:rFonts w:asciiTheme="minorHAnsi" w:eastAsia="Times New Roman" w:hAnsiTheme="minorHAnsi" w:cstheme="minorHAnsi"/>
          <w:sz w:val="22"/>
          <w:szCs w:val="22"/>
        </w:rPr>
      </w:pPr>
    </w:p>
    <w:p w14:paraId="6DD3BF87" w14:textId="0BC2E4B2" w:rsidR="002D7374" w:rsidRPr="00F72246" w:rsidRDefault="00FF1E0E" w:rsidP="00CA635A">
      <w:pPr>
        <w:ind w:left="-90" w:right="-270"/>
        <w:rPr>
          <w:rFonts w:asciiTheme="minorHAnsi" w:eastAsia="Times New Roman" w:hAnsiTheme="minorHAnsi" w:cstheme="minorHAnsi"/>
          <w:sz w:val="22"/>
          <w:szCs w:val="22"/>
        </w:rPr>
      </w:pPr>
      <w:r w:rsidRPr="00FF1E0E">
        <w:rPr>
          <w:rFonts w:asciiTheme="minorHAnsi" w:eastAsia="Times New Roman" w:hAnsiTheme="minorHAnsi" w:cstheme="minorHAnsi"/>
          <w:sz w:val="22"/>
          <w:szCs w:val="22"/>
        </w:rPr>
        <w:t xml:space="preserve">The </w:t>
      </w:r>
      <w:r w:rsidR="004C01BE">
        <w:rPr>
          <w:rFonts w:asciiTheme="minorHAnsi" w:eastAsia="Times New Roman" w:hAnsiTheme="minorHAnsi" w:cstheme="minorHAnsi"/>
          <w:sz w:val="22"/>
          <w:szCs w:val="22"/>
        </w:rPr>
        <w:t>membership</w:t>
      </w:r>
      <w:r w:rsidR="004C01BE" w:rsidRPr="00FF1E0E">
        <w:rPr>
          <w:rFonts w:asciiTheme="minorHAnsi" w:eastAsia="Times New Roman" w:hAnsiTheme="minorHAnsi" w:cstheme="minorHAnsi"/>
          <w:sz w:val="22"/>
          <w:szCs w:val="22"/>
        </w:rPr>
        <w:t xml:space="preserve"> </w:t>
      </w:r>
      <w:r w:rsidRPr="00FF1E0E">
        <w:rPr>
          <w:rFonts w:asciiTheme="minorHAnsi" w:eastAsia="Times New Roman" w:hAnsiTheme="minorHAnsi" w:cstheme="minorHAnsi"/>
          <w:sz w:val="22"/>
          <w:szCs w:val="22"/>
        </w:rPr>
        <w:t>is considered renewed automatically upon each subsequent annual payment</w:t>
      </w:r>
      <w:r w:rsidR="004C01BE">
        <w:rPr>
          <w:rFonts w:asciiTheme="minorHAnsi" w:eastAsia="Times New Roman" w:hAnsiTheme="minorHAnsi" w:cstheme="minorHAnsi"/>
          <w:sz w:val="22"/>
          <w:szCs w:val="22"/>
        </w:rPr>
        <w:t>.</w:t>
      </w:r>
      <w:r w:rsidR="00CA635A">
        <w:rPr>
          <w:rFonts w:asciiTheme="minorHAnsi" w:eastAsia="Times New Roman" w:hAnsiTheme="minorHAnsi" w:cstheme="minorHAnsi"/>
          <w:sz w:val="22"/>
          <w:szCs w:val="22"/>
        </w:rPr>
        <w:t xml:space="preserve"> </w:t>
      </w:r>
      <w:r w:rsidR="004C01BE">
        <w:rPr>
          <w:rFonts w:asciiTheme="minorHAnsi" w:eastAsia="Times New Roman" w:hAnsiTheme="minorHAnsi" w:cstheme="minorHAnsi"/>
          <w:sz w:val="22"/>
          <w:szCs w:val="22"/>
        </w:rPr>
        <w:t xml:space="preserve">Membership </w:t>
      </w:r>
      <w:r w:rsidRPr="00FF1E0E">
        <w:rPr>
          <w:rFonts w:asciiTheme="minorHAnsi" w:eastAsia="Times New Roman" w:hAnsiTheme="minorHAnsi" w:cstheme="minorHAnsi"/>
          <w:sz w:val="22"/>
          <w:szCs w:val="22"/>
        </w:rPr>
        <w:t>may be terminated by written notice from either Stanford University or the company to the other.</w:t>
      </w:r>
      <w:r w:rsidR="002D7374" w:rsidRPr="00F72246">
        <w:rPr>
          <w:rFonts w:asciiTheme="minorHAnsi" w:eastAsia="Times New Roman" w:hAnsiTheme="minorHAnsi" w:cstheme="minorHAnsi"/>
          <w:sz w:val="22"/>
          <w:szCs w:val="22"/>
        </w:rPr>
        <w:t xml:space="preserve"> </w:t>
      </w:r>
    </w:p>
    <w:p w14:paraId="1495AAC3" w14:textId="77777777" w:rsidR="002D7374" w:rsidRPr="00FF1E0E" w:rsidRDefault="002D7374" w:rsidP="00F72246">
      <w:pPr>
        <w:ind w:left="-90"/>
        <w:rPr>
          <w:rFonts w:asciiTheme="minorHAnsi" w:eastAsia="Times New Roman" w:hAnsiTheme="minorHAnsi" w:cstheme="minorHAnsi"/>
          <w:sz w:val="25"/>
          <w:szCs w:val="25"/>
        </w:rPr>
      </w:pPr>
    </w:p>
    <w:p w14:paraId="5BD7ED46" w14:textId="7455807F" w:rsidR="008810CB" w:rsidRPr="00F72246" w:rsidRDefault="008810CB" w:rsidP="005026FA">
      <w:pPr>
        <w:ind w:left="-90"/>
        <w:rPr>
          <w:rFonts w:asciiTheme="minorHAnsi" w:eastAsia="Times New Roman" w:hAnsiTheme="minorHAnsi" w:cstheme="minorHAnsi"/>
          <w:sz w:val="22"/>
          <w:szCs w:val="22"/>
        </w:rPr>
      </w:pPr>
      <w:r w:rsidRPr="00F72246">
        <w:rPr>
          <w:rFonts w:asciiTheme="minorHAnsi" w:eastAsia="Times New Roman" w:hAnsiTheme="minorHAnsi" w:cstheme="minorHAnsi"/>
          <w:sz w:val="22"/>
          <w:szCs w:val="22"/>
        </w:rPr>
        <w:t>Corporate funding is also used to support a repository of useful data sets and data analysis tools. The data sets include Stanford generated scientific data, as well as data provided by corporations.</w:t>
      </w:r>
      <w:r w:rsidRPr="00F72246">
        <w:rPr>
          <w:rFonts w:asciiTheme="minorHAnsi" w:eastAsia="Times New Roman" w:hAnsiTheme="minorHAnsi" w:cstheme="minorHAnsi"/>
        </w:rPr>
        <w:t xml:space="preserve"> </w:t>
      </w:r>
      <w:r w:rsidR="002C08B2">
        <w:rPr>
          <w:rFonts w:asciiTheme="minorHAnsi" w:eastAsia="Times New Roman" w:hAnsiTheme="minorHAnsi" w:cstheme="minorHAnsi"/>
          <w:sz w:val="22"/>
          <w:szCs w:val="22"/>
        </w:rPr>
        <w:t>Any request for such data is managed through individual data agreements between a company and Stanford.</w:t>
      </w:r>
      <w:r w:rsidRPr="00F72246">
        <w:rPr>
          <w:rFonts w:asciiTheme="minorHAnsi" w:eastAsia="Times New Roman" w:hAnsiTheme="minorHAnsi" w:cstheme="minorHAnsi"/>
          <w:sz w:val="22"/>
          <w:szCs w:val="22"/>
        </w:rPr>
        <w:t xml:space="preserve"> </w:t>
      </w:r>
    </w:p>
    <w:p w14:paraId="7AD78900" w14:textId="77777777" w:rsidR="005026FA" w:rsidRDefault="005026FA" w:rsidP="00F72246">
      <w:pPr>
        <w:ind w:left="-90"/>
        <w:rPr>
          <w:rFonts w:asciiTheme="minorHAnsi" w:eastAsia="Times New Roman" w:hAnsiTheme="minorHAnsi" w:cstheme="minorHAnsi"/>
          <w:sz w:val="21"/>
        </w:rPr>
      </w:pPr>
    </w:p>
    <w:p w14:paraId="5F3157EF" w14:textId="77777777" w:rsidR="004C18E5" w:rsidRDefault="008810CB" w:rsidP="00BE5C1C">
      <w:pPr>
        <w:ind w:left="-90"/>
        <w:rPr>
          <w:rFonts w:asciiTheme="minorHAnsi" w:eastAsia="Times New Roman" w:hAnsiTheme="minorHAnsi" w:cstheme="minorHAnsi"/>
          <w:sz w:val="21"/>
        </w:rPr>
      </w:pPr>
      <w:r w:rsidRPr="00F72246">
        <w:rPr>
          <w:rFonts w:asciiTheme="minorHAnsi" w:eastAsia="Times New Roman" w:hAnsiTheme="minorHAnsi" w:cstheme="minorHAnsi"/>
          <w:sz w:val="21"/>
        </w:rPr>
        <w:t>For furt</w:t>
      </w:r>
      <w:r w:rsidR="004C18E5">
        <w:rPr>
          <w:rFonts w:asciiTheme="minorHAnsi" w:eastAsia="Times New Roman" w:hAnsiTheme="minorHAnsi" w:cstheme="minorHAnsi"/>
          <w:sz w:val="21"/>
        </w:rPr>
        <w:t>her information, please contact:</w:t>
      </w:r>
    </w:p>
    <w:p w14:paraId="4C6F553E" w14:textId="77777777" w:rsidR="004C18E5" w:rsidRDefault="004C18E5" w:rsidP="00BE5C1C">
      <w:pPr>
        <w:ind w:left="-90"/>
        <w:rPr>
          <w:rFonts w:asciiTheme="minorHAnsi" w:eastAsia="Times New Roman" w:hAnsiTheme="minorHAnsi" w:cstheme="minorHAnsi"/>
          <w:sz w:val="21"/>
        </w:rPr>
      </w:pPr>
    </w:p>
    <w:p w14:paraId="75467878" w14:textId="0B26260C" w:rsidR="004C18E5" w:rsidRDefault="00BE5C1C" w:rsidP="004C18E5">
      <w:pPr>
        <w:ind w:left="720"/>
        <w:rPr>
          <w:rFonts w:asciiTheme="minorHAnsi" w:eastAsia="Times New Roman" w:hAnsiTheme="minorHAnsi" w:cstheme="minorHAnsi"/>
          <w:sz w:val="21"/>
        </w:rPr>
      </w:pPr>
      <w:r>
        <w:rPr>
          <w:rFonts w:asciiTheme="minorHAnsi" w:eastAsia="Times New Roman" w:hAnsiTheme="minorHAnsi" w:cstheme="minorHAnsi"/>
          <w:sz w:val="21"/>
        </w:rPr>
        <w:t>Lana Hen</w:t>
      </w:r>
      <w:r w:rsidR="00DF23BF">
        <w:rPr>
          <w:rFonts w:asciiTheme="minorHAnsi" w:eastAsia="Times New Roman" w:hAnsiTheme="minorHAnsi" w:cstheme="minorHAnsi"/>
          <w:sz w:val="21"/>
        </w:rPr>
        <w:t>thorn</w:t>
      </w:r>
    </w:p>
    <w:p w14:paraId="5E2F6C5C" w14:textId="07ABC9F6" w:rsidR="004C18E5" w:rsidRDefault="00BE5C1C" w:rsidP="004C18E5">
      <w:pPr>
        <w:ind w:left="720"/>
        <w:rPr>
          <w:rFonts w:asciiTheme="minorHAnsi" w:eastAsia="Times New Roman" w:hAnsiTheme="minorHAnsi" w:cstheme="minorHAnsi"/>
          <w:sz w:val="21"/>
        </w:rPr>
      </w:pPr>
      <w:r>
        <w:rPr>
          <w:rFonts w:asciiTheme="minorHAnsi" w:eastAsia="Times New Roman" w:hAnsiTheme="minorHAnsi" w:cstheme="minorHAnsi"/>
          <w:sz w:val="21"/>
        </w:rPr>
        <w:t>Director of Administration, CERC</w:t>
      </w:r>
    </w:p>
    <w:p w14:paraId="3D79F841" w14:textId="4D39391B" w:rsidR="00BE5C1C" w:rsidRDefault="00635B3F" w:rsidP="004C18E5">
      <w:pPr>
        <w:ind w:left="720"/>
        <w:rPr>
          <w:rFonts w:asciiTheme="minorHAnsi" w:eastAsia="Times New Roman" w:hAnsiTheme="minorHAnsi" w:cstheme="minorHAnsi"/>
          <w:sz w:val="21"/>
        </w:rPr>
      </w:pPr>
      <w:hyperlink r:id="rId11" w:tgtFrame="_blank" w:history="1">
        <w:r w:rsidR="00BE5C1C" w:rsidRPr="00BE5C1C">
          <w:rPr>
            <w:rFonts w:asciiTheme="minorHAnsi" w:eastAsia="Times New Roman" w:hAnsiTheme="minorHAnsi" w:cstheme="minorHAnsi"/>
            <w:sz w:val="21"/>
          </w:rPr>
          <w:t>henthorn@stanford.edu</w:t>
        </w:r>
      </w:hyperlink>
      <w:r w:rsidR="004C18E5">
        <w:rPr>
          <w:rFonts w:asciiTheme="minorHAnsi" w:eastAsia="Times New Roman" w:hAnsiTheme="minorHAnsi" w:cstheme="minorHAnsi"/>
          <w:sz w:val="21"/>
        </w:rPr>
        <w:br/>
      </w:r>
      <w:r w:rsidR="00BE5C1C" w:rsidRPr="00BE5C1C">
        <w:rPr>
          <w:rFonts w:asciiTheme="minorHAnsi" w:eastAsia="Times New Roman" w:hAnsiTheme="minorHAnsi" w:cstheme="minorHAnsi"/>
          <w:sz w:val="21"/>
        </w:rPr>
        <w:t>650-498-9282</w:t>
      </w:r>
    </w:p>
    <w:p w14:paraId="26EA5198" w14:textId="10FE8D3F" w:rsidR="005A7767" w:rsidRDefault="005A7767" w:rsidP="004C18E5">
      <w:pPr>
        <w:ind w:left="720"/>
        <w:rPr>
          <w:rFonts w:asciiTheme="minorHAnsi" w:eastAsia="Times New Roman" w:hAnsiTheme="minorHAnsi" w:cstheme="minorHAnsi"/>
          <w:sz w:val="21"/>
        </w:rPr>
      </w:pPr>
      <w:r w:rsidRPr="005A7767">
        <w:rPr>
          <w:rFonts w:asciiTheme="minorHAnsi" w:eastAsia="Times New Roman" w:hAnsiTheme="minorHAnsi" w:cstheme="minorHAnsi"/>
          <w:sz w:val="21"/>
        </w:rPr>
        <w:t>75 Alt</w:t>
      </w:r>
      <w:r w:rsidR="004C18E5">
        <w:rPr>
          <w:rFonts w:asciiTheme="minorHAnsi" w:eastAsia="Times New Roman" w:hAnsiTheme="minorHAnsi" w:cstheme="minorHAnsi"/>
          <w:sz w:val="21"/>
        </w:rPr>
        <w:t>a Road</w:t>
      </w:r>
      <w:r w:rsidR="004C18E5">
        <w:rPr>
          <w:rFonts w:asciiTheme="minorHAnsi" w:eastAsia="Times New Roman" w:hAnsiTheme="minorHAnsi" w:cstheme="minorHAnsi"/>
          <w:sz w:val="21"/>
        </w:rPr>
        <w:br/>
        <w:t>Stanford, CA  94305-6015</w:t>
      </w:r>
    </w:p>
    <w:p w14:paraId="0111DEDA" w14:textId="0D55CE1F" w:rsidR="005A7767" w:rsidRDefault="005A7767" w:rsidP="004C18E5">
      <w:pPr>
        <w:ind w:left="720"/>
        <w:rPr>
          <w:rFonts w:asciiTheme="minorHAnsi" w:eastAsia="Times New Roman" w:hAnsiTheme="minorHAnsi" w:cstheme="minorHAnsi"/>
          <w:sz w:val="21"/>
        </w:rPr>
      </w:pPr>
    </w:p>
    <w:p w14:paraId="2FD143DE" w14:textId="2649D23A" w:rsidR="004C18E5" w:rsidRDefault="004C18E5" w:rsidP="004C18E5">
      <w:pPr>
        <w:ind w:left="720"/>
        <w:rPr>
          <w:rFonts w:asciiTheme="minorHAnsi" w:eastAsia="Times New Roman" w:hAnsiTheme="minorHAnsi" w:cstheme="minorHAnsi"/>
          <w:sz w:val="21"/>
        </w:rPr>
      </w:pPr>
      <w:r>
        <w:rPr>
          <w:rFonts w:asciiTheme="minorHAnsi" w:eastAsia="Times New Roman" w:hAnsiTheme="minorHAnsi" w:cstheme="minorHAnsi"/>
          <w:sz w:val="21"/>
        </w:rPr>
        <w:t>OR</w:t>
      </w:r>
    </w:p>
    <w:p w14:paraId="7912C446" w14:textId="60009D06" w:rsidR="004C18E5" w:rsidRDefault="004C18E5" w:rsidP="004C18E5">
      <w:pPr>
        <w:ind w:left="720"/>
        <w:rPr>
          <w:rFonts w:asciiTheme="minorHAnsi" w:eastAsia="Times New Roman" w:hAnsiTheme="minorHAnsi" w:cstheme="minorHAnsi"/>
          <w:sz w:val="21"/>
        </w:rPr>
      </w:pPr>
    </w:p>
    <w:p w14:paraId="1294E917" w14:textId="469AA661" w:rsidR="004C18E5" w:rsidRDefault="004C18E5" w:rsidP="004C18E5">
      <w:pPr>
        <w:ind w:left="720"/>
        <w:rPr>
          <w:rFonts w:asciiTheme="minorHAnsi" w:eastAsia="Times New Roman" w:hAnsiTheme="minorHAnsi" w:cstheme="minorHAnsi"/>
          <w:sz w:val="21"/>
        </w:rPr>
      </w:pPr>
      <w:r>
        <w:rPr>
          <w:rFonts w:asciiTheme="minorHAnsi" w:eastAsia="Times New Roman" w:hAnsiTheme="minorHAnsi" w:cstheme="minorHAnsi"/>
          <w:sz w:val="21"/>
        </w:rPr>
        <w:t>Amy M. Andersen</w:t>
      </w:r>
    </w:p>
    <w:p w14:paraId="35EDB2BA" w14:textId="2DE9DF6A" w:rsidR="004C18E5" w:rsidRDefault="004C18E5" w:rsidP="004C18E5">
      <w:pPr>
        <w:ind w:left="720"/>
        <w:rPr>
          <w:rFonts w:asciiTheme="minorHAnsi" w:eastAsia="Times New Roman" w:hAnsiTheme="minorHAnsi" w:cstheme="minorHAnsi"/>
          <w:sz w:val="21"/>
        </w:rPr>
      </w:pPr>
      <w:r>
        <w:rPr>
          <w:rFonts w:asciiTheme="minorHAnsi" w:eastAsia="Times New Roman" w:hAnsiTheme="minorHAnsi" w:cstheme="minorHAnsi"/>
          <w:sz w:val="21"/>
        </w:rPr>
        <w:t>Sr Advisor, Strategy and Partnerships, CERC</w:t>
      </w:r>
    </w:p>
    <w:p w14:paraId="1091AE10" w14:textId="2ADFA0FE" w:rsidR="004C18E5" w:rsidRDefault="004C18E5" w:rsidP="004C18E5">
      <w:pPr>
        <w:ind w:left="720"/>
        <w:rPr>
          <w:rFonts w:asciiTheme="minorHAnsi" w:eastAsia="Times New Roman" w:hAnsiTheme="minorHAnsi" w:cstheme="minorHAnsi"/>
          <w:sz w:val="21"/>
        </w:rPr>
      </w:pPr>
      <w:hyperlink r:id="rId12" w:history="1">
        <w:r w:rsidRPr="00CF35A4">
          <w:rPr>
            <w:rStyle w:val="Hyperlink"/>
            <w:rFonts w:asciiTheme="minorHAnsi" w:eastAsia="Times New Roman" w:hAnsiTheme="minorHAnsi" w:cstheme="minorHAnsi"/>
            <w:sz w:val="21"/>
          </w:rPr>
          <w:t>amyander@stanford.edu</w:t>
        </w:r>
      </w:hyperlink>
    </w:p>
    <w:p w14:paraId="5A276D6F" w14:textId="729D7591" w:rsidR="004C18E5" w:rsidRDefault="004C18E5" w:rsidP="004C18E5">
      <w:pPr>
        <w:ind w:left="720"/>
        <w:rPr>
          <w:rFonts w:asciiTheme="minorHAnsi" w:eastAsia="Times New Roman" w:hAnsiTheme="minorHAnsi" w:cstheme="minorHAnsi"/>
          <w:sz w:val="21"/>
        </w:rPr>
      </w:pPr>
      <w:r>
        <w:rPr>
          <w:rFonts w:asciiTheme="minorHAnsi" w:eastAsia="Times New Roman" w:hAnsiTheme="minorHAnsi" w:cstheme="minorHAnsi"/>
          <w:sz w:val="21"/>
        </w:rPr>
        <w:t>415-624-6572</w:t>
      </w:r>
    </w:p>
    <w:p w14:paraId="0F36C00F" w14:textId="297F3369" w:rsidR="004C18E5" w:rsidRDefault="004C18E5" w:rsidP="005A7767">
      <w:pPr>
        <w:ind w:left="-90"/>
        <w:rPr>
          <w:rFonts w:asciiTheme="minorHAnsi" w:eastAsia="Times New Roman" w:hAnsiTheme="minorHAnsi" w:cstheme="minorHAnsi"/>
          <w:sz w:val="21"/>
        </w:rPr>
      </w:pPr>
    </w:p>
    <w:p w14:paraId="0FE41199" w14:textId="77777777" w:rsidR="004C18E5" w:rsidRDefault="004C18E5" w:rsidP="005A7767">
      <w:pPr>
        <w:ind w:left="-90"/>
        <w:rPr>
          <w:rFonts w:asciiTheme="minorHAnsi" w:eastAsia="Times New Roman" w:hAnsiTheme="minorHAnsi" w:cstheme="minorHAnsi"/>
          <w:sz w:val="21"/>
        </w:rPr>
      </w:pPr>
    </w:p>
    <w:p w14:paraId="6BACD595" w14:textId="77777777" w:rsidR="005A7767" w:rsidRDefault="005A7767" w:rsidP="005A7767">
      <w:pPr>
        <w:pStyle w:val="Footer"/>
        <w:ind w:left="-90" w:right="360"/>
      </w:pPr>
      <w:r>
        <w:t xml:space="preserve">CERC website: </w:t>
      </w:r>
      <w:hyperlink r:id="rId13" w:history="1">
        <w:r w:rsidRPr="001425EB">
          <w:rPr>
            <w:rStyle w:val="Hyperlink"/>
          </w:rPr>
          <w:t>http://med.stanford.edu/cerc.html</w:t>
        </w:r>
      </w:hyperlink>
    </w:p>
    <w:p w14:paraId="608AB242" w14:textId="5E7C9037" w:rsidR="005A7767" w:rsidRDefault="005A7767" w:rsidP="005A7767">
      <w:pPr>
        <w:pStyle w:val="Footer"/>
        <w:ind w:left="-90" w:right="360"/>
      </w:pPr>
      <w:r>
        <w:t xml:space="preserve">PAC website: </w:t>
      </w:r>
      <w:hyperlink r:id="rId14" w:history="1">
        <w:r w:rsidR="004C18E5" w:rsidRPr="00CF35A4">
          <w:rPr>
            <w:rStyle w:val="Hyperlink"/>
          </w:rPr>
          <w:t>https://aicare.stanford.edu/</w:t>
        </w:r>
      </w:hyperlink>
    </w:p>
    <w:p w14:paraId="33F23047" w14:textId="6BB568B7" w:rsidR="004C18E5" w:rsidRDefault="004C18E5" w:rsidP="005A7767">
      <w:pPr>
        <w:pStyle w:val="Footer"/>
        <w:ind w:left="-90" w:right="360"/>
      </w:pPr>
      <w:r>
        <w:rPr>
          <w:rFonts w:eastAsia="Times New Roman" w:cstheme="minorHAnsi"/>
          <w:sz w:val="21"/>
        </w:rPr>
        <w:t xml:space="preserve">CERC General </w:t>
      </w:r>
      <w:r w:rsidRPr="005A7767">
        <w:rPr>
          <w:rFonts w:eastAsia="Times New Roman" w:cstheme="minorHAnsi"/>
          <w:sz w:val="21"/>
        </w:rPr>
        <w:t>Phone</w:t>
      </w:r>
      <w:r>
        <w:rPr>
          <w:rFonts w:eastAsia="Times New Roman" w:cstheme="minorHAnsi"/>
          <w:sz w:val="21"/>
        </w:rPr>
        <w:t xml:space="preserve"> Line</w:t>
      </w:r>
      <w:r w:rsidRPr="005A7767">
        <w:rPr>
          <w:rFonts w:eastAsia="Times New Roman" w:cstheme="minorHAnsi"/>
          <w:sz w:val="21"/>
        </w:rPr>
        <w:t>: (650) 723-7491</w:t>
      </w:r>
      <w:r w:rsidRPr="005A7767">
        <w:rPr>
          <w:rFonts w:eastAsia="Times New Roman" w:cstheme="minorHAnsi"/>
          <w:sz w:val="21"/>
        </w:rPr>
        <w:br/>
      </w:r>
    </w:p>
    <w:p w14:paraId="5E07C8BD" w14:textId="77777777" w:rsidR="005A7767" w:rsidRPr="005A7767" w:rsidRDefault="005A7767" w:rsidP="005A7767">
      <w:pPr>
        <w:ind w:left="-90"/>
        <w:rPr>
          <w:rFonts w:asciiTheme="minorHAnsi" w:eastAsia="Times New Roman" w:hAnsiTheme="minorHAnsi" w:cstheme="minorHAnsi"/>
          <w:sz w:val="21"/>
        </w:rPr>
      </w:pPr>
    </w:p>
    <w:p w14:paraId="7AFB6F99" w14:textId="77777777" w:rsidR="005A7767" w:rsidRDefault="005A7767" w:rsidP="005A7767">
      <w:pPr>
        <w:rPr>
          <w:rFonts w:asciiTheme="minorHAnsi" w:eastAsia="Times New Roman" w:hAnsiTheme="minorHAnsi" w:cstheme="minorHAnsi"/>
          <w:sz w:val="21"/>
        </w:rPr>
      </w:pPr>
      <w:bookmarkStart w:id="2" w:name="_GoBack"/>
      <w:bookmarkEnd w:id="2"/>
    </w:p>
    <w:p w14:paraId="21BA1609" w14:textId="77777777" w:rsidR="005A7767" w:rsidRPr="00BE5C1C" w:rsidRDefault="005A7767" w:rsidP="00BE5C1C">
      <w:pPr>
        <w:ind w:left="-90"/>
        <w:rPr>
          <w:rFonts w:asciiTheme="minorHAnsi" w:eastAsia="Times New Roman" w:hAnsiTheme="minorHAnsi" w:cstheme="minorHAnsi"/>
          <w:sz w:val="21"/>
        </w:rPr>
      </w:pPr>
    </w:p>
    <w:p w14:paraId="2913F6F4" w14:textId="21B2371E" w:rsidR="004670E8" w:rsidRDefault="004670E8" w:rsidP="00F72246">
      <w:pPr>
        <w:ind w:left="-90"/>
        <w:rPr>
          <w:rFonts w:asciiTheme="minorHAnsi" w:hAnsiTheme="minorHAnsi" w:cstheme="minorHAnsi"/>
          <w:sz w:val="10"/>
          <w:szCs w:val="10"/>
        </w:rPr>
      </w:pPr>
    </w:p>
    <w:p w14:paraId="4CF945A7" w14:textId="77777777" w:rsidR="005A7767" w:rsidRPr="00F72246" w:rsidRDefault="005A7767" w:rsidP="00F72246">
      <w:pPr>
        <w:ind w:left="-90"/>
        <w:rPr>
          <w:rFonts w:asciiTheme="minorHAnsi" w:hAnsiTheme="minorHAnsi" w:cstheme="minorHAnsi"/>
          <w:sz w:val="10"/>
          <w:szCs w:val="10"/>
        </w:rPr>
      </w:pPr>
    </w:p>
    <w:sectPr w:rsidR="005A7767" w:rsidRPr="00F72246" w:rsidSect="0067400E">
      <w:headerReference w:type="even" r:id="rId15"/>
      <w:footerReference w:type="even" r:id="rId16"/>
      <w:footerReference w:type="default" r:id="rId17"/>
      <w:headerReference w:type="first" r:id="rId18"/>
      <w:pgSz w:w="12240" w:h="15840"/>
      <w:pgMar w:top="1282" w:right="1440" w:bottom="346" w:left="1354" w:header="51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E4867" w14:textId="77777777" w:rsidR="00635B3F" w:rsidRDefault="00635B3F" w:rsidP="004D1CC4">
      <w:r>
        <w:separator/>
      </w:r>
    </w:p>
  </w:endnote>
  <w:endnote w:type="continuationSeparator" w:id="0">
    <w:p w14:paraId="402316C1" w14:textId="77777777" w:rsidR="00635B3F" w:rsidRDefault="00635B3F" w:rsidP="004D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0395169"/>
      <w:docPartObj>
        <w:docPartGallery w:val="Page Numbers (Bottom of Page)"/>
        <w:docPartUnique/>
      </w:docPartObj>
    </w:sdtPr>
    <w:sdtEndPr>
      <w:rPr>
        <w:rStyle w:val="PageNumber"/>
      </w:rPr>
    </w:sdtEndPr>
    <w:sdtContent>
      <w:p w14:paraId="2EE00EA8" w14:textId="438E71F0" w:rsidR="003A4533" w:rsidRDefault="003A4533" w:rsidP="006870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984D73" w14:textId="77777777" w:rsidR="003A4533" w:rsidRDefault="003A4533" w:rsidP="003A45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718765"/>
      <w:docPartObj>
        <w:docPartGallery w:val="Page Numbers (Bottom of Page)"/>
        <w:docPartUnique/>
      </w:docPartObj>
    </w:sdtPr>
    <w:sdtEndPr>
      <w:rPr>
        <w:rStyle w:val="PageNumber"/>
      </w:rPr>
    </w:sdtEndPr>
    <w:sdtContent>
      <w:p w14:paraId="35ADD4EB" w14:textId="45B0ABF1" w:rsidR="003A4533" w:rsidRDefault="003A4533" w:rsidP="006870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1506AD" w14:textId="736887C4" w:rsidR="003A4533" w:rsidRDefault="003A4533" w:rsidP="005A77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9A5C4" w14:textId="77777777" w:rsidR="00635B3F" w:rsidRDefault="00635B3F" w:rsidP="004D1CC4">
      <w:r>
        <w:separator/>
      </w:r>
    </w:p>
  </w:footnote>
  <w:footnote w:type="continuationSeparator" w:id="0">
    <w:p w14:paraId="05BB10F9" w14:textId="77777777" w:rsidR="00635B3F" w:rsidRDefault="00635B3F" w:rsidP="004D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5A0E2" w14:textId="0B8CEFC8" w:rsidR="00CD561E" w:rsidRDefault="00635B3F">
    <w:pPr>
      <w:pStyle w:val="Header"/>
    </w:pPr>
    <w:r>
      <w:rPr>
        <w:noProof/>
      </w:rPr>
      <w:pict w14:anchorId="79B4B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72.5pt;height:157.5pt;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98DB" w14:textId="4E50C471" w:rsidR="009822A7" w:rsidRDefault="00984CDC">
    <w:pPr>
      <w:pStyle w:val="Header"/>
    </w:pPr>
    <w:r w:rsidRPr="002D0976">
      <w:rPr>
        <w:rFonts w:cstheme="minorHAnsi"/>
        <w:noProof/>
      </w:rPr>
      <w:drawing>
        <wp:anchor distT="0" distB="0" distL="114300" distR="114300" simplePos="0" relativeHeight="251657216" behindDoc="1" locked="0" layoutInCell="1" allowOverlap="1" wp14:anchorId="19B32252" wp14:editId="6EAD16BE">
          <wp:simplePos x="0" y="0"/>
          <wp:positionH relativeFrom="column">
            <wp:posOffset>-1073426</wp:posOffset>
          </wp:positionH>
          <wp:positionV relativeFrom="paragraph">
            <wp:posOffset>-620009</wp:posOffset>
          </wp:positionV>
          <wp:extent cx="2983865" cy="1104900"/>
          <wp:effectExtent l="0" t="0" r="635" b="0"/>
          <wp:wrapNone/>
          <wp:docPr id="6" name="Picture 6" descr="SU_SigSealStationery_RGB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U_SigSealStationery_RGB_2"/>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386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BF0CF" w14:textId="77777777" w:rsidR="009822A7" w:rsidRDefault="00982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7C1"/>
    <w:multiLevelType w:val="hybridMultilevel"/>
    <w:tmpl w:val="E71C9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9B9"/>
    <w:multiLevelType w:val="hybridMultilevel"/>
    <w:tmpl w:val="077A3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6679"/>
    <w:multiLevelType w:val="hybridMultilevel"/>
    <w:tmpl w:val="E7A8C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BF28F3"/>
    <w:multiLevelType w:val="hybridMultilevel"/>
    <w:tmpl w:val="6E761D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FE37EB"/>
    <w:multiLevelType w:val="hybridMultilevel"/>
    <w:tmpl w:val="8A4E6E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9F3368"/>
    <w:multiLevelType w:val="hybridMultilevel"/>
    <w:tmpl w:val="A47C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6627C"/>
    <w:multiLevelType w:val="hybridMultilevel"/>
    <w:tmpl w:val="EF48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80DD2"/>
    <w:multiLevelType w:val="hybridMultilevel"/>
    <w:tmpl w:val="EB2239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BC73A23"/>
    <w:multiLevelType w:val="hybridMultilevel"/>
    <w:tmpl w:val="3CD8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F6303"/>
    <w:multiLevelType w:val="hybridMultilevel"/>
    <w:tmpl w:val="48A0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C2233"/>
    <w:multiLevelType w:val="hybridMultilevel"/>
    <w:tmpl w:val="6B1A56E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380C6C7D"/>
    <w:multiLevelType w:val="hybridMultilevel"/>
    <w:tmpl w:val="6EA2C1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F1C3F"/>
    <w:multiLevelType w:val="hybridMultilevel"/>
    <w:tmpl w:val="A61E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8356F1"/>
    <w:multiLevelType w:val="hybridMultilevel"/>
    <w:tmpl w:val="42E6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0F3E3A"/>
    <w:multiLevelType w:val="hybridMultilevel"/>
    <w:tmpl w:val="FFE6B4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7D4A57DE"/>
    <w:multiLevelType w:val="hybridMultilevel"/>
    <w:tmpl w:val="44365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33AD5"/>
    <w:multiLevelType w:val="hybridMultilevel"/>
    <w:tmpl w:val="85D6D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4"/>
  </w:num>
  <w:num w:numId="5">
    <w:abstractNumId w:val="7"/>
  </w:num>
  <w:num w:numId="6">
    <w:abstractNumId w:val="13"/>
  </w:num>
  <w:num w:numId="7">
    <w:abstractNumId w:val="12"/>
  </w:num>
  <w:num w:numId="8">
    <w:abstractNumId w:val="8"/>
  </w:num>
  <w:num w:numId="9">
    <w:abstractNumId w:val="5"/>
  </w:num>
  <w:num w:numId="10">
    <w:abstractNumId w:val="9"/>
  </w:num>
  <w:num w:numId="11">
    <w:abstractNumId w:val="14"/>
  </w:num>
  <w:num w:numId="12">
    <w:abstractNumId w:val="0"/>
  </w:num>
  <w:num w:numId="13">
    <w:abstractNumId w:val="1"/>
  </w:num>
  <w:num w:numId="14">
    <w:abstractNumId w:val="11"/>
  </w:num>
  <w:num w:numId="15">
    <w:abstractNumId w:val="2"/>
  </w:num>
  <w:num w:numId="16">
    <w:abstractNumId w:val="10"/>
  </w:num>
  <w:num w:numId="1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800"/>
    <w:rsid w:val="0000049B"/>
    <w:rsid w:val="00000D14"/>
    <w:rsid w:val="000018DB"/>
    <w:rsid w:val="000023EF"/>
    <w:rsid w:val="000071D6"/>
    <w:rsid w:val="00007FC2"/>
    <w:rsid w:val="000100A6"/>
    <w:rsid w:val="00010D94"/>
    <w:rsid w:val="00015773"/>
    <w:rsid w:val="00015F2B"/>
    <w:rsid w:val="0001756B"/>
    <w:rsid w:val="00017F75"/>
    <w:rsid w:val="000201F1"/>
    <w:rsid w:val="00020551"/>
    <w:rsid w:val="00021BC6"/>
    <w:rsid w:val="00022C57"/>
    <w:rsid w:val="00026208"/>
    <w:rsid w:val="000304EE"/>
    <w:rsid w:val="00030EE2"/>
    <w:rsid w:val="0003327D"/>
    <w:rsid w:val="00033597"/>
    <w:rsid w:val="00033D37"/>
    <w:rsid w:val="0003401F"/>
    <w:rsid w:val="0004212F"/>
    <w:rsid w:val="00042B2C"/>
    <w:rsid w:val="00042E43"/>
    <w:rsid w:val="0004321D"/>
    <w:rsid w:val="00043D6E"/>
    <w:rsid w:val="00044BD8"/>
    <w:rsid w:val="00046F51"/>
    <w:rsid w:val="000502E7"/>
    <w:rsid w:val="000508A9"/>
    <w:rsid w:val="00052363"/>
    <w:rsid w:val="0005262F"/>
    <w:rsid w:val="0005322E"/>
    <w:rsid w:val="000537D2"/>
    <w:rsid w:val="00054D84"/>
    <w:rsid w:val="00055B46"/>
    <w:rsid w:val="00055F62"/>
    <w:rsid w:val="00056536"/>
    <w:rsid w:val="000577B0"/>
    <w:rsid w:val="0006056F"/>
    <w:rsid w:val="00061CFC"/>
    <w:rsid w:val="00063F52"/>
    <w:rsid w:val="000640FD"/>
    <w:rsid w:val="00064393"/>
    <w:rsid w:val="00067318"/>
    <w:rsid w:val="00072785"/>
    <w:rsid w:val="0007451B"/>
    <w:rsid w:val="000746E8"/>
    <w:rsid w:val="0008112D"/>
    <w:rsid w:val="00081732"/>
    <w:rsid w:val="00081D5E"/>
    <w:rsid w:val="00082AF5"/>
    <w:rsid w:val="00083791"/>
    <w:rsid w:val="00085761"/>
    <w:rsid w:val="0008708D"/>
    <w:rsid w:val="000917F7"/>
    <w:rsid w:val="00091933"/>
    <w:rsid w:val="000919C7"/>
    <w:rsid w:val="00093572"/>
    <w:rsid w:val="000935A3"/>
    <w:rsid w:val="00095022"/>
    <w:rsid w:val="000954F9"/>
    <w:rsid w:val="000970A7"/>
    <w:rsid w:val="000A0088"/>
    <w:rsid w:val="000A2210"/>
    <w:rsid w:val="000A3939"/>
    <w:rsid w:val="000A3F6A"/>
    <w:rsid w:val="000A405C"/>
    <w:rsid w:val="000A4F9E"/>
    <w:rsid w:val="000A5BC0"/>
    <w:rsid w:val="000B0CE5"/>
    <w:rsid w:val="000B0D97"/>
    <w:rsid w:val="000B311F"/>
    <w:rsid w:val="000B50C2"/>
    <w:rsid w:val="000B5C7C"/>
    <w:rsid w:val="000C10AA"/>
    <w:rsid w:val="000C1905"/>
    <w:rsid w:val="000C20A4"/>
    <w:rsid w:val="000C4D47"/>
    <w:rsid w:val="000C5525"/>
    <w:rsid w:val="000C57E6"/>
    <w:rsid w:val="000C6C4D"/>
    <w:rsid w:val="000C6C9B"/>
    <w:rsid w:val="000D006A"/>
    <w:rsid w:val="000D1643"/>
    <w:rsid w:val="000D1E36"/>
    <w:rsid w:val="000D31A3"/>
    <w:rsid w:val="000D3742"/>
    <w:rsid w:val="000D385F"/>
    <w:rsid w:val="000D6504"/>
    <w:rsid w:val="000D655E"/>
    <w:rsid w:val="000D7A28"/>
    <w:rsid w:val="000E18BB"/>
    <w:rsid w:val="000E1E88"/>
    <w:rsid w:val="000E2D4C"/>
    <w:rsid w:val="000E2D89"/>
    <w:rsid w:val="000E4AD4"/>
    <w:rsid w:val="000E5560"/>
    <w:rsid w:val="000E5E62"/>
    <w:rsid w:val="000E62FA"/>
    <w:rsid w:val="000E69E6"/>
    <w:rsid w:val="000F0FE7"/>
    <w:rsid w:val="000F108A"/>
    <w:rsid w:val="000F1CBC"/>
    <w:rsid w:val="000F2632"/>
    <w:rsid w:val="000F2735"/>
    <w:rsid w:val="000F3485"/>
    <w:rsid w:val="000F69BD"/>
    <w:rsid w:val="00101532"/>
    <w:rsid w:val="00101A97"/>
    <w:rsid w:val="00101D10"/>
    <w:rsid w:val="00102167"/>
    <w:rsid w:val="001024E7"/>
    <w:rsid w:val="001049C3"/>
    <w:rsid w:val="00110444"/>
    <w:rsid w:val="00114AB8"/>
    <w:rsid w:val="0011708A"/>
    <w:rsid w:val="00123233"/>
    <w:rsid w:val="00123B09"/>
    <w:rsid w:val="00124854"/>
    <w:rsid w:val="00125B6C"/>
    <w:rsid w:val="00126358"/>
    <w:rsid w:val="00127514"/>
    <w:rsid w:val="00127C9D"/>
    <w:rsid w:val="00127FAA"/>
    <w:rsid w:val="001317D7"/>
    <w:rsid w:val="0013245C"/>
    <w:rsid w:val="001326A3"/>
    <w:rsid w:val="00133B84"/>
    <w:rsid w:val="00134889"/>
    <w:rsid w:val="00135DD6"/>
    <w:rsid w:val="00135FF7"/>
    <w:rsid w:val="00141730"/>
    <w:rsid w:val="00142E58"/>
    <w:rsid w:val="001443F9"/>
    <w:rsid w:val="00145784"/>
    <w:rsid w:val="001460CE"/>
    <w:rsid w:val="001477BF"/>
    <w:rsid w:val="0015072B"/>
    <w:rsid w:val="0015118D"/>
    <w:rsid w:val="001529F4"/>
    <w:rsid w:val="0015434C"/>
    <w:rsid w:val="0015563A"/>
    <w:rsid w:val="001564CB"/>
    <w:rsid w:val="00160A03"/>
    <w:rsid w:val="00163E94"/>
    <w:rsid w:val="00166C6A"/>
    <w:rsid w:val="00166F8E"/>
    <w:rsid w:val="00167EB4"/>
    <w:rsid w:val="00171310"/>
    <w:rsid w:val="001728F1"/>
    <w:rsid w:val="00172921"/>
    <w:rsid w:val="00173281"/>
    <w:rsid w:val="00173AE5"/>
    <w:rsid w:val="00174D89"/>
    <w:rsid w:val="00180A2D"/>
    <w:rsid w:val="001816E4"/>
    <w:rsid w:val="00183252"/>
    <w:rsid w:val="001858F2"/>
    <w:rsid w:val="00185D07"/>
    <w:rsid w:val="00186346"/>
    <w:rsid w:val="00186773"/>
    <w:rsid w:val="00187A4B"/>
    <w:rsid w:val="00190CAE"/>
    <w:rsid w:val="00191972"/>
    <w:rsid w:val="001919B5"/>
    <w:rsid w:val="00192241"/>
    <w:rsid w:val="00192745"/>
    <w:rsid w:val="0019520E"/>
    <w:rsid w:val="001956E4"/>
    <w:rsid w:val="00196758"/>
    <w:rsid w:val="00196D42"/>
    <w:rsid w:val="001A094F"/>
    <w:rsid w:val="001A0EEA"/>
    <w:rsid w:val="001A28B9"/>
    <w:rsid w:val="001A29A4"/>
    <w:rsid w:val="001A2A44"/>
    <w:rsid w:val="001A59CF"/>
    <w:rsid w:val="001A6D88"/>
    <w:rsid w:val="001B12E7"/>
    <w:rsid w:val="001B308F"/>
    <w:rsid w:val="001B44C1"/>
    <w:rsid w:val="001B510B"/>
    <w:rsid w:val="001B55C3"/>
    <w:rsid w:val="001C003E"/>
    <w:rsid w:val="001C1C6B"/>
    <w:rsid w:val="001C4358"/>
    <w:rsid w:val="001C4921"/>
    <w:rsid w:val="001C4A25"/>
    <w:rsid w:val="001C7261"/>
    <w:rsid w:val="001C7E53"/>
    <w:rsid w:val="001D1148"/>
    <w:rsid w:val="001D31B7"/>
    <w:rsid w:val="001D40F6"/>
    <w:rsid w:val="001D479D"/>
    <w:rsid w:val="001D4F96"/>
    <w:rsid w:val="001D5A20"/>
    <w:rsid w:val="001D5B97"/>
    <w:rsid w:val="001E0592"/>
    <w:rsid w:val="001E102F"/>
    <w:rsid w:val="001E2B13"/>
    <w:rsid w:val="001E3715"/>
    <w:rsid w:val="001E3F1B"/>
    <w:rsid w:val="001E5864"/>
    <w:rsid w:val="001F047B"/>
    <w:rsid w:val="001F0A35"/>
    <w:rsid w:val="001F2BDB"/>
    <w:rsid w:val="001F3288"/>
    <w:rsid w:val="001F54AE"/>
    <w:rsid w:val="001F6147"/>
    <w:rsid w:val="0020148A"/>
    <w:rsid w:val="0020232E"/>
    <w:rsid w:val="002026C3"/>
    <w:rsid w:val="00203715"/>
    <w:rsid w:val="002046F9"/>
    <w:rsid w:val="0020520C"/>
    <w:rsid w:val="00205A7E"/>
    <w:rsid w:val="00206532"/>
    <w:rsid w:val="00206A6A"/>
    <w:rsid w:val="00210B2C"/>
    <w:rsid w:val="00211A10"/>
    <w:rsid w:val="0021226B"/>
    <w:rsid w:val="0021351D"/>
    <w:rsid w:val="00213930"/>
    <w:rsid w:val="00213D8B"/>
    <w:rsid w:val="0021420A"/>
    <w:rsid w:val="00220256"/>
    <w:rsid w:val="00221C3D"/>
    <w:rsid w:val="00223C41"/>
    <w:rsid w:val="00225D0E"/>
    <w:rsid w:val="002270B8"/>
    <w:rsid w:val="00230118"/>
    <w:rsid w:val="00231DD1"/>
    <w:rsid w:val="00236406"/>
    <w:rsid w:val="002367D5"/>
    <w:rsid w:val="00236AF4"/>
    <w:rsid w:val="002400BC"/>
    <w:rsid w:val="00242A8A"/>
    <w:rsid w:val="0024304E"/>
    <w:rsid w:val="00243B12"/>
    <w:rsid w:val="00245144"/>
    <w:rsid w:val="00245B8D"/>
    <w:rsid w:val="0024665A"/>
    <w:rsid w:val="002471AD"/>
    <w:rsid w:val="00250215"/>
    <w:rsid w:val="002503C2"/>
    <w:rsid w:val="00251993"/>
    <w:rsid w:val="002534C0"/>
    <w:rsid w:val="00253AC5"/>
    <w:rsid w:val="00254E8F"/>
    <w:rsid w:val="00256E90"/>
    <w:rsid w:val="00257C84"/>
    <w:rsid w:val="0026148E"/>
    <w:rsid w:val="00263AAA"/>
    <w:rsid w:val="00263F6F"/>
    <w:rsid w:val="00264A76"/>
    <w:rsid w:val="00266CA5"/>
    <w:rsid w:val="002679C4"/>
    <w:rsid w:val="00270CE5"/>
    <w:rsid w:val="002716B5"/>
    <w:rsid w:val="0027172F"/>
    <w:rsid w:val="00271792"/>
    <w:rsid w:val="00271AF3"/>
    <w:rsid w:val="00271EA9"/>
    <w:rsid w:val="0027353F"/>
    <w:rsid w:val="00275066"/>
    <w:rsid w:val="00275230"/>
    <w:rsid w:val="002770F6"/>
    <w:rsid w:val="00277A13"/>
    <w:rsid w:val="00281450"/>
    <w:rsid w:val="0028207B"/>
    <w:rsid w:val="002832D9"/>
    <w:rsid w:val="00283BCE"/>
    <w:rsid w:val="00283DC6"/>
    <w:rsid w:val="00285612"/>
    <w:rsid w:val="002868DB"/>
    <w:rsid w:val="00286C69"/>
    <w:rsid w:val="00287010"/>
    <w:rsid w:val="00287836"/>
    <w:rsid w:val="002912A6"/>
    <w:rsid w:val="00295293"/>
    <w:rsid w:val="00297E01"/>
    <w:rsid w:val="002A2C01"/>
    <w:rsid w:val="002A4746"/>
    <w:rsid w:val="002A4B79"/>
    <w:rsid w:val="002A6770"/>
    <w:rsid w:val="002A69AF"/>
    <w:rsid w:val="002A778B"/>
    <w:rsid w:val="002B02B3"/>
    <w:rsid w:val="002B2CE2"/>
    <w:rsid w:val="002B3363"/>
    <w:rsid w:val="002B4086"/>
    <w:rsid w:val="002B578C"/>
    <w:rsid w:val="002B60D3"/>
    <w:rsid w:val="002B645C"/>
    <w:rsid w:val="002B64C3"/>
    <w:rsid w:val="002B6F6F"/>
    <w:rsid w:val="002B7C34"/>
    <w:rsid w:val="002C08AE"/>
    <w:rsid w:val="002C08B2"/>
    <w:rsid w:val="002C0E03"/>
    <w:rsid w:val="002C132E"/>
    <w:rsid w:val="002C52F9"/>
    <w:rsid w:val="002C5F78"/>
    <w:rsid w:val="002C6058"/>
    <w:rsid w:val="002C7D6E"/>
    <w:rsid w:val="002D1054"/>
    <w:rsid w:val="002D24D2"/>
    <w:rsid w:val="002D2B3B"/>
    <w:rsid w:val="002D4ED7"/>
    <w:rsid w:val="002D70FD"/>
    <w:rsid w:val="002D7374"/>
    <w:rsid w:val="002D7DA1"/>
    <w:rsid w:val="002E1456"/>
    <w:rsid w:val="002E2A47"/>
    <w:rsid w:val="002E32AE"/>
    <w:rsid w:val="002E3434"/>
    <w:rsid w:val="002E470F"/>
    <w:rsid w:val="002E6312"/>
    <w:rsid w:val="002F04E9"/>
    <w:rsid w:val="002F06E8"/>
    <w:rsid w:val="002F0943"/>
    <w:rsid w:val="002F0D04"/>
    <w:rsid w:val="002F0DD7"/>
    <w:rsid w:val="002F1E93"/>
    <w:rsid w:val="002F37B6"/>
    <w:rsid w:val="002F3803"/>
    <w:rsid w:val="002F41A9"/>
    <w:rsid w:val="002F5734"/>
    <w:rsid w:val="002F7C38"/>
    <w:rsid w:val="00300A59"/>
    <w:rsid w:val="00300A74"/>
    <w:rsid w:val="00302012"/>
    <w:rsid w:val="003039A3"/>
    <w:rsid w:val="00303E9F"/>
    <w:rsid w:val="003156F1"/>
    <w:rsid w:val="00316DDA"/>
    <w:rsid w:val="00317B8A"/>
    <w:rsid w:val="00320951"/>
    <w:rsid w:val="0032155C"/>
    <w:rsid w:val="00321663"/>
    <w:rsid w:val="0032196A"/>
    <w:rsid w:val="00323D5B"/>
    <w:rsid w:val="00325186"/>
    <w:rsid w:val="00325C30"/>
    <w:rsid w:val="003261E9"/>
    <w:rsid w:val="003264A0"/>
    <w:rsid w:val="00331049"/>
    <w:rsid w:val="00331BF8"/>
    <w:rsid w:val="00331D63"/>
    <w:rsid w:val="00331E9D"/>
    <w:rsid w:val="00332994"/>
    <w:rsid w:val="00333F4D"/>
    <w:rsid w:val="003346A9"/>
    <w:rsid w:val="00334EC4"/>
    <w:rsid w:val="00335F90"/>
    <w:rsid w:val="00336F97"/>
    <w:rsid w:val="003407B9"/>
    <w:rsid w:val="0034162D"/>
    <w:rsid w:val="0034219E"/>
    <w:rsid w:val="003432ED"/>
    <w:rsid w:val="00343E64"/>
    <w:rsid w:val="00344ECA"/>
    <w:rsid w:val="00346AFF"/>
    <w:rsid w:val="00347B44"/>
    <w:rsid w:val="00353122"/>
    <w:rsid w:val="003542AE"/>
    <w:rsid w:val="0035446D"/>
    <w:rsid w:val="0035493E"/>
    <w:rsid w:val="003557DF"/>
    <w:rsid w:val="00355844"/>
    <w:rsid w:val="00357140"/>
    <w:rsid w:val="00357E2B"/>
    <w:rsid w:val="003620B7"/>
    <w:rsid w:val="00363F1D"/>
    <w:rsid w:val="00364786"/>
    <w:rsid w:val="00365314"/>
    <w:rsid w:val="00365AC3"/>
    <w:rsid w:val="00366D82"/>
    <w:rsid w:val="00370445"/>
    <w:rsid w:val="00371D09"/>
    <w:rsid w:val="00372012"/>
    <w:rsid w:val="0037233B"/>
    <w:rsid w:val="003723FB"/>
    <w:rsid w:val="00372D7C"/>
    <w:rsid w:val="00373E60"/>
    <w:rsid w:val="00374583"/>
    <w:rsid w:val="0037764D"/>
    <w:rsid w:val="003800E5"/>
    <w:rsid w:val="00380BEC"/>
    <w:rsid w:val="00380DF9"/>
    <w:rsid w:val="003815A6"/>
    <w:rsid w:val="00381C6A"/>
    <w:rsid w:val="00381F7F"/>
    <w:rsid w:val="00382A1A"/>
    <w:rsid w:val="003832F8"/>
    <w:rsid w:val="003837C2"/>
    <w:rsid w:val="0038410B"/>
    <w:rsid w:val="003843D6"/>
    <w:rsid w:val="00384876"/>
    <w:rsid w:val="00384FD6"/>
    <w:rsid w:val="003852F8"/>
    <w:rsid w:val="0038570F"/>
    <w:rsid w:val="0038633C"/>
    <w:rsid w:val="0039456B"/>
    <w:rsid w:val="003975FD"/>
    <w:rsid w:val="003A08CF"/>
    <w:rsid w:val="003A09CC"/>
    <w:rsid w:val="003A0BB3"/>
    <w:rsid w:val="003A0E97"/>
    <w:rsid w:val="003A1EF7"/>
    <w:rsid w:val="003A27BC"/>
    <w:rsid w:val="003A2E57"/>
    <w:rsid w:val="003A308E"/>
    <w:rsid w:val="003A3CE5"/>
    <w:rsid w:val="003A445B"/>
    <w:rsid w:val="003A4533"/>
    <w:rsid w:val="003A4C5A"/>
    <w:rsid w:val="003A70F7"/>
    <w:rsid w:val="003A7664"/>
    <w:rsid w:val="003A7A6F"/>
    <w:rsid w:val="003B0976"/>
    <w:rsid w:val="003B507B"/>
    <w:rsid w:val="003B5393"/>
    <w:rsid w:val="003B6F24"/>
    <w:rsid w:val="003C1162"/>
    <w:rsid w:val="003C1F66"/>
    <w:rsid w:val="003C2055"/>
    <w:rsid w:val="003C2774"/>
    <w:rsid w:val="003C285B"/>
    <w:rsid w:val="003C3F1B"/>
    <w:rsid w:val="003C54DB"/>
    <w:rsid w:val="003C6505"/>
    <w:rsid w:val="003C76AF"/>
    <w:rsid w:val="003C7773"/>
    <w:rsid w:val="003D0B6A"/>
    <w:rsid w:val="003D37DF"/>
    <w:rsid w:val="003D61D0"/>
    <w:rsid w:val="003D7F94"/>
    <w:rsid w:val="003E0157"/>
    <w:rsid w:val="003E19A5"/>
    <w:rsid w:val="003E2F01"/>
    <w:rsid w:val="003E3B7D"/>
    <w:rsid w:val="003E4B03"/>
    <w:rsid w:val="003E5487"/>
    <w:rsid w:val="003E564B"/>
    <w:rsid w:val="003E673D"/>
    <w:rsid w:val="003E7723"/>
    <w:rsid w:val="003E7983"/>
    <w:rsid w:val="003F1007"/>
    <w:rsid w:val="003F2858"/>
    <w:rsid w:val="003F287C"/>
    <w:rsid w:val="003F2DE6"/>
    <w:rsid w:val="003F4D99"/>
    <w:rsid w:val="003F7D28"/>
    <w:rsid w:val="00400C32"/>
    <w:rsid w:val="00402355"/>
    <w:rsid w:val="00402B44"/>
    <w:rsid w:val="00404830"/>
    <w:rsid w:val="00405E48"/>
    <w:rsid w:val="0040609E"/>
    <w:rsid w:val="00407598"/>
    <w:rsid w:val="00407748"/>
    <w:rsid w:val="004079D8"/>
    <w:rsid w:val="00407CC9"/>
    <w:rsid w:val="0041296B"/>
    <w:rsid w:val="004162D8"/>
    <w:rsid w:val="00416928"/>
    <w:rsid w:val="004174F0"/>
    <w:rsid w:val="00421B9D"/>
    <w:rsid w:val="00423054"/>
    <w:rsid w:val="004232C2"/>
    <w:rsid w:val="0042374A"/>
    <w:rsid w:val="00424395"/>
    <w:rsid w:val="00426DDC"/>
    <w:rsid w:val="00427656"/>
    <w:rsid w:val="00427F99"/>
    <w:rsid w:val="00430120"/>
    <w:rsid w:val="00434013"/>
    <w:rsid w:val="00434152"/>
    <w:rsid w:val="00435141"/>
    <w:rsid w:val="0043561A"/>
    <w:rsid w:val="00437196"/>
    <w:rsid w:val="00437AB0"/>
    <w:rsid w:val="0044033C"/>
    <w:rsid w:val="00442375"/>
    <w:rsid w:val="00443A89"/>
    <w:rsid w:val="00444A19"/>
    <w:rsid w:val="0044517C"/>
    <w:rsid w:val="004459E3"/>
    <w:rsid w:val="00446751"/>
    <w:rsid w:val="00450077"/>
    <w:rsid w:val="00450535"/>
    <w:rsid w:val="00451BEE"/>
    <w:rsid w:val="00451C47"/>
    <w:rsid w:val="00451D9C"/>
    <w:rsid w:val="00451E02"/>
    <w:rsid w:val="004551DE"/>
    <w:rsid w:val="004551F5"/>
    <w:rsid w:val="0045683D"/>
    <w:rsid w:val="0045693D"/>
    <w:rsid w:val="00456962"/>
    <w:rsid w:val="00456E2C"/>
    <w:rsid w:val="00456E6F"/>
    <w:rsid w:val="00456EBE"/>
    <w:rsid w:val="00457D10"/>
    <w:rsid w:val="00460112"/>
    <w:rsid w:val="00460647"/>
    <w:rsid w:val="00460EE0"/>
    <w:rsid w:val="00461DBF"/>
    <w:rsid w:val="00463590"/>
    <w:rsid w:val="004670E8"/>
    <w:rsid w:val="00473307"/>
    <w:rsid w:val="004747D1"/>
    <w:rsid w:val="00475A0A"/>
    <w:rsid w:val="0047673A"/>
    <w:rsid w:val="00476DC1"/>
    <w:rsid w:val="00476EAA"/>
    <w:rsid w:val="00477C85"/>
    <w:rsid w:val="00480E8D"/>
    <w:rsid w:val="00481837"/>
    <w:rsid w:val="00482EAA"/>
    <w:rsid w:val="004834E5"/>
    <w:rsid w:val="004841B9"/>
    <w:rsid w:val="004844AC"/>
    <w:rsid w:val="004847EE"/>
    <w:rsid w:val="00484EE8"/>
    <w:rsid w:val="004859F7"/>
    <w:rsid w:val="00486612"/>
    <w:rsid w:val="0049048A"/>
    <w:rsid w:val="00491862"/>
    <w:rsid w:val="0049319F"/>
    <w:rsid w:val="004938D3"/>
    <w:rsid w:val="00496050"/>
    <w:rsid w:val="0049692F"/>
    <w:rsid w:val="00496DD6"/>
    <w:rsid w:val="004976EF"/>
    <w:rsid w:val="004A1056"/>
    <w:rsid w:val="004A1EF0"/>
    <w:rsid w:val="004A29C1"/>
    <w:rsid w:val="004A3E43"/>
    <w:rsid w:val="004A3EA0"/>
    <w:rsid w:val="004A4535"/>
    <w:rsid w:val="004A4D61"/>
    <w:rsid w:val="004A54DA"/>
    <w:rsid w:val="004A79FB"/>
    <w:rsid w:val="004B2B77"/>
    <w:rsid w:val="004B3427"/>
    <w:rsid w:val="004B4108"/>
    <w:rsid w:val="004B4EA7"/>
    <w:rsid w:val="004B503B"/>
    <w:rsid w:val="004B678C"/>
    <w:rsid w:val="004B6B90"/>
    <w:rsid w:val="004B7B9E"/>
    <w:rsid w:val="004C01BE"/>
    <w:rsid w:val="004C0C59"/>
    <w:rsid w:val="004C0DFA"/>
    <w:rsid w:val="004C0FCD"/>
    <w:rsid w:val="004C1777"/>
    <w:rsid w:val="004C18E5"/>
    <w:rsid w:val="004C1E5E"/>
    <w:rsid w:val="004C25F7"/>
    <w:rsid w:val="004C3791"/>
    <w:rsid w:val="004C50AC"/>
    <w:rsid w:val="004C5B57"/>
    <w:rsid w:val="004C5EF8"/>
    <w:rsid w:val="004C6573"/>
    <w:rsid w:val="004C6958"/>
    <w:rsid w:val="004C6ADB"/>
    <w:rsid w:val="004C7290"/>
    <w:rsid w:val="004D1CC4"/>
    <w:rsid w:val="004D2193"/>
    <w:rsid w:val="004D2A9B"/>
    <w:rsid w:val="004D5533"/>
    <w:rsid w:val="004D6486"/>
    <w:rsid w:val="004D6607"/>
    <w:rsid w:val="004D764D"/>
    <w:rsid w:val="004E10F5"/>
    <w:rsid w:val="004E1137"/>
    <w:rsid w:val="004E2393"/>
    <w:rsid w:val="004E2783"/>
    <w:rsid w:val="004E36AF"/>
    <w:rsid w:val="004E3FE7"/>
    <w:rsid w:val="004E5A88"/>
    <w:rsid w:val="004F3696"/>
    <w:rsid w:val="004F3BED"/>
    <w:rsid w:val="004F45AB"/>
    <w:rsid w:val="004F5892"/>
    <w:rsid w:val="004F781A"/>
    <w:rsid w:val="005001AA"/>
    <w:rsid w:val="00501099"/>
    <w:rsid w:val="005026FA"/>
    <w:rsid w:val="00502DE9"/>
    <w:rsid w:val="00506524"/>
    <w:rsid w:val="00507740"/>
    <w:rsid w:val="005102D9"/>
    <w:rsid w:val="00510C0F"/>
    <w:rsid w:val="0051433B"/>
    <w:rsid w:val="00515100"/>
    <w:rsid w:val="00515D01"/>
    <w:rsid w:val="005161A2"/>
    <w:rsid w:val="005177B8"/>
    <w:rsid w:val="0052690B"/>
    <w:rsid w:val="005279DF"/>
    <w:rsid w:val="00527E18"/>
    <w:rsid w:val="005349C6"/>
    <w:rsid w:val="00536BC0"/>
    <w:rsid w:val="005374C6"/>
    <w:rsid w:val="0053774C"/>
    <w:rsid w:val="005425BD"/>
    <w:rsid w:val="00542909"/>
    <w:rsid w:val="005431E8"/>
    <w:rsid w:val="00550B7E"/>
    <w:rsid w:val="00550D84"/>
    <w:rsid w:val="005516EE"/>
    <w:rsid w:val="00552273"/>
    <w:rsid w:val="00552958"/>
    <w:rsid w:val="00552B19"/>
    <w:rsid w:val="00553498"/>
    <w:rsid w:val="005542FA"/>
    <w:rsid w:val="00554D69"/>
    <w:rsid w:val="00555822"/>
    <w:rsid w:val="005564BA"/>
    <w:rsid w:val="005569B3"/>
    <w:rsid w:val="00560C84"/>
    <w:rsid w:val="00561D9A"/>
    <w:rsid w:val="005621CA"/>
    <w:rsid w:val="00563200"/>
    <w:rsid w:val="00563928"/>
    <w:rsid w:val="005648FE"/>
    <w:rsid w:val="0056686C"/>
    <w:rsid w:val="00567178"/>
    <w:rsid w:val="0057684A"/>
    <w:rsid w:val="00577A05"/>
    <w:rsid w:val="00580594"/>
    <w:rsid w:val="00580732"/>
    <w:rsid w:val="005808BD"/>
    <w:rsid w:val="00580BC9"/>
    <w:rsid w:val="005810FC"/>
    <w:rsid w:val="00582B06"/>
    <w:rsid w:val="00585855"/>
    <w:rsid w:val="00585B01"/>
    <w:rsid w:val="005902BA"/>
    <w:rsid w:val="00592337"/>
    <w:rsid w:val="00592F54"/>
    <w:rsid w:val="00594D76"/>
    <w:rsid w:val="005962E2"/>
    <w:rsid w:val="00596FF4"/>
    <w:rsid w:val="005A0018"/>
    <w:rsid w:val="005A27B0"/>
    <w:rsid w:val="005A325A"/>
    <w:rsid w:val="005A3C2F"/>
    <w:rsid w:val="005A6B29"/>
    <w:rsid w:val="005A7767"/>
    <w:rsid w:val="005B1BB2"/>
    <w:rsid w:val="005B2BFE"/>
    <w:rsid w:val="005B2DD2"/>
    <w:rsid w:val="005B3677"/>
    <w:rsid w:val="005B459A"/>
    <w:rsid w:val="005B4C45"/>
    <w:rsid w:val="005C0A34"/>
    <w:rsid w:val="005C0F09"/>
    <w:rsid w:val="005C13AF"/>
    <w:rsid w:val="005C6647"/>
    <w:rsid w:val="005C67CD"/>
    <w:rsid w:val="005D0671"/>
    <w:rsid w:val="005D17C8"/>
    <w:rsid w:val="005D2069"/>
    <w:rsid w:val="005D28AD"/>
    <w:rsid w:val="005D4EF3"/>
    <w:rsid w:val="005D6340"/>
    <w:rsid w:val="005D7B9E"/>
    <w:rsid w:val="005E0598"/>
    <w:rsid w:val="005E0CBE"/>
    <w:rsid w:val="005E1DC9"/>
    <w:rsid w:val="005E2572"/>
    <w:rsid w:val="005E2DF8"/>
    <w:rsid w:val="005E3027"/>
    <w:rsid w:val="005E4967"/>
    <w:rsid w:val="005E7CE9"/>
    <w:rsid w:val="005E7DE9"/>
    <w:rsid w:val="005F1881"/>
    <w:rsid w:val="005F20B2"/>
    <w:rsid w:val="005F2540"/>
    <w:rsid w:val="005F3809"/>
    <w:rsid w:val="005F43E8"/>
    <w:rsid w:val="005F4BD7"/>
    <w:rsid w:val="005F7109"/>
    <w:rsid w:val="005F720F"/>
    <w:rsid w:val="005F7E23"/>
    <w:rsid w:val="00600414"/>
    <w:rsid w:val="0060788F"/>
    <w:rsid w:val="00610B52"/>
    <w:rsid w:val="00617595"/>
    <w:rsid w:val="00620C69"/>
    <w:rsid w:val="00621A9C"/>
    <w:rsid w:val="00621DEF"/>
    <w:rsid w:val="00622635"/>
    <w:rsid w:val="00623178"/>
    <w:rsid w:val="006241DB"/>
    <w:rsid w:val="006241F9"/>
    <w:rsid w:val="00625BC9"/>
    <w:rsid w:val="00625F76"/>
    <w:rsid w:val="006276A6"/>
    <w:rsid w:val="00630E0A"/>
    <w:rsid w:val="0063192F"/>
    <w:rsid w:val="006345BD"/>
    <w:rsid w:val="00635289"/>
    <w:rsid w:val="00635B3F"/>
    <w:rsid w:val="00636435"/>
    <w:rsid w:val="00636CA6"/>
    <w:rsid w:val="006401FD"/>
    <w:rsid w:val="006418A4"/>
    <w:rsid w:val="0064423E"/>
    <w:rsid w:val="00644780"/>
    <w:rsid w:val="00644F6C"/>
    <w:rsid w:val="00644F92"/>
    <w:rsid w:val="00650D4B"/>
    <w:rsid w:val="00651757"/>
    <w:rsid w:val="006535B6"/>
    <w:rsid w:val="0065518B"/>
    <w:rsid w:val="00655540"/>
    <w:rsid w:val="00656118"/>
    <w:rsid w:val="00660390"/>
    <w:rsid w:val="00660564"/>
    <w:rsid w:val="0066071C"/>
    <w:rsid w:val="006616F3"/>
    <w:rsid w:val="00665068"/>
    <w:rsid w:val="00666397"/>
    <w:rsid w:val="00666E6B"/>
    <w:rsid w:val="00667799"/>
    <w:rsid w:val="00671E31"/>
    <w:rsid w:val="00673689"/>
    <w:rsid w:val="0067400E"/>
    <w:rsid w:val="0067524C"/>
    <w:rsid w:val="00675C91"/>
    <w:rsid w:val="00675E48"/>
    <w:rsid w:val="00677F0F"/>
    <w:rsid w:val="00683CA7"/>
    <w:rsid w:val="00684650"/>
    <w:rsid w:val="0068575F"/>
    <w:rsid w:val="0068790E"/>
    <w:rsid w:val="00690C21"/>
    <w:rsid w:val="00693365"/>
    <w:rsid w:val="006939C6"/>
    <w:rsid w:val="0069614C"/>
    <w:rsid w:val="00697BFD"/>
    <w:rsid w:val="006A1183"/>
    <w:rsid w:val="006A2CE0"/>
    <w:rsid w:val="006A352A"/>
    <w:rsid w:val="006A4C0F"/>
    <w:rsid w:val="006A5BE0"/>
    <w:rsid w:val="006A776C"/>
    <w:rsid w:val="006A790B"/>
    <w:rsid w:val="006B1747"/>
    <w:rsid w:val="006B5DF5"/>
    <w:rsid w:val="006B603E"/>
    <w:rsid w:val="006B69FC"/>
    <w:rsid w:val="006B6EF1"/>
    <w:rsid w:val="006B7962"/>
    <w:rsid w:val="006C0430"/>
    <w:rsid w:val="006C0654"/>
    <w:rsid w:val="006C06D1"/>
    <w:rsid w:val="006C08DA"/>
    <w:rsid w:val="006C138D"/>
    <w:rsid w:val="006C4E97"/>
    <w:rsid w:val="006C5DA0"/>
    <w:rsid w:val="006C6B32"/>
    <w:rsid w:val="006C6D8A"/>
    <w:rsid w:val="006C7097"/>
    <w:rsid w:val="006C77EA"/>
    <w:rsid w:val="006D0D4A"/>
    <w:rsid w:val="006D10EE"/>
    <w:rsid w:val="006D150C"/>
    <w:rsid w:val="006D2C44"/>
    <w:rsid w:val="006D4B7C"/>
    <w:rsid w:val="006D6817"/>
    <w:rsid w:val="006E0C7C"/>
    <w:rsid w:val="006E1E6B"/>
    <w:rsid w:val="006E2BAC"/>
    <w:rsid w:val="006E61DF"/>
    <w:rsid w:val="006E6CFE"/>
    <w:rsid w:val="006E7295"/>
    <w:rsid w:val="006F204A"/>
    <w:rsid w:val="006F3232"/>
    <w:rsid w:val="006F3688"/>
    <w:rsid w:val="006F4653"/>
    <w:rsid w:val="006F4985"/>
    <w:rsid w:val="006F4C63"/>
    <w:rsid w:val="006F56F5"/>
    <w:rsid w:val="006F5787"/>
    <w:rsid w:val="006F5A2E"/>
    <w:rsid w:val="00700737"/>
    <w:rsid w:val="007008BC"/>
    <w:rsid w:val="00700B07"/>
    <w:rsid w:val="00701093"/>
    <w:rsid w:val="007012E5"/>
    <w:rsid w:val="007020D0"/>
    <w:rsid w:val="00702AB4"/>
    <w:rsid w:val="00703580"/>
    <w:rsid w:val="0070565F"/>
    <w:rsid w:val="00706E7C"/>
    <w:rsid w:val="007072A0"/>
    <w:rsid w:val="00711039"/>
    <w:rsid w:val="00711A11"/>
    <w:rsid w:val="00714252"/>
    <w:rsid w:val="0071466D"/>
    <w:rsid w:val="00715E10"/>
    <w:rsid w:val="00717977"/>
    <w:rsid w:val="00717C20"/>
    <w:rsid w:val="007205B7"/>
    <w:rsid w:val="00721E5F"/>
    <w:rsid w:val="0072427C"/>
    <w:rsid w:val="0072457F"/>
    <w:rsid w:val="0072518D"/>
    <w:rsid w:val="00731722"/>
    <w:rsid w:val="00735938"/>
    <w:rsid w:val="00737818"/>
    <w:rsid w:val="00741C26"/>
    <w:rsid w:val="00742508"/>
    <w:rsid w:val="00743976"/>
    <w:rsid w:val="00746241"/>
    <w:rsid w:val="007471EC"/>
    <w:rsid w:val="0075068C"/>
    <w:rsid w:val="007534D3"/>
    <w:rsid w:val="0075406F"/>
    <w:rsid w:val="00755C95"/>
    <w:rsid w:val="00756B5B"/>
    <w:rsid w:val="007576AA"/>
    <w:rsid w:val="007617FB"/>
    <w:rsid w:val="00761856"/>
    <w:rsid w:val="00762689"/>
    <w:rsid w:val="00762CBC"/>
    <w:rsid w:val="00763761"/>
    <w:rsid w:val="0076390D"/>
    <w:rsid w:val="007647AE"/>
    <w:rsid w:val="00766946"/>
    <w:rsid w:val="00772429"/>
    <w:rsid w:val="00772813"/>
    <w:rsid w:val="007728FA"/>
    <w:rsid w:val="00772902"/>
    <w:rsid w:val="00774461"/>
    <w:rsid w:val="00775636"/>
    <w:rsid w:val="00776840"/>
    <w:rsid w:val="007771BA"/>
    <w:rsid w:val="0077725E"/>
    <w:rsid w:val="00781E6F"/>
    <w:rsid w:val="00783054"/>
    <w:rsid w:val="00784FED"/>
    <w:rsid w:val="00785326"/>
    <w:rsid w:val="007866AF"/>
    <w:rsid w:val="007875FA"/>
    <w:rsid w:val="00787896"/>
    <w:rsid w:val="00791133"/>
    <w:rsid w:val="007918C6"/>
    <w:rsid w:val="007922E6"/>
    <w:rsid w:val="00792468"/>
    <w:rsid w:val="00792668"/>
    <w:rsid w:val="0079324E"/>
    <w:rsid w:val="007A21A8"/>
    <w:rsid w:val="007A3549"/>
    <w:rsid w:val="007A46BD"/>
    <w:rsid w:val="007A48DB"/>
    <w:rsid w:val="007A6D90"/>
    <w:rsid w:val="007B080F"/>
    <w:rsid w:val="007B0D33"/>
    <w:rsid w:val="007B1EB2"/>
    <w:rsid w:val="007B2AA9"/>
    <w:rsid w:val="007B4BB9"/>
    <w:rsid w:val="007B4DE0"/>
    <w:rsid w:val="007B71CE"/>
    <w:rsid w:val="007C18E2"/>
    <w:rsid w:val="007C2AE0"/>
    <w:rsid w:val="007C6041"/>
    <w:rsid w:val="007C636C"/>
    <w:rsid w:val="007D006E"/>
    <w:rsid w:val="007D01A2"/>
    <w:rsid w:val="007D1D19"/>
    <w:rsid w:val="007D354C"/>
    <w:rsid w:val="007D4A1A"/>
    <w:rsid w:val="007D4CBD"/>
    <w:rsid w:val="007D616D"/>
    <w:rsid w:val="007D6F3A"/>
    <w:rsid w:val="007D72F3"/>
    <w:rsid w:val="007D79C6"/>
    <w:rsid w:val="007E1864"/>
    <w:rsid w:val="007E42AA"/>
    <w:rsid w:val="007E6B75"/>
    <w:rsid w:val="007E7404"/>
    <w:rsid w:val="007E74FA"/>
    <w:rsid w:val="007F1B78"/>
    <w:rsid w:val="007F2799"/>
    <w:rsid w:val="007F2906"/>
    <w:rsid w:val="007F3303"/>
    <w:rsid w:val="007F3E68"/>
    <w:rsid w:val="007F5EDB"/>
    <w:rsid w:val="007F6398"/>
    <w:rsid w:val="007F7AF0"/>
    <w:rsid w:val="00800A9D"/>
    <w:rsid w:val="00801F95"/>
    <w:rsid w:val="008045FE"/>
    <w:rsid w:val="00806EAE"/>
    <w:rsid w:val="008075FD"/>
    <w:rsid w:val="00807B32"/>
    <w:rsid w:val="00811ECF"/>
    <w:rsid w:val="008129B0"/>
    <w:rsid w:val="008154C5"/>
    <w:rsid w:val="008162D1"/>
    <w:rsid w:val="0081655C"/>
    <w:rsid w:val="0081695C"/>
    <w:rsid w:val="00817AA0"/>
    <w:rsid w:val="00817D4F"/>
    <w:rsid w:val="00820026"/>
    <w:rsid w:val="008210FE"/>
    <w:rsid w:val="008243FB"/>
    <w:rsid w:val="008259CB"/>
    <w:rsid w:val="008263FD"/>
    <w:rsid w:val="00826730"/>
    <w:rsid w:val="00826AE2"/>
    <w:rsid w:val="00827155"/>
    <w:rsid w:val="008305FF"/>
    <w:rsid w:val="008309E4"/>
    <w:rsid w:val="00830A11"/>
    <w:rsid w:val="00832BCC"/>
    <w:rsid w:val="00832EE0"/>
    <w:rsid w:val="00833566"/>
    <w:rsid w:val="00833750"/>
    <w:rsid w:val="008345A4"/>
    <w:rsid w:val="0083472A"/>
    <w:rsid w:val="00836AA4"/>
    <w:rsid w:val="008371C9"/>
    <w:rsid w:val="008373D4"/>
    <w:rsid w:val="00840441"/>
    <w:rsid w:val="008404EC"/>
    <w:rsid w:val="0084308C"/>
    <w:rsid w:val="00843541"/>
    <w:rsid w:val="00844001"/>
    <w:rsid w:val="00844C01"/>
    <w:rsid w:val="008458B3"/>
    <w:rsid w:val="00846D13"/>
    <w:rsid w:val="0084702E"/>
    <w:rsid w:val="00847272"/>
    <w:rsid w:val="008513B7"/>
    <w:rsid w:val="00852621"/>
    <w:rsid w:val="00852C0B"/>
    <w:rsid w:val="00853487"/>
    <w:rsid w:val="008551C8"/>
    <w:rsid w:val="008555FE"/>
    <w:rsid w:val="0085648E"/>
    <w:rsid w:val="00856F99"/>
    <w:rsid w:val="00860757"/>
    <w:rsid w:val="00860B0F"/>
    <w:rsid w:val="00861E11"/>
    <w:rsid w:val="00863B92"/>
    <w:rsid w:val="00863BD0"/>
    <w:rsid w:val="00863E73"/>
    <w:rsid w:val="00864326"/>
    <w:rsid w:val="0086580B"/>
    <w:rsid w:val="008667E1"/>
    <w:rsid w:val="00866F5D"/>
    <w:rsid w:val="00867D89"/>
    <w:rsid w:val="008724B2"/>
    <w:rsid w:val="00873C5F"/>
    <w:rsid w:val="00873CCD"/>
    <w:rsid w:val="00875F34"/>
    <w:rsid w:val="008767E3"/>
    <w:rsid w:val="00876AD3"/>
    <w:rsid w:val="008776ED"/>
    <w:rsid w:val="008810CB"/>
    <w:rsid w:val="0088163A"/>
    <w:rsid w:val="0088170F"/>
    <w:rsid w:val="0088179A"/>
    <w:rsid w:val="00883D23"/>
    <w:rsid w:val="0088417D"/>
    <w:rsid w:val="008847AF"/>
    <w:rsid w:val="008853D2"/>
    <w:rsid w:val="00890308"/>
    <w:rsid w:val="0089046B"/>
    <w:rsid w:val="008911FC"/>
    <w:rsid w:val="00893517"/>
    <w:rsid w:val="00893CAA"/>
    <w:rsid w:val="00893D2F"/>
    <w:rsid w:val="00895DFA"/>
    <w:rsid w:val="00896D09"/>
    <w:rsid w:val="008A2901"/>
    <w:rsid w:val="008A2C2A"/>
    <w:rsid w:val="008A4DF4"/>
    <w:rsid w:val="008A4FF2"/>
    <w:rsid w:val="008A5AFC"/>
    <w:rsid w:val="008A5C1F"/>
    <w:rsid w:val="008A6E01"/>
    <w:rsid w:val="008A7BAD"/>
    <w:rsid w:val="008A7C41"/>
    <w:rsid w:val="008B2562"/>
    <w:rsid w:val="008B34FF"/>
    <w:rsid w:val="008B626E"/>
    <w:rsid w:val="008C1A73"/>
    <w:rsid w:val="008C2430"/>
    <w:rsid w:val="008C2B88"/>
    <w:rsid w:val="008C3243"/>
    <w:rsid w:val="008C3E21"/>
    <w:rsid w:val="008C4801"/>
    <w:rsid w:val="008C7644"/>
    <w:rsid w:val="008C76F9"/>
    <w:rsid w:val="008D05D7"/>
    <w:rsid w:val="008D0C84"/>
    <w:rsid w:val="008D5381"/>
    <w:rsid w:val="008D5EAB"/>
    <w:rsid w:val="008D625F"/>
    <w:rsid w:val="008D6C11"/>
    <w:rsid w:val="008D717B"/>
    <w:rsid w:val="008E0AC0"/>
    <w:rsid w:val="008E106F"/>
    <w:rsid w:val="008E29F3"/>
    <w:rsid w:val="008E4560"/>
    <w:rsid w:val="008E507C"/>
    <w:rsid w:val="008E6A6B"/>
    <w:rsid w:val="008F13ED"/>
    <w:rsid w:val="008F2CFE"/>
    <w:rsid w:val="008F7E54"/>
    <w:rsid w:val="00900504"/>
    <w:rsid w:val="00901E92"/>
    <w:rsid w:val="00903DB1"/>
    <w:rsid w:val="009044C2"/>
    <w:rsid w:val="00913472"/>
    <w:rsid w:val="00914785"/>
    <w:rsid w:val="00914D5D"/>
    <w:rsid w:val="00914E5F"/>
    <w:rsid w:val="00916603"/>
    <w:rsid w:val="009174A0"/>
    <w:rsid w:val="0092004C"/>
    <w:rsid w:val="00921202"/>
    <w:rsid w:val="00923451"/>
    <w:rsid w:val="0092598F"/>
    <w:rsid w:val="00927DDF"/>
    <w:rsid w:val="00930D6B"/>
    <w:rsid w:val="0093227A"/>
    <w:rsid w:val="00935897"/>
    <w:rsid w:val="0093726A"/>
    <w:rsid w:val="00937D1F"/>
    <w:rsid w:val="00940680"/>
    <w:rsid w:val="009421C5"/>
    <w:rsid w:val="009432FA"/>
    <w:rsid w:val="00943D5D"/>
    <w:rsid w:val="00943E7C"/>
    <w:rsid w:val="00945B73"/>
    <w:rsid w:val="009478A5"/>
    <w:rsid w:val="0095091F"/>
    <w:rsid w:val="00951517"/>
    <w:rsid w:val="00951C13"/>
    <w:rsid w:val="00951EE5"/>
    <w:rsid w:val="00952083"/>
    <w:rsid w:val="009527DD"/>
    <w:rsid w:val="009539B3"/>
    <w:rsid w:val="009557D7"/>
    <w:rsid w:val="00955D26"/>
    <w:rsid w:val="009636B7"/>
    <w:rsid w:val="00965ED5"/>
    <w:rsid w:val="00967182"/>
    <w:rsid w:val="00971914"/>
    <w:rsid w:val="00972773"/>
    <w:rsid w:val="00974D8D"/>
    <w:rsid w:val="00975067"/>
    <w:rsid w:val="00975D6B"/>
    <w:rsid w:val="009763CF"/>
    <w:rsid w:val="0098030E"/>
    <w:rsid w:val="009805C6"/>
    <w:rsid w:val="009813AF"/>
    <w:rsid w:val="009815DD"/>
    <w:rsid w:val="009817FB"/>
    <w:rsid w:val="009820BA"/>
    <w:rsid w:val="009822A7"/>
    <w:rsid w:val="009838C0"/>
    <w:rsid w:val="00983E97"/>
    <w:rsid w:val="009842B5"/>
    <w:rsid w:val="00984CDC"/>
    <w:rsid w:val="00985E0E"/>
    <w:rsid w:val="00990512"/>
    <w:rsid w:val="00990CC2"/>
    <w:rsid w:val="00991438"/>
    <w:rsid w:val="00991547"/>
    <w:rsid w:val="009929BB"/>
    <w:rsid w:val="00993004"/>
    <w:rsid w:val="009937A3"/>
    <w:rsid w:val="00997657"/>
    <w:rsid w:val="009A0085"/>
    <w:rsid w:val="009A19C1"/>
    <w:rsid w:val="009A1B0D"/>
    <w:rsid w:val="009A2473"/>
    <w:rsid w:val="009A289D"/>
    <w:rsid w:val="009A4D66"/>
    <w:rsid w:val="009A5110"/>
    <w:rsid w:val="009A55A6"/>
    <w:rsid w:val="009A6DBD"/>
    <w:rsid w:val="009A7A44"/>
    <w:rsid w:val="009B0536"/>
    <w:rsid w:val="009B0B30"/>
    <w:rsid w:val="009B1FDE"/>
    <w:rsid w:val="009B38C6"/>
    <w:rsid w:val="009B3A7B"/>
    <w:rsid w:val="009B5A06"/>
    <w:rsid w:val="009B7086"/>
    <w:rsid w:val="009B765B"/>
    <w:rsid w:val="009B788E"/>
    <w:rsid w:val="009C1392"/>
    <w:rsid w:val="009C17BE"/>
    <w:rsid w:val="009C1E46"/>
    <w:rsid w:val="009C1FD0"/>
    <w:rsid w:val="009C37F0"/>
    <w:rsid w:val="009C3EAF"/>
    <w:rsid w:val="009C4153"/>
    <w:rsid w:val="009C5030"/>
    <w:rsid w:val="009C53AD"/>
    <w:rsid w:val="009C67A5"/>
    <w:rsid w:val="009C7C88"/>
    <w:rsid w:val="009D07A6"/>
    <w:rsid w:val="009D09EB"/>
    <w:rsid w:val="009D0BD4"/>
    <w:rsid w:val="009D1E1A"/>
    <w:rsid w:val="009D34B5"/>
    <w:rsid w:val="009D4CDE"/>
    <w:rsid w:val="009D7602"/>
    <w:rsid w:val="009E01D2"/>
    <w:rsid w:val="009E1F4A"/>
    <w:rsid w:val="009E20B5"/>
    <w:rsid w:val="009E2736"/>
    <w:rsid w:val="009E3C35"/>
    <w:rsid w:val="009E6545"/>
    <w:rsid w:val="009E7C74"/>
    <w:rsid w:val="009F08DD"/>
    <w:rsid w:val="009F3F1C"/>
    <w:rsid w:val="009F6228"/>
    <w:rsid w:val="009F67F6"/>
    <w:rsid w:val="009F7E08"/>
    <w:rsid w:val="00A036C1"/>
    <w:rsid w:val="00A03E9E"/>
    <w:rsid w:val="00A042D7"/>
    <w:rsid w:val="00A04816"/>
    <w:rsid w:val="00A04DFA"/>
    <w:rsid w:val="00A07913"/>
    <w:rsid w:val="00A07BF8"/>
    <w:rsid w:val="00A111FE"/>
    <w:rsid w:val="00A1149E"/>
    <w:rsid w:val="00A12181"/>
    <w:rsid w:val="00A122B4"/>
    <w:rsid w:val="00A1234E"/>
    <w:rsid w:val="00A13D91"/>
    <w:rsid w:val="00A1477A"/>
    <w:rsid w:val="00A163F8"/>
    <w:rsid w:val="00A175A8"/>
    <w:rsid w:val="00A178D0"/>
    <w:rsid w:val="00A1798A"/>
    <w:rsid w:val="00A20370"/>
    <w:rsid w:val="00A20D2A"/>
    <w:rsid w:val="00A223D5"/>
    <w:rsid w:val="00A22B48"/>
    <w:rsid w:val="00A236DC"/>
    <w:rsid w:val="00A2385A"/>
    <w:rsid w:val="00A2402B"/>
    <w:rsid w:val="00A242B4"/>
    <w:rsid w:val="00A2484C"/>
    <w:rsid w:val="00A265D1"/>
    <w:rsid w:val="00A27D85"/>
    <w:rsid w:val="00A30748"/>
    <w:rsid w:val="00A30E20"/>
    <w:rsid w:val="00A330CD"/>
    <w:rsid w:val="00A3377C"/>
    <w:rsid w:val="00A35146"/>
    <w:rsid w:val="00A37E86"/>
    <w:rsid w:val="00A37EAA"/>
    <w:rsid w:val="00A40C0F"/>
    <w:rsid w:val="00A40D4D"/>
    <w:rsid w:val="00A41D06"/>
    <w:rsid w:val="00A4274E"/>
    <w:rsid w:val="00A43EA1"/>
    <w:rsid w:val="00A46AFE"/>
    <w:rsid w:val="00A47FC7"/>
    <w:rsid w:val="00A50D23"/>
    <w:rsid w:val="00A51917"/>
    <w:rsid w:val="00A53991"/>
    <w:rsid w:val="00A54133"/>
    <w:rsid w:val="00A5453E"/>
    <w:rsid w:val="00A55529"/>
    <w:rsid w:val="00A57BFE"/>
    <w:rsid w:val="00A60704"/>
    <w:rsid w:val="00A60823"/>
    <w:rsid w:val="00A60EDB"/>
    <w:rsid w:val="00A60FFC"/>
    <w:rsid w:val="00A61774"/>
    <w:rsid w:val="00A61911"/>
    <w:rsid w:val="00A61D3B"/>
    <w:rsid w:val="00A62578"/>
    <w:rsid w:val="00A62C23"/>
    <w:rsid w:val="00A64789"/>
    <w:rsid w:val="00A66A3F"/>
    <w:rsid w:val="00A67261"/>
    <w:rsid w:val="00A71A71"/>
    <w:rsid w:val="00A71CCF"/>
    <w:rsid w:val="00A731DC"/>
    <w:rsid w:val="00A7407E"/>
    <w:rsid w:val="00A743CD"/>
    <w:rsid w:val="00A745E7"/>
    <w:rsid w:val="00A748E9"/>
    <w:rsid w:val="00A77123"/>
    <w:rsid w:val="00A77909"/>
    <w:rsid w:val="00A7799D"/>
    <w:rsid w:val="00A808B1"/>
    <w:rsid w:val="00A81637"/>
    <w:rsid w:val="00A836E4"/>
    <w:rsid w:val="00A83751"/>
    <w:rsid w:val="00A83FEC"/>
    <w:rsid w:val="00A85C59"/>
    <w:rsid w:val="00A86E5D"/>
    <w:rsid w:val="00A910CD"/>
    <w:rsid w:val="00A916AB"/>
    <w:rsid w:val="00A916EA"/>
    <w:rsid w:val="00A9308A"/>
    <w:rsid w:val="00A9332B"/>
    <w:rsid w:val="00A93595"/>
    <w:rsid w:val="00A94067"/>
    <w:rsid w:val="00A95396"/>
    <w:rsid w:val="00AA2D68"/>
    <w:rsid w:val="00AA32C7"/>
    <w:rsid w:val="00AA3C83"/>
    <w:rsid w:val="00AA3DCA"/>
    <w:rsid w:val="00AA477D"/>
    <w:rsid w:val="00AA4849"/>
    <w:rsid w:val="00AA52EE"/>
    <w:rsid w:val="00AA6617"/>
    <w:rsid w:val="00AA66EB"/>
    <w:rsid w:val="00AA688C"/>
    <w:rsid w:val="00AA7DB2"/>
    <w:rsid w:val="00AB01AB"/>
    <w:rsid w:val="00AB0785"/>
    <w:rsid w:val="00AB33DF"/>
    <w:rsid w:val="00AB569C"/>
    <w:rsid w:val="00AB5BF4"/>
    <w:rsid w:val="00AB5F0C"/>
    <w:rsid w:val="00AB622B"/>
    <w:rsid w:val="00AB6848"/>
    <w:rsid w:val="00AB6909"/>
    <w:rsid w:val="00AB6CC8"/>
    <w:rsid w:val="00AC11AE"/>
    <w:rsid w:val="00AC19F5"/>
    <w:rsid w:val="00AC26CF"/>
    <w:rsid w:val="00AC35C4"/>
    <w:rsid w:val="00AC38D5"/>
    <w:rsid w:val="00AC462F"/>
    <w:rsid w:val="00AC691A"/>
    <w:rsid w:val="00AD02CF"/>
    <w:rsid w:val="00AD1220"/>
    <w:rsid w:val="00AD1C63"/>
    <w:rsid w:val="00AD24CB"/>
    <w:rsid w:val="00AD3DF8"/>
    <w:rsid w:val="00AD55D7"/>
    <w:rsid w:val="00AE1AFF"/>
    <w:rsid w:val="00AE6B46"/>
    <w:rsid w:val="00AF1833"/>
    <w:rsid w:val="00AF261D"/>
    <w:rsid w:val="00AF3367"/>
    <w:rsid w:val="00AF4000"/>
    <w:rsid w:val="00AF521B"/>
    <w:rsid w:val="00AF57AF"/>
    <w:rsid w:val="00AF7BD3"/>
    <w:rsid w:val="00B0115E"/>
    <w:rsid w:val="00B01F73"/>
    <w:rsid w:val="00B05B4E"/>
    <w:rsid w:val="00B0625A"/>
    <w:rsid w:val="00B067B4"/>
    <w:rsid w:val="00B078FA"/>
    <w:rsid w:val="00B102CD"/>
    <w:rsid w:val="00B112AC"/>
    <w:rsid w:val="00B11E7F"/>
    <w:rsid w:val="00B11FD2"/>
    <w:rsid w:val="00B12D2A"/>
    <w:rsid w:val="00B15A66"/>
    <w:rsid w:val="00B16318"/>
    <w:rsid w:val="00B17443"/>
    <w:rsid w:val="00B17C60"/>
    <w:rsid w:val="00B20C75"/>
    <w:rsid w:val="00B2279E"/>
    <w:rsid w:val="00B22AB0"/>
    <w:rsid w:val="00B23B49"/>
    <w:rsid w:val="00B247AE"/>
    <w:rsid w:val="00B25C4C"/>
    <w:rsid w:val="00B2612D"/>
    <w:rsid w:val="00B32C23"/>
    <w:rsid w:val="00B335E0"/>
    <w:rsid w:val="00B33AC3"/>
    <w:rsid w:val="00B33FB7"/>
    <w:rsid w:val="00B343DE"/>
    <w:rsid w:val="00B34D2F"/>
    <w:rsid w:val="00B35211"/>
    <w:rsid w:val="00B36023"/>
    <w:rsid w:val="00B374BB"/>
    <w:rsid w:val="00B40553"/>
    <w:rsid w:val="00B40800"/>
    <w:rsid w:val="00B40F01"/>
    <w:rsid w:val="00B429E1"/>
    <w:rsid w:val="00B42EDB"/>
    <w:rsid w:val="00B458CF"/>
    <w:rsid w:val="00B4651D"/>
    <w:rsid w:val="00B5243B"/>
    <w:rsid w:val="00B531F6"/>
    <w:rsid w:val="00B53B99"/>
    <w:rsid w:val="00B54367"/>
    <w:rsid w:val="00B55815"/>
    <w:rsid w:val="00B55BE4"/>
    <w:rsid w:val="00B55C58"/>
    <w:rsid w:val="00B56633"/>
    <w:rsid w:val="00B56B62"/>
    <w:rsid w:val="00B611A7"/>
    <w:rsid w:val="00B611E0"/>
    <w:rsid w:val="00B6141E"/>
    <w:rsid w:val="00B627D6"/>
    <w:rsid w:val="00B62F90"/>
    <w:rsid w:val="00B63BF0"/>
    <w:rsid w:val="00B64CD2"/>
    <w:rsid w:val="00B64EC3"/>
    <w:rsid w:val="00B6506B"/>
    <w:rsid w:val="00B70A15"/>
    <w:rsid w:val="00B7227B"/>
    <w:rsid w:val="00B7253F"/>
    <w:rsid w:val="00B72ECD"/>
    <w:rsid w:val="00B730BE"/>
    <w:rsid w:val="00B74AAB"/>
    <w:rsid w:val="00B75F4D"/>
    <w:rsid w:val="00B76277"/>
    <w:rsid w:val="00B801DF"/>
    <w:rsid w:val="00B82596"/>
    <w:rsid w:val="00B83A54"/>
    <w:rsid w:val="00B84BC6"/>
    <w:rsid w:val="00B84FDC"/>
    <w:rsid w:val="00B8538F"/>
    <w:rsid w:val="00B86188"/>
    <w:rsid w:val="00B8679A"/>
    <w:rsid w:val="00B87804"/>
    <w:rsid w:val="00B8782C"/>
    <w:rsid w:val="00B900DE"/>
    <w:rsid w:val="00B904CD"/>
    <w:rsid w:val="00B906CC"/>
    <w:rsid w:val="00B910A9"/>
    <w:rsid w:val="00B91E89"/>
    <w:rsid w:val="00B92444"/>
    <w:rsid w:val="00B93754"/>
    <w:rsid w:val="00B9444E"/>
    <w:rsid w:val="00B9466A"/>
    <w:rsid w:val="00B94FBD"/>
    <w:rsid w:val="00BA3A62"/>
    <w:rsid w:val="00BA60EE"/>
    <w:rsid w:val="00BA665A"/>
    <w:rsid w:val="00BA67F6"/>
    <w:rsid w:val="00BA70A1"/>
    <w:rsid w:val="00BA71D4"/>
    <w:rsid w:val="00BA771A"/>
    <w:rsid w:val="00BB1971"/>
    <w:rsid w:val="00BB19F6"/>
    <w:rsid w:val="00BB2B21"/>
    <w:rsid w:val="00BB3A09"/>
    <w:rsid w:val="00BB6A30"/>
    <w:rsid w:val="00BB6E18"/>
    <w:rsid w:val="00BC0EA4"/>
    <w:rsid w:val="00BC1360"/>
    <w:rsid w:val="00BC1F6D"/>
    <w:rsid w:val="00BC2B3F"/>
    <w:rsid w:val="00BC31E7"/>
    <w:rsid w:val="00BC4671"/>
    <w:rsid w:val="00BD053D"/>
    <w:rsid w:val="00BD0BFF"/>
    <w:rsid w:val="00BD232D"/>
    <w:rsid w:val="00BD2623"/>
    <w:rsid w:val="00BD29F5"/>
    <w:rsid w:val="00BD3EE9"/>
    <w:rsid w:val="00BD3F7D"/>
    <w:rsid w:val="00BD457C"/>
    <w:rsid w:val="00BD61D8"/>
    <w:rsid w:val="00BD61EC"/>
    <w:rsid w:val="00BD74D8"/>
    <w:rsid w:val="00BE1619"/>
    <w:rsid w:val="00BE2796"/>
    <w:rsid w:val="00BE34F0"/>
    <w:rsid w:val="00BE3CC2"/>
    <w:rsid w:val="00BE5A12"/>
    <w:rsid w:val="00BE5C1C"/>
    <w:rsid w:val="00BE6440"/>
    <w:rsid w:val="00BF03F8"/>
    <w:rsid w:val="00BF0B13"/>
    <w:rsid w:val="00BF17FC"/>
    <w:rsid w:val="00BF2086"/>
    <w:rsid w:val="00BF2254"/>
    <w:rsid w:val="00BF23EE"/>
    <w:rsid w:val="00BF274B"/>
    <w:rsid w:val="00BF2FFA"/>
    <w:rsid w:val="00BF3FC0"/>
    <w:rsid w:val="00BF5D98"/>
    <w:rsid w:val="00BF63B2"/>
    <w:rsid w:val="00BF6B3E"/>
    <w:rsid w:val="00BF6FBB"/>
    <w:rsid w:val="00BF7EF6"/>
    <w:rsid w:val="00C00D88"/>
    <w:rsid w:val="00C04C5F"/>
    <w:rsid w:val="00C11023"/>
    <w:rsid w:val="00C1418B"/>
    <w:rsid w:val="00C148BF"/>
    <w:rsid w:val="00C15041"/>
    <w:rsid w:val="00C15AFD"/>
    <w:rsid w:val="00C21176"/>
    <w:rsid w:val="00C26701"/>
    <w:rsid w:val="00C27F27"/>
    <w:rsid w:val="00C314AA"/>
    <w:rsid w:val="00C31ABB"/>
    <w:rsid w:val="00C31AD7"/>
    <w:rsid w:val="00C32853"/>
    <w:rsid w:val="00C32E8A"/>
    <w:rsid w:val="00C346FA"/>
    <w:rsid w:val="00C34801"/>
    <w:rsid w:val="00C34AD0"/>
    <w:rsid w:val="00C35041"/>
    <w:rsid w:val="00C3583A"/>
    <w:rsid w:val="00C3616F"/>
    <w:rsid w:val="00C36798"/>
    <w:rsid w:val="00C40515"/>
    <w:rsid w:val="00C405A6"/>
    <w:rsid w:val="00C410ED"/>
    <w:rsid w:val="00C4191A"/>
    <w:rsid w:val="00C4214B"/>
    <w:rsid w:val="00C446F7"/>
    <w:rsid w:val="00C46CBF"/>
    <w:rsid w:val="00C46DC8"/>
    <w:rsid w:val="00C47828"/>
    <w:rsid w:val="00C505C1"/>
    <w:rsid w:val="00C510AC"/>
    <w:rsid w:val="00C51E7B"/>
    <w:rsid w:val="00C54622"/>
    <w:rsid w:val="00C547E7"/>
    <w:rsid w:val="00C550E6"/>
    <w:rsid w:val="00C55297"/>
    <w:rsid w:val="00C5723E"/>
    <w:rsid w:val="00C572CB"/>
    <w:rsid w:val="00C618F2"/>
    <w:rsid w:val="00C661FD"/>
    <w:rsid w:val="00C67F98"/>
    <w:rsid w:val="00C70723"/>
    <w:rsid w:val="00C70D48"/>
    <w:rsid w:val="00C72876"/>
    <w:rsid w:val="00C73158"/>
    <w:rsid w:val="00C73828"/>
    <w:rsid w:val="00C7415D"/>
    <w:rsid w:val="00C77304"/>
    <w:rsid w:val="00C77F6B"/>
    <w:rsid w:val="00C8023E"/>
    <w:rsid w:val="00C80297"/>
    <w:rsid w:val="00C80C9F"/>
    <w:rsid w:val="00C8132E"/>
    <w:rsid w:val="00C81B85"/>
    <w:rsid w:val="00C820FE"/>
    <w:rsid w:val="00C82394"/>
    <w:rsid w:val="00C82D1F"/>
    <w:rsid w:val="00C846C6"/>
    <w:rsid w:val="00C84AFE"/>
    <w:rsid w:val="00C85720"/>
    <w:rsid w:val="00C85F98"/>
    <w:rsid w:val="00C8694B"/>
    <w:rsid w:val="00C910AE"/>
    <w:rsid w:val="00C91D5D"/>
    <w:rsid w:val="00C930D9"/>
    <w:rsid w:val="00C94188"/>
    <w:rsid w:val="00C947F8"/>
    <w:rsid w:val="00C964C0"/>
    <w:rsid w:val="00CA0052"/>
    <w:rsid w:val="00CA0719"/>
    <w:rsid w:val="00CA089A"/>
    <w:rsid w:val="00CA4F24"/>
    <w:rsid w:val="00CA635A"/>
    <w:rsid w:val="00CA7C93"/>
    <w:rsid w:val="00CB0452"/>
    <w:rsid w:val="00CB3F82"/>
    <w:rsid w:val="00CB446F"/>
    <w:rsid w:val="00CB5958"/>
    <w:rsid w:val="00CB61CA"/>
    <w:rsid w:val="00CB774B"/>
    <w:rsid w:val="00CC0F54"/>
    <w:rsid w:val="00CC2C3B"/>
    <w:rsid w:val="00CC3513"/>
    <w:rsid w:val="00CC3996"/>
    <w:rsid w:val="00CC3DBB"/>
    <w:rsid w:val="00CC7F6D"/>
    <w:rsid w:val="00CD0D84"/>
    <w:rsid w:val="00CD0E43"/>
    <w:rsid w:val="00CD12C8"/>
    <w:rsid w:val="00CD187E"/>
    <w:rsid w:val="00CD303C"/>
    <w:rsid w:val="00CD4A95"/>
    <w:rsid w:val="00CD561E"/>
    <w:rsid w:val="00CD7F68"/>
    <w:rsid w:val="00CE709C"/>
    <w:rsid w:val="00CE7A75"/>
    <w:rsid w:val="00CF04AD"/>
    <w:rsid w:val="00CF0D75"/>
    <w:rsid w:val="00CF79F3"/>
    <w:rsid w:val="00CF7CD3"/>
    <w:rsid w:val="00D011A3"/>
    <w:rsid w:val="00D019BF"/>
    <w:rsid w:val="00D01A53"/>
    <w:rsid w:val="00D02CE8"/>
    <w:rsid w:val="00D0528D"/>
    <w:rsid w:val="00D05EF3"/>
    <w:rsid w:val="00D10499"/>
    <w:rsid w:val="00D10D88"/>
    <w:rsid w:val="00D128F2"/>
    <w:rsid w:val="00D13009"/>
    <w:rsid w:val="00D14852"/>
    <w:rsid w:val="00D1570F"/>
    <w:rsid w:val="00D15D18"/>
    <w:rsid w:val="00D171A9"/>
    <w:rsid w:val="00D2320A"/>
    <w:rsid w:val="00D24745"/>
    <w:rsid w:val="00D260AA"/>
    <w:rsid w:val="00D27783"/>
    <w:rsid w:val="00D30701"/>
    <w:rsid w:val="00D310E9"/>
    <w:rsid w:val="00D327D6"/>
    <w:rsid w:val="00D33AEA"/>
    <w:rsid w:val="00D33BC4"/>
    <w:rsid w:val="00D35FC2"/>
    <w:rsid w:val="00D363E0"/>
    <w:rsid w:val="00D37464"/>
    <w:rsid w:val="00D410C0"/>
    <w:rsid w:val="00D4128E"/>
    <w:rsid w:val="00D42622"/>
    <w:rsid w:val="00D443E5"/>
    <w:rsid w:val="00D45A5F"/>
    <w:rsid w:val="00D47474"/>
    <w:rsid w:val="00D47557"/>
    <w:rsid w:val="00D50624"/>
    <w:rsid w:val="00D5138A"/>
    <w:rsid w:val="00D52270"/>
    <w:rsid w:val="00D52AB6"/>
    <w:rsid w:val="00D52F91"/>
    <w:rsid w:val="00D53828"/>
    <w:rsid w:val="00D53A2C"/>
    <w:rsid w:val="00D5631F"/>
    <w:rsid w:val="00D60552"/>
    <w:rsid w:val="00D6134E"/>
    <w:rsid w:val="00D6147E"/>
    <w:rsid w:val="00D61B5F"/>
    <w:rsid w:val="00D621E4"/>
    <w:rsid w:val="00D621F8"/>
    <w:rsid w:val="00D629F4"/>
    <w:rsid w:val="00D635E5"/>
    <w:rsid w:val="00D639FC"/>
    <w:rsid w:val="00D63F52"/>
    <w:rsid w:val="00D65F03"/>
    <w:rsid w:val="00D66E53"/>
    <w:rsid w:val="00D67212"/>
    <w:rsid w:val="00D703A4"/>
    <w:rsid w:val="00D71F29"/>
    <w:rsid w:val="00D721A7"/>
    <w:rsid w:val="00D73CE7"/>
    <w:rsid w:val="00D74AB8"/>
    <w:rsid w:val="00D74E0D"/>
    <w:rsid w:val="00D75304"/>
    <w:rsid w:val="00D761B9"/>
    <w:rsid w:val="00D775EB"/>
    <w:rsid w:val="00D801C1"/>
    <w:rsid w:val="00D8142A"/>
    <w:rsid w:val="00D81DB6"/>
    <w:rsid w:val="00D8517F"/>
    <w:rsid w:val="00D852F9"/>
    <w:rsid w:val="00D85844"/>
    <w:rsid w:val="00D912B9"/>
    <w:rsid w:val="00D91522"/>
    <w:rsid w:val="00D91648"/>
    <w:rsid w:val="00D9409D"/>
    <w:rsid w:val="00D942E6"/>
    <w:rsid w:val="00D943BF"/>
    <w:rsid w:val="00D9580E"/>
    <w:rsid w:val="00D9716F"/>
    <w:rsid w:val="00D973D7"/>
    <w:rsid w:val="00D97B9A"/>
    <w:rsid w:val="00DA0A64"/>
    <w:rsid w:val="00DA1350"/>
    <w:rsid w:val="00DA16EE"/>
    <w:rsid w:val="00DA19E7"/>
    <w:rsid w:val="00DA233D"/>
    <w:rsid w:val="00DA238A"/>
    <w:rsid w:val="00DA4829"/>
    <w:rsid w:val="00DA5055"/>
    <w:rsid w:val="00DA5DB7"/>
    <w:rsid w:val="00DA68DE"/>
    <w:rsid w:val="00DB0EEC"/>
    <w:rsid w:val="00DB1CFD"/>
    <w:rsid w:val="00DB24D7"/>
    <w:rsid w:val="00DB3EAD"/>
    <w:rsid w:val="00DB5585"/>
    <w:rsid w:val="00DB5ABB"/>
    <w:rsid w:val="00DB5AE5"/>
    <w:rsid w:val="00DB5E63"/>
    <w:rsid w:val="00DB7D74"/>
    <w:rsid w:val="00DC0842"/>
    <w:rsid w:val="00DC17D5"/>
    <w:rsid w:val="00DC1FB2"/>
    <w:rsid w:val="00DC2598"/>
    <w:rsid w:val="00DC2D0C"/>
    <w:rsid w:val="00DC34BA"/>
    <w:rsid w:val="00DC4491"/>
    <w:rsid w:val="00DC689E"/>
    <w:rsid w:val="00DD5431"/>
    <w:rsid w:val="00DD56A1"/>
    <w:rsid w:val="00DD5900"/>
    <w:rsid w:val="00DD62F0"/>
    <w:rsid w:val="00DD6373"/>
    <w:rsid w:val="00DD7871"/>
    <w:rsid w:val="00DD79A6"/>
    <w:rsid w:val="00DE063B"/>
    <w:rsid w:val="00DE1492"/>
    <w:rsid w:val="00DE166D"/>
    <w:rsid w:val="00DE42DE"/>
    <w:rsid w:val="00DE604A"/>
    <w:rsid w:val="00DE6DDE"/>
    <w:rsid w:val="00DF06F9"/>
    <w:rsid w:val="00DF23BF"/>
    <w:rsid w:val="00DF2EF6"/>
    <w:rsid w:val="00DF3174"/>
    <w:rsid w:val="00DF3942"/>
    <w:rsid w:val="00DF3E4A"/>
    <w:rsid w:val="00DF46B3"/>
    <w:rsid w:val="00DF5294"/>
    <w:rsid w:val="00DF6667"/>
    <w:rsid w:val="00E00FB1"/>
    <w:rsid w:val="00E015FD"/>
    <w:rsid w:val="00E02B16"/>
    <w:rsid w:val="00E06070"/>
    <w:rsid w:val="00E060C5"/>
    <w:rsid w:val="00E06438"/>
    <w:rsid w:val="00E06EAD"/>
    <w:rsid w:val="00E07958"/>
    <w:rsid w:val="00E118FD"/>
    <w:rsid w:val="00E12A42"/>
    <w:rsid w:val="00E12F68"/>
    <w:rsid w:val="00E137C7"/>
    <w:rsid w:val="00E14D07"/>
    <w:rsid w:val="00E2075C"/>
    <w:rsid w:val="00E20EB6"/>
    <w:rsid w:val="00E21D8F"/>
    <w:rsid w:val="00E21DA3"/>
    <w:rsid w:val="00E223FA"/>
    <w:rsid w:val="00E22536"/>
    <w:rsid w:val="00E22E35"/>
    <w:rsid w:val="00E264C4"/>
    <w:rsid w:val="00E30BAE"/>
    <w:rsid w:val="00E340B1"/>
    <w:rsid w:val="00E34732"/>
    <w:rsid w:val="00E3615C"/>
    <w:rsid w:val="00E36364"/>
    <w:rsid w:val="00E40AEE"/>
    <w:rsid w:val="00E4236C"/>
    <w:rsid w:val="00E427EF"/>
    <w:rsid w:val="00E42CE5"/>
    <w:rsid w:val="00E46380"/>
    <w:rsid w:val="00E52351"/>
    <w:rsid w:val="00E523F5"/>
    <w:rsid w:val="00E52A4C"/>
    <w:rsid w:val="00E542CA"/>
    <w:rsid w:val="00E5467F"/>
    <w:rsid w:val="00E565FF"/>
    <w:rsid w:val="00E566FD"/>
    <w:rsid w:val="00E600C7"/>
    <w:rsid w:val="00E60AA7"/>
    <w:rsid w:val="00E630A9"/>
    <w:rsid w:val="00E63E9B"/>
    <w:rsid w:val="00E64DE7"/>
    <w:rsid w:val="00E64FF9"/>
    <w:rsid w:val="00E7108C"/>
    <w:rsid w:val="00E7115C"/>
    <w:rsid w:val="00E71268"/>
    <w:rsid w:val="00E71887"/>
    <w:rsid w:val="00E74D27"/>
    <w:rsid w:val="00E74DC7"/>
    <w:rsid w:val="00E7531F"/>
    <w:rsid w:val="00E76A98"/>
    <w:rsid w:val="00E77632"/>
    <w:rsid w:val="00E807FC"/>
    <w:rsid w:val="00E8105C"/>
    <w:rsid w:val="00E83136"/>
    <w:rsid w:val="00E848E6"/>
    <w:rsid w:val="00E849B8"/>
    <w:rsid w:val="00E863B6"/>
    <w:rsid w:val="00E86446"/>
    <w:rsid w:val="00E87111"/>
    <w:rsid w:val="00E87486"/>
    <w:rsid w:val="00E900B8"/>
    <w:rsid w:val="00E92C02"/>
    <w:rsid w:val="00E931EB"/>
    <w:rsid w:val="00E93363"/>
    <w:rsid w:val="00E93FF3"/>
    <w:rsid w:val="00E96260"/>
    <w:rsid w:val="00E976CA"/>
    <w:rsid w:val="00EA1B73"/>
    <w:rsid w:val="00EA1F8B"/>
    <w:rsid w:val="00EA2085"/>
    <w:rsid w:val="00EA4389"/>
    <w:rsid w:val="00EA4573"/>
    <w:rsid w:val="00EB023F"/>
    <w:rsid w:val="00EB4069"/>
    <w:rsid w:val="00EB59CF"/>
    <w:rsid w:val="00EB7B75"/>
    <w:rsid w:val="00EB7BCD"/>
    <w:rsid w:val="00EC1534"/>
    <w:rsid w:val="00EC18A4"/>
    <w:rsid w:val="00EC1F02"/>
    <w:rsid w:val="00EC3BE7"/>
    <w:rsid w:val="00EC3CA1"/>
    <w:rsid w:val="00EC540D"/>
    <w:rsid w:val="00EC7F41"/>
    <w:rsid w:val="00ED0009"/>
    <w:rsid w:val="00ED1B49"/>
    <w:rsid w:val="00ED40F0"/>
    <w:rsid w:val="00ED4642"/>
    <w:rsid w:val="00ED4DF1"/>
    <w:rsid w:val="00ED6A8C"/>
    <w:rsid w:val="00ED6B0A"/>
    <w:rsid w:val="00ED6D82"/>
    <w:rsid w:val="00ED77EA"/>
    <w:rsid w:val="00EE10A6"/>
    <w:rsid w:val="00EE11B3"/>
    <w:rsid w:val="00EE23CA"/>
    <w:rsid w:val="00EE26E8"/>
    <w:rsid w:val="00EE2DD8"/>
    <w:rsid w:val="00EE2FD4"/>
    <w:rsid w:val="00EE4420"/>
    <w:rsid w:val="00EE48E4"/>
    <w:rsid w:val="00EE583A"/>
    <w:rsid w:val="00EE66D3"/>
    <w:rsid w:val="00EE70D9"/>
    <w:rsid w:val="00EE7E6B"/>
    <w:rsid w:val="00EF00BC"/>
    <w:rsid w:val="00EF0423"/>
    <w:rsid w:val="00EF0EAC"/>
    <w:rsid w:val="00EF1895"/>
    <w:rsid w:val="00EF189C"/>
    <w:rsid w:val="00EF6A9E"/>
    <w:rsid w:val="00EF7A6E"/>
    <w:rsid w:val="00EF7FDB"/>
    <w:rsid w:val="00F00E05"/>
    <w:rsid w:val="00F01AC1"/>
    <w:rsid w:val="00F0505E"/>
    <w:rsid w:val="00F05124"/>
    <w:rsid w:val="00F05C11"/>
    <w:rsid w:val="00F062B2"/>
    <w:rsid w:val="00F06A91"/>
    <w:rsid w:val="00F06B53"/>
    <w:rsid w:val="00F11288"/>
    <w:rsid w:val="00F11B2E"/>
    <w:rsid w:val="00F13B71"/>
    <w:rsid w:val="00F15ECD"/>
    <w:rsid w:val="00F16730"/>
    <w:rsid w:val="00F173A4"/>
    <w:rsid w:val="00F173BC"/>
    <w:rsid w:val="00F17CE7"/>
    <w:rsid w:val="00F20352"/>
    <w:rsid w:val="00F21B2C"/>
    <w:rsid w:val="00F21E5B"/>
    <w:rsid w:val="00F223C6"/>
    <w:rsid w:val="00F23164"/>
    <w:rsid w:val="00F2570C"/>
    <w:rsid w:val="00F27E3F"/>
    <w:rsid w:val="00F27F26"/>
    <w:rsid w:val="00F31C2E"/>
    <w:rsid w:val="00F31ED2"/>
    <w:rsid w:val="00F33D31"/>
    <w:rsid w:val="00F3590E"/>
    <w:rsid w:val="00F36523"/>
    <w:rsid w:val="00F36945"/>
    <w:rsid w:val="00F37F49"/>
    <w:rsid w:val="00F40F34"/>
    <w:rsid w:val="00F41D78"/>
    <w:rsid w:val="00F4439C"/>
    <w:rsid w:val="00F47560"/>
    <w:rsid w:val="00F51AC3"/>
    <w:rsid w:val="00F52BDD"/>
    <w:rsid w:val="00F52DD0"/>
    <w:rsid w:val="00F532F2"/>
    <w:rsid w:val="00F53A98"/>
    <w:rsid w:val="00F56153"/>
    <w:rsid w:val="00F5638C"/>
    <w:rsid w:val="00F570BF"/>
    <w:rsid w:val="00F611EE"/>
    <w:rsid w:val="00F61BEA"/>
    <w:rsid w:val="00F63CD9"/>
    <w:rsid w:val="00F64400"/>
    <w:rsid w:val="00F649BF"/>
    <w:rsid w:val="00F64B75"/>
    <w:rsid w:val="00F64F14"/>
    <w:rsid w:val="00F65554"/>
    <w:rsid w:val="00F66B43"/>
    <w:rsid w:val="00F66C8D"/>
    <w:rsid w:val="00F7006A"/>
    <w:rsid w:val="00F70729"/>
    <w:rsid w:val="00F72246"/>
    <w:rsid w:val="00F7286F"/>
    <w:rsid w:val="00F72DDC"/>
    <w:rsid w:val="00F76666"/>
    <w:rsid w:val="00F77DAB"/>
    <w:rsid w:val="00F8018B"/>
    <w:rsid w:val="00F80408"/>
    <w:rsid w:val="00F81069"/>
    <w:rsid w:val="00F81DC9"/>
    <w:rsid w:val="00F823A1"/>
    <w:rsid w:val="00F83933"/>
    <w:rsid w:val="00F84899"/>
    <w:rsid w:val="00F854E2"/>
    <w:rsid w:val="00F91755"/>
    <w:rsid w:val="00F93BD9"/>
    <w:rsid w:val="00F94B10"/>
    <w:rsid w:val="00F95CC4"/>
    <w:rsid w:val="00F9637B"/>
    <w:rsid w:val="00F97B4B"/>
    <w:rsid w:val="00FA05A7"/>
    <w:rsid w:val="00FA071D"/>
    <w:rsid w:val="00FA3099"/>
    <w:rsid w:val="00FA428C"/>
    <w:rsid w:val="00FA4FD1"/>
    <w:rsid w:val="00FA6CC7"/>
    <w:rsid w:val="00FA7CED"/>
    <w:rsid w:val="00FB0EB2"/>
    <w:rsid w:val="00FB2385"/>
    <w:rsid w:val="00FB24BE"/>
    <w:rsid w:val="00FB37F9"/>
    <w:rsid w:val="00FB5A72"/>
    <w:rsid w:val="00FB7559"/>
    <w:rsid w:val="00FB7E6D"/>
    <w:rsid w:val="00FC0206"/>
    <w:rsid w:val="00FC04B4"/>
    <w:rsid w:val="00FC1D3B"/>
    <w:rsid w:val="00FC4250"/>
    <w:rsid w:val="00FC5F11"/>
    <w:rsid w:val="00FC6062"/>
    <w:rsid w:val="00FD08C7"/>
    <w:rsid w:val="00FD15C5"/>
    <w:rsid w:val="00FD1BDC"/>
    <w:rsid w:val="00FD3EDB"/>
    <w:rsid w:val="00FD4D1A"/>
    <w:rsid w:val="00FD50EF"/>
    <w:rsid w:val="00FD5EDB"/>
    <w:rsid w:val="00FD781E"/>
    <w:rsid w:val="00FD79E5"/>
    <w:rsid w:val="00FE0442"/>
    <w:rsid w:val="00FE0A91"/>
    <w:rsid w:val="00FE0E8A"/>
    <w:rsid w:val="00FE55D1"/>
    <w:rsid w:val="00FE5DCE"/>
    <w:rsid w:val="00FE65C7"/>
    <w:rsid w:val="00FE7FA1"/>
    <w:rsid w:val="00FF0986"/>
    <w:rsid w:val="00FF11EB"/>
    <w:rsid w:val="00FF1A83"/>
    <w:rsid w:val="00FF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00A7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148E"/>
    <w:rPr>
      <w:rFonts w:ascii="Calibri Light" w:hAnsi="Calibri Light" w:cs="Times New Roman"/>
      <w:sz w:val="20"/>
    </w:rPr>
  </w:style>
  <w:style w:type="paragraph" w:styleId="Heading1">
    <w:name w:val="heading 1"/>
    <w:basedOn w:val="Normal"/>
    <w:next w:val="Normal"/>
    <w:link w:val="Heading1Char"/>
    <w:uiPriority w:val="9"/>
    <w:qFormat/>
    <w:rsid w:val="00FA428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800"/>
    <w:pPr>
      <w:spacing w:before="100" w:beforeAutospacing="1" w:after="100" w:afterAutospacing="1"/>
    </w:pPr>
  </w:style>
  <w:style w:type="character" w:customStyle="1" w:styleId="apple-converted-space">
    <w:name w:val="apple-converted-space"/>
    <w:basedOn w:val="DefaultParagraphFont"/>
    <w:rsid w:val="00B40800"/>
  </w:style>
  <w:style w:type="paragraph" w:styleId="Header">
    <w:name w:val="header"/>
    <w:basedOn w:val="Normal"/>
    <w:link w:val="HeaderChar"/>
    <w:uiPriority w:val="99"/>
    <w:unhideWhenUsed/>
    <w:rsid w:val="004D1CC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D1CC4"/>
  </w:style>
  <w:style w:type="paragraph" w:styleId="Footer">
    <w:name w:val="footer"/>
    <w:basedOn w:val="Normal"/>
    <w:link w:val="FooterChar"/>
    <w:uiPriority w:val="99"/>
    <w:unhideWhenUsed/>
    <w:rsid w:val="004D1CC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D1CC4"/>
  </w:style>
  <w:style w:type="character" w:styleId="CommentReference">
    <w:name w:val="annotation reference"/>
    <w:basedOn w:val="DefaultParagraphFont"/>
    <w:uiPriority w:val="99"/>
    <w:semiHidden/>
    <w:unhideWhenUsed/>
    <w:rsid w:val="000D1643"/>
    <w:rPr>
      <w:sz w:val="18"/>
      <w:szCs w:val="18"/>
    </w:rPr>
  </w:style>
  <w:style w:type="paragraph" w:styleId="CommentText">
    <w:name w:val="annotation text"/>
    <w:basedOn w:val="Normal"/>
    <w:link w:val="CommentTextChar"/>
    <w:uiPriority w:val="99"/>
    <w:unhideWhenUsed/>
    <w:rsid w:val="000D1643"/>
    <w:rPr>
      <w:rFonts w:asciiTheme="minorHAnsi" w:hAnsiTheme="minorHAnsi" w:cstheme="minorBidi"/>
    </w:rPr>
  </w:style>
  <w:style w:type="character" w:customStyle="1" w:styleId="CommentTextChar">
    <w:name w:val="Comment Text Char"/>
    <w:basedOn w:val="DefaultParagraphFont"/>
    <w:link w:val="CommentText"/>
    <w:uiPriority w:val="99"/>
    <w:rsid w:val="000D1643"/>
  </w:style>
  <w:style w:type="paragraph" w:styleId="CommentSubject">
    <w:name w:val="annotation subject"/>
    <w:basedOn w:val="CommentText"/>
    <w:next w:val="CommentText"/>
    <w:link w:val="CommentSubjectChar"/>
    <w:uiPriority w:val="99"/>
    <w:semiHidden/>
    <w:unhideWhenUsed/>
    <w:rsid w:val="000D1643"/>
    <w:rPr>
      <w:b/>
      <w:bCs/>
      <w:szCs w:val="20"/>
    </w:rPr>
  </w:style>
  <w:style w:type="character" w:customStyle="1" w:styleId="CommentSubjectChar">
    <w:name w:val="Comment Subject Char"/>
    <w:basedOn w:val="CommentTextChar"/>
    <w:link w:val="CommentSubject"/>
    <w:uiPriority w:val="99"/>
    <w:semiHidden/>
    <w:rsid w:val="000D1643"/>
    <w:rPr>
      <w:b/>
      <w:bCs/>
      <w:sz w:val="20"/>
      <w:szCs w:val="20"/>
    </w:rPr>
  </w:style>
  <w:style w:type="paragraph" w:styleId="BalloonText">
    <w:name w:val="Balloon Text"/>
    <w:basedOn w:val="Normal"/>
    <w:link w:val="BalloonTextChar"/>
    <w:uiPriority w:val="99"/>
    <w:semiHidden/>
    <w:unhideWhenUsed/>
    <w:rsid w:val="000D1643"/>
    <w:rPr>
      <w:sz w:val="18"/>
      <w:szCs w:val="18"/>
    </w:rPr>
  </w:style>
  <w:style w:type="character" w:customStyle="1" w:styleId="BalloonTextChar">
    <w:name w:val="Balloon Text Char"/>
    <w:basedOn w:val="DefaultParagraphFont"/>
    <w:link w:val="BalloonText"/>
    <w:uiPriority w:val="99"/>
    <w:semiHidden/>
    <w:rsid w:val="000D1643"/>
    <w:rPr>
      <w:rFonts w:ascii="Times New Roman" w:hAnsi="Times New Roman" w:cs="Times New Roman"/>
      <w:sz w:val="18"/>
      <w:szCs w:val="18"/>
    </w:rPr>
  </w:style>
  <w:style w:type="paragraph" w:customStyle="1" w:styleId="p1">
    <w:name w:val="p1"/>
    <w:basedOn w:val="Normal"/>
    <w:rsid w:val="0051433B"/>
    <w:pPr>
      <w:ind w:left="30"/>
    </w:pPr>
    <w:rPr>
      <w:sz w:val="16"/>
      <w:szCs w:val="16"/>
    </w:rPr>
  </w:style>
  <w:style w:type="paragraph" w:customStyle="1" w:styleId="p2">
    <w:name w:val="p2"/>
    <w:basedOn w:val="Normal"/>
    <w:rsid w:val="0051433B"/>
    <w:rPr>
      <w:sz w:val="16"/>
      <w:szCs w:val="16"/>
    </w:rPr>
  </w:style>
  <w:style w:type="paragraph" w:customStyle="1" w:styleId="p3">
    <w:name w:val="p3"/>
    <w:basedOn w:val="Normal"/>
    <w:rsid w:val="0051433B"/>
    <w:pPr>
      <w:spacing w:line="156" w:lineRule="atLeast"/>
      <w:jc w:val="right"/>
    </w:pPr>
    <w:rPr>
      <w:sz w:val="16"/>
      <w:szCs w:val="16"/>
    </w:rPr>
  </w:style>
  <w:style w:type="paragraph" w:customStyle="1" w:styleId="p4">
    <w:name w:val="p4"/>
    <w:basedOn w:val="Normal"/>
    <w:rsid w:val="0051433B"/>
    <w:pPr>
      <w:spacing w:before="36"/>
      <w:ind w:left="30"/>
    </w:pPr>
    <w:rPr>
      <w:sz w:val="16"/>
      <w:szCs w:val="16"/>
    </w:rPr>
  </w:style>
  <w:style w:type="paragraph" w:customStyle="1" w:styleId="p5">
    <w:name w:val="p5"/>
    <w:basedOn w:val="Normal"/>
    <w:rsid w:val="0051433B"/>
    <w:pPr>
      <w:spacing w:before="2"/>
      <w:ind w:left="30"/>
    </w:pPr>
    <w:rPr>
      <w:sz w:val="16"/>
      <w:szCs w:val="16"/>
    </w:rPr>
  </w:style>
  <w:style w:type="paragraph" w:customStyle="1" w:styleId="p6">
    <w:name w:val="p6"/>
    <w:basedOn w:val="Normal"/>
    <w:rsid w:val="0051433B"/>
    <w:pPr>
      <w:spacing w:before="2"/>
      <w:ind w:left="30" w:firstLine="210"/>
    </w:pPr>
    <w:rPr>
      <w:sz w:val="16"/>
      <w:szCs w:val="16"/>
    </w:rPr>
  </w:style>
  <w:style w:type="paragraph" w:customStyle="1" w:styleId="p7">
    <w:name w:val="p7"/>
    <w:basedOn w:val="Normal"/>
    <w:rsid w:val="0051433B"/>
    <w:pPr>
      <w:spacing w:before="2"/>
      <w:ind w:left="30" w:firstLine="209"/>
    </w:pPr>
    <w:rPr>
      <w:sz w:val="16"/>
      <w:szCs w:val="16"/>
    </w:rPr>
  </w:style>
  <w:style w:type="character" w:customStyle="1" w:styleId="s1">
    <w:name w:val="s1"/>
    <w:basedOn w:val="DefaultParagraphFont"/>
    <w:rsid w:val="0051433B"/>
    <w:rPr>
      <w:spacing w:val="-2"/>
    </w:rPr>
  </w:style>
  <w:style w:type="character" w:customStyle="1" w:styleId="s2">
    <w:name w:val="s2"/>
    <w:basedOn w:val="DefaultParagraphFont"/>
    <w:rsid w:val="0051433B"/>
    <w:rPr>
      <w:spacing w:val="-3"/>
    </w:rPr>
  </w:style>
  <w:style w:type="character" w:customStyle="1" w:styleId="s3">
    <w:name w:val="s3"/>
    <w:basedOn w:val="DefaultParagraphFont"/>
    <w:rsid w:val="0051433B"/>
    <w:rPr>
      <w:spacing w:val="2"/>
    </w:rPr>
  </w:style>
  <w:style w:type="character" w:customStyle="1" w:styleId="s4">
    <w:name w:val="s4"/>
    <w:basedOn w:val="DefaultParagraphFont"/>
    <w:rsid w:val="0051433B"/>
    <w:rPr>
      <w:spacing w:val="-5"/>
    </w:rPr>
  </w:style>
  <w:style w:type="character" w:customStyle="1" w:styleId="s5">
    <w:name w:val="s5"/>
    <w:basedOn w:val="DefaultParagraphFont"/>
    <w:rsid w:val="0051433B"/>
    <w:rPr>
      <w:spacing w:val="5"/>
    </w:rPr>
  </w:style>
  <w:style w:type="character" w:customStyle="1" w:styleId="s6">
    <w:name w:val="s6"/>
    <w:basedOn w:val="DefaultParagraphFont"/>
    <w:rsid w:val="0051433B"/>
    <w:rPr>
      <w:spacing w:val="6"/>
    </w:rPr>
  </w:style>
  <w:style w:type="character" w:customStyle="1" w:styleId="s7">
    <w:name w:val="s7"/>
    <w:basedOn w:val="DefaultParagraphFont"/>
    <w:rsid w:val="0051433B"/>
    <w:rPr>
      <w:spacing w:val="3"/>
    </w:rPr>
  </w:style>
  <w:style w:type="character" w:customStyle="1" w:styleId="s8">
    <w:name w:val="s8"/>
    <w:basedOn w:val="DefaultParagraphFont"/>
    <w:rsid w:val="0051433B"/>
    <w:rPr>
      <w:spacing w:val="8"/>
    </w:rPr>
  </w:style>
  <w:style w:type="character" w:customStyle="1" w:styleId="s9">
    <w:name w:val="s9"/>
    <w:basedOn w:val="DefaultParagraphFont"/>
    <w:rsid w:val="0051433B"/>
    <w:rPr>
      <w:spacing w:val="9"/>
    </w:rPr>
  </w:style>
  <w:style w:type="character" w:customStyle="1" w:styleId="s10">
    <w:name w:val="s10"/>
    <w:basedOn w:val="DefaultParagraphFont"/>
    <w:rsid w:val="0051433B"/>
    <w:rPr>
      <w:spacing w:val="14"/>
    </w:rPr>
  </w:style>
  <w:style w:type="character" w:customStyle="1" w:styleId="s11">
    <w:name w:val="s11"/>
    <w:basedOn w:val="DefaultParagraphFont"/>
    <w:rsid w:val="0051433B"/>
    <w:rPr>
      <w:spacing w:val="-24"/>
    </w:rPr>
  </w:style>
  <w:style w:type="character" w:customStyle="1" w:styleId="s12">
    <w:name w:val="s12"/>
    <w:basedOn w:val="DefaultParagraphFont"/>
    <w:rsid w:val="0051433B"/>
    <w:rPr>
      <w:spacing w:val="-23"/>
    </w:rPr>
  </w:style>
  <w:style w:type="character" w:customStyle="1" w:styleId="s13">
    <w:name w:val="s13"/>
    <w:basedOn w:val="DefaultParagraphFont"/>
    <w:rsid w:val="0051433B"/>
    <w:rPr>
      <w:spacing w:val="-27"/>
    </w:rPr>
  </w:style>
  <w:style w:type="character" w:customStyle="1" w:styleId="s14">
    <w:name w:val="s14"/>
    <w:basedOn w:val="DefaultParagraphFont"/>
    <w:rsid w:val="0051433B"/>
    <w:rPr>
      <w:spacing w:val="-17"/>
    </w:rPr>
  </w:style>
  <w:style w:type="character" w:customStyle="1" w:styleId="s15">
    <w:name w:val="s15"/>
    <w:basedOn w:val="DefaultParagraphFont"/>
    <w:rsid w:val="0051433B"/>
    <w:rPr>
      <w:spacing w:val="-15"/>
    </w:rPr>
  </w:style>
  <w:style w:type="character" w:customStyle="1" w:styleId="s16">
    <w:name w:val="s16"/>
    <w:basedOn w:val="DefaultParagraphFont"/>
    <w:rsid w:val="0051433B"/>
    <w:rPr>
      <w:spacing w:val="-12"/>
    </w:rPr>
  </w:style>
  <w:style w:type="character" w:customStyle="1" w:styleId="s17">
    <w:name w:val="s17"/>
    <w:basedOn w:val="DefaultParagraphFont"/>
    <w:rsid w:val="0051433B"/>
    <w:rPr>
      <w:spacing w:val="-11"/>
    </w:rPr>
  </w:style>
  <w:style w:type="character" w:customStyle="1" w:styleId="s18">
    <w:name w:val="s18"/>
    <w:basedOn w:val="DefaultParagraphFont"/>
    <w:rsid w:val="0051433B"/>
    <w:rPr>
      <w:spacing w:val="24"/>
    </w:rPr>
  </w:style>
  <w:style w:type="character" w:customStyle="1" w:styleId="s19">
    <w:name w:val="s19"/>
    <w:basedOn w:val="DefaultParagraphFont"/>
    <w:rsid w:val="0051433B"/>
    <w:rPr>
      <w:spacing w:val="-14"/>
    </w:rPr>
  </w:style>
  <w:style w:type="character" w:customStyle="1" w:styleId="s20">
    <w:name w:val="s20"/>
    <w:basedOn w:val="DefaultParagraphFont"/>
    <w:rsid w:val="0051433B"/>
    <w:rPr>
      <w:spacing w:val="-18"/>
    </w:rPr>
  </w:style>
  <w:style w:type="character" w:customStyle="1" w:styleId="s21">
    <w:name w:val="s21"/>
    <w:basedOn w:val="DefaultParagraphFont"/>
    <w:rsid w:val="0051433B"/>
    <w:rPr>
      <w:spacing w:val="-9"/>
    </w:rPr>
  </w:style>
  <w:style w:type="character" w:customStyle="1" w:styleId="s22">
    <w:name w:val="s22"/>
    <w:basedOn w:val="DefaultParagraphFont"/>
    <w:rsid w:val="0051433B"/>
    <w:rPr>
      <w:spacing w:val="-21"/>
    </w:rPr>
  </w:style>
  <w:style w:type="character" w:customStyle="1" w:styleId="s23">
    <w:name w:val="s23"/>
    <w:basedOn w:val="DefaultParagraphFont"/>
    <w:rsid w:val="0051433B"/>
    <w:rPr>
      <w:spacing w:val="11"/>
    </w:rPr>
  </w:style>
  <w:style w:type="character" w:customStyle="1" w:styleId="s24">
    <w:name w:val="s24"/>
    <w:basedOn w:val="DefaultParagraphFont"/>
    <w:rsid w:val="0051433B"/>
    <w:rPr>
      <w:spacing w:val="33"/>
    </w:rPr>
  </w:style>
  <w:style w:type="character" w:customStyle="1" w:styleId="s25">
    <w:name w:val="s25"/>
    <w:basedOn w:val="DefaultParagraphFont"/>
    <w:rsid w:val="0051433B"/>
    <w:rPr>
      <w:spacing w:val="35"/>
    </w:rPr>
  </w:style>
  <w:style w:type="character" w:customStyle="1" w:styleId="s26">
    <w:name w:val="s26"/>
    <w:basedOn w:val="DefaultParagraphFont"/>
    <w:rsid w:val="0051433B"/>
    <w:rPr>
      <w:spacing w:val="15"/>
    </w:rPr>
  </w:style>
  <w:style w:type="paragraph" w:customStyle="1" w:styleId="p8">
    <w:name w:val="p8"/>
    <w:basedOn w:val="Normal"/>
    <w:rsid w:val="0051433B"/>
    <w:pPr>
      <w:ind w:firstLine="209"/>
    </w:pPr>
    <w:rPr>
      <w:sz w:val="16"/>
      <w:szCs w:val="16"/>
    </w:rPr>
  </w:style>
  <w:style w:type="paragraph" w:customStyle="1" w:styleId="p9">
    <w:name w:val="p9"/>
    <w:basedOn w:val="Normal"/>
    <w:rsid w:val="0051433B"/>
    <w:pPr>
      <w:ind w:left="209"/>
    </w:pPr>
    <w:rPr>
      <w:sz w:val="16"/>
      <w:szCs w:val="16"/>
    </w:rPr>
  </w:style>
  <w:style w:type="character" w:customStyle="1" w:styleId="s27">
    <w:name w:val="s27"/>
    <w:basedOn w:val="DefaultParagraphFont"/>
    <w:rsid w:val="0051433B"/>
    <w:rPr>
      <w:spacing w:val="-15"/>
    </w:rPr>
  </w:style>
  <w:style w:type="character" w:customStyle="1" w:styleId="s28">
    <w:name w:val="s28"/>
    <w:basedOn w:val="DefaultParagraphFont"/>
    <w:rsid w:val="0051433B"/>
    <w:rPr>
      <w:spacing w:val="18"/>
    </w:rPr>
  </w:style>
  <w:style w:type="character" w:customStyle="1" w:styleId="s29">
    <w:name w:val="s29"/>
    <w:basedOn w:val="DefaultParagraphFont"/>
    <w:rsid w:val="0051433B"/>
    <w:rPr>
      <w:spacing w:val="-8"/>
    </w:rPr>
  </w:style>
  <w:style w:type="character" w:customStyle="1" w:styleId="s30">
    <w:name w:val="s30"/>
    <w:basedOn w:val="DefaultParagraphFont"/>
    <w:rsid w:val="0051433B"/>
    <w:rPr>
      <w:spacing w:val="-29"/>
    </w:rPr>
  </w:style>
  <w:style w:type="character" w:customStyle="1" w:styleId="s31">
    <w:name w:val="s31"/>
    <w:basedOn w:val="DefaultParagraphFont"/>
    <w:rsid w:val="0051433B"/>
    <w:rPr>
      <w:spacing w:val="-27"/>
    </w:rPr>
  </w:style>
  <w:style w:type="character" w:styleId="PageNumber">
    <w:name w:val="page number"/>
    <w:basedOn w:val="DefaultParagraphFont"/>
    <w:uiPriority w:val="99"/>
    <w:semiHidden/>
    <w:unhideWhenUsed/>
    <w:rsid w:val="00C5723E"/>
  </w:style>
  <w:style w:type="paragraph" w:styleId="NormalWeb">
    <w:name w:val="Normal (Web)"/>
    <w:basedOn w:val="Normal"/>
    <w:uiPriority w:val="99"/>
    <w:unhideWhenUsed/>
    <w:rsid w:val="009A4D66"/>
    <w:pPr>
      <w:spacing w:before="100" w:beforeAutospacing="1" w:after="100" w:afterAutospacing="1"/>
    </w:pPr>
  </w:style>
  <w:style w:type="character" w:customStyle="1" w:styleId="apple-tab-span">
    <w:name w:val="apple-tab-span"/>
    <w:basedOn w:val="DefaultParagraphFont"/>
    <w:rsid w:val="009A4D66"/>
  </w:style>
  <w:style w:type="character" w:customStyle="1" w:styleId="tx">
    <w:name w:val="tx"/>
    <w:basedOn w:val="DefaultParagraphFont"/>
    <w:rsid w:val="00033597"/>
  </w:style>
  <w:style w:type="table" w:styleId="TableGrid">
    <w:name w:val="Table Grid"/>
    <w:basedOn w:val="TableNormal"/>
    <w:uiPriority w:val="39"/>
    <w:rsid w:val="00914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205B7"/>
  </w:style>
  <w:style w:type="character" w:customStyle="1" w:styleId="DocumentMapChar">
    <w:name w:val="Document Map Char"/>
    <w:basedOn w:val="DefaultParagraphFont"/>
    <w:link w:val="DocumentMap"/>
    <w:uiPriority w:val="99"/>
    <w:semiHidden/>
    <w:rsid w:val="007205B7"/>
    <w:rPr>
      <w:rFonts w:ascii="Times New Roman" w:hAnsi="Times New Roman" w:cs="Times New Roman"/>
    </w:rPr>
  </w:style>
  <w:style w:type="character" w:customStyle="1" w:styleId="s32">
    <w:name w:val="s32"/>
    <w:basedOn w:val="DefaultParagraphFont"/>
    <w:rsid w:val="00476EAA"/>
    <w:rPr>
      <w:spacing w:val="26"/>
    </w:rPr>
  </w:style>
  <w:style w:type="character" w:customStyle="1" w:styleId="s33">
    <w:name w:val="s33"/>
    <w:basedOn w:val="DefaultParagraphFont"/>
    <w:rsid w:val="00476EAA"/>
    <w:rPr>
      <w:spacing w:val="9"/>
    </w:rPr>
  </w:style>
  <w:style w:type="character" w:customStyle="1" w:styleId="s34">
    <w:name w:val="s34"/>
    <w:basedOn w:val="DefaultParagraphFont"/>
    <w:rsid w:val="00476EAA"/>
    <w:rPr>
      <w:spacing w:val="36"/>
    </w:rPr>
  </w:style>
  <w:style w:type="character" w:customStyle="1" w:styleId="s35">
    <w:name w:val="s35"/>
    <w:basedOn w:val="DefaultParagraphFont"/>
    <w:rsid w:val="00476EAA"/>
    <w:rPr>
      <w:spacing w:val="-5"/>
    </w:rPr>
  </w:style>
  <w:style w:type="character" w:customStyle="1" w:styleId="s36">
    <w:name w:val="s36"/>
    <w:basedOn w:val="DefaultParagraphFont"/>
    <w:rsid w:val="00476EAA"/>
    <w:rPr>
      <w:spacing w:val="11"/>
    </w:rPr>
  </w:style>
  <w:style w:type="character" w:customStyle="1" w:styleId="s37">
    <w:name w:val="s37"/>
    <w:basedOn w:val="DefaultParagraphFont"/>
    <w:rsid w:val="00476EAA"/>
    <w:rPr>
      <w:spacing w:val="20"/>
    </w:rPr>
  </w:style>
  <w:style w:type="character" w:customStyle="1" w:styleId="s38">
    <w:name w:val="s38"/>
    <w:basedOn w:val="DefaultParagraphFont"/>
    <w:rsid w:val="00476EAA"/>
    <w:rPr>
      <w:spacing w:val="26"/>
    </w:rPr>
  </w:style>
  <w:style w:type="character" w:customStyle="1" w:styleId="s39">
    <w:name w:val="s39"/>
    <w:basedOn w:val="DefaultParagraphFont"/>
    <w:rsid w:val="00476EAA"/>
    <w:rPr>
      <w:spacing w:val="-29"/>
    </w:rPr>
  </w:style>
  <w:style w:type="character" w:styleId="Strong">
    <w:name w:val="Strong"/>
    <w:basedOn w:val="DefaultParagraphFont"/>
    <w:uiPriority w:val="22"/>
    <w:qFormat/>
    <w:rsid w:val="00C846C6"/>
    <w:rPr>
      <w:b/>
      <w:bCs/>
    </w:rPr>
  </w:style>
  <w:style w:type="character" w:styleId="Emphasis">
    <w:name w:val="Emphasis"/>
    <w:basedOn w:val="DefaultParagraphFont"/>
    <w:uiPriority w:val="20"/>
    <w:qFormat/>
    <w:rsid w:val="00D14852"/>
    <w:rPr>
      <w:i/>
      <w:iCs/>
    </w:rPr>
  </w:style>
  <w:style w:type="character" w:customStyle="1" w:styleId="Heading1Char">
    <w:name w:val="Heading 1 Char"/>
    <w:basedOn w:val="DefaultParagraphFont"/>
    <w:link w:val="Heading1"/>
    <w:uiPriority w:val="9"/>
    <w:rsid w:val="00FA428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428C"/>
    <w:pPr>
      <w:spacing w:before="480" w:line="276" w:lineRule="auto"/>
      <w:outlineLvl w:val="9"/>
    </w:pPr>
    <w:rPr>
      <w:b/>
      <w:bCs/>
      <w:sz w:val="28"/>
      <w:szCs w:val="28"/>
    </w:rPr>
  </w:style>
  <w:style w:type="paragraph" w:styleId="TOC1">
    <w:name w:val="toc 1"/>
    <w:basedOn w:val="Normal"/>
    <w:next w:val="Normal"/>
    <w:autoRedefine/>
    <w:uiPriority w:val="39"/>
    <w:unhideWhenUsed/>
    <w:rsid w:val="00382A1A"/>
    <w:pPr>
      <w:tabs>
        <w:tab w:val="left" w:pos="630"/>
        <w:tab w:val="left" w:pos="720"/>
        <w:tab w:val="left" w:pos="810"/>
        <w:tab w:val="left" w:pos="1080"/>
        <w:tab w:val="left" w:pos="6120"/>
        <w:tab w:val="left" w:pos="7380"/>
        <w:tab w:val="right" w:pos="9350"/>
      </w:tabs>
      <w:ind w:right="1350"/>
      <w:jc w:val="both"/>
    </w:pPr>
    <w:rPr>
      <w:rFonts w:asciiTheme="majorHAnsi" w:hAnsiTheme="majorHAnsi"/>
      <w:b/>
      <w:bCs/>
      <w:caps/>
    </w:rPr>
  </w:style>
  <w:style w:type="character" w:styleId="Hyperlink">
    <w:name w:val="Hyperlink"/>
    <w:basedOn w:val="DefaultParagraphFont"/>
    <w:uiPriority w:val="99"/>
    <w:unhideWhenUsed/>
    <w:rsid w:val="00FA428C"/>
    <w:rPr>
      <w:color w:val="0563C1" w:themeColor="hyperlink"/>
      <w:u w:val="single"/>
    </w:rPr>
  </w:style>
  <w:style w:type="paragraph" w:styleId="TOC2">
    <w:name w:val="toc 2"/>
    <w:basedOn w:val="Normal"/>
    <w:next w:val="Normal"/>
    <w:autoRedefine/>
    <w:uiPriority w:val="39"/>
    <w:unhideWhenUsed/>
    <w:rsid w:val="00FA428C"/>
    <w:pPr>
      <w:spacing w:before="240"/>
    </w:pPr>
    <w:rPr>
      <w:rFonts w:asciiTheme="minorHAnsi" w:hAnsiTheme="minorHAnsi"/>
      <w:b/>
      <w:bCs/>
      <w:szCs w:val="20"/>
    </w:rPr>
  </w:style>
  <w:style w:type="paragraph" w:styleId="TOC3">
    <w:name w:val="toc 3"/>
    <w:basedOn w:val="Normal"/>
    <w:next w:val="Normal"/>
    <w:autoRedefine/>
    <w:uiPriority w:val="39"/>
    <w:unhideWhenUsed/>
    <w:rsid w:val="00FA428C"/>
    <w:pPr>
      <w:ind w:left="240"/>
    </w:pPr>
    <w:rPr>
      <w:rFonts w:asciiTheme="minorHAnsi" w:hAnsiTheme="minorHAnsi"/>
      <w:szCs w:val="20"/>
    </w:rPr>
  </w:style>
  <w:style w:type="paragraph" w:styleId="TOC4">
    <w:name w:val="toc 4"/>
    <w:basedOn w:val="Normal"/>
    <w:next w:val="Normal"/>
    <w:autoRedefine/>
    <w:uiPriority w:val="39"/>
    <w:unhideWhenUsed/>
    <w:rsid w:val="00FA428C"/>
    <w:pPr>
      <w:ind w:left="480"/>
    </w:pPr>
    <w:rPr>
      <w:rFonts w:asciiTheme="minorHAnsi" w:hAnsiTheme="minorHAnsi"/>
      <w:szCs w:val="20"/>
    </w:rPr>
  </w:style>
  <w:style w:type="paragraph" w:styleId="TOC5">
    <w:name w:val="toc 5"/>
    <w:basedOn w:val="Normal"/>
    <w:next w:val="Normal"/>
    <w:autoRedefine/>
    <w:uiPriority w:val="39"/>
    <w:unhideWhenUsed/>
    <w:rsid w:val="00FA428C"/>
    <w:pPr>
      <w:ind w:left="720"/>
    </w:pPr>
    <w:rPr>
      <w:rFonts w:asciiTheme="minorHAnsi" w:hAnsiTheme="minorHAnsi"/>
      <w:szCs w:val="20"/>
    </w:rPr>
  </w:style>
  <w:style w:type="paragraph" w:styleId="TOC6">
    <w:name w:val="toc 6"/>
    <w:basedOn w:val="Normal"/>
    <w:next w:val="Normal"/>
    <w:autoRedefine/>
    <w:uiPriority w:val="39"/>
    <w:unhideWhenUsed/>
    <w:rsid w:val="00FA428C"/>
    <w:pPr>
      <w:ind w:left="960"/>
    </w:pPr>
    <w:rPr>
      <w:rFonts w:asciiTheme="minorHAnsi" w:hAnsiTheme="minorHAnsi"/>
      <w:szCs w:val="20"/>
    </w:rPr>
  </w:style>
  <w:style w:type="paragraph" w:styleId="TOC7">
    <w:name w:val="toc 7"/>
    <w:basedOn w:val="Normal"/>
    <w:next w:val="Normal"/>
    <w:autoRedefine/>
    <w:uiPriority w:val="39"/>
    <w:unhideWhenUsed/>
    <w:rsid w:val="00FA428C"/>
    <w:pPr>
      <w:ind w:left="1200"/>
    </w:pPr>
    <w:rPr>
      <w:rFonts w:asciiTheme="minorHAnsi" w:hAnsiTheme="minorHAnsi"/>
      <w:szCs w:val="20"/>
    </w:rPr>
  </w:style>
  <w:style w:type="paragraph" w:styleId="TOC8">
    <w:name w:val="toc 8"/>
    <w:basedOn w:val="Normal"/>
    <w:next w:val="Normal"/>
    <w:autoRedefine/>
    <w:uiPriority w:val="39"/>
    <w:unhideWhenUsed/>
    <w:rsid w:val="00FA428C"/>
    <w:pPr>
      <w:ind w:left="1440"/>
    </w:pPr>
    <w:rPr>
      <w:rFonts w:asciiTheme="minorHAnsi" w:hAnsiTheme="minorHAnsi"/>
      <w:szCs w:val="20"/>
    </w:rPr>
  </w:style>
  <w:style w:type="paragraph" w:styleId="TOC9">
    <w:name w:val="toc 9"/>
    <w:basedOn w:val="Normal"/>
    <w:next w:val="Normal"/>
    <w:autoRedefine/>
    <w:uiPriority w:val="39"/>
    <w:unhideWhenUsed/>
    <w:rsid w:val="00FA428C"/>
    <w:pPr>
      <w:ind w:left="1680"/>
    </w:pPr>
    <w:rPr>
      <w:rFonts w:asciiTheme="minorHAnsi" w:hAnsiTheme="minorHAnsi"/>
      <w:szCs w:val="20"/>
    </w:rPr>
  </w:style>
  <w:style w:type="paragraph" w:customStyle="1" w:styleId="Style1">
    <w:name w:val="Style1"/>
    <w:basedOn w:val="Heading1"/>
    <w:qFormat/>
    <w:rsid w:val="0069614C"/>
    <w:rPr>
      <w:rFonts w:ascii="Calibri Light" w:hAnsi="Calibri Light" w:cs="Arial"/>
      <w:b/>
      <w:color w:val="000000" w:themeColor="text1"/>
      <w:spacing w:val="20"/>
      <w:sz w:val="20"/>
      <w:szCs w:val="20"/>
    </w:rPr>
  </w:style>
  <w:style w:type="paragraph" w:customStyle="1" w:styleId="p10">
    <w:name w:val="p10"/>
    <w:basedOn w:val="Normal"/>
    <w:rsid w:val="00B42EDB"/>
    <w:pPr>
      <w:spacing w:before="5"/>
    </w:pPr>
    <w:rPr>
      <w:sz w:val="19"/>
      <w:szCs w:val="19"/>
    </w:rPr>
  </w:style>
  <w:style w:type="paragraph" w:customStyle="1" w:styleId="p11">
    <w:name w:val="p11"/>
    <w:basedOn w:val="Normal"/>
    <w:rsid w:val="00B42EDB"/>
    <w:pPr>
      <w:ind w:left="30"/>
      <w:jc w:val="both"/>
    </w:pPr>
    <w:rPr>
      <w:sz w:val="18"/>
      <w:szCs w:val="18"/>
    </w:rPr>
  </w:style>
  <w:style w:type="paragraph" w:styleId="NoSpacing">
    <w:name w:val="No Spacing"/>
    <w:uiPriority w:val="1"/>
    <w:qFormat/>
    <w:rsid w:val="00625F76"/>
    <w:rPr>
      <w:rFonts w:ascii="Times New Roman" w:hAnsi="Times New Roman" w:cs="Times New Roman"/>
    </w:rPr>
  </w:style>
  <w:style w:type="paragraph" w:styleId="Revision">
    <w:name w:val="Revision"/>
    <w:hidden/>
    <w:uiPriority w:val="99"/>
    <w:semiHidden/>
    <w:rsid w:val="009A2473"/>
    <w:rPr>
      <w:rFonts w:ascii="Times New Roman" w:hAnsi="Times New Roman" w:cs="Times New Roman"/>
    </w:rPr>
  </w:style>
  <w:style w:type="paragraph" w:customStyle="1" w:styleId="Style2">
    <w:name w:val="Style2"/>
    <w:basedOn w:val="TOCHeading"/>
    <w:qFormat/>
    <w:rsid w:val="0026148E"/>
  </w:style>
  <w:style w:type="character" w:customStyle="1" w:styleId="s41">
    <w:name w:val="s41"/>
    <w:basedOn w:val="DefaultParagraphFont"/>
    <w:rsid w:val="004844AC"/>
    <w:rPr>
      <w:color w:val="0085CC"/>
      <w:spacing w:val="-8"/>
    </w:rPr>
  </w:style>
  <w:style w:type="paragraph" w:customStyle="1" w:styleId="xxmsonormal">
    <w:name w:val="x_x_msonormal"/>
    <w:basedOn w:val="Normal"/>
    <w:rsid w:val="004670E8"/>
    <w:pPr>
      <w:spacing w:before="100" w:beforeAutospacing="1" w:after="100" w:afterAutospacing="1"/>
    </w:pPr>
    <w:rPr>
      <w:rFonts w:ascii="Times New Roman" w:eastAsia="Times New Roman" w:hAnsi="Times New Roman"/>
      <w:sz w:val="24"/>
    </w:rPr>
  </w:style>
  <w:style w:type="character" w:styleId="FollowedHyperlink">
    <w:name w:val="FollowedHyperlink"/>
    <w:basedOn w:val="DefaultParagraphFont"/>
    <w:uiPriority w:val="99"/>
    <w:semiHidden/>
    <w:unhideWhenUsed/>
    <w:rsid w:val="008810CB"/>
    <w:rPr>
      <w:color w:val="954F72" w:themeColor="followedHyperlink"/>
      <w:u w:val="single"/>
    </w:rPr>
  </w:style>
  <w:style w:type="character" w:styleId="UnresolvedMention">
    <w:name w:val="Unresolved Mention"/>
    <w:basedOn w:val="DefaultParagraphFont"/>
    <w:uiPriority w:val="99"/>
    <w:rsid w:val="00644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137">
      <w:bodyDiv w:val="1"/>
      <w:marLeft w:val="0"/>
      <w:marRight w:val="0"/>
      <w:marTop w:val="0"/>
      <w:marBottom w:val="0"/>
      <w:divBdr>
        <w:top w:val="none" w:sz="0" w:space="0" w:color="auto"/>
        <w:left w:val="none" w:sz="0" w:space="0" w:color="auto"/>
        <w:bottom w:val="none" w:sz="0" w:space="0" w:color="auto"/>
        <w:right w:val="none" w:sz="0" w:space="0" w:color="auto"/>
      </w:divBdr>
    </w:div>
    <w:div w:id="31736329">
      <w:bodyDiv w:val="1"/>
      <w:marLeft w:val="0"/>
      <w:marRight w:val="0"/>
      <w:marTop w:val="0"/>
      <w:marBottom w:val="0"/>
      <w:divBdr>
        <w:top w:val="none" w:sz="0" w:space="0" w:color="auto"/>
        <w:left w:val="none" w:sz="0" w:space="0" w:color="auto"/>
        <w:bottom w:val="none" w:sz="0" w:space="0" w:color="auto"/>
        <w:right w:val="none" w:sz="0" w:space="0" w:color="auto"/>
      </w:divBdr>
    </w:div>
    <w:div w:id="63912467">
      <w:bodyDiv w:val="1"/>
      <w:marLeft w:val="0"/>
      <w:marRight w:val="0"/>
      <w:marTop w:val="0"/>
      <w:marBottom w:val="0"/>
      <w:divBdr>
        <w:top w:val="none" w:sz="0" w:space="0" w:color="auto"/>
        <w:left w:val="none" w:sz="0" w:space="0" w:color="auto"/>
        <w:bottom w:val="none" w:sz="0" w:space="0" w:color="auto"/>
        <w:right w:val="none" w:sz="0" w:space="0" w:color="auto"/>
      </w:divBdr>
    </w:div>
    <w:div w:id="116334280">
      <w:bodyDiv w:val="1"/>
      <w:marLeft w:val="0"/>
      <w:marRight w:val="0"/>
      <w:marTop w:val="0"/>
      <w:marBottom w:val="0"/>
      <w:divBdr>
        <w:top w:val="none" w:sz="0" w:space="0" w:color="auto"/>
        <w:left w:val="none" w:sz="0" w:space="0" w:color="auto"/>
        <w:bottom w:val="none" w:sz="0" w:space="0" w:color="auto"/>
        <w:right w:val="none" w:sz="0" w:space="0" w:color="auto"/>
      </w:divBdr>
    </w:div>
    <w:div w:id="117728199">
      <w:bodyDiv w:val="1"/>
      <w:marLeft w:val="0"/>
      <w:marRight w:val="0"/>
      <w:marTop w:val="0"/>
      <w:marBottom w:val="0"/>
      <w:divBdr>
        <w:top w:val="none" w:sz="0" w:space="0" w:color="auto"/>
        <w:left w:val="none" w:sz="0" w:space="0" w:color="auto"/>
        <w:bottom w:val="none" w:sz="0" w:space="0" w:color="auto"/>
        <w:right w:val="none" w:sz="0" w:space="0" w:color="auto"/>
      </w:divBdr>
    </w:div>
    <w:div w:id="131682342">
      <w:bodyDiv w:val="1"/>
      <w:marLeft w:val="0"/>
      <w:marRight w:val="0"/>
      <w:marTop w:val="0"/>
      <w:marBottom w:val="0"/>
      <w:divBdr>
        <w:top w:val="none" w:sz="0" w:space="0" w:color="auto"/>
        <w:left w:val="none" w:sz="0" w:space="0" w:color="auto"/>
        <w:bottom w:val="none" w:sz="0" w:space="0" w:color="auto"/>
        <w:right w:val="none" w:sz="0" w:space="0" w:color="auto"/>
      </w:divBdr>
    </w:div>
    <w:div w:id="156458315">
      <w:bodyDiv w:val="1"/>
      <w:marLeft w:val="0"/>
      <w:marRight w:val="0"/>
      <w:marTop w:val="0"/>
      <w:marBottom w:val="0"/>
      <w:divBdr>
        <w:top w:val="none" w:sz="0" w:space="0" w:color="auto"/>
        <w:left w:val="none" w:sz="0" w:space="0" w:color="auto"/>
        <w:bottom w:val="none" w:sz="0" w:space="0" w:color="auto"/>
        <w:right w:val="none" w:sz="0" w:space="0" w:color="auto"/>
      </w:divBdr>
    </w:div>
    <w:div w:id="204410867">
      <w:bodyDiv w:val="1"/>
      <w:marLeft w:val="0"/>
      <w:marRight w:val="0"/>
      <w:marTop w:val="0"/>
      <w:marBottom w:val="0"/>
      <w:divBdr>
        <w:top w:val="none" w:sz="0" w:space="0" w:color="auto"/>
        <w:left w:val="none" w:sz="0" w:space="0" w:color="auto"/>
        <w:bottom w:val="none" w:sz="0" w:space="0" w:color="auto"/>
        <w:right w:val="none" w:sz="0" w:space="0" w:color="auto"/>
      </w:divBdr>
    </w:div>
    <w:div w:id="255018571">
      <w:bodyDiv w:val="1"/>
      <w:marLeft w:val="0"/>
      <w:marRight w:val="0"/>
      <w:marTop w:val="0"/>
      <w:marBottom w:val="0"/>
      <w:divBdr>
        <w:top w:val="none" w:sz="0" w:space="0" w:color="auto"/>
        <w:left w:val="none" w:sz="0" w:space="0" w:color="auto"/>
        <w:bottom w:val="none" w:sz="0" w:space="0" w:color="auto"/>
        <w:right w:val="none" w:sz="0" w:space="0" w:color="auto"/>
      </w:divBdr>
    </w:div>
    <w:div w:id="288125961">
      <w:bodyDiv w:val="1"/>
      <w:marLeft w:val="0"/>
      <w:marRight w:val="0"/>
      <w:marTop w:val="0"/>
      <w:marBottom w:val="0"/>
      <w:divBdr>
        <w:top w:val="none" w:sz="0" w:space="0" w:color="auto"/>
        <w:left w:val="none" w:sz="0" w:space="0" w:color="auto"/>
        <w:bottom w:val="none" w:sz="0" w:space="0" w:color="auto"/>
        <w:right w:val="none" w:sz="0" w:space="0" w:color="auto"/>
      </w:divBdr>
    </w:div>
    <w:div w:id="344064886">
      <w:bodyDiv w:val="1"/>
      <w:marLeft w:val="0"/>
      <w:marRight w:val="0"/>
      <w:marTop w:val="0"/>
      <w:marBottom w:val="0"/>
      <w:divBdr>
        <w:top w:val="none" w:sz="0" w:space="0" w:color="auto"/>
        <w:left w:val="none" w:sz="0" w:space="0" w:color="auto"/>
        <w:bottom w:val="none" w:sz="0" w:space="0" w:color="auto"/>
        <w:right w:val="none" w:sz="0" w:space="0" w:color="auto"/>
      </w:divBdr>
    </w:div>
    <w:div w:id="448091490">
      <w:bodyDiv w:val="1"/>
      <w:marLeft w:val="0"/>
      <w:marRight w:val="0"/>
      <w:marTop w:val="0"/>
      <w:marBottom w:val="0"/>
      <w:divBdr>
        <w:top w:val="none" w:sz="0" w:space="0" w:color="auto"/>
        <w:left w:val="none" w:sz="0" w:space="0" w:color="auto"/>
        <w:bottom w:val="none" w:sz="0" w:space="0" w:color="auto"/>
        <w:right w:val="none" w:sz="0" w:space="0" w:color="auto"/>
      </w:divBdr>
    </w:div>
    <w:div w:id="464860763">
      <w:bodyDiv w:val="1"/>
      <w:marLeft w:val="0"/>
      <w:marRight w:val="0"/>
      <w:marTop w:val="0"/>
      <w:marBottom w:val="0"/>
      <w:divBdr>
        <w:top w:val="none" w:sz="0" w:space="0" w:color="auto"/>
        <w:left w:val="none" w:sz="0" w:space="0" w:color="auto"/>
        <w:bottom w:val="none" w:sz="0" w:space="0" w:color="auto"/>
        <w:right w:val="none" w:sz="0" w:space="0" w:color="auto"/>
      </w:divBdr>
      <w:divsChild>
        <w:div w:id="280264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7820597">
              <w:blockQuote w:val="1"/>
              <w:marLeft w:val="600"/>
              <w:marRight w:val="0"/>
              <w:marTop w:val="0"/>
              <w:marBottom w:val="0"/>
              <w:divBdr>
                <w:top w:val="none" w:sz="0" w:space="0" w:color="auto"/>
                <w:left w:val="none" w:sz="0" w:space="0" w:color="auto"/>
                <w:bottom w:val="none" w:sz="0" w:space="0" w:color="auto"/>
                <w:right w:val="none" w:sz="0" w:space="0" w:color="auto"/>
              </w:divBdr>
            </w:div>
            <w:div w:id="411588791">
              <w:blockQuote w:val="1"/>
              <w:marLeft w:val="600"/>
              <w:marRight w:val="0"/>
              <w:marTop w:val="0"/>
              <w:marBottom w:val="0"/>
              <w:divBdr>
                <w:top w:val="none" w:sz="0" w:space="0" w:color="auto"/>
                <w:left w:val="none" w:sz="0" w:space="0" w:color="auto"/>
                <w:bottom w:val="none" w:sz="0" w:space="0" w:color="auto"/>
                <w:right w:val="none" w:sz="0" w:space="0" w:color="auto"/>
              </w:divBdr>
            </w:div>
            <w:div w:id="578566539">
              <w:blockQuote w:val="1"/>
              <w:marLeft w:val="600"/>
              <w:marRight w:val="0"/>
              <w:marTop w:val="0"/>
              <w:marBottom w:val="0"/>
              <w:divBdr>
                <w:top w:val="none" w:sz="0" w:space="0" w:color="auto"/>
                <w:left w:val="none" w:sz="0" w:space="0" w:color="auto"/>
                <w:bottom w:val="none" w:sz="0" w:space="0" w:color="auto"/>
                <w:right w:val="none" w:sz="0" w:space="0" w:color="auto"/>
              </w:divBdr>
            </w:div>
            <w:div w:id="803543215">
              <w:blockQuote w:val="1"/>
              <w:marLeft w:val="600"/>
              <w:marRight w:val="0"/>
              <w:marTop w:val="0"/>
              <w:marBottom w:val="0"/>
              <w:divBdr>
                <w:top w:val="none" w:sz="0" w:space="0" w:color="auto"/>
                <w:left w:val="none" w:sz="0" w:space="0" w:color="auto"/>
                <w:bottom w:val="none" w:sz="0" w:space="0" w:color="auto"/>
                <w:right w:val="none" w:sz="0" w:space="0" w:color="auto"/>
              </w:divBdr>
            </w:div>
            <w:div w:id="1023165609">
              <w:blockQuote w:val="1"/>
              <w:marLeft w:val="600"/>
              <w:marRight w:val="0"/>
              <w:marTop w:val="0"/>
              <w:marBottom w:val="0"/>
              <w:divBdr>
                <w:top w:val="none" w:sz="0" w:space="0" w:color="auto"/>
                <w:left w:val="none" w:sz="0" w:space="0" w:color="auto"/>
                <w:bottom w:val="none" w:sz="0" w:space="0" w:color="auto"/>
                <w:right w:val="none" w:sz="0" w:space="0" w:color="auto"/>
              </w:divBdr>
            </w:div>
            <w:div w:id="1138379058">
              <w:blockQuote w:val="1"/>
              <w:marLeft w:val="600"/>
              <w:marRight w:val="0"/>
              <w:marTop w:val="0"/>
              <w:marBottom w:val="0"/>
              <w:divBdr>
                <w:top w:val="none" w:sz="0" w:space="0" w:color="auto"/>
                <w:left w:val="none" w:sz="0" w:space="0" w:color="auto"/>
                <w:bottom w:val="none" w:sz="0" w:space="0" w:color="auto"/>
                <w:right w:val="none" w:sz="0" w:space="0" w:color="auto"/>
              </w:divBdr>
            </w:div>
            <w:div w:id="1254823926">
              <w:blockQuote w:val="1"/>
              <w:marLeft w:val="600"/>
              <w:marRight w:val="0"/>
              <w:marTop w:val="0"/>
              <w:marBottom w:val="0"/>
              <w:divBdr>
                <w:top w:val="none" w:sz="0" w:space="0" w:color="auto"/>
                <w:left w:val="none" w:sz="0" w:space="0" w:color="auto"/>
                <w:bottom w:val="none" w:sz="0" w:space="0" w:color="auto"/>
                <w:right w:val="none" w:sz="0" w:space="0" w:color="auto"/>
              </w:divBdr>
            </w:div>
            <w:div w:id="20869490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789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69397026">
      <w:bodyDiv w:val="1"/>
      <w:marLeft w:val="0"/>
      <w:marRight w:val="0"/>
      <w:marTop w:val="0"/>
      <w:marBottom w:val="0"/>
      <w:divBdr>
        <w:top w:val="none" w:sz="0" w:space="0" w:color="auto"/>
        <w:left w:val="none" w:sz="0" w:space="0" w:color="auto"/>
        <w:bottom w:val="none" w:sz="0" w:space="0" w:color="auto"/>
        <w:right w:val="none" w:sz="0" w:space="0" w:color="auto"/>
      </w:divBdr>
    </w:div>
    <w:div w:id="476847424">
      <w:bodyDiv w:val="1"/>
      <w:marLeft w:val="0"/>
      <w:marRight w:val="0"/>
      <w:marTop w:val="0"/>
      <w:marBottom w:val="0"/>
      <w:divBdr>
        <w:top w:val="none" w:sz="0" w:space="0" w:color="auto"/>
        <w:left w:val="none" w:sz="0" w:space="0" w:color="auto"/>
        <w:bottom w:val="none" w:sz="0" w:space="0" w:color="auto"/>
        <w:right w:val="none" w:sz="0" w:space="0" w:color="auto"/>
      </w:divBdr>
    </w:div>
    <w:div w:id="479464470">
      <w:bodyDiv w:val="1"/>
      <w:marLeft w:val="0"/>
      <w:marRight w:val="0"/>
      <w:marTop w:val="0"/>
      <w:marBottom w:val="0"/>
      <w:divBdr>
        <w:top w:val="none" w:sz="0" w:space="0" w:color="auto"/>
        <w:left w:val="none" w:sz="0" w:space="0" w:color="auto"/>
        <w:bottom w:val="none" w:sz="0" w:space="0" w:color="auto"/>
        <w:right w:val="none" w:sz="0" w:space="0" w:color="auto"/>
      </w:divBdr>
    </w:div>
    <w:div w:id="480343329">
      <w:bodyDiv w:val="1"/>
      <w:marLeft w:val="0"/>
      <w:marRight w:val="0"/>
      <w:marTop w:val="0"/>
      <w:marBottom w:val="0"/>
      <w:divBdr>
        <w:top w:val="none" w:sz="0" w:space="0" w:color="auto"/>
        <w:left w:val="none" w:sz="0" w:space="0" w:color="auto"/>
        <w:bottom w:val="none" w:sz="0" w:space="0" w:color="auto"/>
        <w:right w:val="none" w:sz="0" w:space="0" w:color="auto"/>
      </w:divBdr>
      <w:divsChild>
        <w:div w:id="565382005">
          <w:blockQuote w:val="1"/>
          <w:marLeft w:val="600"/>
          <w:marRight w:val="0"/>
          <w:marTop w:val="0"/>
          <w:marBottom w:val="0"/>
          <w:divBdr>
            <w:top w:val="none" w:sz="0" w:space="0" w:color="auto"/>
            <w:left w:val="none" w:sz="0" w:space="0" w:color="auto"/>
            <w:bottom w:val="none" w:sz="0" w:space="0" w:color="auto"/>
            <w:right w:val="none" w:sz="0" w:space="0" w:color="auto"/>
          </w:divBdr>
          <w:divsChild>
            <w:div w:id="659887360">
              <w:blockQuote w:val="1"/>
              <w:marLeft w:val="600"/>
              <w:marRight w:val="0"/>
              <w:marTop w:val="0"/>
              <w:marBottom w:val="0"/>
              <w:divBdr>
                <w:top w:val="none" w:sz="0" w:space="0" w:color="auto"/>
                <w:left w:val="none" w:sz="0" w:space="0" w:color="auto"/>
                <w:bottom w:val="none" w:sz="0" w:space="0" w:color="auto"/>
                <w:right w:val="none" w:sz="0" w:space="0" w:color="auto"/>
              </w:divBdr>
            </w:div>
            <w:div w:id="747774116">
              <w:blockQuote w:val="1"/>
              <w:marLeft w:val="600"/>
              <w:marRight w:val="0"/>
              <w:marTop w:val="0"/>
              <w:marBottom w:val="0"/>
              <w:divBdr>
                <w:top w:val="none" w:sz="0" w:space="0" w:color="auto"/>
                <w:left w:val="none" w:sz="0" w:space="0" w:color="auto"/>
                <w:bottom w:val="none" w:sz="0" w:space="0" w:color="auto"/>
                <w:right w:val="none" w:sz="0" w:space="0" w:color="auto"/>
              </w:divBdr>
            </w:div>
            <w:div w:id="1003701888">
              <w:blockQuote w:val="1"/>
              <w:marLeft w:val="600"/>
              <w:marRight w:val="0"/>
              <w:marTop w:val="0"/>
              <w:marBottom w:val="0"/>
              <w:divBdr>
                <w:top w:val="none" w:sz="0" w:space="0" w:color="auto"/>
                <w:left w:val="none" w:sz="0" w:space="0" w:color="auto"/>
                <w:bottom w:val="none" w:sz="0" w:space="0" w:color="auto"/>
                <w:right w:val="none" w:sz="0" w:space="0" w:color="auto"/>
              </w:divBdr>
            </w:div>
            <w:div w:id="1026635804">
              <w:blockQuote w:val="1"/>
              <w:marLeft w:val="600"/>
              <w:marRight w:val="0"/>
              <w:marTop w:val="0"/>
              <w:marBottom w:val="0"/>
              <w:divBdr>
                <w:top w:val="none" w:sz="0" w:space="0" w:color="auto"/>
                <w:left w:val="none" w:sz="0" w:space="0" w:color="auto"/>
                <w:bottom w:val="none" w:sz="0" w:space="0" w:color="auto"/>
                <w:right w:val="none" w:sz="0" w:space="0" w:color="auto"/>
              </w:divBdr>
            </w:div>
            <w:div w:id="1178353124">
              <w:blockQuote w:val="1"/>
              <w:marLeft w:val="600"/>
              <w:marRight w:val="0"/>
              <w:marTop w:val="0"/>
              <w:marBottom w:val="0"/>
              <w:divBdr>
                <w:top w:val="none" w:sz="0" w:space="0" w:color="auto"/>
                <w:left w:val="none" w:sz="0" w:space="0" w:color="auto"/>
                <w:bottom w:val="none" w:sz="0" w:space="0" w:color="auto"/>
                <w:right w:val="none" w:sz="0" w:space="0" w:color="auto"/>
              </w:divBdr>
            </w:div>
            <w:div w:id="1281306196">
              <w:blockQuote w:val="1"/>
              <w:marLeft w:val="600"/>
              <w:marRight w:val="0"/>
              <w:marTop w:val="0"/>
              <w:marBottom w:val="0"/>
              <w:divBdr>
                <w:top w:val="none" w:sz="0" w:space="0" w:color="auto"/>
                <w:left w:val="none" w:sz="0" w:space="0" w:color="auto"/>
                <w:bottom w:val="none" w:sz="0" w:space="0" w:color="auto"/>
                <w:right w:val="none" w:sz="0" w:space="0" w:color="auto"/>
              </w:divBdr>
            </w:div>
            <w:div w:id="1615673980">
              <w:blockQuote w:val="1"/>
              <w:marLeft w:val="600"/>
              <w:marRight w:val="0"/>
              <w:marTop w:val="0"/>
              <w:marBottom w:val="0"/>
              <w:divBdr>
                <w:top w:val="none" w:sz="0" w:space="0" w:color="auto"/>
                <w:left w:val="none" w:sz="0" w:space="0" w:color="auto"/>
                <w:bottom w:val="none" w:sz="0" w:space="0" w:color="auto"/>
                <w:right w:val="none" w:sz="0" w:space="0" w:color="auto"/>
              </w:divBdr>
            </w:div>
            <w:div w:id="17981423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513795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80730329">
      <w:bodyDiv w:val="1"/>
      <w:marLeft w:val="0"/>
      <w:marRight w:val="0"/>
      <w:marTop w:val="0"/>
      <w:marBottom w:val="0"/>
      <w:divBdr>
        <w:top w:val="none" w:sz="0" w:space="0" w:color="auto"/>
        <w:left w:val="none" w:sz="0" w:space="0" w:color="auto"/>
        <w:bottom w:val="none" w:sz="0" w:space="0" w:color="auto"/>
        <w:right w:val="none" w:sz="0" w:space="0" w:color="auto"/>
      </w:divBdr>
    </w:div>
    <w:div w:id="503862308">
      <w:bodyDiv w:val="1"/>
      <w:marLeft w:val="0"/>
      <w:marRight w:val="0"/>
      <w:marTop w:val="0"/>
      <w:marBottom w:val="0"/>
      <w:divBdr>
        <w:top w:val="none" w:sz="0" w:space="0" w:color="auto"/>
        <w:left w:val="none" w:sz="0" w:space="0" w:color="auto"/>
        <w:bottom w:val="none" w:sz="0" w:space="0" w:color="auto"/>
        <w:right w:val="none" w:sz="0" w:space="0" w:color="auto"/>
      </w:divBdr>
    </w:div>
    <w:div w:id="513298845">
      <w:bodyDiv w:val="1"/>
      <w:marLeft w:val="0"/>
      <w:marRight w:val="0"/>
      <w:marTop w:val="0"/>
      <w:marBottom w:val="0"/>
      <w:divBdr>
        <w:top w:val="none" w:sz="0" w:space="0" w:color="auto"/>
        <w:left w:val="none" w:sz="0" w:space="0" w:color="auto"/>
        <w:bottom w:val="none" w:sz="0" w:space="0" w:color="auto"/>
        <w:right w:val="none" w:sz="0" w:space="0" w:color="auto"/>
      </w:divBdr>
    </w:div>
    <w:div w:id="522322308">
      <w:bodyDiv w:val="1"/>
      <w:marLeft w:val="0"/>
      <w:marRight w:val="0"/>
      <w:marTop w:val="0"/>
      <w:marBottom w:val="0"/>
      <w:divBdr>
        <w:top w:val="none" w:sz="0" w:space="0" w:color="auto"/>
        <w:left w:val="none" w:sz="0" w:space="0" w:color="auto"/>
        <w:bottom w:val="none" w:sz="0" w:space="0" w:color="auto"/>
        <w:right w:val="none" w:sz="0" w:space="0" w:color="auto"/>
      </w:divBdr>
    </w:div>
    <w:div w:id="559483971">
      <w:bodyDiv w:val="1"/>
      <w:marLeft w:val="0"/>
      <w:marRight w:val="0"/>
      <w:marTop w:val="0"/>
      <w:marBottom w:val="0"/>
      <w:divBdr>
        <w:top w:val="none" w:sz="0" w:space="0" w:color="auto"/>
        <w:left w:val="none" w:sz="0" w:space="0" w:color="auto"/>
        <w:bottom w:val="none" w:sz="0" w:space="0" w:color="auto"/>
        <w:right w:val="none" w:sz="0" w:space="0" w:color="auto"/>
      </w:divBdr>
    </w:div>
    <w:div w:id="607272248">
      <w:bodyDiv w:val="1"/>
      <w:marLeft w:val="0"/>
      <w:marRight w:val="0"/>
      <w:marTop w:val="0"/>
      <w:marBottom w:val="0"/>
      <w:divBdr>
        <w:top w:val="none" w:sz="0" w:space="0" w:color="auto"/>
        <w:left w:val="none" w:sz="0" w:space="0" w:color="auto"/>
        <w:bottom w:val="none" w:sz="0" w:space="0" w:color="auto"/>
        <w:right w:val="none" w:sz="0" w:space="0" w:color="auto"/>
      </w:divBdr>
    </w:div>
    <w:div w:id="653294193">
      <w:bodyDiv w:val="1"/>
      <w:marLeft w:val="0"/>
      <w:marRight w:val="0"/>
      <w:marTop w:val="0"/>
      <w:marBottom w:val="0"/>
      <w:divBdr>
        <w:top w:val="none" w:sz="0" w:space="0" w:color="auto"/>
        <w:left w:val="none" w:sz="0" w:space="0" w:color="auto"/>
        <w:bottom w:val="none" w:sz="0" w:space="0" w:color="auto"/>
        <w:right w:val="none" w:sz="0" w:space="0" w:color="auto"/>
      </w:divBdr>
    </w:div>
    <w:div w:id="661278691">
      <w:bodyDiv w:val="1"/>
      <w:marLeft w:val="0"/>
      <w:marRight w:val="0"/>
      <w:marTop w:val="0"/>
      <w:marBottom w:val="0"/>
      <w:divBdr>
        <w:top w:val="none" w:sz="0" w:space="0" w:color="auto"/>
        <w:left w:val="none" w:sz="0" w:space="0" w:color="auto"/>
        <w:bottom w:val="none" w:sz="0" w:space="0" w:color="auto"/>
        <w:right w:val="none" w:sz="0" w:space="0" w:color="auto"/>
      </w:divBdr>
    </w:div>
    <w:div w:id="665403987">
      <w:bodyDiv w:val="1"/>
      <w:marLeft w:val="0"/>
      <w:marRight w:val="0"/>
      <w:marTop w:val="0"/>
      <w:marBottom w:val="0"/>
      <w:divBdr>
        <w:top w:val="none" w:sz="0" w:space="0" w:color="auto"/>
        <w:left w:val="none" w:sz="0" w:space="0" w:color="auto"/>
        <w:bottom w:val="none" w:sz="0" w:space="0" w:color="auto"/>
        <w:right w:val="none" w:sz="0" w:space="0" w:color="auto"/>
      </w:divBdr>
    </w:div>
    <w:div w:id="700327253">
      <w:bodyDiv w:val="1"/>
      <w:marLeft w:val="0"/>
      <w:marRight w:val="0"/>
      <w:marTop w:val="0"/>
      <w:marBottom w:val="0"/>
      <w:divBdr>
        <w:top w:val="none" w:sz="0" w:space="0" w:color="auto"/>
        <w:left w:val="none" w:sz="0" w:space="0" w:color="auto"/>
        <w:bottom w:val="none" w:sz="0" w:space="0" w:color="auto"/>
        <w:right w:val="none" w:sz="0" w:space="0" w:color="auto"/>
      </w:divBdr>
    </w:div>
    <w:div w:id="750859424">
      <w:bodyDiv w:val="1"/>
      <w:marLeft w:val="0"/>
      <w:marRight w:val="0"/>
      <w:marTop w:val="0"/>
      <w:marBottom w:val="0"/>
      <w:divBdr>
        <w:top w:val="none" w:sz="0" w:space="0" w:color="auto"/>
        <w:left w:val="none" w:sz="0" w:space="0" w:color="auto"/>
        <w:bottom w:val="none" w:sz="0" w:space="0" w:color="auto"/>
        <w:right w:val="none" w:sz="0" w:space="0" w:color="auto"/>
      </w:divBdr>
    </w:div>
    <w:div w:id="760297732">
      <w:bodyDiv w:val="1"/>
      <w:marLeft w:val="0"/>
      <w:marRight w:val="0"/>
      <w:marTop w:val="0"/>
      <w:marBottom w:val="0"/>
      <w:divBdr>
        <w:top w:val="none" w:sz="0" w:space="0" w:color="auto"/>
        <w:left w:val="none" w:sz="0" w:space="0" w:color="auto"/>
        <w:bottom w:val="none" w:sz="0" w:space="0" w:color="auto"/>
        <w:right w:val="none" w:sz="0" w:space="0" w:color="auto"/>
      </w:divBdr>
    </w:div>
    <w:div w:id="761949644">
      <w:bodyDiv w:val="1"/>
      <w:marLeft w:val="0"/>
      <w:marRight w:val="0"/>
      <w:marTop w:val="0"/>
      <w:marBottom w:val="0"/>
      <w:divBdr>
        <w:top w:val="none" w:sz="0" w:space="0" w:color="auto"/>
        <w:left w:val="none" w:sz="0" w:space="0" w:color="auto"/>
        <w:bottom w:val="none" w:sz="0" w:space="0" w:color="auto"/>
        <w:right w:val="none" w:sz="0" w:space="0" w:color="auto"/>
      </w:divBdr>
    </w:div>
    <w:div w:id="795219037">
      <w:bodyDiv w:val="1"/>
      <w:marLeft w:val="0"/>
      <w:marRight w:val="0"/>
      <w:marTop w:val="0"/>
      <w:marBottom w:val="0"/>
      <w:divBdr>
        <w:top w:val="none" w:sz="0" w:space="0" w:color="auto"/>
        <w:left w:val="none" w:sz="0" w:space="0" w:color="auto"/>
        <w:bottom w:val="none" w:sz="0" w:space="0" w:color="auto"/>
        <w:right w:val="none" w:sz="0" w:space="0" w:color="auto"/>
      </w:divBdr>
    </w:div>
    <w:div w:id="803547241">
      <w:bodyDiv w:val="1"/>
      <w:marLeft w:val="0"/>
      <w:marRight w:val="0"/>
      <w:marTop w:val="0"/>
      <w:marBottom w:val="0"/>
      <w:divBdr>
        <w:top w:val="none" w:sz="0" w:space="0" w:color="auto"/>
        <w:left w:val="none" w:sz="0" w:space="0" w:color="auto"/>
        <w:bottom w:val="none" w:sz="0" w:space="0" w:color="auto"/>
        <w:right w:val="none" w:sz="0" w:space="0" w:color="auto"/>
      </w:divBdr>
    </w:div>
    <w:div w:id="818112216">
      <w:bodyDiv w:val="1"/>
      <w:marLeft w:val="0"/>
      <w:marRight w:val="0"/>
      <w:marTop w:val="0"/>
      <w:marBottom w:val="0"/>
      <w:divBdr>
        <w:top w:val="none" w:sz="0" w:space="0" w:color="auto"/>
        <w:left w:val="none" w:sz="0" w:space="0" w:color="auto"/>
        <w:bottom w:val="none" w:sz="0" w:space="0" w:color="auto"/>
        <w:right w:val="none" w:sz="0" w:space="0" w:color="auto"/>
      </w:divBdr>
    </w:div>
    <w:div w:id="827476164">
      <w:bodyDiv w:val="1"/>
      <w:marLeft w:val="0"/>
      <w:marRight w:val="0"/>
      <w:marTop w:val="0"/>
      <w:marBottom w:val="0"/>
      <w:divBdr>
        <w:top w:val="none" w:sz="0" w:space="0" w:color="auto"/>
        <w:left w:val="none" w:sz="0" w:space="0" w:color="auto"/>
        <w:bottom w:val="none" w:sz="0" w:space="0" w:color="auto"/>
        <w:right w:val="none" w:sz="0" w:space="0" w:color="auto"/>
      </w:divBdr>
    </w:div>
    <w:div w:id="85133507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04144227">
      <w:bodyDiv w:val="1"/>
      <w:marLeft w:val="0"/>
      <w:marRight w:val="0"/>
      <w:marTop w:val="0"/>
      <w:marBottom w:val="0"/>
      <w:divBdr>
        <w:top w:val="none" w:sz="0" w:space="0" w:color="auto"/>
        <w:left w:val="none" w:sz="0" w:space="0" w:color="auto"/>
        <w:bottom w:val="none" w:sz="0" w:space="0" w:color="auto"/>
        <w:right w:val="none" w:sz="0" w:space="0" w:color="auto"/>
      </w:divBdr>
    </w:div>
    <w:div w:id="955407750">
      <w:bodyDiv w:val="1"/>
      <w:marLeft w:val="0"/>
      <w:marRight w:val="0"/>
      <w:marTop w:val="0"/>
      <w:marBottom w:val="0"/>
      <w:divBdr>
        <w:top w:val="none" w:sz="0" w:space="0" w:color="auto"/>
        <w:left w:val="none" w:sz="0" w:space="0" w:color="auto"/>
        <w:bottom w:val="none" w:sz="0" w:space="0" w:color="auto"/>
        <w:right w:val="none" w:sz="0" w:space="0" w:color="auto"/>
      </w:divBdr>
    </w:div>
    <w:div w:id="960767465">
      <w:bodyDiv w:val="1"/>
      <w:marLeft w:val="0"/>
      <w:marRight w:val="0"/>
      <w:marTop w:val="0"/>
      <w:marBottom w:val="0"/>
      <w:divBdr>
        <w:top w:val="none" w:sz="0" w:space="0" w:color="auto"/>
        <w:left w:val="none" w:sz="0" w:space="0" w:color="auto"/>
        <w:bottom w:val="none" w:sz="0" w:space="0" w:color="auto"/>
        <w:right w:val="none" w:sz="0" w:space="0" w:color="auto"/>
      </w:divBdr>
    </w:div>
    <w:div w:id="968978378">
      <w:bodyDiv w:val="1"/>
      <w:marLeft w:val="0"/>
      <w:marRight w:val="0"/>
      <w:marTop w:val="0"/>
      <w:marBottom w:val="0"/>
      <w:divBdr>
        <w:top w:val="none" w:sz="0" w:space="0" w:color="auto"/>
        <w:left w:val="none" w:sz="0" w:space="0" w:color="auto"/>
        <w:bottom w:val="none" w:sz="0" w:space="0" w:color="auto"/>
        <w:right w:val="none" w:sz="0" w:space="0" w:color="auto"/>
      </w:divBdr>
    </w:div>
    <w:div w:id="986325670">
      <w:bodyDiv w:val="1"/>
      <w:marLeft w:val="0"/>
      <w:marRight w:val="0"/>
      <w:marTop w:val="0"/>
      <w:marBottom w:val="0"/>
      <w:divBdr>
        <w:top w:val="none" w:sz="0" w:space="0" w:color="auto"/>
        <w:left w:val="none" w:sz="0" w:space="0" w:color="auto"/>
        <w:bottom w:val="none" w:sz="0" w:space="0" w:color="auto"/>
        <w:right w:val="none" w:sz="0" w:space="0" w:color="auto"/>
      </w:divBdr>
    </w:div>
    <w:div w:id="1001590244">
      <w:bodyDiv w:val="1"/>
      <w:marLeft w:val="0"/>
      <w:marRight w:val="0"/>
      <w:marTop w:val="0"/>
      <w:marBottom w:val="0"/>
      <w:divBdr>
        <w:top w:val="none" w:sz="0" w:space="0" w:color="auto"/>
        <w:left w:val="none" w:sz="0" w:space="0" w:color="auto"/>
        <w:bottom w:val="none" w:sz="0" w:space="0" w:color="auto"/>
        <w:right w:val="none" w:sz="0" w:space="0" w:color="auto"/>
      </w:divBdr>
    </w:div>
    <w:div w:id="1034845456">
      <w:bodyDiv w:val="1"/>
      <w:marLeft w:val="0"/>
      <w:marRight w:val="0"/>
      <w:marTop w:val="0"/>
      <w:marBottom w:val="0"/>
      <w:divBdr>
        <w:top w:val="none" w:sz="0" w:space="0" w:color="auto"/>
        <w:left w:val="none" w:sz="0" w:space="0" w:color="auto"/>
        <w:bottom w:val="none" w:sz="0" w:space="0" w:color="auto"/>
        <w:right w:val="none" w:sz="0" w:space="0" w:color="auto"/>
      </w:divBdr>
    </w:div>
    <w:div w:id="1044601323">
      <w:bodyDiv w:val="1"/>
      <w:marLeft w:val="0"/>
      <w:marRight w:val="0"/>
      <w:marTop w:val="0"/>
      <w:marBottom w:val="0"/>
      <w:divBdr>
        <w:top w:val="none" w:sz="0" w:space="0" w:color="auto"/>
        <w:left w:val="none" w:sz="0" w:space="0" w:color="auto"/>
        <w:bottom w:val="none" w:sz="0" w:space="0" w:color="auto"/>
        <w:right w:val="none" w:sz="0" w:space="0" w:color="auto"/>
      </w:divBdr>
    </w:div>
    <w:div w:id="1076319399">
      <w:bodyDiv w:val="1"/>
      <w:marLeft w:val="0"/>
      <w:marRight w:val="0"/>
      <w:marTop w:val="0"/>
      <w:marBottom w:val="0"/>
      <w:divBdr>
        <w:top w:val="none" w:sz="0" w:space="0" w:color="auto"/>
        <w:left w:val="none" w:sz="0" w:space="0" w:color="auto"/>
        <w:bottom w:val="none" w:sz="0" w:space="0" w:color="auto"/>
        <w:right w:val="none" w:sz="0" w:space="0" w:color="auto"/>
      </w:divBdr>
    </w:div>
    <w:div w:id="1079523401">
      <w:bodyDiv w:val="1"/>
      <w:marLeft w:val="0"/>
      <w:marRight w:val="0"/>
      <w:marTop w:val="0"/>
      <w:marBottom w:val="0"/>
      <w:divBdr>
        <w:top w:val="none" w:sz="0" w:space="0" w:color="auto"/>
        <w:left w:val="none" w:sz="0" w:space="0" w:color="auto"/>
        <w:bottom w:val="none" w:sz="0" w:space="0" w:color="auto"/>
        <w:right w:val="none" w:sz="0" w:space="0" w:color="auto"/>
      </w:divBdr>
    </w:div>
    <w:div w:id="1083769239">
      <w:bodyDiv w:val="1"/>
      <w:marLeft w:val="0"/>
      <w:marRight w:val="0"/>
      <w:marTop w:val="0"/>
      <w:marBottom w:val="0"/>
      <w:divBdr>
        <w:top w:val="none" w:sz="0" w:space="0" w:color="auto"/>
        <w:left w:val="none" w:sz="0" w:space="0" w:color="auto"/>
        <w:bottom w:val="none" w:sz="0" w:space="0" w:color="auto"/>
        <w:right w:val="none" w:sz="0" w:space="0" w:color="auto"/>
      </w:divBdr>
    </w:div>
    <w:div w:id="1093672241">
      <w:bodyDiv w:val="1"/>
      <w:marLeft w:val="0"/>
      <w:marRight w:val="0"/>
      <w:marTop w:val="0"/>
      <w:marBottom w:val="0"/>
      <w:divBdr>
        <w:top w:val="none" w:sz="0" w:space="0" w:color="auto"/>
        <w:left w:val="none" w:sz="0" w:space="0" w:color="auto"/>
        <w:bottom w:val="none" w:sz="0" w:space="0" w:color="auto"/>
        <w:right w:val="none" w:sz="0" w:space="0" w:color="auto"/>
      </w:divBdr>
    </w:div>
    <w:div w:id="1099369480">
      <w:bodyDiv w:val="1"/>
      <w:marLeft w:val="0"/>
      <w:marRight w:val="0"/>
      <w:marTop w:val="0"/>
      <w:marBottom w:val="0"/>
      <w:divBdr>
        <w:top w:val="none" w:sz="0" w:space="0" w:color="auto"/>
        <w:left w:val="none" w:sz="0" w:space="0" w:color="auto"/>
        <w:bottom w:val="none" w:sz="0" w:space="0" w:color="auto"/>
        <w:right w:val="none" w:sz="0" w:space="0" w:color="auto"/>
      </w:divBdr>
    </w:div>
    <w:div w:id="1105031723">
      <w:bodyDiv w:val="1"/>
      <w:marLeft w:val="0"/>
      <w:marRight w:val="0"/>
      <w:marTop w:val="0"/>
      <w:marBottom w:val="0"/>
      <w:divBdr>
        <w:top w:val="none" w:sz="0" w:space="0" w:color="auto"/>
        <w:left w:val="none" w:sz="0" w:space="0" w:color="auto"/>
        <w:bottom w:val="none" w:sz="0" w:space="0" w:color="auto"/>
        <w:right w:val="none" w:sz="0" w:space="0" w:color="auto"/>
      </w:divBdr>
    </w:div>
    <w:div w:id="1151867966">
      <w:bodyDiv w:val="1"/>
      <w:marLeft w:val="0"/>
      <w:marRight w:val="0"/>
      <w:marTop w:val="0"/>
      <w:marBottom w:val="0"/>
      <w:divBdr>
        <w:top w:val="none" w:sz="0" w:space="0" w:color="auto"/>
        <w:left w:val="none" w:sz="0" w:space="0" w:color="auto"/>
        <w:bottom w:val="none" w:sz="0" w:space="0" w:color="auto"/>
        <w:right w:val="none" w:sz="0" w:space="0" w:color="auto"/>
      </w:divBdr>
    </w:div>
    <w:div w:id="1154295519">
      <w:bodyDiv w:val="1"/>
      <w:marLeft w:val="0"/>
      <w:marRight w:val="0"/>
      <w:marTop w:val="0"/>
      <w:marBottom w:val="0"/>
      <w:divBdr>
        <w:top w:val="none" w:sz="0" w:space="0" w:color="auto"/>
        <w:left w:val="none" w:sz="0" w:space="0" w:color="auto"/>
        <w:bottom w:val="none" w:sz="0" w:space="0" w:color="auto"/>
        <w:right w:val="none" w:sz="0" w:space="0" w:color="auto"/>
      </w:divBdr>
    </w:div>
    <w:div w:id="1194998566">
      <w:bodyDiv w:val="1"/>
      <w:marLeft w:val="0"/>
      <w:marRight w:val="0"/>
      <w:marTop w:val="0"/>
      <w:marBottom w:val="0"/>
      <w:divBdr>
        <w:top w:val="none" w:sz="0" w:space="0" w:color="auto"/>
        <w:left w:val="none" w:sz="0" w:space="0" w:color="auto"/>
        <w:bottom w:val="none" w:sz="0" w:space="0" w:color="auto"/>
        <w:right w:val="none" w:sz="0" w:space="0" w:color="auto"/>
      </w:divBdr>
    </w:div>
    <w:div w:id="1213156974">
      <w:bodyDiv w:val="1"/>
      <w:marLeft w:val="0"/>
      <w:marRight w:val="0"/>
      <w:marTop w:val="0"/>
      <w:marBottom w:val="0"/>
      <w:divBdr>
        <w:top w:val="none" w:sz="0" w:space="0" w:color="auto"/>
        <w:left w:val="none" w:sz="0" w:space="0" w:color="auto"/>
        <w:bottom w:val="none" w:sz="0" w:space="0" w:color="auto"/>
        <w:right w:val="none" w:sz="0" w:space="0" w:color="auto"/>
      </w:divBdr>
    </w:div>
    <w:div w:id="1261377939">
      <w:bodyDiv w:val="1"/>
      <w:marLeft w:val="0"/>
      <w:marRight w:val="0"/>
      <w:marTop w:val="0"/>
      <w:marBottom w:val="0"/>
      <w:divBdr>
        <w:top w:val="none" w:sz="0" w:space="0" w:color="auto"/>
        <w:left w:val="none" w:sz="0" w:space="0" w:color="auto"/>
        <w:bottom w:val="none" w:sz="0" w:space="0" w:color="auto"/>
        <w:right w:val="none" w:sz="0" w:space="0" w:color="auto"/>
      </w:divBdr>
    </w:div>
    <w:div w:id="1276982454">
      <w:bodyDiv w:val="1"/>
      <w:marLeft w:val="0"/>
      <w:marRight w:val="0"/>
      <w:marTop w:val="0"/>
      <w:marBottom w:val="0"/>
      <w:divBdr>
        <w:top w:val="none" w:sz="0" w:space="0" w:color="auto"/>
        <w:left w:val="none" w:sz="0" w:space="0" w:color="auto"/>
        <w:bottom w:val="none" w:sz="0" w:space="0" w:color="auto"/>
        <w:right w:val="none" w:sz="0" w:space="0" w:color="auto"/>
      </w:divBdr>
    </w:div>
    <w:div w:id="1279331923">
      <w:bodyDiv w:val="1"/>
      <w:marLeft w:val="0"/>
      <w:marRight w:val="0"/>
      <w:marTop w:val="0"/>
      <w:marBottom w:val="0"/>
      <w:divBdr>
        <w:top w:val="none" w:sz="0" w:space="0" w:color="auto"/>
        <w:left w:val="none" w:sz="0" w:space="0" w:color="auto"/>
        <w:bottom w:val="none" w:sz="0" w:space="0" w:color="auto"/>
        <w:right w:val="none" w:sz="0" w:space="0" w:color="auto"/>
      </w:divBdr>
    </w:div>
    <w:div w:id="1304846136">
      <w:bodyDiv w:val="1"/>
      <w:marLeft w:val="0"/>
      <w:marRight w:val="0"/>
      <w:marTop w:val="0"/>
      <w:marBottom w:val="0"/>
      <w:divBdr>
        <w:top w:val="none" w:sz="0" w:space="0" w:color="auto"/>
        <w:left w:val="none" w:sz="0" w:space="0" w:color="auto"/>
        <w:bottom w:val="none" w:sz="0" w:space="0" w:color="auto"/>
        <w:right w:val="none" w:sz="0" w:space="0" w:color="auto"/>
      </w:divBdr>
    </w:div>
    <w:div w:id="1334256712">
      <w:bodyDiv w:val="1"/>
      <w:marLeft w:val="0"/>
      <w:marRight w:val="0"/>
      <w:marTop w:val="0"/>
      <w:marBottom w:val="0"/>
      <w:divBdr>
        <w:top w:val="none" w:sz="0" w:space="0" w:color="auto"/>
        <w:left w:val="none" w:sz="0" w:space="0" w:color="auto"/>
        <w:bottom w:val="none" w:sz="0" w:space="0" w:color="auto"/>
        <w:right w:val="none" w:sz="0" w:space="0" w:color="auto"/>
      </w:divBdr>
    </w:div>
    <w:div w:id="1379743767">
      <w:bodyDiv w:val="1"/>
      <w:marLeft w:val="0"/>
      <w:marRight w:val="0"/>
      <w:marTop w:val="0"/>
      <w:marBottom w:val="0"/>
      <w:divBdr>
        <w:top w:val="none" w:sz="0" w:space="0" w:color="auto"/>
        <w:left w:val="none" w:sz="0" w:space="0" w:color="auto"/>
        <w:bottom w:val="none" w:sz="0" w:space="0" w:color="auto"/>
        <w:right w:val="none" w:sz="0" w:space="0" w:color="auto"/>
      </w:divBdr>
      <w:divsChild>
        <w:div w:id="43062274">
          <w:marLeft w:val="0"/>
          <w:marRight w:val="0"/>
          <w:marTop w:val="0"/>
          <w:marBottom w:val="0"/>
          <w:divBdr>
            <w:top w:val="none" w:sz="0" w:space="0" w:color="auto"/>
            <w:left w:val="none" w:sz="0" w:space="0" w:color="auto"/>
            <w:bottom w:val="none" w:sz="0" w:space="0" w:color="auto"/>
            <w:right w:val="none" w:sz="0" w:space="0" w:color="auto"/>
          </w:divBdr>
        </w:div>
        <w:div w:id="279453066">
          <w:marLeft w:val="0"/>
          <w:marRight w:val="0"/>
          <w:marTop w:val="0"/>
          <w:marBottom w:val="0"/>
          <w:divBdr>
            <w:top w:val="none" w:sz="0" w:space="0" w:color="auto"/>
            <w:left w:val="none" w:sz="0" w:space="0" w:color="auto"/>
            <w:bottom w:val="none" w:sz="0" w:space="0" w:color="auto"/>
            <w:right w:val="none" w:sz="0" w:space="0" w:color="auto"/>
          </w:divBdr>
        </w:div>
        <w:div w:id="1164902914">
          <w:marLeft w:val="0"/>
          <w:marRight w:val="0"/>
          <w:marTop w:val="0"/>
          <w:marBottom w:val="0"/>
          <w:divBdr>
            <w:top w:val="none" w:sz="0" w:space="0" w:color="auto"/>
            <w:left w:val="none" w:sz="0" w:space="0" w:color="auto"/>
            <w:bottom w:val="none" w:sz="0" w:space="0" w:color="auto"/>
            <w:right w:val="none" w:sz="0" w:space="0" w:color="auto"/>
          </w:divBdr>
        </w:div>
        <w:div w:id="205411527">
          <w:marLeft w:val="0"/>
          <w:marRight w:val="0"/>
          <w:marTop w:val="0"/>
          <w:marBottom w:val="0"/>
          <w:divBdr>
            <w:top w:val="none" w:sz="0" w:space="0" w:color="auto"/>
            <w:left w:val="none" w:sz="0" w:space="0" w:color="auto"/>
            <w:bottom w:val="none" w:sz="0" w:space="0" w:color="auto"/>
            <w:right w:val="none" w:sz="0" w:space="0" w:color="auto"/>
          </w:divBdr>
        </w:div>
        <w:div w:id="18631629">
          <w:marLeft w:val="0"/>
          <w:marRight w:val="0"/>
          <w:marTop w:val="0"/>
          <w:marBottom w:val="0"/>
          <w:divBdr>
            <w:top w:val="none" w:sz="0" w:space="0" w:color="auto"/>
            <w:left w:val="none" w:sz="0" w:space="0" w:color="auto"/>
            <w:bottom w:val="none" w:sz="0" w:space="0" w:color="auto"/>
            <w:right w:val="none" w:sz="0" w:space="0" w:color="auto"/>
          </w:divBdr>
        </w:div>
        <w:div w:id="472022303">
          <w:marLeft w:val="0"/>
          <w:marRight w:val="0"/>
          <w:marTop w:val="0"/>
          <w:marBottom w:val="0"/>
          <w:divBdr>
            <w:top w:val="none" w:sz="0" w:space="0" w:color="auto"/>
            <w:left w:val="none" w:sz="0" w:space="0" w:color="auto"/>
            <w:bottom w:val="none" w:sz="0" w:space="0" w:color="auto"/>
            <w:right w:val="none" w:sz="0" w:space="0" w:color="auto"/>
          </w:divBdr>
        </w:div>
        <w:div w:id="852108510">
          <w:marLeft w:val="0"/>
          <w:marRight w:val="0"/>
          <w:marTop w:val="0"/>
          <w:marBottom w:val="0"/>
          <w:divBdr>
            <w:top w:val="none" w:sz="0" w:space="0" w:color="auto"/>
            <w:left w:val="none" w:sz="0" w:space="0" w:color="auto"/>
            <w:bottom w:val="none" w:sz="0" w:space="0" w:color="auto"/>
            <w:right w:val="none" w:sz="0" w:space="0" w:color="auto"/>
          </w:divBdr>
        </w:div>
        <w:div w:id="2043549265">
          <w:marLeft w:val="0"/>
          <w:marRight w:val="0"/>
          <w:marTop w:val="0"/>
          <w:marBottom w:val="0"/>
          <w:divBdr>
            <w:top w:val="none" w:sz="0" w:space="0" w:color="auto"/>
            <w:left w:val="none" w:sz="0" w:space="0" w:color="auto"/>
            <w:bottom w:val="none" w:sz="0" w:space="0" w:color="auto"/>
            <w:right w:val="none" w:sz="0" w:space="0" w:color="auto"/>
          </w:divBdr>
        </w:div>
        <w:div w:id="521169364">
          <w:marLeft w:val="0"/>
          <w:marRight w:val="0"/>
          <w:marTop w:val="0"/>
          <w:marBottom w:val="0"/>
          <w:divBdr>
            <w:top w:val="none" w:sz="0" w:space="0" w:color="auto"/>
            <w:left w:val="none" w:sz="0" w:space="0" w:color="auto"/>
            <w:bottom w:val="none" w:sz="0" w:space="0" w:color="auto"/>
            <w:right w:val="none" w:sz="0" w:space="0" w:color="auto"/>
          </w:divBdr>
        </w:div>
        <w:div w:id="342124749">
          <w:marLeft w:val="0"/>
          <w:marRight w:val="0"/>
          <w:marTop w:val="0"/>
          <w:marBottom w:val="0"/>
          <w:divBdr>
            <w:top w:val="none" w:sz="0" w:space="0" w:color="auto"/>
            <w:left w:val="none" w:sz="0" w:space="0" w:color="auto"/>
            <w:bottom w:val="none" w:sz="0" w:space="0" w:color="auto"/>
            <w:right w:val="none" w:sz="0" w:space="0" w:color="auto"/>
          </w:divBdr>
        </w:div>
        <w:div w:id="738090143">
          <w:marLeft w:val="0"/>
          <w:marRight w:val="0"/>
          <w:marTop w:val="0"/>
          <w:marBottom w:val="0"/>
          <w:divBdr>
            <w:top w:val="none" w:sz="0" w:space="0" w:color="auto"/>
            <w:left w:val="none" w:sz="0" w:space="0" w:color="auto"/>
            <w:bottom w:val="none" w:sz="0" w:space="0" w:color="auto"/>
            <w:right w:val="none" w:sz="0" w:space="0" w:color="auto"/>
          </w:divBdr>
        </w:div>
        <w:div w:id="1680159810">
          <w:marLeft w:val="0"/>
          <w:marRight w:val="0"/>
          <w:marTop w:val="0"/>
          <w:marBottom w:val="0"/>
          <w:divBdr>
            <w:top w:val="none" w:sz="0" w:space="0" w:color="auto"/>
            <w:left w:val="none" w:sz="0" w:space="0" w:color="auto"/>
            <w:bottom w:val="none" w:sz="0" w:space="0" w:color="auto"/>
            <w:right w:val="none" w:sz="0" w:space="0" w:color="auto"/>
          </w:divBdr>
        </w:div>
        <w:div w:id="1411150687">
          <w:marLeft w:val="0"/>
          <w:marRight w:val="0"/>
          <w:marTop w:val="0"/>
          <w:marBottom w:val="0"/>
          <w:divBdr>
            <w:top w:val="none" w:sz="0" w:space="0" w:color="auto"/>
            <w:left w:val="none" w:sz="0" w:space="0" w:color="auto"/>
            <w:bottom w:val="none" w:sz="0" w:space="0" w:color="auto"/>
            <w:right w:val="none" w:sz="0" w:space="0" w:color="auto"/>
          </w:divBdr>
        </w:div>
        <w:div w:id="771821580">
          <w:marLeft w:val="0"/>
          <w:marRight w:val="0"/>
          <w:marTop w:val="0"/>
          <w:marBottom w:val="0"/>
          <w:divBdr>
            <w:top w:val="none" w:sz="0" w:space="0" w:color="auto"/>
            <w:left w:val="none" w:sz="0" w:space="0" w:color="auto"/>
            <w:bottom w:val="none" w:sz="0" w:space="0" w:color="auto"/>
            <w:right w:val="none" w:sz="0" w:space="0" w:color="auto"/>
          </w:divBdr>
        </w:div>
        <w:div w:id="379674217">
          <w:marLeft w:val="0"/>
          <w:marRight w:val="0"/>
          <w:marTop w:val="0"/>
          <w:marBottom w:val="0"/>
          <w:divBdr>
            <w:top w:val="none" w:sz="0" w:space="0" w:color="auto"/>
            <w:left w:val="none" w:sz="0" w:space="0" w:color="auto"/>
            <w:bottom w:val="none" w:sz="0" w:space="0" w:color="auto"/>
            <w:right w:val="none" w:sz="0" w:space="0" w:color="auto"/>
          </w:divBdr>
        </w:div>
        <w:div w:id="37705678">
          <w:marLeft w:val="0"/>
          <w:marRight w:val="0"/>
          <w:marTop w:val="0"/>
          <w:marBottom w:val="0"/>
          <w:divBdr>
            <w:top w:val="none" w:sz="0" w:space="0" w:color="auto"/>
            <w:left w:val="none" w:sz="0" w:space="0" w:color="auto"/>
            <w:bottom w:val="none" w:sz="0" w:space="0" w:color="auto"/>
            <w:right w:val="none" w:sz="0" w:space="0" w:color="auto"/>
          </w:divBdr>
        </w:div>
        <w:div w:id="654184493">
          <w:marLeft w:val="0"/>
          <w:marRight w:val="0"/>
          <w:marTop w:val="0"/>
          <w:marBottom w:val="0"/>
          <w:divBdr>
            <w:top w:val="none" w:sz="0" w:space="0" w:color="auto"/>
            <w:left w:val="none" w:sz="0" w:space="0" w:color="auto"/>
            <w:bottom w:val="none" w:sz="0" w:space="0" w:color="auto"/>
            <w:right w:val="none" w:sz="0" w:space="0" w:color="auto"/>
          </w:divBdr>
        </w:div>
        <w:div w:id="573126238">
          <w:marLeft w:val="0"/>
          <w:marRight w:val="0"/>
          <w:marTop w:val="0"/>
          <w:marBottom w:val="0"/>
          <w:divBdr>
            <w:top w:val="none" w:sz="0" w:space="0" w:color="auto"/>
            <w:left w:val="none" w:sz="0" w:space="0" w:color="auto"/>
            <w:bottom w:val="none" w:sz="0" w:space="0" w:color="auto"/>
            <w:right w:val="none" w:sz="0" w:space="0" w:color="auto"/>
          </w:divBdr>
        </w:div>
        <w:div w:id="1073577528">
          <w:marLeft w:val="0"/>
          <w:marRight w:val="0"/>
          <w:marTop w:val="0"/>
          <w:marBottom w:val="0"/>
          <w:divBdr>
            <w:top w:val="none" w:sz="0" w:space="0" w:color="auto"/>
            <w:left w:val="none" w:sz="0" w:space="0" w:color="auto"/>
            <w:bottom w:val="none" w:sz="0" w:space="0" w:color="auto"/>
            <w:right w:val="none" w:sz="0" w:space="0" w:color="auto"/>
          </w:divBdr>
        </w:div>
        <w:div w:id="1413359332">
          <w:marLeft w:val="0"/>
          <w:marRight w:val="0"/>
          <w:marTop w:val="0"/>
          <w:marBottom w:val="0"/>
          <w:divBdr>
            <w:top w:val="none" w:sz="0" w:space="0" w:color="auto"/>
            <w:left w:val="none" w:sz="0" w:space="0" w:color="auto"/>
            <w:bottom w:val="none" w:sz="0" w:space="0" w:color="auto"/>
            <w:right w:val="none" w:sz="0" w:space="0" w:color="auto"/>
          </w:divBdr>
        </w:div>
        <w:div w:id="234558694">
          <w:marLeft w:val="0"/>
          <w:marRight w:val="0"/>
          <w:marTop w:val="0"/>
          <w:marBottom w:val="0"/>
          <w:divBdr>
            <w:top w:val="none" w:sz="0" w:space="0" w:color="auto"/>
            <w:left w:val="none" w:sz="0" w:space="0" w:color="auto"/>
            <w:bottom w:val="none" w:sz="0" w:space="0" w:color="auto"/>
            <w:right w:val="none" w:sz="0" w:space="0" w:color="auto"/>
          </w:divBdr>
        </w:div>
      </w:divsChild>
    </w:div>
    <w:div w:id="1393045483">
      <w:bodyDiv w:val="1"/>
      <w:marLeft w:val="0"/>
      <w:marRight w:val="0"/>
      <w:marTop w:val="0"/>
      <w:marBottom w:val="0"/>
      <w:divBdr>
        <w:top w:val="none" w:sz="0" w:space="0" w:color="auto"/>
        <w:left w:val="none" w:sz="0" w:space="0" w:color="auto"/>
        <w:bottom w:val="none" w:sz="0" w:space="0" w:color="auto"/>
        <w:right w:val="none" w:sz="0" w:space="0" w:color="auto"/>
      </w:divBdr>
    </w:div>
    <w:div w:id="1412966614">
      <w:bodyDiv w:val="1"/>
      <w:marLeft w:val="0"/>
      <w:marRight w:val="0"/>
      <w:marTop w:val="0"/>
      <w:marBottom w:val="0"/>
      <w:divBdr>
        <w:top w:val="none" w:sz="0" w:space="0" w:color="auto"/>
        <w:left w:val="none" w:sz="0" w:space="0" w:color="auto"/>
        <w:bottom w:val="none" w:sz="0" w:space="0" w:color="auto"/>
        <w:right w:val="none" w:sz="0" w:space="0" w:color="auto"/>
      </w:divBdr>
    </w:div>
    <w:div w:id="1441411996">
      <w:bodyDiv w:val="1"/>
      <w:marLeft w:val="0"/>
      <w:marRight w:val="0"/>
      <w:marTop w:val="0"/>
      <w:marBottom w:val="0"/>
      <w:divBdr>
        <w:top w:val="none" w:sz="0" w:space="0" w:color="auto"/>
        <w:left w:val="none" w:sz="0" w:space="0" w:color="auto"/>
        <w:bottom w:val="none" w:sz="0" w:space="0" w:color="auto"/>
        <w:right w:val="none" w:sz="0" w:space="0" w:color="auto"/>
      </w:divBdr>
    </w:div>
    <w:div w:id="1442145140">
      <w:bodyDiv w:val="1"/>
      <w:marLeft w:val="0"/>
      <w:marRight w:val="0"/>
      <w:marTop w:val="0"/>
      <w:marBottom w:val="0"/>
      <w:divBdr>
        <w:top w:val="none" w:sz="0" w:space="0" w:color="auto"/>
        <w:left w:val="none" w:sz="0" w:space="0" w:color="auto"/>
        <w:bottom w:val="none" w:sz="0" w:space="0" w:color="auto"/>
        <w:right w:val="none" w:sz="0" w:space="0" w:color="auto"/>
      </w:divBdr>
    </w:div>
    <w:div w:id="1539779463">
      <w:bodyDiv w:val="1"/>
      <w:marLeft w:val="0"/>
      <w:marRight w:val="0"/>
      <w:marTop w:val="0"/>
      <w:marBottom w:val="0"/>
      <w:divBdr>
        <w:top w:val="none" w:sz="0" w:space="0" w:color="auto"/>
        <w:left w:val="none" w:sz="0" w:space="0" w:color="auto"/>
        <w:bottom w:val="none" w:sz="0" w:space="0" w:color="auto"/>
        <w:right w:val="none" w:sz="0" w:space="0" w:color="auto"/>
      </w:divBdr>
    </w:div>
    <w:div w:id="1546867904">
      <w:bodyDiv w:val="1"/>
      <w:marLeft w:val="0"/>
      <w:marRight w:val="0"/>
      <w:marTop w:val="0"/>
      <w:marBottom w:val="0"/>
      <w:divBdr>
        <w:top w:val="none" w:sz="0" w:space="0" w:color="auto"/>
        <w:left w:val="none" w:sz="0" w:space="0" w:color="auto"/>
        <w:bottom w:val="none" w:sz="0" w:space="0" w:color="auto"/>
        <w:right w:val="none" w:sz="0" w:space="0" w:color="auto"/>
      </w:divBdr>
      <w:divsChild>
        <w:div w:id="1490058101">
          <w:marLeft w:val="0"/>
          <w:marRight w:val="0"/>
          <w:marTop w:val="0"/>
          <w:marBottom w:val="0"/>
          <w:divBdr>
            <w:top w:val="none" w:sz="0" w:space="0" w:color="auto"/>
            <w:left w:val="none" w:sz="0" w:space="0" w:color="auto"/>
            <w:bottom w:val="none" w:sz="0" w:space="0" w:color="auto"/>
            <w:right w:val="none" w:sz="0" w:space="0" w:color="auto"/>
          </w:divBdr>
        </w:div>
        <w:div w:id="1668820778">
          <w:marLeft w:val="0"/>
          <w:marRight w:val="0"/>
          <w:marTop w:val="0"/>
          <w:marBottom w:val="0"/>
          <w:divBdr>
            <w:top w:val="none" w:sz="0" w:space="0" w:color="auto"/>
            <w:left w:val="none" w:sz="0" w:space="0" w:color="auto"/>
            <w:bottom w:val="none" w:sz="0" w:space="0" w:color="auto"/>
            <w:right w:val="none" w:sz="0" w:space="0" w:color="auto"/>
          </w:divBdr>
        </w:div>
        <w:div w:id="1903514881">
          <w:marLeft w:val="0"/>
          <w:marRight w:val="0"/>
          <w:marTop w:val="0"/>
          <w:marBottom w:val="0"/>
          <w:divBdr>
            <w:top w:val="none" w:sz="0" w:space="0" w:color="auto"/>
            <w:left w:val="none" w:sz="0" w:space="0" w:color="auto"/>
            <w:bottom w:val="none" w:sz="0" w:space="0" w:color="auto"/>
            <w:right w:val="none" w:sz="0" w:space="0" w:color="auto"/>
          </w:divBdr>
        </w:div>
        <w:div w:id="962538481">
          <w:marLeft w:val="0"/>
          <w:marRight w:val="0"/>
          <w:marTop w:val="0"/>
          <w:marBottom w:val="0"/>
          <w:divBdr>
            <w:top w:val="none" w:sz="0" w:space="0" w:color="auto"/>
            <w:left w:val="none" w:sz="0" w:space="0" w:color="auto"/>
            <w:bottom w:val="none" w:sz="0" w:space="0" w:color="auto"/>
            <w:right w:val="none" w:sz="0" w:space="0" w:color="auto"/>
          </w:divBdr>
        </w:div>
        <w:div w:id="1165051551">
          <w:marLeft w:val="0"/>
          <w:marRight w:val="0"/>
          <w:marTop w:val="0"/>
          <w:marBottom w:val="0"/>
          <w:divBdr>
            <w:top w:val="none" w:sz="0" w:space="0" w:color="auto"/>
            <w:left w:val="none" w:sz="0" w:space="0" w:color="auto"/>
            <w:bottom w:val="none" w:sz="0" w:space="0" w:color="auto"/>
            <w:right w:val="none" w:sz="0" w:space="0" w:color="auto"/>
          </w:divBdr>
        </w:div>
        <w:div w:id="1272056197">
          <w:marLeft w:val="0"/>
          <w:marRight w:val="0"/>
          <w:marTop w:val="0"/>
          <w:marBottom w:val="0"/>
          <w:divBdr>
            <w:top w:val="none" w:sz="0" w:space="0" w:color="auto"/>
            <w:left w:val="none" w:sz="0" w:space="0" w:color="auto"/>
            <w:bottom w:val="none" w:sz="0" w:space="0" w:color="auto"/>
            <w:right w:val="none" w:sz="0" w:space="0" w:color="auto"/>
          </w:divBdr>
        </w:div>
        <w:div w:id="1128084992">
          <w:marLeft w:val="0"/>
          <w:marRight w:val="0"/>
          <w:marTop w:val="0"/>
          <w:marBottom w:val="0"/>
          <w:divBdr>
            <w:top w:val="none" w:sz="0" w:space="0" w:color="auto"/>
            <w:left w:val="none" w:sz="0" w:space="0" w:color="auto"/>
            <w:bottom w:val="none" w:sz="0" w:space="0" w:color="auto"/>
            <w:right w:val="none" w:sz="0" w:space="0" w:color="auto"/>
          </w:divBdr>
        </w:div>
        <w:div w:id="824125430">
          <w:marLeft w:val="0"/>
          <w:marRight w:val="0"/>
          <w:marTop w:val="0"/>
          <w:marBottom w:val="0"/>
          <w:divBdr>
            <w:top w:val="none" w:sz="0" w:space="0" w:color="auto"/>
            <w:left w:val="none" w:sz="0" w:space="0" w:color="auto"/>
            <w:bottom w:val="none" w:sz="0" w:space="0" w:color="auto"/>
            <w:right w:val="none" w:sz="0" w:space="0" w:color="auto"/>
          </w:divBdr>
        </w:div>
        <w:div w:id="712852918">
          <w:marLeft w:val="0"/>
          <w:marRight w:val="0"/>
          <w:marTop w:val="0"/>
          <w:marBottom w:val="0"/>
          <w:divBdr>
            <w:top w:val="none" w:sz="0" w:space="0" w:color="auto"/>
            <w:left w:val="none" w:sz="0" w:space="0" w:color="auto"/>
            <w:bottom w:val="none" w:sz="0" w:space="0" w:color="auto"/>
            <w:right w:val="none" w:sz="0" w:space="0" w:color="auto"/>
          </w:divBdr>
        </w:div>
        <w:div w:id="2092657075">
          <w:marLeft w:val="0"/>
          <w:marRight w:val="0"/>
          <w:marTop w:val="0"/>
          <w:marBottom w:val="0"/>
          <w:divBdr>
            <w:top w:val="none" w:sz="0" w:space="0" w:color="auto"/>
            <w:left w:val="none" w:sz="0" w:space="0" w:color="auto"/>
            <w:bottom w:val="none" w:sz="0" w:space="0" w:color="auto"/>
            <w:right w:val="none" w:sz="0" w:space="0" w:color="auto"/>
          </w:divBdr>
        </w:div>
        <w:div w:id="506603813">
          <w:marLeft w:val="0"/>
          <w:marRight w:val="0"/>
          <w:marTop w:val="0"/>
          <w:marBottom w:val="0"/>
          <w:divBdr>
            <w:top w:val="none" w:sz="0" w:space="0" w:color="auto"/>
            <w:left w:val="none" w:sz="0" w:space="0" w:color="auto"/>
            <w:bottom w:val="none" w:sz="0" w:space="0" w:color="auto"/>
            <w:right w:val="none" w:sz="0" w:space="0" w:color="auto"/>
          </w:divBdr>
        </w:div>
        <w:div w:id="2046633900">
          <w:marLeft w:val="0"/>
          <w:marRight w:val="0"/>
          <w:marTop w:val="0"/>
          <w:marBottom w:val="0"/>
          <w:divBdr>
            <w:top w:val="none" w:sz="0" w:space="0" w:color="auto"/>
            <w:left w:val="none" w:sz="0" w:space="0" w:color="auto"/>
            <w:bottom w:val="none" w:sz="0" w:space="0" w:color="auto"/>
            <w:right w:val="none" w:sz="0" w:space="0" w:color="auto"/>
          </w:divBdr>
        </w:div>
        <w:div w:id="2030370952">
          <w:marLeft w:val="0"/>
          <w:marRight w:val="0"/>
          <w:marTop w:val="0"/>
          <w:marBottom w:val="0"/>
          <w:divBdr>
            <w:top w:val="none" w:sz="0" w:space="0" w:color="auto"/>
            <w:left w:val="none" w:sz="0" w:space="0" w:color="auto"/>
            <w:bottom w:val="none" w:sz="0" w:space="0" w:color="auto"/>
            <w:right w:val="none" w:sz="0" w:space="0" w:color="auto"/>
          </w:divBdr>
        </w:div>
        <w:div w:id="2085446330">
          <w:marLeft w:val="0"/>
          <w:marRight w:val="0"/>
          <w:marTop w:val="0"/>
          <w:marBottom w:val="0"/>
          <w:divBdr>
            <w:top w:val="none" w:sz="0" w:space="0" w:color="auto"/>
            <w:left w:val="none" w:sz="0" w:space="0" w:color="auto"/>
            <w:bottom w:val="none" w:sz="0" w:space="0" w:color="auto"/>
            <w:right w:val="none" w:sz="0" w:space="0" w:color="auto"/>
          </w:divBdr>
        </w:div>
        <w:div w:id="613948576">
          <w:marLeft w:val="0"/>
          <w:marRight w:val="0"/>
          <w:marTop w:val="0"/>
          <w:marBottom w:val="0"/>
          <w:divBdr>
            <w:top w:val="none" w:sz="0" w:space="0" w:color="auto"/>
            <w:left w:val="none" w:sz="0" w:space="0" w:color="auto"/>
            <w:bottom w:val="none" w:sz="0" w:space="0" w:color="auto"/>
            <w:right w:val="none" w:sz="0" w:space="0" w:color="auto"/>
          </w:divBdr>
        </w:div>
        <w:div w:id="959872178">
          <w:marLeft w:val="0"/>
          <w:marRight w:val="0"/>
          <w:marTop w:val="0"/>
          <w:marBottom w:val="0"/>
          <w:divBdr>
            <w:top w:val="none" w:sz="0" w:space="0" w:color="auto"/>
            <w:left w:val="none" w:sz="0" w:space="0" w:color="auto"/>
            <w:bottom w:val="none" w:sz="0" w:space="0" w:color="auto"/>
            <w:right w:val="none" w:sz="0" w:space="0" w:color="auto"/>
          </w:divBdr>
        </w:div>
      </w:divsChild>
    </w:div>
    <w:div w:id="1627275652">
      <w:bodyDiv w:val="1"/>
      <w:marLeft w:val="0"/>
      <w:marRight w:val="0"/>
      <w:marTop w:val="0"/>
      <w:marBottom w:val="0"/>
      <w:divBdr>
        <w:top w:val="none" w:sz="0" w:space="0" w:color="auto"/>
        <w:left w:val="none" w:sz="0" w:space="0" w:color="auto"/>
        <w:bottom w:val="none" w:sz="0" w:space="0" w:color="auto"/>
        <w:right w:val="none" w:sz="0" w:space="0" w:color="auto"/>
      </w:divBdr>
    </w:div>
    <w:div w:id="1636526237">
      <w:bodyDiv w:val="1"/>
      <w:marLeft w:val="0"/>
      <w:marRight w:val="0"/>
      <w:marTop w:val="0"/>
      <w:marBottom w:val="0"/>
      <w:divBdr>
        <w:top w:val="none" w:sz="0" w:space="0" w:color="auto"/>
        <w:left w:val="none" w:sz="0" w:space="0" w:color="auto"/>
        <w:bottom w:val="none" w:sz="0" w:space="0" w:color="auto"/>
        <w:right w:val="none" w:sz="0" w:space="0" w:color="auto"/>
      </w:divBdr>
    </w:div>
    <w:div w:id="1642808790">
      <w:bodyDiv w:val="1"/>
      <w:marLeft w:val="0"/>
      <w:marRight w:val="0"/>
      <w:marTop w:val="0"/>
      <w:marBottom w:val="0"/>
      <w:divBdr>
        <w:top w:val="none" w:sz="0" w:space="0" w:color="auto"/>
        <w:left w:val="none" w:sz="0" w:space="0" w:color="auto"/>
        <w:bottom w:val="none" w:sz="0" w:space="0" w:color="auto"/>
        <w:right w:val="none" w:sz="0" w:space="0" w:color="auto"/>
      </w:divBdr>
    </w:div>
    <w:div w:id="1682270702">
      <w:bodyDiv w:val="1"/>
      <w:marLeft w:val="0"/>
      <w:marRight w:val="0"/>
      <w:marTop w:val="0"/>
      <w:marBottom w:val="0"/>
      <w:divBdr>
        <w:top w:val="none" w:sz="0" w:space="0" w:color="auto"/>
        <w:left w:val="none" w:sz="0" w:space="0" w:color="auto"/>
        <w:bottom w:val="none" w:sz="0" w:space="0" w:color="auto"/>
        <w:right w:val="none" w:sz="0" w:space="0" w:color="auto"/>
      </w:divBdr>
    </w:div>
    <w:div w:id="1688752845">
      <w:bodyDiv w:val="1"/>
      <w:marLeft w:val="0"/>
      <w:marRight w:val="0"/>
      <w:marTop w:val="0"/>
      <w:marBottom w:val="0"/>
      <w:divBdr>
        <w:top w:val="none" w:sz="0" w:space="0" w:color="auto"/>
        <w:left w:val="none" w:sz="0" w:space="0" w:color="auto"/>
        <w:bottom w:val="none" w:sz="0" w:space="0" w:color="auto"/>
        <w:right w:val="none" w:sz="0" w:space="0" w:color="auto"/>
      </w:divBdr>
    </w:div>
    <w:div w:id="1721129500">
      <w:bodyDiv w:val="1"/>
      <w:marLeft w:val="0"/>
      <w:marRight w:val="0"/>
      <w:marTop w:val="0"/>
      <w:marBottom w:val="0"/>
      <w:divBdr>
        <w:top w:val="none" w:sz="0" w:space="0" w:color="auto"/>
        <w:left w:val="none" w:sz="0" w:space="0" w:color="auto"/>
        <w:bottom w:val="none" w:sz="0" w:space="0" w:color="auto"/>
        <w:right w:val="none" w:sz="0" w:space="0" w:color="auto"/>
      </w:divBdr>
    </w:div>
    <w:div w:id="1736006314">
      <w:bodyDiv w:val="1"/>
      <w:marLeft w:val="0"/>
      <w:marRight w:val="0"/>
      <w:marTop w:val="0"/>
      <w:marBottom w:val="0"/>
      <w:divBdr>
        <w:top w:val="none" w:sz="0" w:space="0" w:color="auto"/>
        <w:left w:val="none" w:sz="0" w:space="0" w:color="auto"/>
        <w:bottom w:val="none" w:sz="0" w:space="0" w:color="auto"/>
        <w:right w:val="none" w:sz="0" w:space="0" w:color="auto"/>
      </w:divBdr>
    </w:div>
    <w:div w:id="1747334171">
      <w:bodyDiv w:val="1"/>
      <w:marLeft w:val="0"/>
      <w:marRight w:val="0"/>
      <w:marTop w:val="0"/>
      <w:marBottom w:val="0"/>
      <w:divBdr>
        <w:top w:val="none" w:sz="0" w:space="0" w:color="auto"/>
        <w:left w:val="none" w:sz="0" w:space="0" w:color="auto"/>
        <w:bottom w:val="none" w:sz="0" w:space="0" w:color="auto"/>
        <w:right w:val="none" w:sz="0" w:space="0" w:color="auto"/>
      </w:divBdr>
    </w:div>
    <w:div w:id="1749111701">
      <w:bodyDiv w:val="1"/>
      <w:marLeft w:val="0"/>
      <w:marRight w:val="0"/>
      <w:marTop w:val="0"/>
      <w:marBottom w:val="0"/>
      <w:divBdr>
        <w:top w:val="none" w:sz="0" w:space="0" w:color="auto"/>
        <w:left w:val="none" w:sz="0" w:space="0" w:color="auto"/>
        <w:bottom w:val="none" w:sz="0" w:space="0" w:color="auto"/>
        <w:right w:val="none" w:sz="0" w:space="0" w:color="auto"/>
      </w:divBdr>
    </w:div>
    <w:div w:id="1759904745">
      <w:bodyDiv w:val="1"/>
      <w:marLeft w:val="0"/>
      <w:marRight w:val="0"/>
      <w:marTop w:val="0"/>
      <w:marBottom w:val="0"/>
      <w:divBdr>
        <w:top w:val="none" w:sz="0" w:space="0" w:color="auto"/>
        <w:left w:val="none" w:sz="0" w:space="0" w:color="auto"/>
        <w:bottom w:val="none" w:sz="0" w:space="0" w:color="auto"/>
        <w:right w:val="none" w:sz="0" w:space="0" w:color="auto"/>
      </w:divBdr>
      <w:divsChild>
        <w:div w:id="402333951">
          <w:marLeft w:val="720"/>
          <w:marRight w:val="0"/>
          <w:marTop w:val="0"/>
          <w:marBottom w:val="0"/>
          <w:divBdr>
            <w:top w:val="none" w:sz="0" w:space="0" w:color="auto"/>
            <w:left w:val="none" w:sz="0" w:space="0" w:color="auto"/>
            <w:bottom w:val="none" w:sz="0" w:space="0" w:color="auto"/>
            <w:right w:val="none" w:sz="0" w:space="0" w:color="auto"/>
          </w:divBdr>
        </w:div>
        <w:div w:id="1065298012">
          <w:marLeft w:val="720"/>
          <w:marRight w:val="0"/>
          <w:marTop w:val="0"/>
          <w:marBottom w:val="0"/>
          <w:divBdr>
            <w:top w:val="none" w:sz="0" w:space="0" w:color="auto"/>
            <w:left w:val="none" w:sz="0" w:space="0" w:color="auto"/>
            <w:bottom w:val="none" w:sz="0" w:space="0" w:color="auto"/>
            <w:right w:val="none" w:sz="0" w:space="0" w:color="auto"/>
          </w:divBdr>
        </w:div>
        <w:div w:id="1206716673">
          <w:marLeft w:val="720"/>
          <w:marRight w:val="0"/>
          <w:marTop w:val="0"/>
          <w:marBottom w:val="0"/>
          <w:divBdr>
            <w:top w:val="none" w:sz="0" w:space="0" w:color="auto"/>
            <w:left w:val="none" w:sz="0" w:space="0" w:color="auto"/>
            <w:bottom w:val="none" w:sz="0" w:space="0" w:color="auto"/>
            <w:right w:val="none" w:sz="0" w:space="0" w:color="auto"/>
          </w:divBdr>
        </w:div>
        <w:div w:id="1665081829">
          <w:marLeft w:val="720"/>
          <w:marRight w:val="0"/>
          <w:marTop w:val="0"/>
          <w:marBottom w:val="0"/>
          <w:divBdr>
            <w:top w:val="none" w:sz="0" w:space="0" w:color="auto"/>
            <w:left w:val="none" w:sz="0" w:space="0" w:color="auto"/>
            <w:bottom w:val="none" w:sz="0" w:space="0" w:color="auto"/>
            <w:right w:val="none" w:sz="0" w:space="0" w:color="auto"/>
          </w:divBdr>
        </w:div>
      </w:divsChild>
    </w:div>
    <w:div w:id="1771504934">
      <w:bodyDiv w:val="1"/>
      <w:marLeft w:val="0"/>
      <w:marRight w:val="0"/>
      <w:marTop w:val="0"/>
      <w:marBottom w:val="0"/>
      <w:divBdr>
        <w:top w:val="none" w:sz="0" w:space="0" w:color="auto"/>
        <w:left w:val="none" w:sz="0" w:space="0" w:color="auto"/>
        <w:bottom w:val="none" w:sz="0" w:space="0" w:color="auto"/>
        <w:right w:val="none" w:sz="0" w:space="0" w:color="auto"/>
      </w:divBdr>
    </w:div>
    <w:div w:id="1787774009">
      <w:bodyDiv w:val="1"/>
      <w:marLeft w:val="0"/>
      <w:marRight w:val="0"/>
      <w:marTop w:val="0"/>
      <w:marBottom w:val="0"/>
      <w:divBdr>
        <w:top w:val="none" w:sz="0" w:space="0" w:color="auto"/>
        <w:left w:val="none" w:sz="0" w:space="0" w:color="auto"/>
        <w:bottom w:val="none" w:sz="0" w:space="0" w:color="auto"/>
        <w:right w:val="none" w:sz="0" w:space="0" w:color="auto"/>
      </w:divBdr>
    </w:div>
    <w:div w:id="1797678735">
      <w:bodyDiv w:val="1"/>
      <w:marLeft w:val="0"/>
      <w:marRight w:val="0"/>
      <w:marTop w:val="0"/>
      <w:marBottom w:val="0"/>
      <w:divBdr>
        <w:top w:val="none" w:sz="0" w:space="0" w:color="auto"/>
        <w:left w:val="none" w:sz="0" w:space="0" w:color="auto"/>
        <w:bottom w:val="none" w:sz="0" w:space="0" w:color="auto"/>
        <w:right w:val="none" w:sz="0" w:space="0" w:color="auto"/>
      </w:divBdr>
    </w:div>
    <w:div w:id="1812744926">
      <w:bodyDiv w:val="1"/>
      <w:marLeft w:val="0"/>
      <w:marRight w:val="0"/>
      <w:marTop w:val="0"/>
      <w:marBottom w:val="0"/>
      <w:divBdr>
        <w:top w:val="none" w:sz="0" w:space="0" w:color="auto"/>
        <w:left w:val="none" w:sz="0" w:space="0" w:color="auto"/>
        <w:bottom w:val="none" w:sz="0" w:space="0" w:color="auto"/>
        <w:right w:val="none" w:sz="0" w:space="0" w:color="auto"/>
      </w:divBdr>
    </w:div>
    <w:div w:id="1818916609">
      <w:bodyDiv w:val="1"/>
      <w:marLeft w:val="0"/>
      <w:marRight w:val="0"/>
      <w:marTop w:val="0"/>
      <w:marBottom w:val="0"/>
      <w:divBdr>
        <w:top w:val="none" w:sz="0" w:space="0" w:color="auto"/>
        <w:left w:val="none" w:sz="0" w:space="0" w:color="auto"/>
        <w:bottom w:val="none" w:sz="0" w:space="0" w:color="auto"/>
        <w:right w:val="none" w:sz="0" w:space="0" w:color="auto"/>
      </w:divBdr>
      <w:divsChild>
        <w:div w:id="75565140">
          <w:marLeft w:val="720"/>
          <w:marRight w:val="0"/>
          <w:marTop w:val="0"/>
          <w:marBottom w:val="0"/>
          <w:divBdr>
            <w:top w:val="none" w:sz="0" w:space="0" w:color="auto"/>
            <w:left w:val="none" w:sz="0" w:space="0" w:color="auto"/>
            <w:bottom w:val="none" w:sz="0" w:space="0" w:color="auto"/>
            <w:right w:val="none" w:sz="0" w:space="0" w:color="auto"/>
          </w:divBdr>
        </w:div>
        <w:div w:id="295840036">
          <w:marLeft w:val="720"/>
          <w:marRight w:val="0"/>
          <w:marTop w:val="0"/>
          <w:marBottom w:val="0"/>
          <w:divBdr>
            <w:top w:val="none" w:sz="0" w:space="0" w:color="auto"/>
            <w:left w:val="none" w:sz="0" w:space="0" w:color="auto"/>
            <w:bottom w:val="none" w:sz="0" w:space="0" w:color="auto"/>
            <w:right w:val="none" w:sz="0" w:space="0" w:color="auto"/>
          </w:divBdr>
        </w:div>
        <w:div w:id="417412936">
          <w:marLeft w:val="720"/>
          <w:marRight w:val="0"/>
          <w:marTop w:val="0"/>
          <w:marBottom w:val="0"/>
          <w:divBdr>
            <w:top w:val="none" w:sz="0" w:space="0" w:color="auto"/>
            <w:left w:val="none" w:sz="0" w:space="0" w:color="auto"/>
            <w:bottom w:val="none" w:sz="0" w:space="0" w:color="auto"/>
            <w:right w:val="none" w:sz="0" w:space="0" w:color="auto"/>
          </w:divBdr>
        </w:div>
        <w:div w:id="776826077">
          <w:marLeft w:val="720"/>
          <w:marRight w:val="0"/>
          <w:marTop w:val="0"/>
          <w:marBottom w:val="0"/>
          <w:divBdr>
            <w:top w:val="none" w:sz="0" w:space="0" w:color="auto"/>
            <w:left w:val="none" w:sz="0" w:space="0" w:color="auto"/>
            <w:bottom w:val="none" w:sz="0" w:space="0" w:color="auto"/>
            <w:right w:val="none" w:sz="0" w:space="0" w:color="auto"/>
          </w:divBdr>
        </w:div>
        <w:div w:id="787162428">
          <w:marLeft w:val="720"/>
          <w:marRight w:val="0"/>
          <w:marTop w:val="0"/>
          <w:marBottom w:val="0"/>
          <w:divBdr>
            <w:top w:val="none" w:sz="0" w:space="0" w:color="auto"/>
            <w:left w:val="none" w:sz="0" w:space="0" w:color="auto"/>
            <w:bottom w:val="none" w:sz="0" w:space="0" w:color="auto"/>
            <w:right w:val="none" w:sz="0" w:space="0" w:color="auto"/>
          </w:divBdr>
        </w:div>
        <w:div w:id="1674456790">
          <w:marLeft w:val="720"/>
          <w:marRight w:val="0"/>
          <w:marTop w:val="0"/>
          <w:marBottom w:val="0"/>
          <w:divBdr>
            <w:top w:val="none" w:sz="0" w:space="0" w:color="auto"/>
            <w:left w:val="none" w:sz="0" w:space="0" w:color="auto"/>
            <w:bottom w:val="none" w:sz="0" w:space="0" w:color="auto"/>
            <w:right w:val="none" w:sz="0" w:space="0" w:color="auto"/>
          </w:divBdr>
        </w:div>
      </w:divsChild>
    </w:div>
    <w:div w:id="1819226172">
      <w:bodyDiv w:val="1"/>
      <w:marLeft w:val="0"/>
      <w:marRight w:val="0"/>
      <w:marTop w:val="0"/>
      <w:marBottom w:val="0"/>
      <w:divBdr>
        <w:top w:val="none" w:sz="0" w:space="0" w:color="auto"/>
        <w:left w:val="none" w:sz="0" w:space="0" w:color="auto"/>
        <w:bottom w:val="none" w:sz="0" w:space="0" w:color="auto"/>
        <w:right w:val="none" w:sz="0" w:space="0" w:color="auto"/>
      </w:divBdr>
    </w:div>
    <w:div w:id="1872499133">
      <w:bodyDiv w:val="1"/>
      <w:marLeft w:val="0"/>
      <w:marRight w:val="0"/>
      <w:marTop w:val="0"/>
      <w:marBottom w:val="0"/>
      <w:divBdr>
        <w:top w:val="none" w:sz="0" w:space="0" w:color="auto"/>
        <w:left w:val="none" w:sz="0" w:space="0" w:color="auto"/>
        <w:bottom w:val="none" w:sz="0" w:space="0" w:color="auto"/>
        <w:right w:val="none" w:sz="0" w:space="0" w:color="auto"/>
      </w:divBdr>
    </w:div>
    <w:div w:id="1881699432">
      <w:bodyDiv w:val="1"/>
      <w:marLeft w:val="0"/>
      <w:marRight w:val="0"/>
      <w:marTop w:val="0"/>
      <w:marBottom w:val="0"/>
      <w:divBdr>
        <w:top w:val="none" w:sz="0" w:space="0" w:color="auto"/>
        <w:left w:val="none" w:sz="0" w:space="0" w:color="auto"/>
        <w:bottom w:val="none" w:sz="0" w:space="0" w:color="auto"/>
        <w:right w:val="none" w:sz="0" w:space="0" w:color="auto"/>
      </w:divBdr>
    </w:div>
    <w:div w:id="1881893763">
      <w:bodyDiv w:val="1"/>
      <w:marLeft w:val="0"/>
      <w:marRight w:val="0"/>
      <w:marTop w:val="0"/>
      <w:marBottom w:val="0"/>
      <w:divBdr>
        <w:top w:val="none" w:sz="0" w:space="0" w:color="auto"/>
        <w:left w:val="none" w:sz="0" w:space="0" w:color="auto"/>
        <w:bottom w:val="none" w:sz="0" w:space="0" w:color="auto"/>
        <w:right w:val="none" w:sz="0" w:space="0" w:color="auto"/>
      </w:divBdr>
      <w:divsChild>
        <w:div w:id="241258668">
          <w:marLeft w:val="0"/>
          <w:marRight w:val="0"/>
          <w:marTop w:val="0"/>
          <w:marBottom w:val="0"/>
          <w:divBdr>
            <w:top w:val="none" w:sz="0" w:space="0" w:color="auto"/>
            <w:left w:val="none" w:sz="0" w:space="0" w:color="auto"/>
            <w:bottom w:val="none" w:sz="0" w:space="0" w:color="auto"/>
            <w:right w:val="none" w:sz="0" w:space="0" w:color="auto"/>
          </w:divBdr>
          <w:divsChild>
            <w:div w:id="708528250">
              <w:marLeft w:val="0"/>
              <w:marRight w:val="0"/>
              <w:marTop w:val="0"/>
              <w:marBottom w:val="0"/>
              <w:divBdr>
                <w:top w:val="none" w:sz="0" w:space="0" w:color="auto"/>
                <w:left w:val="none" w:sz="0" w:space="0" w:color="auto"/>
                <w:bottom w:val="none" w:sz="0" w:space="0" w:color="auto"/>
                <w:right w:val="none" w:sz="0" w:space="0" w:color="auto"/>
              </w:divBdr>
              <w:divsChild>
                <w:div w:id="200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6907">
      <w:bodyDiv w:val="1"/>
      <w:marLeft w:val="0"/>
      <w:marRight w:val="0"/>
      <w:marTop w:val="0"/>
      <w:marBottom w:val="0"/>
      <w:divBdr>
        <w:top w:val="none" w:sz="0" w:space="0" w:color="auto"/>
        <w:left w:val="none" w:sz="0" w:space="0" w:color="auto"/>
        <w:bottom w:val="none" w:sz="0" w:space="0" w:color="auto"/>
        <w:right w:val="none" w:sz="0" w:space="0" w:color="auto"/>
      </w:divBdr>
    </w:div>
    <w:div w:id="1901940905">
      <w:bodyDiv w:val="1"/>
      <w:marLeft w:val="0"/>
      <w:marRight w:val="0"/>
      <w:marTop w:val="0"/>
      <w:marBottom w:val="0"/>
      <w:divBdr>
        <w:top w:val="none" w:sz="0" w:space="0" w:color="auto"/>
        <w:left w:val="none" w:sz="0" w:space="0" w:color="auto"/>
        <w:bottom w:val="none" w:sz="0" w:space="0" w:color="auto"/>
        <w:right w:val="none" w:sz="0" w:space="0" w:color="auto"/>
      </w:divBdr>
    </w:div>
    <w:div w:id="1935438442">
      <w:bodyDiv w:val="1"/>
      <w:marLeft w:val="0"/>
      <w:marRight w:val="0"/>
      <w:marTop w:val="0"/>
      <w:marBottom w:val="0"/>
      <w:divBdr>
        <w:top w:val="none" w:sz="0" w:space="0" w:color="auto"/>
        <w:left w:val="none" w:sz="0" w:space="0" w:color="auto"/>
        <w:bottom w:val="none" w:sz="0" w:space="0" w:color="auto"/>
        <w:right w:val="none" w:sz="0" w:space="0" w:color="auto"/>
      </w:divBdr>
    </w:div>
    <w:div w:id="1951232293">
      <w:bodyDiv w:val="1"/>
      <w:marLeft w:val="0"/>
      <w:marRight w:val="0"/>
      <w:marTop w:val="0"/>
      <w:marBottom w:val="0"/>
      <w:divBdr>
        <w:top w:val="none" w:sz="0" w:space="0" w:color="auto"/>
        <w:left w:val="none" w:sz="0" w:space="0" w:color="auto"/>
        <w:bottom w:val="none" w:sz="0" w:space="0" w:color="auto"/>
        <w:right w:val="none" w:sz="0" w:space="0" w:color="auto"/>
      </w:divBdr>
    </w:div>
    <w:div w:id="1954822817">
      <w:bodyDiv w:val="1"/>
      <w:marLeft w:val="0"/>
      <w:marRight w:val="0"/>
      <w:marTop w:val="0"/>
      <w:marBottom w:val="0"/>
      <w:divBdr>
        <w:top w:val="none" w:sz="0" w:space="0" w:color="auto"/>
        <w:left w:val="none" w:sz="0" w:space="0" w:color="auto"/>
        <w:bottom w:val="none" w:sz="0" w:space="0" w:color="auto"/>
        <w:right w:val="none" w:sz="0" w:space="0" w:color="auto"/>
      </w:divBdr>
    </w:div>
    <w:div w:id="1963413054">
      <w:bodyDiv w:val="1"/>
      <w:marLeft w:val="0"/>
      <w:marRight w:val="0"/>
      <w:marTop w:val="0"/>
      <w:marBottom w:val="0"/>
      <w:divBdr>
        <w:top w:val="none" w:sz="0" w:space="0" w:color="auto"/>
        <w:left w:val="none" w:sz="0" w:space="0" w:color="auto"/>
        <w:bottom w:val="none" w:sz="0" w:space="0" w:color="auto"/>
        <w:right w:val="none" w:sz="0" w:space="0" w:color="auto"/>
      </w:divBdr>
    </w:div>
    <w:div w:id="1991787112">
      <w:bodyDiv w:val="1"/>
      <w:marLeft w:val="0"/>
      <w:marRight w:val="0"/>
      <w:marTop w:val="0"/>
      <w:marBottom w:val="0"/>
      <w:divBdr>
        <w:top w:val="none" w:sz="0" w:space="0" w:color="auto"/>
        <w:left w:val="none" w:sz="0" w:space="0" w:color="auto"/>
        <w:bottom w:val="none" w:sz="0" w:space="0" w:color="auto"/>
        <w:right w:val="none" w:sz="0" w:space="0" w:color="auto"/>
      </w:divBdr>
    </w:div>
    <w:div w:id="2026324834">
      <w:bodyDiv w:val="1"/>
      <w:marLeft w:val="0"/>
      <w:marRight w:val="0"/>
      <w:marTop w:val="0"/>
      <w:marBottom w:val="0"/>
      <w:divBdr>
        <w:top w:val="none" w:sz="0" w:space="0" w:color="auto"/>
        <w:left w:val="none" w:sz="0" w:space="0" w:color="auto"/>
        <w:bottom w:val="none" w:sz="0" w:space="0" w:color="auto"/>
        <w:right w:val="none" w:sz="0" w:space="0" w:color="auto"/>
      </w:divBdr>
    </w:div>
    <w:div w:id="2035156211">
      <w:bodyDiv w:val="1"/>
      <w:marLeft w:val="0"/>
      <w:marRight w:val="0"/>
      <w:marTop w:val="0"/>
      <w:marBottom w:val="0"/>
      <w:divBdr>
        <w:top w:val="none" w:sz="0" w:space="0" w:color="auto"/>
        <w:left w:val="none" w:sz="0" w:space="0" w:color="auto"/>
        <w:bottom w:val="none" w:sz="0" w:space="0" w:color="auto"/>
        <w:right w:val="none" w:sz="0" w:space="0" w:color="auto"/>
      </w:divBdr>
      <w:divsChild>
        <w:div w:id="441269809">
          <w:marLeft w:val="720"/>
          <w:marRight w:val="0"/>
          <w:marTop w:val="0"/>
          <w:marBottom w:val="0"/>
          <w:divBdr>
            <w:top w:val="none" w:sz="0" w:space="0" w:color="auto"/>
            <w:left w:val="none" w:sz="0" w:space="0" w:color="auto"/>
            <w:bottom w:val="none" w:sz="0" w:space="0" w:color="auto"/>
            <w:right w:val="none" w:sz="0" w:space="0" w:color="auto"/>
          </w:divBdr>
        </w:div>
        <w:div w:id="1085498933">
          <w:marLeft w:val="720"/>
          <w:marRight w:val="0"/>
          <w:marTop w:val="0"/>
          <w:marBottom w:val="0"/>
          <w:divBdr>
            <w:top w:val="none" w:sz="0" w:space="0" w:color="auto"/>
            <w:left w:val="none" w:sz="0" w:space="0" w:color="auto"/>
            <w:bottom w:val="none" w:sz="0" w:space="0" w:color="auto"/>
            <w:right w:val="none" w:sz="0" w:space="0" w:color="auto"/>
          </w:divBdr>
        </w:div>
      </w:divsChild>
    </w:div>
    <w:div w:id="2108764321">
      <w:bodyDiv w:val="1"/>
      <w:marLeft w:val="0"/>
      <w:marRight w:val="0"/>
      <w:marTop w:val="0"/>
      <w:marBottom w:val="0"/>
      <w:divBdr>
        <w:top w:val="none" w:sz="0" w:space="0" w:color="auto"/>
        <w:left w:val="none" w:sz="0" w:space="0" w:color="auto"/>
        <w:bottom w:val="none" w:sz="0" w:space="0" w:color="auto"/>
        <w:right w:val="none" w:sz="0" w:space="0" w:color="auto"/>
      </w:divBdr>
      <w:divsChild>
        <w:div w:id="560872385">
          <w:marLeft w:val="720"/>
          <w:marRight w:val="0"/>
          <w:marTop w:val="0"/>
          <w:marBottom w:val="0"/>
          <w:divBdr>
            <w:top w:val="none" w:sz="0" w:space="0" w:color="auto"/>
            <w:left w:val="none" w:sz="0" w:space="0" w:color="auto"/>
            <w:bottom w:val="none" w:sz="0" w:space="0" w:color="auto"/>
            <w:right w:val="none" w:sz="0" w:space="0" w:color="auto"/>
          </w:divBdr>
        </w:div>
        <w:div w:id="615720964">
          <w:marLeft w:val="720"/>
          <w:marRight w:val="0"/>
          <w:marTop w:val="0"/>
          <w:marBottom w:val="0"/>
          <w:divBdr>
            <w:top w:val="none" w:sz="0" w:space="0" w:color="auto"/>
            <w:left w:val="none" w:sz="0" w:space="0" w:color="auto"/>
            <w:bottom w:val="none" w:sz="0" w:space="0" w:color="auto"/>
            <w:right w:val="none" w:sz="0" w:space="0" w:color="auto"/>
          </w:divBdr>
        </w:div>
        <w:div w:id="1572080236">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med.stanford.edu/cerc.html"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yander@stanford.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thorn@stanford.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research.stanford.edu/policies/research-policy-handbook/definitions-and-types-agreements/establishment-industrial-affiliates-and-related-membership-supported-progra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aicare.stanfor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3E9656-624D-FC4F-A230-F98709CB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 Best</dc:creator>
  <cp:keywords/>
  <dc:description/>
  <cp:lastModifiedBy>Nancy Taylor</cp:lastModifiedBy>
  <cp:revision>2</cp:revision>
  <cp:lastPrinted>2018-10-09T20:41:00Z</cp:lastPrinted>
  <dcterms:created xsi:type="dcterms:W3CDTF">2018-10-22T18:13:00Z</dcterms:created>
  <dcterms:modified xsi:type="dcterms:W3CDTF">2018-10-22T18:13:00Z</dcterms:modified>
</cp:coreProperties>
</file>